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tblInd w:w="-9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7518"/>
      </w:tblGrid>
      <w:tr w:rsidR="00FE0DBE" w:rsidRPr="007416A9" w:rsidTr="00F61983">
        <w:trPr>
          <w:trHeight w:val="27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DBE" w:rsidRDefault="00D94494" w:rsidP="0089197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bookmarkStart w:id="0" w:name="_GoBack"/>
            <w:bookmarkEnd w:id="0"/>
            <w:r w:rsidRPr="00D94494">
              <w:rPr>
                <w:rFonts w:ascii="Arial" w:hAnsi="Arial" w:cs="Arial"/>
                <w:noProof/>
                <w:color w:val="990033"/>
                <w:sz w:val="12"/>
                <w:szCs w:val="12"/>
              </w:rPr>
              <w:drawing>
                <wp:inline distT="0" distB="0" distL="0" distR="0">
                  <wp:extent cx="1579272" cy="2076450"/>
                  <wp:effectExtent l="57150" t="19050" r="59055" b="95250"/>
                  <wp:docPr id="1" name="Рисунок 1" descr="C:\Users\Olga\Documents\Содержание для ФНС\Содержание 2017\Номер 1-2017\NPIP COVER1 201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Documents\Содержание для ФНС\Содержание 2017\Номер 1-2017\NPIP COVER1 201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83" cy="209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56E51" w:rsidRDefault="00656E51" w:rsidP="0089197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</w:p>
          <w:p w:rsidR="00A309DE" w:rsidRPr="00891977" w:rsidRDefault="00A309DE" w:rsidP="0089197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DBE" w:rsidRDefault="00CA5F74" w:rsidP="001A641B">
            <w:pPr>
              <w:tabs>
                <w:tab w:val="left" w:pos="7380"/>
              </w:tabs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657725" cy="638318"/>
                  <wp:effectExtent l="0" t="0" r="0" b="9525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926" cy="64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29087D" w:rsidRDefault="0029087D" w:rsidP="0029087D">
            <w:pPr>
              <w:tabs>
                <w:tab w:val="left" w:pos="7380"/>
              </w:tabs>
              <w:ind w:left="-540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5F0414" w:rsidRDefault="005F0414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29087D" w:rsidRDefault="00A73E09" w:rsidP="00A73E09">
            <w:pPr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B404B9">
              <w:rPr>
                <w:rFonts w:ascii="Arial" w:hAnsi="Arial" w:cs="Arial"/>
                <w:b/>
                <w:color w:val="17365D"/>
                <w:sz w:val="20"/>
                <w:szCs w:val="20"/>
              </w:rPr>
              <w:t>Подписка: т</w:t>
            </w:r>
            <w:r w:rsidR="0029087D" w:rsidRPr="00B404B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ел./факс: </w:t>
            </w:r>
            <w:r w:rsidR="0029087D" w:rsidRPr="00B404B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(495) 417-6044</w:t>
            </w:r>
            <w:r w:rsidR="00F61983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; </w:t>
            </w:r>
            <w:r w:rsidR="00A4190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(495) </w:t>
            </w:r>
            <w:r w:rsidR="00F61983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416-3635</w:t>
            </w:r>
          </w:p>
          <w:p w:rsidR="00656E51" w:rsidRPr="00B404B9" w:rsidRDefault="00656E51" w:rsidP="00A73E09">
            <w:pPr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  <w:p w:rsidR="00BD3687" w:rsidRDefault="0029087D" w:rsidP="00A73E09">
            <w:pPr>
              <w:jc w:val="center"/>
              <w:rPr>
                <w:rStyle w:val="a3"/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  <w14:glow w14:rad="0">
                  <w14:schemeClr w14:val="accent1">
                    <w14:lumMod w14:val="75000"/>
                  </w14:schemeClr>
                </w14:glow>
                <w14:shadow w14:blurRad="50800" w14:dist="50800" w14:dir="5400000" w14:sx="5000" w14:sy="5000" w14:kx="0" w14:ky="0" w14:algn="ctr">
                  <w14:schemeClr w14:val="accent1">
                    <w14:lumMod w14:val="75000"/>
                  </w14:schemeClr>
                </w14:shadow>
              </w:rPr>
            </w:pPr>
            <w:proofErr w:type="gramStart"/>
            <w:r w:rsidRPr="00B404B9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www</w:t>
            </w:r>
            <w:proofErr w:type="gramEnd"/>
            <w:r w:rsidRPr="00656E51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.</w:t>
            </w:r>
            <w:hyperlink r:id="rId8" w:history="1">
              <w:r w:rsidRPr="00B404B9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nalogkodeks</w:t>
              </w:r>
            </w:hyperlink>
            <w:hyperlink r:id="rId9" w:tgtFrame="_parent" w:history="1">
              <w:r w:rsidRPr="00656E51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.</w:t>
              </w:r>
            </w:hyperlink>
            <w:hyperlink r:id="rId10" w:tgtFrame="_parent" w:history="1">
              <w:r w:rsidRPr="00B404B9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ru</w:t>
              </w:r>
            </w:hyperlink>
            <w:r w:rsidR="00BD3687" w:rsidRPr="006D1020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 xml:space="preserve">; </w:t>
            </w:r>
            <w:r w:rsidRPr="00B404B9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e</w:t>
            </w:r>
            <w:r w:rsidRPr="006D1020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-</w:t>
            </w:r>
            <w:r w:rsidRPr="00B404B9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mail</w:t>
            </w:r>
            <w:r w:rsidRPr="006D1020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B404B9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info</w:t>
              </w:r>
              <w:r w:rsidRPr="006D1020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@</w:t>
              </w:r>
              <w:r w:rsidRPr="00B404B9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nalogkodeks</w:t>
              </w:r>
              <w:r w:rsidRPr="006D1020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.</w:t>
              </w:r>
              <w:r w:rsidRPr="00B404B9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ru</w:t>
              </w:r>
            </w:hyperlink>
          </w:p>
          <w:p w:rsidR="00656E51" w:rsidRPr="00656E51" w:rsidRDefault="00656E51" w:rsidP="00A73E09">
            <w:pPr>
              <w:jc w:val="center"/>
              <w:rPr>
                <w:b/>
                <w:i/>
                <w:color w:val="365F91"/>
                <w:lang w:val="en-US"/>
                <w14:glow w14:rad="0">
                  <w14:schemeClr w14:val="accent1">
                    <w14:lumMod w14:val="75000"/>
                  </w14:schemeClr>
                </w14:glow>
                <w14:shadow w14:blurRad="50800" w14:dist="50800" w14:dir="5400000" w14:sx="5000" w14:sy="5000" w14:kx="0" w14:ky="0" w14:algn="ctr">
                  <w14:schemeClr w14:val="accent1">
                    <w14:lumMod w14:val="75000"/>
                  </w14:schemeClr>
                </w14:shadow>
              </w:rPr>
            </w:pPr>
          </w:p>
          <w:p w:rsidR="0029087D" w:rsidRPr="006D1020" w:rsidRDefault="0029087D" w:rsidP="00BD3687">
            <w:pPr>
              <w:pStyle w:val="a5"/>
              <w:jc w:val="center"/>
              <w:rPr>
                <w:rFonts w:ascii="Arial" w:hAnsi="Arial" w:cs="Arial"/>
                <w:color w:val="990033"/>
                <w:sz w:val="20"/>
                <w:szCs w:val="20"/>
                <w:lang w:val="en-US"/>
              </w:rPr>
            </w:pPr>
          </w:p>
        </w:tc>
      </w:tr>
      <w:tr w:rsidR="0029087D" w:rsidRPr="00664A9B" w:rsidTr="00F61983">
        <w:trPr>
          <w:trHeight w:val="139"/>
        </w:trPr>
        <w:tc>
          <w:tcPr>
            <w:tcW w:w="10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687" w:rsidRPr="00B404B9" w:rsidRDefault="0029087D" w:rsidP="0029087D">
            <w:pPr>
              <w:spacing w:before="240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  <w:p w:rsidR="0029087D" w:rsidRPr="005F0414" w:rsidRDefault="0029087D" w:rsidP="00654369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</w:p>
        </w:tc>
      </w:tr>
    </w:tbl>
    <w:p w:rsidR="00C34F2F" w:rsidRDefault="00C34F2F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sz w:val="16"/>
          <w:szCs w:val="16"/>
        </w:rPr>
      </w:pPr>
    </w:p>
    <w:p w:rsidR="00FE0DBE" w:rsidRPr="00D94494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Читайте в номере </w:t>
      </w:r>
      <w:r w:rsidR="008B193E"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1</w:t>
      </w: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/201</w:t>
      </w:r>
      <w:r w:rsidR="00D94494"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7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7087"/>
      </w:tblGrid>
      <w:tr w:rsidR="003628A2" w:rsidRPr="003628A2" w:rsidTr="00CD050C">
        <w:trPr>
          <w:trHeight w:val="9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94" w:rsidRPr="001117D9" w:rsidRDefault="00D94494" w:rsidP="001117D9">
            <w:pPr>
              <w:rPr>
                <w:b/>
              </w:rPr>
            </w:pPr>
            <w:r w:rsidRPr="001117D9">
              <w:rPr>
                <w:b/>
              </w:rPr>
              <w:t>В ближайшей перспективе — создание единого механизма таможенного и налогового администрирования</w:t>
            </w:r>
          </w:p>
          <w:p w:rsidR="00A42E08" w:rsidRPr="001117D9" w:rsidRDefault="00A42E08" w:rsidP="001117D9">
            <w:pPr>
              <w:rPr>
                <w:rFonts w:eastAsia="FranklinGothicBookITC-Regular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8" w:rsidRPr="003628A2" w:rsidRDefault="00D94494" w:rsidP="00D94494">
            <w:pPr>
              <w:jc w:val="both"/>
              <w:rPr>
                <w:rFonts w:eastAsia="FranklinGothicBookITC-Regular"/>
              </w:rPr>
            </w:pPr>
            <w:r>
              <w:t xml:space="preserve">Как известно, утверждено 14 реестров сведений в зависимости от видов операций, подпадающих под нулевую ставку НДС. О дальнейшем развитии электронного документооборота в рамках ст. 165 НК РФ рассказал начальник Управления камерального контроля ФНС России </w:t>
            </w:r>
            <w:r w:rsidRPr="00D94494">
              <w:rPr>
                <w:b/>
              </w:rPr>
              <w:t>А.В. Егоричев</w:t>
            </w:r>
            <w:r>
              <w:t>.</w:t>
            </w:r>
          </w:p>
        </w:tc>
      </w:tr>
      <w:tr w:rsidR="001117D9" w:rsidRPr="003628A2" w:rsidTr="00CD050C">
        <w:trPr>
          <w:trHeight w:val="9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D9" w:rsidRPr="001117D9" w:rsidRDefault="001117D9" w:rsidP="001117D9">
            <w:pPr>
              <w:rPr>
                <w:b/>
              </w:rPr>
            </w:pPr>
            <w:r w:rsidRPr="001117D9">
              <w:rPr>
                <w:b/>
              </w:rPr>
              <w:t xml:space="preserve">Новации в порядке исчисления и уплаты налога на прибыль с 2017 года </w:t>
            </w:r>
          </w:p>
          <w:p w:rsidR="001117D9" w:rsidRPr="001117D9" w:rsidRDefault="001117D9" w:rsidP="001117D9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D9" w:rsidRDefault="00B15183" w:rsidP="00B15183">
            <w:pPr>
              <w:jc w:val="both"/>
            </w:pPr>
            <w:r>
              <w:t>Об и</w:t>
            </w:r>
            <w:r w:rsidR="001117D9">
              <w:t>зменения</w:t>
            </w:r>
            <w:r>
              <w:t>х</w:t>
            </w:r>
            <w:r w:rsidR="001117D9">
              <w:t>, внесенны</w:t>
            </w:r>
            <w:r>
              <w:t>х</w:t>
            </w:r>
            <w:r w:rsidR="001117D9">
              <w:t xml:space="preserve"> в главу 25 «Налог на прибыль организаций» НК РФ и вступивши</w:t>
            </w:r>
            <w:r>
              <w:t>х</w:t>
            </w:r>
            <w:r w:rsidR="001117D9">
              <w:t xml:space="preserve"> в силу с 1 января 2017 г.</w:t>
            </w:r>
            <w:r>
              <w:t xml:space="preserve"> (ограничениях по переносу убытков на будущее, уточнении порядка формирования резерва по сомнительным долгам и др.)</w:t>
            </w:r>
            <w:r w:rsidR="001117D9">
              <w:t xml:space="preserve">, </w:t>
            </w:r>
            <w:r>
              <w:t>рассказал</w:t>
            </w:r>
            <w:r w:rsidR="001117D9">
              <w:t xml:space="preserve"> </w:t>
            </w:r>
            <w:r w:rsidR="001117D9">
              <w:rPr>
                <w:b/>
              </w:rPr>
              <w:t>К.В. Новосе</w:t>
            </w:r>
            <w:r w:rsidR="001117D9" w:rsidRPr="001117D9">
              <w:rPr>
                <w:b/>
              </w:rPr>
              <w:t>лов</w:t>
            </w:r>
            <w:r w:rsidR="001117D9">
              <w:t>, государственн</w:t>
            </w:r>
            <w:r>
              <w:t>ый</w:t>
            </w:r>
            <w:r w:rsidR="001117D9">
              <w:t xml:space="preserve"> советник РФ 2-го класса.</w:t>
            </w:r>
          </w:p>
        </w:tc>
      </w:tr>
      <w:tr w:rsidR="003628A2" w:rsidRPr="003628A2" w:rsidTr="00CD050C">
        <w:trPr>
          <w:trHeight w:val="9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07" w:rsidRPr="001117D9" w:rsidRDefault="00D94494" w:rsidP="001117D9">
            <w:pPr>
              <w:rPr>
                <w:b/>
              </w:rPr>
            </w:pPr>
            <w:r w:rsidRPr="001117D9">
              <w:rPr>
                <w:b/>
              </w:rPr>
              <w:t xml:space="preserve">Анализ новейших положений НК РФ, направленных на дополнительное вовлечение в налоговый оборот объектов имущества различных видов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07" w:rsidRPr="00850055" w:rsidRDefault="00D94494" w:rsidP="00557C4F">
            <w:pPr>
              <w:jc w:val="both"/>
            </w:pPr>
            <w:r>
              <w:t>Можно ли добиться</w:t>
            </w:r>
            <w:r w:rsidR="00557C4F">
              <w:t xml:space="preserve"> увеличения от поступлений имущественных налогов</w:t>
            </w:r>
            <w:r>
              <w:t xml:space="preserve">, не увеличивая налоговые ставки? Механизмы, заложенные в НК РФ (с учетом изменений, внесенных Федеральным законом от 30.11.2016 № 401-ФЗ), рассмотрел начальник Управления налогообложения имущества ФНС России </w:t>
            </w:r>
            <w:r w:rsidRPr="00D94494">
              <w:rPr>
                <w:b/>
              </w:rPr>
              <w:t xml:space="preserve">А.В. </w:t>
            </w:r>
            <w:proofErr w:type="spellStart"/>
            <w:r w:rsidRPr="00D94494">
              <w:rPr>
                <w:b/>
              </w:rPr>
              <w:t>Лащёнов</w:t>
            </w:r>
            <w:proofErr w:type="spellEnd"/>
            <w:r>
              <w:t>.</w:t>
            </w:r>
          </w:p>
        </w:tc>
      </w:tr>
      <w:tr w:rsidR="003628A2" w:rsidRPr="003628A2" w:rsidTr="00CD050C">
        <w:trPr>
          <w:trHeight w:val="9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83" w:rsidRDefault="00557C4F" w:rsidP="001117D9">
            <w:pPr>
              <w:rPr>
                <w:b/>
              </w:rPr>
            </w:pPr>
            <w:r w:rsidRPr="001117D9">
              <w:rPr>
                <w:b/>
              </w:rPr>
              <w:t>Отдельные вопросы применения ККТ</w:t>
            </w:r>
          </w:p>
          <w:p w:rsidR="00557C4F" w:rsidRPr="001117D9" w:rsidRDefault="00557C4F" w:rsidP="001117D9">
            <w:pPr>
              <w:rPr>
                <w:b/>
              </w:rPr>
            </w:pPr>
            <w:r w:rsidRPr="001117D9">
              <w:rPr>
                <w:b/>
              </w:rPr>
              <w:t>по новому порядку</w:t>
            </w:r>
          </w:p>
          <w:p w:rsidR="006A0147" w:rsidRPr="001117D9" w:rsidRDefault="006A0147" w:rsidP="001117D9">
            <w:pPr>
              <w:rPr>
                <w:b/>
              </w:rPr>
            </w:pPr>
          </w:p>
          <w:p w:rsidR="0011107B" w:rsidRPr="001117D9" w:rsidRDefault="0011107B" w:rsidP="001117D9">
            <w:pPr>
              <w:rPr>
                <w:rFonts w:eastAsia="FranklinGothicBookITC-Regular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7B" w:rsidRPr="003628A2" w:rsidRDefault="00557C4F" w:rsidP="001117D9">
            <w:pPr>
              <w:jc w:val="both"/>
              <w:rPr>
                <w:bCs/>
              </w:rPr>
            </w:pPr>
            <w:r>
              <w:t xml:space="preserve">Какой ресурс будут использовать налоговые органы для проверки кассового чека? В каких случаях оформляются кассовые чеки коррекции? </w:t>
            </w:r>
            <w:r w:rsidR="001117D9">
              <w:t>На эти и</w:t>
            </w:r>
            <w:r>
              <w:t xml:space="preserve"> другие вопросы </w:t>
            </w:r>
            <w:r w:rsidR="001117D9">
              <w:t>ответил</w:t>
            </w:r>
            <w:r>
              <w:t xml:space="preserve"> начальник отдела автоматизированного контроля учета выручки Управления оперативного контроля ФНС России </w:t>
            </w:r>
            <w:r w:rsidRPr="001117D9">
              <w:rPr>
                <w:b/>
              </w:rPr>
              <w:t>А.А. Сорокин.</w:t>
            </w:r>
          </w:p>
        </w:tc>
      </w:tr>
      <w:tr w:rsidR="003628A2" w:rsidRPr="003628A2" w:rsidTr="00CD050C">
        <w:trPr>
          <w:trHeight w:val="9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83" w:rsidRDefault="00557C4F" w:rsidP="001117D9">
            <w:pPr>
              <w:rPr>
                <w:b/>
              </w:rPr>
            </w:pPr>
            <w:r w:rsidRPr="001117D9">
              <w:rPr>
                <w:b/>
              </w:rPr>
              <w:t>Декларация по налогу</w:t>
            </w:r>
          </w:p>
          <w:p w:rsidR="00557C4F" w:rsidRPr="001117D9" w:rsidRDefault="00557C4F" w:rsidP="001117D9">
            <w:pPr>
              <w:rPr>
                <w:b/>
              </w:rPr>
            </w:pPr>
            <w:r w:rsidRPr="001117D9">
              <w:rPr>
                <w:b/>
              </w:rPr>
              <w:t>на прибыль: отражаем дивиденды и прибыль КИК</w:t>
            </w:r>
          </w:p>
          <w:p w:rsidR="00A42E08" w:rsidRPr="001117D9" w:rsidRDefault="00A42E08" w:rsidP="001117D9">
            <w:pPr>
              <w:rPr>
                <w:rFonts w:eastAsia="FranklinGothicBookITC-Regular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8" w:rsidRPr="003628A2" w:rsidRDefault="00557C4F" w:rsidP="00557C4F">
            <w:pPr>
              <w:jc w:val="both"/>
              <w:rPr>
                <w:rFonts w:eastAsia="FranklinGothicDemiITC-Regular"/>
              </w:rPr>
            </w:pPr>
            <w:r>
              <w:t xml:space="preserve">Можно ли использовать для расчета прибыли КИК курс иностранной валюты, согласованный сторонами соглашения о выплате дивидендов и доходов? Зависит ли выбор способа расчета прибыли КИК от каких-либо условий? Ответы на эти и другие вопросы дал заместитель начальника Управления налогообложения юридических лиц ФНС России </w:t>
            </w:r>
            <w:r w:rsidRPr="00557C4F">
              <w:rPr>
                <w:b/>
              </w:rPr>
              <w:t>А.Ю. Коньков</w:t>
            </w:r>
            <w:r>
              <w:t>.</w:t>
            </w:r>
          </w:p>
        </w:tc>
      </w:tr>
      <w:tr w:rsidR="003628A2" w:rsidRPr="003628A2" w:rsidTr="00CD050C">
        <w:trPr>
          <w:trHeight w:val="1142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10" w:rsidRPr="001117D9" w:rsidRDefault="001117D9" w:rsidP="001117D9">
            <w:pPr>
              <w:rPr>
                <w:rFonts w:eastAsia="FranklinGothicBookITC-Regular"/>
                <w:b/>
              </w:rPr>
            </w:pPr>
            <w:r w:rsidRPr="001117D9">
              <w:rPr>
                <w:b/>
              </w:rPr>
              <w:t xml:space="preserve">В сфере акцизов на алкогольную продукцию неурегулированных проблем стало меньше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07" w:rsidRPr="003628A2" w:rsidRDefault="001117D9" w:rsidP="00B15183">
            <w:pPr>
              <w:jc w:val="both"/>
              <w:rPr>
                <w:rFonts w:eastAsia="CharterITC-Italic"/>
                <w:iCs/>
              </w:rPr>
            </w:pPr>
            <w:r>
              <w:t xml:space="preserve">Заместитель начальника Управления налогообложения юридических лиц ФНС России </w:t>
            </w:r>
            <w:r w:rsidRPr="001117D9">
              <w:rPr>
                <w:b/>
              </w:rPr>
              <w:t>А.А. Водовозов</w:t>
            </w:r>
            <w:r>
              <w:t xml:space="preserve"> ответил на актуальные вопросы, касающиеся акцизов на этиловый спирт, алкогольную и подакцизную спиртосодержащую продукцию.</w:t>
            </w:r>
          </w:p>
        </w:tc>
      </w:tr>
    </w:tbl>
    <w:p w:rsidR="00026F4D" w:rsidRPr="003628A2" w:rsidRDefault="00026F4D" w:rsidP="003628A2">
      <w:pPr>
        <w:jc w:val="both"/>
      </w:pPr>
    </w:p>
    <w:sectPr w:rsidR="00026F4D" w:rsidRPr="003628A2" w:rsidSect="00656E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FranklinGothicDemiITC-Regular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harterITC-Italic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BE"/>
    <w:rsid w:val="0000483E"/>
    <w:rsid w:val="00006290"/>
    <w:rsid w:val="000108AB"/>
    <w:rsid w:val="000119EC"/>
    <w:rsid w:val="000138B0"/>
    <w:rsid w:val="00016A93"/>
    <w:rsid w:val="00026F4D"/>
    <w:rsid w:val="000301DE"/>
    <w:rsid w:val="00033C28"/>
    <w:rsid w:val="00033EE5"/>
    <w:rsid w:val="00040288"/>
    <w:rsid w:val="00040C6D"/>
    <w:rsid w:val="00054372"/>
    <w:rsid w:val="00064948"/>
    <w:rsid w:val="000740BE"/>
    <w:rsid w:val="00083A14"/>
    <w:rsid w:val="00085E0B"/>
    <w:rsid w:val="00092C0D"/>
    <w:rsid w:val="000A0905"/>
    <w:rsid w:val="000A575C"/>
    <w:rsid w:val="000A6CFB"/>
    <w:rsid w:val="000A6DD3"/>
    <w:rsid w:val="000B0DF6"/>
    <w:rsid w:val="000C20AC"/>
    <w:rsid w:val="000D012E"/>
    <w:rsid w:val="000F27A9"/>
    <w:rsid w:val="000F38DA"/>
    <w:rsid w:val="0011107B"/>
    <w:rsid w:val="001117D9"/>
    <w:rsid w:val="001319D2"/>
    <w:rsid w:val="00146B58"/>
    <w:rsid w:val="00156DCC"/>
    <w:rsid w:val="00162127"/>
    <w:rsid w:val="00167370"/>
    <w:rsid w:val="00176DD7"/>
    <w:rsid w:val="00180860"/>
    <w:rsid w:val="00190B9C"/>
    <w:rsid w:val="001A5037"/>
    <w:rsid w:val="001A613B"/>
    <w:rsid w:val="001A641B"/>
    <w:rsid w:val="001B73E0"/>
    <w:rsid w:val="001C0396"/>
    <w:rsid w:val="001C11CC"/>
    <w:rsid w:val="001C2794"/>
    <w:rsid w:val="001C6722"/>
    <w:rsid w:val="001D16AC"/>
    <w:rsid w:val="001D2CE2"/>
    <w:rsid w:val="001D4C79"/>
    <w:rsid w:val="00242BF6"/>
    <w:rsid w:val="0024357C"/>
    <w:rsid w:val="002456E8"/>
    <w:rsid w:val="00254A0F"/>
    <w:rsid w:val="002659A8"/>
    <w:rsid w:val="0027290E"/>
    <w:rsid w:val="00281A64"/>
    <w:rsid w:val="00281B14"/>
    <w:rsid w:val="00282F65"/>
    <w:rsid w:val="0029087D"/>
    <w:rsid w:val="00296812"/>
    <w:rsid w:val="002A1E98"/>
    <w:rsid w:val="002A4B35"/>
    <w:rsid w:val="002B36A8"/>
    <w:rsid w:val="002B3A67"/>
    <w:rsid w:val="002B51BF"/>
    <w:rsid w:val="002B55C5"/>
    <w:rsid w:val="002D333F"/>
    <w:rsid w:val="002D599E"/>
    <w:rsid w:val="002F0E3C"/>
    <w:rsid w:val="002F1521"/>
    <w:rsid w:val="002F4223"/>
    <w:rsid w:val="002F5844"/>
    <w:rsid w:val="002F5D88"/>
    <w:rsid w:val="002F67A0"/>
    <w:rsid w:val="00304022"/>
    <w:rsid w:val="00311F6A"/>
    <w:rsid w:val="003217F9"/>
    <w:rsid w:val="00330C76"/>
    <w:rsid w:val="00342B15"/>
    <w:rsid w:val="00361E9A"/>
    <w:rsid w:val="003628A2"/>
    <w:rsid w:val="00370A13"/>
    <w:rsid w:val="0037107C"/>
    <w:rsid w:val="00373142"/>
    <w:rsid w:val="003852D1"/>
    <w:rsid w:val="0039237D"/>
    <w:rsid w:val="003947EF"/>
    <w:rsid w:val="003B1112"/>
    <w:rsid w:val="003B34BA"/>
    <w:rsid w:val="003D13AF"/>
    <w:rsid w:val="003D198D"/>
    <w:rsid w:val="003D2166"/>
    <w:rsid w:val="003D57C4"/>
    <w:rsid w:val="003D5F9F"/>
    <w:rsid w:val="003E0141"/>
    <w:rsid w:val="003F0A96"/>
    <w:rsid w:val="00404E93"/>
    <w:rsid w:val="004064F3"/>
    <w:rsid w:val="004067B7"/>
    <w:rsid w:val="00413921"/>
    <w:rsid w:val="004171BB"/>
    <w:rsid w:val="00426E85"/>
    <w:rsid w:val="00430B2B"/>
    <w:rsid w:val="00432F75"/>
    <w:rsid w:val="004353C7"/>
    <w:rsid w:val="004358CB"/>
    <w:rsid w:val="00445D96"/>
    <w:rsid w:val="00446CF2"/>
    <w:rsid w:val="00461B89"/>
    <w:rsid w:val="004622A9"/>
    <w:rsid w:val="00466126"/>
    <w:rsid w:val="004705CB"/>
    <w:rsid w:val="0047680A"/>
    <w:rsid w:val="00482348"/>
    <w:rsid w:val="00484FA0"/>
    <w:rsid w:val="00493106"/>
    <w:rsid w:val="00495FAA"/>
    <w:rsid w:val="004A61B6"/>
    <w:rsid w:val="004B53EF"/>
    <w:rsid w:val="004B58B2"/>
    <w:rsid w:val="004C2D1F"/>
    <w:rsid w:val="004D1748"/>
    <w:rsid w:val="004D2C54"/>
    <w:rsid w:val="004D60BF"/>
    <w:rsid w:val="004E5303"/>
    <w:rsid w:val="004E7A90"/>
    <w:rsid w:val="005201EF"/>
    <w:rsid w:val="00523415"/>
    <w:rsid w:val="00527B8A"/>
    <w:rsid w:val="00530901"/>
    <w:rsid w:val="00530FD5"/>
    <w:rsid w:val="00554443"/>
    <w:rsid w:val="00557C4F"/>
    <w:rsid w:val="005751C7"/>
    <w:rsid w:val="005770A6"/>
    <w:rsid w:val="005904AD"/>
    <w:rsid w:val="005A0048"/>
    <w:rsid w:val="005A507D"/>
    <w:rsid w:val="005A59FD"/>
    <w:rsid w:val="005A6532"/>
    <w:rsid w:val="005B058C"/>
    <w:rsid w:val="005C22BF"/>
    <w:rsid w:val="005C4C61"/>
    <w:rsid w:val="005D23F0"/>
    <w:rsid w:val="005D476F"/>
    <w:rsid w:val="005E01DB"/>
    <w:rsid w:val="005E050A"/>
    <w:rsid w:val="005E05C6"/>
    <w:rsid w:val="005E34BB"/>
    <w:rsid w:val="005E643D"/>
    <w:rsid w:val="005F037D"/>
    <w:rsid w:val="005F0414"/>
    <w:rsid w:val="005F233E"/>
    <w:rsid w:val="005F2571"/>
    <w:rsid w:val="00600C45"/>
    <w:rsid w:val="00601764"/>
    <w:rsid w:val="00602860"/>
    <w:rsid w:val="00603C98"/>
    <w:rsid w:val="006053A7"/>
    <w:rsid w:val="006119BC"/>
    <w:rsid w:val="006234B6"/>
    <w:rsid w:val="00647001"/>
    <w:rsid w:val="00650700"/>
    <w:rsid w:val="00654369"/>
    <w:rsid w:val="00656E51"/>
    <w:rsid w:val="00663E8D"/>
    <w:rsid w:val="00664A9B"/>
    <w:rsid w:val="00681641"/>
    <w:rsid w:val="00686D83"/>
    <w:rsid w:val="00687368"/>
    <w:rsid w:val="00687A02"/>
    <w:rsid w:val="00691136"/>
    <w:rsid w:val="00693B40"/>
    <w:rsid w:val="00695B30"/>
    <w:rsid w:val="006A0147"/>
    <w:rsid w:val="006A11B0"/>
    <w:rsid w:val="006A4950"/>
    <w:rsid w:val="006A74DC"/>
    <w:rsid w:val="006B3953"/>
    <w:rsid w:val="006C0D44"/>
    <w:rsid w:val="006C4B7E"/>
    <w:rsid w:val="006D1020"/>
    <w:rsid w:val="006D1A0A"/>
    <w:rsid w:val="006D5E33"/>
    <w:rsid w:val="006E16F3"/>
    <w:rsid w:val="006E341E"/>
    <w:rsid w:val="006E4D8D"/>
    <w:rsid w:val="006E6A83"/>
    <w:rsid w:val="006F5EB3"/>
    <w:rsid w:val="00700A85"/>
    <w:rsid w:val="0070100E"/>
    <w:rsid w:val="00705A9A"/>
    <w:rsid w:val="00712898"/>
    <w:rsid w:val="00722F91"/>
    <w:rsid w:val="00726882"/>
    <w:rsid w:val="00732FF6"/>
    <w:rsid w:val="007416A9"/>
    <w:rsid w:val="00742ED2"/>
    <w:rsid w:val="00747986"/>
    <w:rsid w:val="0075582F"/>
    <w:rsid w:val="00763686"/>
    <w:rsid w:val="007955AE"/>
    <w:rsid w:val="007961E7"/>
    <w:rsid w:val="007C7ACB"/>
    <w:rsid w:val="007C7BC5"/>
    <w:rsid w:val="007D4C36"/>
    <w:rsid w:val="007D71E1"/>
    <w:rsid w:val="007E0167"/>
    <w:rsid w:val="007E0396"/>
    <w:rsid w:val="007E5736"/>
    <w:rsid w:val="007F6900"/>
    <w:rsid w:val="00834189"/>
    <w:rsid w:val="0084739C"/>
    <w:rsid w:val="00850055"/>
    <w:rsid w:val="00852171"/>
    <w:rsid w:val="00870A5C"/>
    <w:rsid w:val="00876A84"/>
    <w:rsid w:val="008774EB"/>
    <w:rsid w:val="00883E18"/>
    <w:rsid w:val="00885E7E"/>
    <w:rsid w:val="00887C3E"/>
    <w:rsid w:val="0089089F"/>
    <w:rsid w:val="00891977"/>
    <w:rsid w:val="008A3F40"/>
    <w:rsid w:val="008A5311"/>
    <w:rsid w:val="008B0609"/>
    <w:rsid w:val="008B193E"/>
    <w:rsid w:val="008B511C"/>
    <w:rsid w:val="008B7ABD"/>
    <w:rsid w:val="008C0010"/>
    <w:rsid w:val="008C7763"/>
    <w:rsid w:val="008D1EDC"/>
    <w:rsid w:val="008D6F74"/>
    <w:rsid w:val="008E4310"/>
    <w:rsid w:val="00900E49"/>
    <w:rsid w:val="00905E6A"/>
    <w:rsid w:val="00916654"/>
    <w:rsid w:val="00916AF9"/>
    <w:rsid w:val="0092583A"/>
    <w:rsid w:val="009272F9"/>
    <w:rsid w:val="00933E96"/>
    <w:rsid w:val="00937705"/>
    <w:rsid w:val="009517D4"/>
    <w:rsid w:val="00960D56"/>
    <w:rsid w:val="009610A5"/>
    <w:rsid w:val="00964E95"/>
    <w:rsid w:val="0098359B"/>
    <w:rsid w:val="0098684E"/>
    <w:rsid w:val="009A058E"/>
    <w:rsid w:val="009A7CF0"/>
    <w:rsid w:val="009B1415"/>
    <w:rsid w:val="009B1DC6"/>
    <w:rsid w:val="009B3E2D"/>
    <w:rsid w:val="009C6894"/>
    <w:rsid w:val="009F0123"/>
    <w:rsid w:val="009F5AAE"/>
    <w:rsid w:val="009F7901"/>
    <w:rsid w:val="009F7C73"/>
    <w:rsid w:val="00A309DE"/>
    <w:rsid w:val="00A359FB"/>
    <w:rsid w:val="00A4190A"/>
    <w:rsid w:val="00A41F62"/>
    <w:rsid w:val="00A42E08"/>
    <w:rsid w:val="00A4496C"/>
    <w:rsid w:val="00A57AE9"/>
    <w:rsid w:val="00A73E09"/>
    <w:rsid w:val="00A9603A"/>
    <w:rsid w:val="00AA4359"/>
    <w:rsid w:val="00AB09D1"/>
    <w:rsid w:val="00AC576F"/>
    <w:rsid w:val="00AC631F"/>
    <w:rsid w:val="00AF1202"/>
    <w:rsid w:val="00AF2ECD"/>
    <w:rsid w:val="00AF441F"/>
    <w:rsid w:val="00B05C91"/>
    <w:rsid w:val="00B1368C"/>
    <w:rsid w:val="00B150EF"/>
    <w:rsid w:val="00B15183"/>
    <w:rsid w:val="00B25217"/>
    <w:rsid w:val="00B25EE2"/>
    <w:rsid w:val="00B26F14"/>
    <w:rsid w:val="00B404B9"/>
    <w:rsid w:val="00B41686"/>
    <w:rsid w:val="00B446DE"/>
    <w:rsid w:val="00B51770"/>
    <w:rsid w:val="00B54563"/>
    <w:rsid w:val="00B6099B"/>
    <w:rsid w:val="00B656CF"/>
    <w:rsid w:val="00B80834"/>
    <w:rsid w:val="00B8399C"/>
    <w:rsid w:val="00B870D4"/>
    <w:rsid w:val="00B87BC4"/>
    <w:rsid w:val="00BA11D5"/>
    <w:rsid w:val="00BA1D59"/>
    <w:rsid w:val="00BA2A70"/>
    <w:rsid w:val="00BA3040"/>
    <w:rsid w:val="00BC1342"/>
    <w:rsid w:val="00BC7B0F"/>
    <w:rsid w:val="00BD3687"/>
    <w:rsid w:val="00BD39B1"/>
    <w:rsid w:val="00BD7001"/>
    <w:rsid w:val="00BD753F"/>
    <w:rsid w:val="00BE6FBB"/>
    <w:rsid w:val="00BE7168"/>
    <w:rsid w:val="00C16514"/>
    <w:rsid w:val="00C22E64"/>
    <w:rsid w:val="00C24E07"/>
    <w:rsid w:val="00C33296"/>
    <w:rsid w:val="00C34F2F"/>
    <w:rsid w:val="00C36224"/>
    <w:rsid w:val="00C46956"/>
    <w:rsid w:val="00C469A7"/>
    <w:rsid w:val="00C6503D"/>
    <w:rsid w:val="00C663C5"/>
    <w:rsid w:val="00C74038"/>
    <w:rsid w:val="00C76FB5"/>
    <w:rsid w:val="00C81571"/>
    <w:rsid w:val="00C87C97"/>
    <w:rsid w:val="00C9153C"/>
    <w:rsid w:val="00C92A30"/>
    <w:rsid w:val="00C949BB"/>
    <w:rsid w:val="00CA0840"/>
    <w:rsid w:val="00CA4E2A"/>
    <w:rsid w:val="00CA5F74"/>
    <w:rsid w:val="00CB776F"/>
    <w:rsid w:val="00CC48F2"/>
    <w:rsid w:val="00CD050C"/>
    <w:rsid w:val="00CD1C7D"/>
    <w:rsid w:val="00CE3144"/>
    <w:rsid w:val="00CF00AB"/>
    <w:rsid w:val="00D01CE2"/>
    <w:rsid w:val="00D07FC4"/>
    <w:rsid w:val="00D10838"/>
    <w:rsid w:val="00D13065"/>
    <w:rsid w:val="00D434AB"/>
    <w:rsid w:val="00D50035"/>
    <w:rsid w:val="00D50F64"/>
    <w:rsid w:val="00D5536F"/>
    <w:rsid w:val="00D651C4"/>
    <w:rsid w:val="00D76C79"/>
    <w:rsid w:val="00D774D4"/>
    <w:rsid w:val="00D85C32"/>
    <w:rsid w:val="00D87D52"/>
    <w:rsid w:val="00D94494"/>
    <w:rsid w:val="00DA500B"/>
    <w:rsid w:val="00DB200B"/>
    <w:rsid w:val="00DB298A"/>
    <w:rsid w:val="00DC4BC6"/>
    <w:rsid w:val="00DE2DFA"/>
    <w:rsid w:val="00DE48D1"/>
    <w:rsid w:val="00DE7088"/>
    <w:rsid w:val="00E13E9C"/>
    <w:rsid w:val="00E21E3B"/>
    <w:rsid w:val="00E221A4"/>
    <w:rsid w:val="00E229FF"/>
    <w:rsid w:val="00E31FBB"/>
    <w:rsid w:val="00E57BB9"/>
    <w:rsid w:val="00E625A1"/>
    <w:rsid w:val="00E70E66"/>
    <w:rsid w:val="00E82D90"/>
    <w:rsid w:val="00E83691"/>
    <w:rsid w:val="00E86064"/>
    <w:rsid w:val="00E922CD"/>
    <w:rsid w:val="00EA3054"/>
    <w:rsid w:val="00EB0AD0"/>
    <w:rsid w:val="00EB49D9"/>
    <w:rsid w:val="00EC020B"/>
    <w:rsid w:val="00EE07C5"/>
    <w:rsid w:val="00EF048E"/>
    <w:rsid w:val="00F0013D"/>
    <w:rsid w:val="00F06931"/>
    <w:rsid w:val="00F13892"/>
    <w:rsid w:val="00F21D3F"/>
    <w:rsid w:val="00F355F4"/>
    <w:rsid w:val="00F365F2"/>
    <w:rsid w:val="00F3674C"/>
    <w:rsid w:val="00F53970"/>
    <w:rsid w:val="00F55D1E"/>
    <w:rsid w:val="00F61983"/>
    <w:rsid w:val="00F75783"/>
    <w:rsid w:val="00F81D09"/>
    <w:rsid w:val="00F82CD9"/>
    <w:rsid w:val="00F86EC6"/>
    <w:rsid w:val="00F9289D"/>
    <w:rsid w:val="00F93FBE"/>
    <w:rsid w:val="00FA3C80"/>
    <w:rsid w:val="00FB3C0F"/>
    <w:rsid w:val="00FB6523"/>
    <w:rsid w:val="00FD2C2D"/>
    <w:rsid w:val="00FD6C64"/>
    <w:rsid w:val="00FD6DD7"/>
    <w:rsid w:val="00FE0DBE"/>
    <w:rsid w:val="00FE7EC4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Balloon Text"/>
    <w:basedOn w:val="a"/>
    <w:link w:val="a9"/>
    <w:rsid w:val="005D2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Balloon Text"/>
    <w:basedOn w:val="a"/>
    <w:link w:val="a9"/>
    <w:rsid w:val="005D2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2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kodek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nalogkode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kode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kodek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D5CB-43FD-4E6C-ACA1-EBFE8094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Бугаева Нина Николаевна</cp:lastModifiedBy>
  <cp:revision>2</cp:revision>
  <dcterms:created xsi:type="dcterms:W3CDTF">2017-01-19T10:23:00Z</dcterms:created>
  <dcterms:modified xsi:type="dcterms:W3CDTF">2017-01-19T10:23:00Z</dcterms:modified>
</cp:coreProperties>
</file>