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16C3D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Пинежского муниципального района на 2017-2019 годы»</w:t>
      </w:r>
    </w:p>
    <w:p w:rsidR="00916326" w:rsidRPr="009E7E8B" w:rsidRDefault="00927584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2018</w:t>
      </w:r>
      <w:r w:rsidR="00916326" w:rsidRPr="009E7E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C3D" w:rsidRPr="00816C3D" w:rsidRDefault="00916326" w:rsidP="00816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1. Наименование   программы</w:t>
      </w:r>
      <w:r w:rsidR="00816C3D">
        <w:rPr>
          <w:rFonts w:ascii="Times New Roman" w:hAnsi="Times New Roman" w:cs="Times New Roman"/>
          <w:sz w:val="28"/>
          <w:szCs w:val="28"/>
        </w:rPr>
        <w:t xml:space="preserve">: </w:t>
      </w:r>
      <w:r w:rsidR="00816C3D" w:rsidRPr="00816C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Пинежского муниципального района на </w:t>
      </w:r>
      <w:r w:rsidR="00816C3D">
        <w:rPr>
          <w:rFonts w:ascii="Times New Roman" w:hAnsi="Times New Roman" w:cs="Times New Roman"/>
          <w:sz w:val="28"/>
          <w:szCs w:val="28"/>
        </w:rPr>
        <w:t xml:space="preserve"> </w:t>
      </w:r>
      <w:r w:rsidR="00816C3D" w:rsidRPr="00816C3D">
        <w:rPr>
          <w:rFonts w:ascii="Times New Roman" w:hAnsi="Times New Roman" w:cs="Times New Roman"/>
          <w:sz w:val="28"/>
          <w:szCs w:val="28"/>
        </w:rPr>
        <w:t>2017-2019 годы</w:t>
      </w:r>
      <w:r w:rsidR="00816C3D">
        <w:rPr>
          <w:rFonts w:ascii="Times New Roman" w:hAnsi="Times New Roman" w:cs="Times New Roman"/>
          <w:sz w:val="28"/>
          <w:szCs w:val="28"/>
        </w:rPr>
        <w:t>»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Период отчетности: 201</w:t>
      </w:r>
      <w:r w:rsidR="009275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6C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466949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 п</w:t>
      </w:r>
      <w:r w:rsidR="00916326" w:rsidRPr="00816C3D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r w:rsidR="00816C3D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916326" w:rsidRPr="003D1972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1972">
        <w:rPr>
          <w:rFonts w:ascii="Times New Roman" w:eastAsia="Times New Roman" w:hAnsi="Times New Roman" w:cs="Times New Roman"/>
          <w:sz w:val="28"/>
          <w:szCs w:val="28"/>
        </w:rPr>
        <w:t>2. Общие сведения о реализации программы</w:t>
      </w:r>
    </w:p>
    <w:tbl>
      <w:tblPr>
        <w:tblW w:w="2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  <w:gridCol w:w="7509"/>
      </w:tblGrid>
      <w:tr w:rsidR="003D1972" w:rsidRPr="003D1972" w:rsidTr="00F73EF5">
        <w:trPr>
          <w:gridAfter w:val="1"/>
          <w:wAfter w:w="7509" w:type="dxa"/>
        </w:trPr>
        <w:tc>
          <w:tcPr>
            <w:tcW w:w="3888" w:type="dxa"/>
            <w:shd w:val="clear" w:color="auto" w:fill="auto"/>
          </w:tcPr>
          <w:p w:rsidR="003D1972" w:rsidRPr="003D1972" w:rsidRDefault="003D1972" w:rsidP="00107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1) Цели программы </w:t>
            </w:r>
          </w:p>
        </w:tc>
        <w:tc>
          <w:tcPr>
            <w:tcW w:w="10980" w:type="dxa"/>
            <w:shd w:val="clear" w:color="auto" w:fill="auto"/>
          </w:tcPr>
          <w:p w:rsidR="003D1972" w:rsidRPr="003D1972" w:rsidRDefault="003D1972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граждан, проживающих на территории Пинежского муниципального района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EF5" w:rsidRPr="003D1972" w:rsidTr="00F73EF5">
        <w:trPr>
          <w:trHeight w:val="1838"/>
        </w:trPr>
        <w:tc>
          <w:tcPr>
            <w:tcW w:w="3888" w:type="dxa"/>
            <w:shd w:val="clear" w:color="auto" w:fill="auto"/>
          </w:tcPr>
          <w:p w:rsidR="00F73EF5" w:rsidRPr="003D1972" w:rsidRDefault="00F73EF5" w:rsidP="009E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2) Сведения о результатах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D6A3D" w:rsidRPr="00ED6A3D" w:rsidRDefault="00ED6A3D" w:rsidP="00ED6A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2018 года реализовывался комплекс организационно-практических мер по обеспечению правопорядка и общественной безопасности при проведении на территории района  различных  общественно-политических, спортивных и других массовых мероприятий.  </w:t>
            </w:r>
          </w:p>
          <w:p w:rsidR="00ED6A3D" w:rsidRPr="00ED6A3D" w:rsidRDefault="00ED6A3D" w:rsidP="00ED6A3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11 массовых мероприятий, по каждому мероприятию определялись меры по обеспечению общественного порядка и общественной безопасности. Нарушений общественного порядка во время проведения мероприятий допущено не было.  </w:t>
            </w:r>
          </w:p>
          <w:p w:rsidR="00ED6A3D" w:rsidRPr="00ED6A3D" w:rsidRDefault="007825E7" w:rsidP="00ED6A3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D6A3D"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Ведется работа по вовлечению общественных объединений, граждан в деятельность по обеспечению общественного порядка  на территории населенных пунктов. На территории района создано 2 добровольные народные  дружины с общей численностью   дружинников 12 человек. Кроме того, в  деятельности по охране общественного порядка во время проведения ЕГЭ, «Последних звонков», «Выпускных вечеров»  участвовали члены родительских комитетов.</w:t>
            </w:r>
          </w:p>
          <w:p w:rsidR="00ED6A3D" w:rsidRPr="00ED6A3D" w:rsidRDefault="00ED6A3D" w:rsidP="00ED6A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      Регулярно проводится информирование граждан о состоянии оперативной 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 в районе через   районную массовую газету «</w:t>
            </w:r>
            <w:proofErr w:type="spellStart"/>
            <w:r w:rsidRPr="00ED6A3D">
              <w:rPr>
                <w:rFonts w:ascii="Times New Roman" w:hAnsi="Times New Roman" w:cs="Times New Roman"/>
                <w:sz w:val="28"/>
                <w:szCs w:val="28"/>
              </w:rPr>
              <w:t>Пинежье</w:t>
            </w:r>
            <w:proofErr w:type="spellEnd"/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» и в социальной сети «Контакт».  Опубликовано 122 заметки о деятельности ОМВД России по Пинежскому району.                                                              </w:t>
            </w:r>
          </w:p>
          <w:p w:rsidR="00ED6A3D" w:rsidRPr="00ED6A3D" w:rsidRDefault="00ED6A3D" w:rsidP="00ED6A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         Сотрудники ОМВД России по Пинежскому району участвовали в 10 спортивных мероприятиях. В течени</w:t>
            </w:r>
            <w:proofErr w:type="gramStart"/>
            <w:r w:rsidRPr="00ED6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года   проводились беседы с гражданами на тему  повышения престижа деятельности ОМВД России по Пинежскому району.</w:t>
            </w:r>
          </w:p>
          <w:p w:rsidR="00ED6A3D" w:rsidRPr="00ED6A3D" w:rsidRDefault="00ED6A3D" w:rsidP="00ED6A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>роводятся мероприятия по пропаганде безопасного поведения на улицах, путем проведения бесед с несовершеннолетними, родителями в школах района изготавливается наглядная агитация. Не</w:t>
            </w:r>
            <w:r w:rsidR="004112CE">
              <w:rPr>
                <w:rFonts w:ascii="Times New Roman" w:hAnsi="Times New Roman" w:cs="Times New Roman"/>
                <w:sz w:val="28"/>
                <w:szCs w:val="28"/>
              </w:rPr>
              <w:t>совершеннолетние участвовали   в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акции «Пристегнись, водитель»</w:t>
            </w:r>
            <w:r w:rsidR="00411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В      МБОУ    «Карпогорская  СШ №118» и  МБОУ «</w:t>
            </w:r>
            <w:proofErr w:type="spellStart"/>
            <w:r w:rsidRPr="00ED6A3D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ED6A3D">
              <w:rPr>
                <w:rFonts w:ascii="Times New Roman" w:hAnsi="Times New Roman" w:cs="Times New Roman"/>
                <w:sz w:val="28"/>
                <w:szCs w:val="28"/>
              </w:rPr>
              <w:t xml:space="preserve"> СШ №117» организована работа детско-юношеских объединений «Юный инспектор движения</w:t>
            </w:r>
            <w:r w:rsidR="00782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A3D" w:rsidRPr="00ED6A3D" w:rsidRDefault="00ED6A3D" w:rsidP="00ED6A3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Организованы и проведены дни правовых знаний в рамках «Единой недели профилактики» в МБОУ «Карпогорская СШ №118», МБОУ «</w:t>
            </w:r>
            <w:proofErr w:type="spellStart"/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Сурская</w:t>
            </w:r>
            <w:proofErr w:type="spellEnd"/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СШ№2», МБОУ «</w:t>
            </w:r>
            <w:proofErr w:type="spellStart"/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Сосновская</w:t>
            </w:r>
            <w:proofErr w:type="spellEnd"/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№1» и МБОУ «</w:t>
            </w:r>
            <w:proofErr w:type="gramStart"/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Междуреченская</w:t>
            </w:r>
            <w:proofErr w:type="gramEnd"/>
            <w:r w:rsidRPr="00ED6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№6». </w:t>
            </w:r>
          </w:p>
          <w:p w:rsidR="00927584" w:rsidRPr="00927584" w:rsidRDefault="005023BE" w:rsidP="00927584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A415E">
              <w:rPr>
                <w:rFonts w:ascii="Times New Roman" w:hAnsi="Times New Roman" w:cs="Times New Roman"/>
              </w:rPr>
              <w:t xml:space="preserve">  </w:t>
            </w:r>
            <w:r w:rsidR="00CA415E" w:rsidRPr="00CA415E">
              <w:rPr>
                <w:rFonts w:ascii="Times New Roman" w:hAnsi="Times New Roman" w:cs="Times New Roman"/>
              </w:rPr>
              <w:t xml:space="preserve">    </w:t>
            </w:r>
            <w:r w:rsidR="00927584" w:rsidRPr="00927584">
              <w:rPr>
                <w:rFonts w:ascii="Times New Roman" w:hAnsi="Times New Roman" w:cs="Times New Roman"/>
                <w:sz w:val="28"/>
                <w:szCs w:val="28"/>
              </w:rPr>
              <w:t>На учете ГБУ СОН АО  «Приморский КЦСО» состоит 60 семей, находящихся в социально опасном положении, в них воспитывается 131 ребенок. В 2018</w:t>
            </w:r>
            <w:r w:rsidR="00927584" w:rsidRPr="009275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году поставлено на учет 32 семьи, </w:t>
            </w:r>
            <w:proofErr w:type="gramStart"/>
            <w:r w:rsidR="00927584" w:rsidRPr="009275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находящихся</w:t>
            </w:r>
            <w:proofErr w:type="gramEnd"/>
            <w:r w:rsidR="00927584" w:rsidRPr="009275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 социально опасном положении. Снято с </w:t>
            </w:r>
            <w:r w:rsidR="00927584" w:rsidRPr="0092758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профилактического учета 14 семей, находящихся в социально опасном положении,  в т.ч. </w:t>
            </w:r>
            <w:r w:rsidR="00927584"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5 семей в связи с </w:t>
            </w:r>
            <w:r w:rsidR="00927584" w:rsidRPr="0092758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927584"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улучшением  ситуации в семье.</w:t>
            </w:r>
          </w:p>
          <w:p w:rsidR="00927584" w:rsidRPr="00927584" w:rsidRDefault="00927584" w:rsidP="00927584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Ведомствами системы профилактики проведен</w:t>
            </w:r>
            <w:r w:rsidR="00F1434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ы</w:t>
            </w:r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189 совместных</w:t>
            </w:r>
            <w:r w:rsidR="00F1434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рейдов по обследованию жилищно-</w:t>
            </w:r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бытовых условий семей, состоящих на </w:t>
            </w:r>
            <w:proofErr w:type="spellStart"/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профучетах</w:t>
            </w:r>
            <w:proofErr w:type="spellEnd"/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, местам концентрации несовершеннолетних.    </w:t>
            </w:r>
          </w:p>
          <w:p w:rsidR="00927584" w:rsidRPr="00927584" w:rsidRDefault="00927584" w:rsidP="00927584">
            <w:pPr>
              <w:pStyle w:val="a3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9275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r w:rsidR="005023B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proofErr w:type="gramStart"/>
            <w:r w:rsidRPr="009275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  рамках   мероприятия программы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«Организация</w:t>
            </w:r>
            <w:r w:rsidR="00F14343">
              <w:rPr>
                <w:rFonts w:ascii="Times New Roman" w:hAnsi="Times New Roman" w:cs="Times New Roman"/>
                <w:sz w:val="28"/>
                <w:szCs w:val="28"/>
              </w:rPr>
              <w:t xml:space="preserve">     временного     трудоустрой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92758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несовершеннолетних граждан в возрасте от 14 </w:t>
            </w:r>
            <w:r w:rsidRPr="009275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  18 лет в свободное от учебы время» при содействии  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ГКУ АО «ЦЗН Пинежского района»  в</w:t>
            </w:r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2018 году временно трудоустроено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85 несовершеннолетних, из них в рамках  муниципальной программы «Профилактика правонарушений на территории Пинежского муниципального района на 2017-2019 годы» -  63 подростка.</w:t>
            </w:r>
            <w:proofErr w:type="gramEnd"/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Трудоустроено 35,5 % </w:t>
            </w:r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подростков от числа несовершеннолетних в возрасте от 14 до 18 лет, состоящих на </w:t>
            </w:r>
            <w:proofErr w:type="spellStart"/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профучете</w:t>
            </w:r>
            <w:proofErr w:type="spellEnd"/>
            <w:r w:rsidRPr="0092758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ПДН.</w:t>
            </w:r>
          </w:p>
          <w:p w:rsidR="00927584" w:rsidRPr="00927584" w:rsidRDefault="00927584" w:rsidP="00927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     В летний период организованным летним отдыхом охвачено 79 % несовершеннолетних, состоящих на профилактических учетах.</w:t>
            </w:r>
          </w:p>
          <w:p w:rsidR="00927584" w:rsidRPr="00927584" w:rsidRDefault="00927584" w:rsidP="00927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    В течение года 100%  несовершеннолетних охвачено различными  формами внеурочной, </w:t>
            </w:r>
            <w:proofErr w:type="spellStart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и  дополнительным образованием. </w:t>
            </w:r>
          </w:p>
          <w:p w:rsidR="00F73EF5" w:rsidRPr="00CF3EB2" w:rsidRDefault="00927584" w:rsidP="00F14343">
            <w:pPr>
              <w:pStyle w:val="a3"/>
              <w:jc w:val="both"/>
              <w:rPr>
                <w:b/>
              </w:rPr>
            </w:pP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    В рамках муниципальной программы «Профилактика правонарушений на территории Пинежского муниципального района на 2017-2019 годы» на базе МБОУ «</w:t>
            </w:r>
            <w:proofErr w:type="spellStart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СШ №117», МБОУ «Сийская  СШ №116», МБОУ «</w:t>
            </w:r>
            <w:proofErr w:type="spellStart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Новолавельская</w:t>
            </w:r>
            <w:proofErr w:type="spellEnd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СШ №3», МБОУ «</w:t>
            </w:r>
            <w:proofErr w:type="spellStart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Ясненская</w:t>
            </w:r>
            <w:proofErr w:type="spellEnd"/>
            <w:r w:rsidRPr="00927584">
              <w:rPr>
                <w:rFonts w:ascii="Times New Roman" w:hAnsi="Times New Roman" w:cs="Times New Roman"/>
                <w:sz w:val="28"/>
                <w:szCs w:val="28"/>
              </w:rPr>
              <w:t xml:space="preserve"> СШ №7» организована работа правовых клубов для  детей и подростков, оказавшихся в трудной жизненной ситуации.</w:t>
            </w:r>
          </w:p>
        </w:tc>
        <w:tc>
          <w:tcPr>
            <w:tcW w:w="7509" w:type="dxa"/>
          </w:tcPr>
          <w:p w:rsidR="00F73EF5" w:rsidRPr="00CF3EB2" w:rsidRDefault="00F73EF5" w:rsidP="00743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3EF5" w:rsidRPr="003D1972" w:rsidTr="00F73EF5">
        <w:tc>
          <w:tcPr>
            <w:tcW w:w="3888" w:type="dxa"/>
            <w:shd w:val="clear" w:color="auto" w:fill="auto"/>
          </w:tcPr>
          <w:p w:rsidR="00F73EF5" w:rsidRPr="003D1972" w:rsidRDefault="00F73EF5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927584" w:rsidRPr="00927584" w:rsidRDefault="00927584" w:rsidP="0092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подпрограммы № 2 в 2018 году направлены средства в объеме 258,8</w:t>
            </w:r>
            <w:r w:rsidRPr="00927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7584" w:rsidRPr="00927584" w:rsidRDefault="00927584" w:rsidP="0092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256,8</w:t>
            </w:r>
            <w:r w:rsidRPr="00927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58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C79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EF5" w:rsidRPr="00EC79E0" w:rsidRDefault="00EC79E0" w:rsidP="0074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79E0">
              <w:rPr>
                <w:rFonts w:ascii="Times New Roman" w:hAnsi="Times New Roman" w:cs="Times New Roman"/>
                <w:sz w:val="28"/>
                <w:szCs w:val="28"/>
              </w:rPr>
              <w:t xml:space="preserve">юджеты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 тыс. рублей</w:t>
            </w:r>
          </w:p>
        </w:tc>
        <w:tc>
          <w:tcPr>
            <w:tcW w:w="7509" w:type="dxa"/>
          </w:tcPr>
          <w:p w:rsidR="00F73EF5" w:rsidRPr="00927EDA" w:rsidRDefault="00F73EF5" w:rsidP="007431EF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E4EBF" w:rsidRDefault="00CE4EBF" w:rsidP="003D19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0E" w:rsidRDefault="003D1972" w:rsidP="005B2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72">
        <w:rPr>
          <w:rFonts w:ascii="Times New Roman" w:hAnsi="Times New Roman" w:cs="Times New Roman"/>
          <w:color w:val="000000"/>
          <w:sz w:val="28"/>
          <w:szCs w:val="28"/>
        </w:rPr>
        <w:t xml:space="preserve">5)Перечень невыполненных или частично выполненных </w:t>
      </w:r>
      <w:r w:rsidRPr="003D1972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6C7D0E">
        <w:rPr>
          <w:rFonts w:ascii="Times New Roman" w:hAnsi="Times New Roman" w:cs="Times New Roman"/>
          <w:sz w:val="28"/>
          <w:szCs w:val="28"/>
        </w:rPr>
        <w:t>:</w:t>
      </w:r>
      <w:r w:rsidRPr="003D1972">
        <w:rPr>
          <w:rFonts w:ascii="Times New Roman" w:hAnsi="Times New Roman" w:cs="Times New Roman"/>
          <w:sz w:val="28"/>
          <w:szCs w:val="28"/>
        </w:rPr>
        <w:t xml:space="preserve"> </w:t>
      </w:r>
      <w:r w:rsidR="005B2F58">
        <w:rPr>
          <w:rFonts w:ascii="Times New Roman" w:hAnsi="Times New Roman" w:cs="Times New Roman"/>
          <w:sz w:val="28"/>
          <w:szCs w:val="28"/>
        </w:rPr>
        <w:t xml:space="preserve"> </w:t>
      </w:r>
      <w:r w:rsidR="006C7D0E">
        <w:rPr>
          <w:rFonts w:ascii="Times New Roman" w:hAnsi="Times New Roman" w:cs="Times New Roman"/>
          <w:sz w:val="28"/>
          <w:szCs w:val="28"/>
        </w:rPr>
        <w:t>мероприятия выполнены в полном объеме</w:t>
      </w:r>
    </w:p>
    <w:p w:rsidR="00C3733D" w:rsidRDefault="00C3733D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D" w:rsidRDefault="00C3733D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D" w:rsidRDefault="00C3733D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BE" w:rsidRDefault="005023BE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BE" w:rsidRDefault="005023BE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BF" w:rsidRPr="00CE4EBF" w:rsidRDefault="00466949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E4EBF" w:rsidRPr="00CE4EB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E4EBF" w:rsidRPr="00CE4EBF" w:rsidRDefault="00CE4EBF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 «Профилактика правонарушений на территории Пинежского муниципального района  на 2017-2019 годы» по итогам 201</w:t>
      </w:r>
      <w:r w:rsidR="00927584">
        <w:rPr>
          <w:rFonts w:ascii="Times New Roman" w:hAnsi="Times New Roman" w:cs="Times New Roman"/>
          <w:b/>
          <w:sz w:val="28"/>
          <w:szCs w:val="28"/>
        </w:rPr>
        <w:t>8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4EBF" w:rsidRPr="00CE4EBF" w:rsidRDefault="00CE4EBF" w:rsidP="00CE4E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417"/>
        <w:gridCol w:w="1418"/>
        <w:gridCol w:w="1843"/>
        <w:gridCol w:w="1984"/>
        <w:gridCol w:w="3260"/>
      </w:tblGrid>
      <w:tr w:rsidR="00CE4EBF" w:rsidRPr="00CE4EBF" w:rsidTr="007431EF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целевого   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Значения 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целевых  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>отклонение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Относительное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отклонение, </w:t>
            </w:r>
          </w:p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в  %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0A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отклонений   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 целевого   показателя по итогам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E4EBF" w:rsidRPr="00CE4EBF" w:rsidTr="007431E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br/>
              <w:t>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BF" w:rsidRPr="00CE4EBF" w:rsidTr="007431E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E4EBF" w:rsidRPr="00CE4EBF" w:rsidTr="007431EF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6720E5" w:rsidRDefault="006720E5" w:rsidP="006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E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на территории Пинежского муниципального района  на 2017-2019 годы»</w:t>
            </w:r>
          </w:p>
        </w:tc>
      </w:tr>
      <w:tr w:rsidR="00CE4EBF" w:rsidRPr="00CE4EBF" w:rsidTr="00EE7BE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B0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преступлений на территории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790CCC" w:rsidP="00743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4EBF" w:rsidRPr="00CE4EB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0A5AA3" w:rsidP="007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0A5A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0A5A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66EB0" w:rsidP="007431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047CB6" w:rsidP="0004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на территории Пинежского района</w:t>
            </w:r>
          </w:p>
        </w:tc>
      </w:tr>
      <w:tr w:rsidR="00CE4EBF" w:rsidRPr="00CE4EBF" w:rsidTr="00EE7BEE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743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790CCC" w:rsidP="007431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4EBF" w:rsidRPr="00CE4EB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0A5AA3" w:rsidP="007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0A5A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E4EBF" w:rsidP="000A5A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C66EB0" w:rsidP="000A5A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EBF" w:rsidRPr="00CE4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AA3">
              <w:rPr>
                <w:rFonts w:ascii="Times New Roman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CE4EBF" w:rsidRDefault="00047CB6" w:rsidP="0004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</w:p>
        </w:tc>
      </w:tr>
      <w:tr w:rsidR="00827E82" w:rsidRPr="00CE4EBF" w:rsidTr="00EE7BEE">
        <w:trPr>
          <w:trHeight w:val="1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CE4EBF" w:rsidRDefault="00827E82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Доля подростков от 14 до 18 лет, состоящих на учете в ТКДН и ЗП, ПДН, охваченных временной занятостью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C94C50" w:rsidRDefault="00827E82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827E82" w:rsidRDefault="00827E82" w:rsidP="0074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FB450E" w:rsidRDefault="00827E82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FB450E" w:rsidRDefault="00827E82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FB450E" w:rsidRDefault="00C66EB0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27E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B226AD" w:rsidRDefault="00641D99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>Увеличение числа несовершеннолетних, временно трудоустроенных в свободное от учебы время</w:t>
            </w:r>
          </w:p>
        </w:tc>
      </w:tr>
      <w:tr w:rsidR="00827E82" w:rsidRPr="00CE4EBF" w:rsidTr="00EE7BEE">
        <w:trPr>
          <w:trHeight w:val="1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CE4EBF" w:rsidRDefault="00827E82" w:rsidP="0025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.Количество семей, состоящих на </w:t>
            </w:r>
            <w:proofErr w:type="spellStart"/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профучете</w:t>
            </w:r>
            <w:proofErr w:type="spellEnd"/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СОН </w:t>
            </w: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CE4EBF" w:rsidRDefault="00827E82" w:rsidP="0074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EB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827E82" w:rsidRDefault="00EC79E0" w:rsidP="0074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FB450E" w:rsidRDefault="00EC79E0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FB450E" w:rsidRDefault="00827E82" w:rsidP="00EC79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7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FB450E" w:rsidRDefault="00C66EB0" w:rsidP="00EC79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79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2" w:rsidRPr="00B226AD" w:rsidRDefault="00641D99" w:rsidP="00CE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6A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семей, состоящих на профилактическом учете.   </w:t>
            </w:r>
          </w:p>
        </w:tc>
      </w:tr>
    </w:tbl>
    <w:p w:rsidR="00CE4EBF" w:rsidRPr="00CE4EBF" w:rsidRDefault="00CE4EBF" w:rsidP="00CE4EBF">
      <w:pPr>
        <w:rPr>
          <w:rFonts w:ascii="Times New Roman" w:hAnsi="Times New Roman" w:cs="Times New Roman"/>
          <w:sz w:val="28"/>
          <w:szCs w:val="28"/>
        </w:rPr>
      </w:pPr>
      <w:bookmarkStart w:id="0" w:name="Par1175"/>
      <w:bookmarkEnd w:id="0"/>
    </w:p>
    <w:p w:rsidR="00CE4EBF" w:rsidRDefault="00CE4EBF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13" w:rsidRDefault="00992513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13" w:rsidRDefault="00992513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13" w:rsidRDefault="00992513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13" w:rsidRDefault="00992513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13" w:rsidRDefault="00992513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15" w:rsidRPr="00845370" w:rsidRDefault="00E14915" w:rsidP="00E149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E14915" w:rsidRPr="00845370" w:rsidRDefault="00E14915" w:rsidP="00E149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мероприятий </w:t>
      </w:r>
      <w:r w:rsidR="00992513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</w:t>
      </w:r>
      <w:r w:rsidR="00992513" w:rsidRPr="00CE4EBF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на территории Пинежского муниципального района  на 2017-2019 годы» </w:t>
      </w: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709"/>
        <w:gridCol w:w="709"/>
        <w:gridCol w:w="602"/>
        <w:gridCol w:w="816"/>
        <w:gridCol w:w="850"/>
        <w:gridCol w:w="850"/>
        <w:gridCol w:w="851"/>
        <w:gridCol w:w="709"/>
        <w:gridCol w:w="709"/>
        <w:gridCol w:w="566"/>
        <w:gridCol w:w="709"/>
        <w:gridCol w:w="566"/>
        <w:gridCol w:w="850"/>
        <w:gridCol w:w="995"/>
        <w:gridCol w:w="1418"/>
      </w:tblGrid>
      <w:tr w:rsidR="00992513" w:rsidRPr="00992513" w:rsidTr="006F4CAE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2513" w:rsidRPr="00992513" w:rsidRDefault="00992513" w:rsidP="007431EF">
            <w:pPr>
              <w:rPr>
                <w:rFonts w:ascii="Times New Roman" w:hAnsi="Times New Roman" w:cs="Times New Roman"/>
              </w:rPr>
            </w:pPr>
          </w:p>
          <w:p w:rsidR="00992513" w:rsidRPr="00992513" w:rsidRDefault="00992513" w:rsidP="007431EF">
            <w:pPr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Причины</w:t>
            </w:r>
          </w:p>
          <w:p w:rsidR="00992513" w:rsidRPr="00992513" w:rsidRDefault="00992513" w:rsidP="007431EF">
            <w:pPr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992513" w:rsidRPr="00992513" w:rsidTr="006F4CAE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4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513" w:rsidRPr="00992513" w:rsidRDefault="00992513" w:rsidP="007431EF">
            <w:pPr>
              <w:rPr>
                <w:rFonts w:ascii="Times New Roman" w:hAnsi="Times New Roman" w:cs="Times New Roman"/>
              </w:rPr>
            </w:pPr>
          </w:p>
        </w:tc>
      </w:tr>
      <w:tr w:rsidR="00992513" w:rsidRPr="002A20A6" w:rsidTr="006F4CAE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92513" w:rsidRPr="00AE5A7B" w:rsidRDefault="00992513" w:rsidP="00743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D30357" w:rsidRDefault="00992513" w:rsidP="00992513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513" w:rsidRPr="002A20A6" w:rsidRDefault="00992513" w:rsidP="007431EF"/>
        </w:tc>
      </w:tr>
      <w:tr w:rsidR="00992513" w:rsidRPr="002A20A6" w:rsidTr="006F4CAE">
        <w:trPr>
          <w:trHeight w:val="101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99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13" w:rsidRPr="002A20A6" w:rsidRDefault="00992513" w:rsidP="007431EF"/>
        </w:tc>
      </w:tr>
      <w:tr w:rsidR="00992513" w:rsidRPr="002A20A6" w:rsidTr="006F4CAE">
        <w:trPr>
          <w:trHeight w:val="7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99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99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99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99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99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AE5A7B" w:rsidRDefault="0099251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13" w:rsidRPr="002A20A6" w:rsidRDefault="00992513" w:rsidP="007431EF">
            <w:pPr>
              <w:jc w:val="center"/>
            </w:pPr>
            <w:r>
              <w:t>17</w:t>
            </w:r>
          </w:p>
        </w:tc>
      </w:tr>
      <w:tr w:rsidR="00992513" w:rsidRPr="00894B99" w:rsidTr="006F4CA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894B99" w:rsidRDefault="00992513" w:rsidP="0074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47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комплекса мероприятий направленных на профилактику семейного неблагополучия, подростковой преступности, повышения компетентности специалистов, занимающихся вопросами профилактики, в т.ч. районная </w:t>
            </w:r>
            <w:proofErr w:type="spellStart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профоперация</w:t>
            </w:r>
            <w:proofErr w:type="spellEnd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«Надежда»,  духовн</w:t>
            </w:r>
            <w:proofErr w:type="gramStart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4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патриотический слет «Подросток», межведомственные совещания и обучающие семинары, лекции, тренинги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E3147A" w:rsidRDefault="00992513" w:rsidP="0074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ТКДН и ЗП,</w:t>
            </w:r>
          </w:p>
          <w:p w:rsidR="00992513" w:rsidRPr="00E3147A" w:rsidRDefault="00992513" w:rsidP="0074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  <w:p w:rsidR="00992513" w:rsidRPr="008A46EF" w:rsidRDefault="00992513" w:rsidP="007431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26, 2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6F4CAE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97,</w:t>
            </w:r>
            <w:r w:rsidR="006F4C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2513" w:rsidRPr="00992513" w:rsidRDefault="00992513" w:rsidP="007431EF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 xml:space="preserve"> Экономия средств.</w:t>
            </w:r>
          </w:p>
        </w:tc>
      </w:tr>
      <w:tr w:rsidR="00992513" w:rsidRPr="00894B99" w:rsidTr="006F4CA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Default="00992513" w:rsidP="007431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14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1.3. Организация деятельности «Правовых клубов для  детей и подростков, оказавшихся в трудной жизненной ситуации» на базе образовательных организаций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E3147A" w:rsidRDefault="00992513" w:rsidP="007431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ТКДН и ЗП,</w:t>
            </w:r>
          </w:p>
          <w:p w:rsidR="00992513" w:rsidRPr="008A46EF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2513" w:rsidRPr="008A46EF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3" w:rsidRPr="00992513" w:rsidRDefault="00992513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2513" w:rsidRPr="00992513" w:rsidRDefault="00992513" w:rsidP="007431EF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431EF" w:rsidRPr="00894B99" w:rsidTr="006F4CA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7A22A4" w:rsidRDefault="007431EF" w:rsidP="007431EF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A22A4">
              <w:rPr>
                <w:rFonts w:ascii="Times New Roman" w:hAnsi="Times New Roman" w:cs="Times New Roman"/>
                <w:szCs w:val="20"/>
              </w:rPr>
              <w:t xml:space="preserve">3.2. </w:t>
            </w:r>
            <w:r w:rsidRPr="00453516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</w:t>
            </w:r>
            <w:r w:rsidRPr="0045351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вершеннолетних граждан в возрасте от 14 до 18 лет в свободное от учебы время, проведения оплачиваемых общественных работ.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Оплата обязательного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медицинского осмотра </w:t>
            </w:r>
            <w:proofErr w:type="spell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несоверше</w:t>
            </w:r>
            <w:proofErr w:type="gram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proofErr w:type="spell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proofErr w:type="spell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нолетних</w:t>
            </w:r>
            <w:proofErr w:type="spell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при поступлении на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работу 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</w:t>
            </w:r>
          </w:p>
          <w:p w:rsidR="007431EF" w:rsidRPr="007A22A4" w:rsidRDefault="007431EF" w:rsidP="007431E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E3147A" w:rsidRDefault="007431EF" w:rsidP="0074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</w:p>
          <w:p w:rsidR="007431EF" w:rsidRPr="00E3147A" w:rsidRDefault="007431EF" w:rsidP="00743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образования, отдел по культуре и туризму, </w:t>
            </w: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Пинежское</w:t>
            </w:r>
            <w:proofErr w:type="spellEnd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» администрация МО «</w:t>
            </w:r>
            <w:proofErr w:type="spellStart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Сийское</w:t>
            </w:r>
            <w:proofErr w:type="spellEnd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 xml:space="preserve">», администрация МО </w:t>
            </w:r>
            <w:r w:rsidRPr="00E3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«Шилегское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lastRenderedPageBreak/>
              <w:t>192,0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192,0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100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190,0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190,0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2,0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2,0</w:t>
            </w: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EF" w:rsidRPr="00992513" w:rsidRDefault="007431EF" w:rsidP="007431EF">
            <w:pPr>
              <w:rPr>
                <w:rFonts w:ascii="Times New Roman" w:eastAsia="Times New Roman" w:hAnsi="Times New Roman" w:cs="Times New Roman"/>
              </w:rPr>
            </w:pPr>
            <w:r w:rsidRPr="00992513">
              <w:rPr>
                <w:rFonts w:ascii="Times New Roman" w:eastAsia="Times New Roman" w:hAnsi="Times New Roman" w:cs="Times New Roman"/>
              </w:rPr>
              <w:t>192,0</w:t>
            </w: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rPr>
                <w:rFonts w:ascii="Calibri" w:eastAsia="Times New Roman" w:hAnsi="Calibri" w:cs="Times New Roman"/>
              </w:rPr>
            </w:pPr>
          </w:p>
          <w:p w:rsidR="007431EF" w:rsidRPr="00992513" w:rsidRDefault="007431EF" w:rsidP="007431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EF" w:rsidRPr="00894B99" w:rsidRDefault="007431EF" w:rsidP="007431EF"/>
        </w:tc>
      </w:tr>
      <w:tr w:rsidR="009F6AF3" w:rsidRPr="00894B99" w:rsidTr="006F4CAE">
        <w:trPr>
          <w:trHeight w:val="77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894B99" w:rsidRDefault="009F6AF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894B99" w:rsidRDefault="009F6AF3" w:rsidP="00743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258,8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9F6AF3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99,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256,8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256,2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3" w:rsidRPr="00992513" w:rsidRDefault="009F6AF3" w:rsidP="000B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6AF3" w:rsidRPr="00992513" w:rsidRDefault="009F6AF3" w:rsidP="000B4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92513" w:rsidRPr="00894B99" w:rsidRDefault="00992513" w:rsidP="00992513">
      <w:pPr>
        <w:jc w:val="center"/>
        <w:rPr>
          <w:sz w:val="28"/>
          <w:szCs w:val="28"/>
        </w:rPr>
      </w:pPr>
    </w:p>
    <w:p w:rsidR="00992513" w:rsidRPr="00894B99" w:rsidRDefault="00992513" w:rsidP="00992513">
      <w:pPr>
        <w:jc w:val="center"/>
        <w:rPr>
          <w:sz w:val="28"/>
          <w:szCs w:val="28"/>
        </w:rPr>
      </w:pPr>
    </w:p>
    <w:p w:rsidR="00992513" w:rsidRPr="00894B99" w:rsidRDefault="00992513" w:rsidP="00992513">
      <w:pPr>
        <w:jc w:val="center"/>
        <w:rPr>
          <w:sz w:val="28"/>
          <w:szCs w:val="28"/>
        </w:rPr>
      </w:pPr>
    </w:p>
    <w:p w:rsidR="00992513" w:rsidRPr="00894B99" w:rsidRDefault="00992513" w:rsidP="00992513">
      <w:pPr>
        <w:jc w:val="center"/>
        <w:rPr>
          <w:sz w:val="28"/>
          <w:szCs w:val="28"/>
        </w:rPr>
      </w:pPr>
    </w:p>
    <w:p w:rsidR="00992513" w:rsidRPr="00894B99" w:rsidRDefault="00992513" w:rsidP="00992513">
      <w:pPr>
        <w:jc w:val="center"/>
        <w:rPr>
          <w:sz w:val="28"/>
          <w:szCs w:val="28"/>
        </w:rPr>
      </w:pPr>
    </w:p>
    <w:p w:rsidR="00992513" w:rsidRPr="00894B99" w:rsidRDefault="00992513" w:rsidP="00992513">
      <w:pPr>
        <w:jc w:val="center"/>
        <w:rPr>
          <w:sz w:val="28"/>
          <w:szCs w:val="28"/>
        </w:rPr>
      </w:pPr>
    </w:p>
    <w:p w:rsidR="00E14915" w:rsidRPr="00845370" w:rsidRDefault="00E14915" w:rsidP="00E1491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9C" w:rsidRDefault="0068769C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769C" w:rsidSect="0091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A09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CF3360"/>
    <w:multiLevelType w:val="hybridMultilevel"/>
    <w:tmpl w:val="F0F0A70E"/>
    <w:lvl w:ilvl="0" w:tplc="10E47444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326"/>
    <w:rsid w:val="00030053"/>
    <w:rsid w:val="00047CB6"/>
    <w:rsid w:val="00054C0E"/>
    <w:rsid w:val="0006218F"/>
    <w:rsid w:val="000A5AA3"/>
    <w:rsid w:val="00107E43"/>
    <w:rsid w:val="00156C99"/>
    <w:rsid w:val="0017374B"/>
    <w:rsid w:val="001954FF"/>
    <w:rsid w:val="001F24E7"/>
    <w:rsid w:val="00214BA4"/>
    <w:rsid w:val="00243F47"/>
    <w:rsid w:val="002548B0"/>
    <w:rsid w:val="00256C70"/>
    <w:rsid w:val="002645CF"/>
    <w:rsid w:val="002B5382"/>
    <w:rsid w:val="002C434D"/>
    <w:rsid w:val="003318FC"/>
    <w:rsid w:val="003D1972"/>
    <w:rsid w:val="003D5443"/>
    <w:rsid w:val="004112CE"/>
    <w:rsid w:val="00453516"/>
    <w:rsid w:val="00466949"/>
    <w:rsid w:val="004E0D12"/>
    <w:rsid w:val="004F4BA2"/>
    <w:rsid w:val="005023BE"/>
    <w:rsid w:val="005114BA"/>
    <w:rsid w:val="00534F53"/>
    <w:rsid w:val="005358C4"/>
    <w:rsid w:val="00590039"/>
    <w:rsid w:val="005A59DF"/>
    <w:rsid w:val="005B2F58"/>
    <w:rsid w:val="005C61ED"/>
    <w:rsid w:val="006152E2"/>
    <w:rsid w:val="00620ACF"/>
    <w:rsid w:val="00641D99"/>
    <w:rsid w:val="00664A9F"/>
    <w:rsid w:val="006720E5"/>
    <w:rsid w:val="0068769C"/>
    <w:rsid w:val="006B2C5C"/>
    <w:rsid w:val="006C71B5"/>
    <w:rsid w:val="006C7D0E"/>
    <w:rsid w:val="006E79D1"/>
    <w:rsid w:val="006F4CAE"/>
    <w:rsid w:val="007431EF"/>
    <w:rsid w:val="00743D4F"/>
    <w:rsid w:val="007819EF"/>
    <w:rsid w:val="007825E7"/>
    <w:rsid w:val="00790CCC"/>
    <w:rsid w:val="007B42C3"/>
    <w:rsid w:val="007D28E0"/>
    <w:rsid w:val="007E3EEB"/>
    <w:rsid w:val="00816C3D"/>
    <w:rsid w:val="00827E82"/>
    <w:rsid w:val="00892B82"/>
    <w:rsid w:val="008965C3"/>
    <w:rsid w:val="008B60D7"/>
    <w:rsid w:val="00916326"/>
    <w:rsid w:val="00927584"/>
    <w:rsid w:val="00984CB1"/>
    <w:rsid w:val="00990795"/>
    <w:rsid w:val="00992513"/>
    <w:rsid w:val="009E78C6"/>
    <w:rsid w:val="009E7E8B"/>
    <w:rsid w:val="009F6AF3"/>
    <w:rsid w:val="00A51ABB"/>
    <w:rsid w:val="00A60855"/>
    <w:rsid w:val="00A877EF"/>
    <w:rsid w:val="00AA3E7F"/>
    <w:rsid w:val="00AB01E3"/>
    <w:rsid w:val="00AE0815"/>
    <w:rsid w:val="00AE6D87"/>
    <w:rsid w:val="00AF2285"/>
    <w:rsid w:val="00B012AD"/>
    <w:rsid w:val="00B12AC6"/>
    <w:rsid w:val="00B226AD"/>
    <w:rsid w:val="00B73730"/>
    <w:rsid w:val="00BA42A6"/>
    <w:rsid w:val="00BB35F2"/>
    <w:rsid w:val="00BD7B84"/>
    <w:rsid w:val="00BE3523"/>
    <w:rsid w:val="00BE35F1"/>
    <w:rsid w:val="00C36DFE"/>
    <w:rsid w:val="00C3733D"/>
    <w:rsid w:val="00C63E29"/>
    <w:rsid w:val="00C66EB0"/>
    <w:rsid w:val="00C9264F"/>
    <w:rsid w:val="00C933EE"/>
    <w:rsid w:val="00C94C50"/>
    <w:rsid w:val="00CA415E"/>
    <w:rsid w:val="00CE4EBF"/>
    <w:rsid w:val="00D36B72"/>
    <w:rsid w:val="00D7207D"/>
    <w:rsid w:val="00DD3AE6"/>
    <w:rsid w:val="00DF5A1B"/>
    <w:rsid w:val="00E14915"/>
    <w:rsid w:val="00E62519"/>
    <w:rsid w:val="00EC79E0"/>
    <w:rsid w:val="00ED6A3D"/>
    <w:rsid w:val="00EE7BEE"/>
    <w:rsid w:val="00F14343"/>
    <w:rsid w:val="00F70C3D"/>
    <w:rsid w:val="00F73EF5"/>
    <w:rsid w:val="00FB0518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B"/>
  </w:style>
  <w:style w:type="paragraph" w:styleId="1">
    <w:name w:val="heading 1"/>
    <w:basedOn w:val="a"/>
    <w:next w:val="a"/>
    <w:link w:val="10"/>
    <w:qFormat/>
    <w:rsid w:val="00CE4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6326"/>
    <w:pPr>
      <w:spacing w:after="0" w:line="240" w:lineRule="auto"/>
    </w:pPr>
  </w:style>
  <w:style w:type="paragraph" w:customStyle="1" w:styleId="11">
    <w:name w:val="Абзац списка1"/>
    <w:basedOn w:val="a"/>
    <w:rsid w:val="003D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CE4E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F73E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D6A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5178-CC75-437F-8396-E6C0A42B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econ3</cp:lastModifiedBy>
  <cp:revision>17</cp:revision>
  <cp:lastPrinted>2019-02-08T11:23:00Z</cp:lastPrinted>
  <dcterms:created xsi:type="dcterms:W3CDTF">2019-02-27T12:05:00Z</dcterms:created>
  <dcterms:modified xsi:type="dcterms:W3CDTF">2019-02-27T13:32:00Z</dcterms:modified>
</cp:coreProperties>
</file>