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D8" w:rsidRPr="00B67BD8" w:rsidRDefault="00B67BD8" w:rsidP="00B67B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BD8">
        <w:rPr>
          <w:rFonts w:ascii="Times New Roman" w:hAnsi="Times New Roman" w:cs="Times New Roman"/>
          <w:b/>
          <w:sz w:val="32"/>
          <w:szCs w:val="32"/>
        </w:rPr>
        <w:t>Расчёты по страховым взносам за периоды с 1 июля 2019 года заполняются с учётом перехода на «прямые выплаты»</w:t>
      </w:r>
    </w:p>
    <w:p w:rsidR="00B67BD8" w:rsidRPr="00B67BD8" w:rsidRDefault="00B67BD8" w:rsidP="00B67B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7E06AA3" wp14:editId="5767E2AE">
            <wp:simplePos x="0" y="0"/>
            <wp:positionH relativeFrom="column">
              <wp:posOffset>53340</wp:posOffset>
            </wp:positionH>
            <wp:positionV relativeFrom="paragraph">
              <wp:posOffset>68580</wp:posOffset>
            </wp:positionV>
            <wp:extent cx="2286000" cy="1524000"/>
            <wp:effectExtent l="0" t="0" r="0" b="0"/>
            <wp:wrapSquare wrapText="bothSides"/>
            <wp:docPr id="1" name="Рисунок 1" descr="G:\4841656_stock-photo-work-on-the-calculator-and-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841656_stock-photo-work-on-the-calculator-and-pa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B67BD8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B67BD8">
        <w:rPr>
          <w:rFonts w:ascii="Times New Roman" w:hAnsi="Times New Roman" w:cs="Times New Roman"/>
          <w:sz w:val="26"/>
          <w:szCs w:val="26"/>
        </w:rPr>
        <w:t xml:space="preserve"> </w:t>
      </w:r>
      <w:r w:rsidRPr="00B67BD8">
        <w:rPr>
          <w:rFonts w:ascii="Times New Roman" w:hAnsi="Times New Roman" w:cs="Times New Roman"/>
          <w:sz w:val="26"/>
          <w:szCs w:val="26"/>
        </w:rPr>
        <w:t xml:space="preserve">ИФНС России </w:t>
      </w:r>
      <w:r w:rsidRPr="00B67BD8">
        <w:rPr>
          <w:rFonts w:ascii="Times New Roman" w:hAnsi="Times New Roman" w:cs="Times New Roman"/>
          <w:sz w:val="26"/>
          <w:szCs w:val="26"/>
        </w:rPr>
        <w:t xml:space="preserve">№ 3 </w:t>
      </w:r>
      <w:r w:rsidRPr="00B67BD8">
        <w:rPr>
          <w:rFonts w:ascii="Times New Roman" w:hAnsi="Times New Roman" w:cs="Times New Roman"/>
          <w:sz w:val="26"/>
          <w:szCs w:val="26"/>
        </w:rPr>
        <w:t>по Архангельск</w:t>
      </w:r>
      <w:r w:rsidRPr="00B67BD8">
        <w:rPr>
          <w:rFonts w:ascii="Times New Roman" w:hAnsi="Times New Roman" w:cs="Times New Roman"/>
          <w:sz w:val="26"/>
          <w:szCs w:val="26"/>
        </w:rPr>
        <w:t>ой области и Ненецкому автономному округу</w:t>
      </w:r>
      <w:r w:rsidRPr="00B67BD8">
        <w:rPr>
          <w:rFonts w:ascii="Times New Roman" w:hAnsi="Times New Roman" w:cs="Times New Roman"/>
          <w:sz w:val="26"/>
          <w:szCs w:val="26"/>
        </w:rPr>
        <w:t xml:space="preserve"> информирует, что расчёты по страховым взносам за периоды с 1 июля 2019 года страхователи заполняют с учётом перехода на прямые выплаты из Фонда социального страхования:</w:t>
      </w:r>
    </w:p>
    <w:p w:rsidR="00B67BD8" w:rsidRPr="00B67BD8" w:rsidRDefault="00B67BD8" w:rsidP="00B67B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D8">
        <w:rPr>
          <w:rFonts w:ascii="Times New Roman" w:hAnsi="Times New Roman" w:cs="Times New Roman"/>
          <w:sz w:val="26"/>
          <w:szCs w:val="26"/>
        </w:rPr>
        <w:t>•</w:t>
      </w:r>
      <w:r w:rsidRPr="00B67BD8">
        <w:rPr>
          <w:rFonts w:ascii="Times New Roman" w:hAnsi="Times New Roman" w:cs="Times New Roman"/>
          <w:sz w:val="26"/>
          <w:szCs w:val="26"/>
        </w:rPr>
        <w:tab/>
        <w:t>в поле 001 Приложения 2 к разделу 1 указывается код «1»;</w:t>
      </w:r>
    </w:p>
    <w:p w:rsidR="00B67BD8" w:rsidRPr="00B67BD8" w:rsidRDefault="00B67BD8" w:rsidP="00B67B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D8">
        <w:rPr>
          <w:rFonts w:ascii="Times New Roman" w:hAnsi="Times New Roman" w:cs="Times New Roman"/>
          <w:sz w:val="26"/>
          <w:szCs w:val="26"/>
        </w:rPr>
        <w:t>•</w:t>
      </w:r>
      <w:r w:rsidRPr="00B67BD8">
        <w:rPr>
          <w:rFonts w:ascii="Times New Roman" w:hAnsi="Times New Roman" w:cs="Times New Roman"/>
          <w:sz w:val="26"/>
          <w:szCs w:val="26"/>
        </w:rPr>
        <w:tab/>
        <w:t xml:space="preserve">в строках 070 и 080 Приложения 2 к разделу 1 (суммы произведённых и возмещённых ФСС расходов на выплату страхового обеспечения) проставляются нули. </w:t>
      </w:r>
      <w:proofErr w:type="gramStart"/>
      <w:r w:rsidRPr="00B67BD8">
        <w:rPr>
          <w:rFonts w:ascii="Times New Roman" w:hAnsi="Times New Roman" w:cs="Times New Roman"/>
          <w:sz w:val="26"/>
          <w:szCs w:val="26"/>
        </w:rPr>
        <w:t>Исключение составляют случаи, когда в этих строках отражаются суммы за периоды до 01.07.2019;</w:t>
      </w:r>
      <w:proofErr w:type="gramEnd"/>
    </w:p>
    <w:p w:rsidR="00B67BD8" w:rsidRPr="00B67BD8" w:rsidRDefault="00B67BD8" w:rsidP="00B67B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D8">
        <w:rPr>
          <w:rFonts w:ascii="Times New Roman" w:hAnsi="Times New Roman" w:cs="Times New Roman"/>
          <w:sz w:val="26"/>
          <w:szCs w:val="26"/>
        </w:rPr>
        <w:t>•</w:t>
      </w:r>
      <w:r w:rsidRPr="00B67BD8">
        <w:rPr>
          <w:rFonts w:ascii="Times New Roman" w:hAnsi="Times New Roman" w:cs="Times New Roman"/>
          <w:sz w:val="26"/>
          <w:szCs w:val="26"/>
        </w:rPr>
        <w:tab/>
        <w:t xml:space="preserve">приложения 3 и 4 к разделу 1 (расходы по страхованию и выплаты из федерального бюджета), как правило, не заполняются и соответственно в состав расчёта по страховым взносам не включаются (исключением являются ситуации, когда страхователь в течение отчётного периода выплатил соответствующие пособия до 01.07.2019). </w:t>
      </w:r>
    </w:p>
    <w:p w:rsidR="00B67BD8" w:rsidRPr="00B67BD8" w:rsidRDefault="00B67BD8" w:rsidP="00B67B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D8">
        <w:rPr>
          <w:rFonts w:ascii="Times New Roman" w:hAnsi="Times New Roman" w:cs="Times New Roman"/>
          <w:sz w:val="26"/>
          <w:szCs w:val="26"/>
        </w:rPr>
        <w:t xml:space="preserve">Напомним, что с 1 июля 2019 года Архангельская область переходит на прямые выплаты из Фонда социального страхования. Этот проект предполагает, что выплата ряда социальных пособий будет осуществляться застрахованным лицам не через работодателя, а напрямую из Фонда социального страхования. Изменения касаются пособий по временной нетрудоспособности, по беременности и родам, единовременных пособий женщинам, вставшим на учет в ранние сроки беременности, пособий при рождении ребенка, ежемесячных пособий по уходу за ребенком и оплаты дополнительного отпуска пострадавшим на производстве. </w:t>
      </w:r>
    </w:p>
    <w:p w:rsidR="00B67BD8" w:rsidRPr="00B67BD8" w:rsidRDefault="00B67BD8" w:rsidP="00B67B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D8">
        <w:rPr>
          <w:rFonts w:ascii="Times New Roman" w:hAnsi="Times New Roman" w:cs="Times New Roman"/>
          <w:sz w:val="26"/>
          <w:szCs w:val="26"/>
        </w:rPr>
        <w:t xml:space="preserve">В настоящее время работодатели уплачивают страховые взносы в ФСС за вычетом расходов на выплату пособий своим сотрудникам. По новым правилам уплата страховых взносов в Фонд социального страхования с 1 июля 2019 года будет осуществляться в полном объёме без уменьшения на сумму расходов на выплату вышеперечисленных пособий. </w:t>
      </w:r>
    </w:p>
    <w:p w:rsidR="00290BE3" w:rsidRPr="00B67BD8" w:rsidRDefault="00B67BD8" w:rsidP="00B67B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BD8">
        <w:rPr>
          <w:rFonts w:ascii="Times New Roman" w:hAnsi="Times New Roman" w:cs="Times New Roman"/>
          <w:sz w:val="26"/>
          <w:szCs w:val="26"/>
        </w:rPr>
        <w:t xml:space="preserve">Реализация проекта позволит улучшить </w:t>
      </w:r>
      <w:proofErr w:type="gramStart"/>
      <w:r w:rsidRPr="00B67BD8">
        <w:rPr>
          <w:rFonts w:ascii="Times New Roman" w:hAnsi="Times New Roman" w:cs="Times New Roman"/>
          <w:sz w:val="26"/>
          <w:szCs w:val="26"/>
        </w:rPr>
        <w:t>положение</w:t>
      </w:r>
      <w:proofErr w:type="gramEnd"/>
      <w:r w:rsidRPr="00B67BD8">
        <w:rPr>
          <w:rFonts w:ascii="Times New Roman" w:hAnsi="Times New Roman" w:cs="Times New Roman"/>
          <w:sz w:val="26"/>
          <w:szCs w:val="26"/>
        </w:rPr>
        <w:t xml:space="preserve"> как застрахованных граждан, так и работодателей. Преимущества для работников заключаются в получении пособий удобным для них способом (на счёт в банке или почтовым переводом), своевременно и в полном объёме, независимо от финансового положения работодателя. В свою очередь работодатель получит возможность высвободить рабочее время, которое ранее затрачивалось на расчёт пособий. Оборотные средства не отвлекаются на выплату пособий до их возмещения из средств ФСС.</w:t>
      </w:r>
    </w:p>
    <w:sectPr w:rsidR="00290BE3" w:rsidRPr="00B6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39"/>
    <w:rsid w:val="003E4139"/>
    <w:rsid w:val="00B67BD8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2019-06-28T09:05:00Z</dcterms:created>
  <dcterms:modified xsi:type="dcterms:W3CDTF">2019-06-28T09:12:00Z</dcterms:modified>
</cp:coreProperties>
</file>