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A86331" w:rsidRPr="00A86331" w:rsidTr="00A86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331" w:rsidRDefault="00A86331" w:rsidP="00464FF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</w:pPr>
            <w:r w:rsidRPr="00464FF4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На сайте ФНС России заработала промо-страница </w:t>
            </w:r>
            <w:r w:rsidR="000E70D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«Н</w:t>
            </w:r>
            <w:r w:rsidRPr="00464FF4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алогов</w:t>
            </w:r>
            <w:r w:rsidR="000E70D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ое</w:t>
            </w:r>
            <w:r w:rsidRPr="00464FF4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 уведомлени</w:t>
            </w:r>
            <w:r w:rsidR="000E70D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е</w:t>
            </w:r>
            <w:r w:rsidRPr="00464FF4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 2018</w:t>
            </w:r>
            <w:r w:rsidR="000E70D2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»</w:t>
            </w:r>
          </w:p>
          <w:p w:rsidR="00464FF4" w:rsidRPr="00464FF4" w:rsidRDefault="00464FF4" w:rsidP="00464FF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86331" w:rsidRPr="00A86331" w:rsidRDefault="00A86331" w:rsidP="00A8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331" w:rsidRPr="00464FF4" w:rsidRDefault="000E70D2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43710" cy="981075"/>
            <wp:effectExtent l="0" t="0" r="0" b="0"/>
            <wp:wrapSquare wrapText="bothSides"/>
            <wp:docPr id="2" name="Рисунок 2" descr="T:\4 ОРН\~Починкова\промо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Починкова\промо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F4" w:rsidRPr="00464FF4">
        <w:rPr>
          <w:rFonts w:ascii="Times New Roman" w:eastAsia="Times New Roman" w:hAnsi="Times New Roman" w:cs="Times New Roman"/>
          <w:sz w:val="24"/>
          <w:szCs w:val="24"/>
        </w:rPr>
        <w:t xml:space="preserve">Межрайонная ИФНС России № 3 по Архангельской области и Ненецкому автономному округу информирует, что </w:t>
      </w:r>
      <w:r w:rsidR="00A86331" w:rsidRPr="00464FF4">
        <w:rPr>
          <w:rFonts w:ascii="Times New Roman" w:eastAsia="Times New Roman" w:hAnsi="Times New Roman" w:cs="Times New Roman"/>
          <w:sz w:val="24"/>
          <w:szCs w:val="24"/>
        </w:rPr>
        <w:t xml:space="preserve">ФНС России создала промо-страницу о налоговых уведомлениях 2018 года, которая поможет гражданам в них разобраться. </w:t>
      </w:r>
    </w:p>
    <w:p w:rsidR="00A86331" w:rsidRPr="00464FF4" w:rsidRDefault="000E70D2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6331" w:rsidRPr="00464FF4">
        <w:rPr>
          <w:rFonts w:ascii="Times New Roman" w:eastAsia="Times New Roman" w:hAnsi="Times New Roman" w:cs="Times New Roman"/>
          <w:sz w:val="24"/>
          <w:szCs w:val="24"/>
        </w:rPr>
        <w:t>алоговые уведомления направлены гражданам по почте или размещены в «</w:t>
      </w:r>
      <w:r w:rsidR="00A86331" w:rsidRPr="00464F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Личном кабинете налогоплательщика</w:t>
      </w:r>
      <w:r w:rsidR="00A86331" w:rsidRPr="00464FF4">
        <w:rPr>
          <w:rFonts w:ascii="Times New Roman" w:eastAsia="Times New Roman" w:hAnsi="Times New Roman" w:cs="Times New Roman"/>
          <w:sz w:val="24"/>
          <w:szCs w:val="24"/>
        </w:rPr>
        <w:t xml:space="preserve">» онлайн. Их получат владельцы налогооблагаемого имущества: земельных участков, объектов капитального строительства, транспортных средств. </w:t>
      </w:r>
    </w:p>
    <w:p w:rsidR="00A86331" w:rsidRPr="00464FF4" w:rsidRDefault="00A86331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464F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4FF4">
        <w:rPr>
          <w:rFonts w:ascii="Times New Roman" w:eastAsia="Times New Roman" w:hAnsi="Times New Roman" w:cs="Times New Roman"/>
          <w:sz w:val="24"/>
          <w:szCs w:val="24"/>
        </w:rPr>
        <w:t xml:space="preserve"> чтобы просто и оперативно разобраться в полученном уведомлении, на сайте ФНС России появилась новая промо-страница «</w:t>
      </w:r>
      <w:r w:rsidRPr="00464F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Налоговое уведомление 2018</w:t>
      </w:r>
      <w:r w:rsidRPr="00464FF4">
        <w:rPr>
          <w:rFonts w:ascii="Times New Roman" w:eastAsia="Times New Roman" w:hAnsi="Times New Roman" w:cs="Times New Roman"/>
          <w:sz w:val="24"/>
          <w:szCs w:val="24"/>
        </w:rPr>
        <w:t xml:space="preserve">». Она описывает содержание разделов налоговых уведомлений и разъясняет их, а также содержит ответы по типовым жизненным ситуациям, связанным с полученными документами. Также на промо-странице демонстрируются видеоролики по вопросам налогообложения недвижимости: о применении нового налогового вычета по земельному налогу, кадастровой стоимости в качестве налоговой базы и т. д. </w:t>
      </w:r>
    </w:p>
    <w:p w:rsidR="00A86331" w:rsidRPr="00464FF4" w:rsidRDefault="00A86331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 xml:space="preserve">С помощью данной страницы можно обратиться в налоговые органы за разъяснениями по всем вопросам, касающимся налоговых уведомлений. </w:t>
      </w:r>
    </w:p>
    <w:p w:rsidR="002C7700" w:rsidRPr="00464FF4" w:rsidRDefault="002C7700" w:rsidP="0046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700" w:rsidRPr="0046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331"/>
    <w:rsid w:val="000E70D2"/>
    <w:rsid w:val="002C7700"/>
    <w:rsid w:val="00464FF4"/>
    <w:rsid w:val="00934928"/>
    <w:rsid w:val="00A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6331"/>
    <w:rPr>
      <w:color w:val="0000FF"/>
      <w:u w:val="single"/>
    </w:rPr>
  </w:style>
  <w:style w:type="paragraph" w:customStyle="1" w:styleId="gray">
    <w:name w:val="gray"/>
    <w:basedOn w:val="a"/>
    <w:rsid w:val="00A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1823-87F1-4E0D-948F-0CFB8EB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Починкова Екатерина Сидоровна</cp:lastModifiedBy>
  <cp:revision>5</cp:revision>
  <cp:lastPrinted>2018-10-12T06:59:00Z</cp:lastPrinted>
  <dcterms:created xsi:type="dcterms:W3CDTF">2018-07-06T12:39:00Z</dcterms:created>
  <dcterms:modified xsi:type="dcterms:W3CDTF">2018-10-12T07:00:00Z</dcterms:modified>
</cp:coreProperties>
</file>