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E52AE4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АДМИНИСТРАЦИЯ МУНИЦИПАЛЬНОГО ОБРАЗОВАНИЯ</w:t>
      </w:r>
    </w:p>
    <w:p w:rsidR="00083B9D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«ПИНЕЖСКИЙ МУНИЦИПАЛЬНЫЙ РАЙОН»</w:t>
      </w:r>
    </w:p>
    <w:p w:rsidR="00C94C9F" w:rsidRPr="00E52AE4" w:rsidRDefault="00C94C9F" w:rsidP="0008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Е Н И Е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C234C" w:rsidRPr="00E229A4" w:rsidRDefault="000C234C" w:rsidP="000C234C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от </w:t>
      </w:r>
      <w:r w:rsidR="00F94903">
        <w:rPr>
          <w:sz w:val="28"/>
          <w:szCs w:val="28"/>
        </w:rPr>
        <w:t>23 марта</w:t>
      </w:r>
      <w:r w:rsidRPr="00E229A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E4D69">
        <w:rPr>
          <w:sz w:val="28"/>
          <w:szCs w:val="28"/>
        </w:rPr>
        <w:t>1</w:t>
      </w:r>
      <w:r w:rsidRPr="00E229A4">
        <w:rPr>
          <w:sz w:val="28"/>
          <w:szCs w:val="28"/>
        </w:rPr>
        <w:t xml:space="preserve"> г. № </w:t>
      </w:r>
      <w:r w:rsidR="00F94903">
        <w:rPr>
          <w:sz w:val="28"/>
          <w:szCs w:val="28"/>
        </w:rPr>
        <w:t>0195</w:t>
      </w:r>
      <w:r>
        <w:rPr>
          <w:sz w:val="28"/>
          <w:szCs w:val="28"/>
        </w:rPr>
        <w:t>-па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 </w:t>
      </w: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83B9D" w:rsidRPr="00E52AE4" w:rsidRDefault="00083B9D" w:rsidP="00083B9D">
      <w:pPr>
        <w:jc w:val="center"/>
        <w:rPr>
          <w:sz w:val="22"/>
          <w:szCs w:val="22"/>
        </w:rPr>
      </w:pPr>
      <w:r w:rsidRPr="00E52AE4">
        <w:rPr>
          <w:sz w:val="22"/>
          <w:szCs w:val="22"/>
        </w:rPr>
        <w:t>с</w:t>
      </w:r>
      <w:proofErr w:type="gramStart"/>
      <w:r w:rsidRPr="00E52AE4">
        <w:rPr>
          <w:sz w:val="22"/>
          <w:szCs w:val="22"/>
        </w:rPr>
        <w:t>.К</w:t>
      </w:r>
      <w:proofErr w:type="gramEnd"/>
      <w:r w:rsidRPr="00E52AE4">
        <w:rPr>
          <w:sz w:val="22"/>
          <w:szCs w:val="22"/>
        </w:rPr>
        <w:t>арпогоры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714822" w:rsidRPr="00714822" w:rsidRDefault="00083B9D" w:rsidP="00714822">
      <w:pPr>
        <w:jc w:val="center"/>
      </w:pPr>
      <w:r w:rsidRPr="00714822">
        <w:rPr>
          <w:b/>
          <w:sz w:val="28"/>
          <w:szCs w:val="28"/>
        </w:rPr>
        <w:t xml:space="preserve">О внесении изменений в </w:t>
      </w:r>
      <w:r w:rsidR="00714822" w:rsidRPr="00714822">
        <w:rPr>
          <w:b/>
          <w:sz w:val="28"/>
          <w:szCs w:val="28"/>
        </w:rPr>
        <w:t>постановление администрации</w:t>
      </w:r>
      <w:r w:rsidR="00714822" w:rsidRPr="00714822">
        <w:t xml:space="preserve"> </w:t>
      </w:r>
    </w:p>
    <w:p w:rsidR="00714822" w:rsidRPr="00714822" w:rsidRDefault="00714822" w:rsidP="00714822">
      <w:pPr>
        <w:jc w:val="center"/>
        <w:rPr>
          <w:b/>
          <w:sz w:val="28"/>
          <w:szCs w:val="28"/>
        </w:rPr>
      </w:pPr>
      <w:r w:rsidRPr="00714822">
        <w:rPr>
          <w:b/>
          <w:sz w:val="28"/>
          <w:szCs w:val="28"/>
        </w:rPr>
        <w:t xml:space="preserve">муниципального образования «Пинежский  муниципальный район» </w:t>
      </w:r>
    </w:p>
    <w:p w:rsidR="00083B9D" w:rsidRPr="00714822" w:rsidRDefault="00714822" w:rsidP="00714822">
      <w:pPr>
        <w:jc w:val="center"/>
        <w:rPr>
          <w:b/>
          <w:sz w:val="28"/>
          <w:szCs w:val="28"/>
        </w:rPr>
      </w:pPr>
      <w:r w:rsidRPr="00714822">
        <w:rPr>
          <w:b/>
          <w:sz w:val="28"/>
          <w:szCs w:val="28"/>
        </w:rPr>
        <w:t xml:space="preserve">от 28 ноября 2016 года № 1209-па </w:t>
      </w:r>
    </w:p>
    <w:p w:rsidR="00083B9D" w:rsidRDefault="00083B9D" w:rsidP="00083B9D">
      <w:pPr>
        <w:jc w:val="center"/>
        <w:rPr>
          <w:sz w:val="28"/>
          <w:szCs w:val="28"/>
        </w:rPr>
      </w:pPr>
      <w:r w:rsidRPr="00E52AE4">
        <w:rPr>
          <w:sz w:val="28"/>
          <w:szCs w:val="28"/>
        </w:rPr>
        <w:t xml:space="preserve"> </w:t>
      </w:r>
    </w:p>
    <w:p w:rsidR="0002549A" w:rsidRDefault="0002549A" w:rsidP="00083B9D">
      <w:pPr>
        <w:jc w:val="center"/>
        <w:rPr>
          <w:sz w:val="28"/>
          <w:szCs w:val="28"/>
        </w:rPr>
      </w:pPr>
    </w:p>
    <w:p w:rsidR="00E229A4" w:rsidRPr="00E52AE4" w:rsidRDefault="00E229A4" w:rsidP="00083B9D">
      <w:pPr>
        <w:jc w:val="center"/>
        <w:rPr>
          <w:sz w:val="28"/>
          <w:szCs w:val="28"/>
        </w:rPr>
      </w:pP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E52AE4">
        <w:rPr>
          <w:sz w:val="28"/>
          <w:szCs w:val="28"/>
        </w:rPr>
        <w:t>В соответствии со статьёй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</w:t>
      </w:r>
      <w:r>
        <w:rPr>
          <w:sz w:val="28"/>
          <w:szCs w:val="28"/>
        </w:rPr>
        <w:t xml:space="preserve">», утвержденным постановлением </w:t>
      </w:r>
      <w:r w:rsidRPr="00E52AE4">
        <w:rPr>
          <w:sz w:val="28"/>
          <w:szCs w:val="28"/>
        </w:rPr>
        <w:t>администрации муниципального образования «Пинежский муни</w:t>
      </w:r>
      <w:r>
        <w:rPr>
          <w:sz w:val="28"/>
          <w:szCs w:val="28"/>
        </w:rPr>
        <w:t>ципальный район» от 03.09.2013</w:t>
      </w:r>
      <w:r w:rsidRPr="00E52A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2AE4">
        <w:rPr>
          <w:sz w:val="28"/>
          <w:szCs w:val="28"/>
        </w:rPr>
        <w:t>0679-па, администрация муниципального образования «Пинежский муни</w:t>
      </w:r>
      <w:r>
        <w:rPr>
          <w:sz w:val="28"/>
          <w:szCs w:val="28"/>
        </w:rPr>
        <w:t>ципальный район»</w:t>
      </w:r>
    </w:p>
    <w:p w:rsidR="000C234C" w:rsidRDefault="000C234C" w:rsidP="000C234C">
      <w:pPr>
        <w:ind w:firstLine="709"/>
        <w:jc w:val="both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я е т: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1. Утвердить прилагаемые изменения, которые вносятся в муниципальную программу «Развитие сферы культуры и туризма в Пинежском муниципальном районе на 2017-2022 г.г.»;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 xml:space="preserve">2. </w:t>
      </w:r>
      <w:proofErr w:type="gramStart"/>
      <w:r w:rsidRPr="00B11B21">
        <w:rPr>
          <w:sz w:val="28"/>
          <w:szCs w:val="28"/>
        </w:rPr>
        <w:t>Контроль за</w:t>
      </w:r>
      <w:proofErr w:type="gramEnd"/>
      <w:r w:rsidRPr="00B11B21">
        <w:rPr>
          <w:sz w:val="28"/>
          <w:szCs w:val="28"/>
        </w:rPr>
        <w:t xml:space="preserve"> исполнением данного постановления возложить на </w:t>
      </w:r>
      <w:proofErr w:type="spellStart"/>
      <w:r w:rsidRPr="00B11B21">
        <w:rPr>
          <w:sz w:val="28"/>
          <w:szCs w:val="28"/>
        </w:rPr>
        <w:t>Выучейскую</w:t>
      </w:r>
      <w:proofErr w:type="spellEnd"/>
      <w:r w:rsidRPr="00B11B21">
        <w:rPr>
          <w:sz w:val="28"/>
          <w:szCs w:val="28"/>
        </w:rPr>
        <w:t xml:space="preserve"> Н.</w:t>
      </w:r>
      <w:r w:rsidR="00F94903">
        <w:rPr>
          <w:sz w:val="28"/>
          <w:szCs w:val="28"/>
        </w:rPr>
        <w:t xml:space="preserve"> </w:t>
      </w:r>
      <w:r w:rsidRPr="00B11B21">
        <w:rPr>
          <w:sz w:val="28"/>
          <w:szCs w:val="28"/>
        </w:rPr>
        <w:t xml:space="preserve">В., заместителя главы администрации МО «Пинежский район» по социальной политике. </w:t>
      </w: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F94903" w:rsidRDefault="00F94903" w:rsidP="00F949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94903" w:rsidRPr="00F44334" w:rsidRDefault="00F94903" w:rsidP="00F949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Pr="00E52AE4" w:rsidRDefault="0095063F" w:rsidP="0095063F">
      <w:pPr>
        <w:jc w:val="right"/>
      </w:pPr>
      <w:r w:rsidRPr="00E52AE4">
        <w:lastRenderedPageBreak/>
        <w:t xml:space="preserve">  Утверждено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                           постановлением администрации</w:t>
      </w:r>
    </w:p>
    <w:p w:rsidR="0095063F" w:rsidRPr="00E52AE4" w:rsidRDefault="0095063F" w:rsidP="00C94C9F">
      <w:pPr>
        <w:jc w:val="right"/>
      </w:pPr>
      <w:r w:rsidRPr="00E52AE4">
        <w:t xml:space="preserve">                                                                                          </w:t>
      </w:r>
      <w:r>
        <w:t xml:space="preserve">        </w:t>
      </w:r>
      <w:r w:rsidRPr="00E52AE4">
        <w:t xml:space="preserve">  МО  «Пинежский  район»</w:t>
      </w:r>
      <w:r w:rsidR="00C94C9F">
        <w:t xml:space="preserve"> Архангельской области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                      </w:t>
      </w:r>
      <w:r w:rsidR="00F94903">
        <w:t xml:space="preserve">     от 23.03.</w:t>
      </w:r>
      <w:r w:rsidRPr="00E52AE4">
        <w:t>20</w:t>
      </w:r>
      <w:r>
        <w:t>2</w:t>
      </w:r>
      <w:r w:rsidR="008E4D69">
        <w:t>1</w:t>
      </w:r>
      <w:r w:rsidR="00F94903">
        <w:t xml:space="preserve"> № 0195</w:t>
      </w:r>
      <w:r w:rsidRPr="00E52AE4">
        <w:t xml:space="preserve">-па </w:t>
      </w: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Pr="00A9604B" w:rsidRDefault="0095063F" w:rsidP="0095063F">
      <w:pPr>
        <w:jc w:val="center"/>
      </w:pPr>
      <w:r w:rsidRPr="00A9604B">
        <w:t xml:space="preserve">Изменения, </w:t>
      </w:r>
    </w:p>
    <w:p w:rsidR="0095063F" w:rsidRDefault="0095063F" w:rsidP="0095063F">
      <w:pPr>
        <w:jc w:val="center"/>
      </w:pPr>
      <w:r w:rsidRPr="00A9604B">
        <w:t>которые вносятся в муниципальную программу «Развитие сферы культуры и туризма в Пинежском муниципальном районе на 2017-20</w:t>
      </w:r>
      <w:r>
        <w:t xml:space="preserve">22 </w:t>
      </w:r>
      <w:r w:rsidRPr="00A9604B">
        <w:t>г.г.»</w:t>
      </w:r>
    </w:p>
    <w:p w:rsidR="0095063F" w:rsidRDefault="0095063F" w:rsidP="0095063F">
      <w:pPr>
        <w:jc w:val="center"/>
      </w:pPr>
    </w:p>
    <w:p w:rsidR="00350FE3" w:rsidRDefault="00350FE3" w:rsidP="001E539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D41">
        <w:rPr>
          <w:sz w:val="28"/>
          <w:szCs w:val="28"/>
        </w:rPr>
        <w:t xml:space="preserve"> паспорте муниципальной программы:</w:t>
      </w:r>
    </w:p>
    <w:p w:rsidR="0095063F" w:rsidRDefault="0095063F" w:rsidP="00C94C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7D52">
        <w:rPr>
          <w:sz w:val="28"/>
          <w:szCs w:val="28"/>
        </w:rPr>
        <w:t>а)  объемов и источников финансирования муниципальной программы изложить в следующей редакции:</w:t>
      </w:r>
    </w:p>
    <w:tbl>
      <w:tblPr>
        <w:tblW w:w="0" w:type="auto"/>
        <w:tblLook w:val="01E0"/>
      </w:tblPr>
      <w:tblGrid>
        <w:gridCol w:w="3510"/>
        <w:gridCol w:w="5954"/>
      </w:tblGrid>
      <w:tr w:rsidR="0095063F" w:rsidRPr="00147D52" w:rsidTr="0095063F">
        <w:tc>
          <w:tcPr>
            <w:tcW w:w="3510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5954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общий объем финансирования составляет –</w:t>
            </w:r>
            <w:r w:rsidR="00BC2406"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 xml:space="preserve"> </w:t>
            </w:r>
            <w:r w:rsidR="008E4D69">
              <w:rPr>
                <w:sz w:val="28"/>
                <w:szCs w:val="28"/>
              </w:rPr>
              <w:t>658959,7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средства федерального бюджета –</w:t>
            </w:r>
            <w:r w:rsidR="008E4D69"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 w:rsidR="008E4D69">
              <w:rPr>
                <w:sz w:val="28"/>
                <w:szCs w:val="28"/>
              </w:rPr>
              <w:t>65 625,4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8E4D69">
              <w:rPr>
                <w:sz w:val="28"/>
                <w:szCs w:val="28"/>
              </w:rPr>
              <w:t>419 671,8</w:t>
            </w:r>
            <w:r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 w:rsidR="00FE5B9C">
              <w:rPr>
                <w:sz w:val="28"/>
                <w:szCs w:val="28"/>
              </w:rPr>
              <w:t>170</w:t>
            </w:r>
            <w:r w:rsidR="00BC2406">
              <w:rPr>
                <w:sz w:val="28"/>
                <w:szCs w:val="28"/>
              </w:rPr>
              <w:t xml:space="preserve"> </w:t>
            </w:r>
            <w:r w:rsidR="00FE5B9C">
              <w:rPr>
                <w:sz w:val="28"/>
                <w:szCs w:val="28"/>
              </w:rPr>
              <w:t>228,8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>368,0</w:t>
            </w:r>
            <w:r w:rsidRPr="00147D52">
              <w:rPr>
                <w:sz w:val="28"/>
                <w:szCs w:val="28"/>
              </w:rPr>
              <w:t xml:space="preserve"> тыс. руб.» 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95063F" w:rsidRPr="00147D52" w:rsidRDefault="0095063F" w:rsidP="00950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подразделе 2.1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95063F" w:rsidRPr="00147D52" w:rsidRDefault="0095063F" w:rsidP="0095063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095"/>
      </w:tblGrid>
      <w:tr w:rsidR="0095063F" w:rsidRPr="00147D52" w:rsidTr="0095063F">
        <w:tc>
          <w:tcPr>
            <w:tcW w:w="3369" w:type="dxa"/>
          </w:tcPr>
          <w:p w:rsidR="0095063F" w:rsidRPr="00147D52" w:rsidRDefault="0095063F" w:rsidP="0095063F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8E4D69">
              <w:rPr>
                <w:sz w:val="28"/>
                <w:szCs w:val="28"/>
              </w:rPr>
              <w:t>581641,6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федерального бюджета– </w:t>
            </w:r>
            <w:r w:rsidR="008E4D69"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 w:rsidR="00BC2406">
              <w:rPr>
                <w:sz w:val="28"/>
                <w:szCs w:val="28"/>
              </w:rPr>
              <w:t>64</w:t>
            </w:r>
            <w:r w:rsidR="008E4D69">
              <w:rPr>
                <w:sz w:val="28"/>
                <w:szCs w:val="28"/>
              </w:rPr>
              <w:t> 618,7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BC2406">
              <w:rPr>
                <w:sz w:val="28"/>
                <w:szCs w:val="28"/>
              </w:rPr>
              <w:t>343</w:t>
            </w:r>
            <w:r w:rsidR="008E4D69">
              <w:rPr>
                <w:sz w:val="28"/>
                <w:szCs w:val="28"/>
              </w:rPr>
              <w:t> </w:t>
            </w:r>
            <w:r w:rsidR="00BC2406">
              <w:rPr>
                <w:sz w:val="28"/>
                <w:szCs w:val="28"/>
              </w:rPr>
              <w:t>3</w:t>
            </w:r>
            <w:r w:rsidR="008E4D69">
              <w:rPr>
                <w:sz w:val="28"/>
                <w:szCs w:val="28"/>
              </w:rPr>
              <w:t>85,3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 w:rsidR="008C6684">
              <w:rPr>
                <w:sz w:val="28"/>
                <w:szCs w:val="28"/>
              </w:rPr>
              <w:t>170</w:t>
            </w:r>
            <w:r w:rsidR="00421E0A">
              <w:rPr>
                <w:sz w:val="28"/>
                <w:szCs w:val="28"/>
              </w:rPr>
              <w:t xml:space="preserve"> </w:t>
            </w:r>
            <w:r w:rsidR="008C6684">
              <w:rPr>
                <w:sz w:val="28"/>
                <w:szCs w:val="28"/>
              </w:rPr>
              <w:t>228,8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152BBB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>343,0</w:t>
            </w:r>
            <w:r w:rsidR="00152BBB"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тыс. руб.»</w:t>
            </w:r>
          </w:p>
        </w:tc>
      </w:tr>
    </w:tbl>
    <w:p w:rsidR="0095063F" w:rsidRDefault="0095063F" w:rsidP="0095063F">
      <w:pPr>
        <w:ind w:firstLine="539"/>
        <w:jc w:val="both"/>
        <w:rPr>
          <w:sz w:val="28"/>
          <w:szCs w:val="28"/>
        </w:rPr>
      </w:pPr>
    </w:p>
    <w:p w:rsidR="0095063F" w:rsidRDefault="006263B9" w:rsidP="00950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063F">
        <w:rPr>
          <w:sz w:val="28"/>
          <w:szCs w:val="28"/>
        </w:rPr>
        <w:t xml:space="preserve">) в подразделе </w:t>
      </w:r>
      <w:r w:rsidR="00C94C9F" w:rsidRPr="00C94C9F">
        <w:rPr>
          <w:sz w:val="28"/>
          <w:szCs w:val="28"/>
        </w:rPr>
        <w:t xml:space="preserve">2.7.  </w:t>
      </w:r>
      <w:r w:rsidR="0095063F"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55B80" w:rsidRPr="00BF287B" w:rsidTr="00C94C9F">
        <w:trPr>
          <w:trHeight w:val="337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5B80" w:rsidRPr="00BF287B" w:rsidRDefault="00421E0A" w:rsidP="00421E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="00D55B80" w:rsidRPr="00BF287B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5B80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-общий объ</w:t>
            </w:r>
            <w:r w:rsidR="008C6684">
              <w:rPr>
                <w:sz w:val="28"/>
                <w:szCs w:val="28"/>
              </w:rPr>
              <w:t xml:space="preserve">ем финансирования составляет – </w:t>
            </w:r>
            <w:r w:rsidR="008E4D69">
              <w:rPr>
                <w:sz w:val="28"/>
                <w:szCs w:val="28"/>
              </w:rPr>
              <w:t>75 238,2</w:t>
            </w:r>
            <w:r w:rsidR="008C6684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D55B80" w:rsidRPr="008C6684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в том числе:</w:t>
            </w:r>
          </w:p>
          <w:p w:rsidR="00D55B80" w:rsidRDefault="008C6684" w:rsidP="00D5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421E0A">
              <w:rPr>
                <w:sz w:val="28"/>
                <w:szCs w:val="28"/>
              </w:rPr>
              <w:t>417,5</w:t>
            </w:r>
            <w:r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руб.,</w:t>
            </w:r>
          </w:p>
          <w:p w:rsidR="00D55B80" w:rsidRDefault="008C6684" w:rsidP="00D5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="00BC08A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E4D69">
              <w:rPr>
                <w:sz w:val="28"/>
                <w:szCs w:val="28"/>
              </w:rPr>
              <w:t>74 820,7</w:t>
            </w:r>
            <w:r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руб.,</w:t>
            </w:r>
          </w:p>
          <w:p w:rsidR="00D55B80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 xml:space="preserve">средства бюджета поселения –   </w:t>
            </w:r>
            <w:r w:rsidR="008C6684">
              <w:rPr>
                <w:sz w:val="28"/>
                <w:szCs w:val="28"/>
              </w:rPr>
              <w:t xml:space="preserve">0,0 </w:t>
            </w:r>
            <w:r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D55B80" w:rsidRPr="00BF287B" w:rsidRDefault="008C6684" w:rsidP="00D55B80">
            <w:pPr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– 0,0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руб.»</w:t>
            </w:r>
          </w:p>
        </w:tc>
      </w:tr>
    </w:tbl>
    <w:p w:rsidR="00C94C9F" w:rsidRDefault="00C94C9F" w:rsidP="00D55B80">
      <w:pPr>
        <w:jc w:val="center"/>
        <w:rPr>
          <w:sz w:val="28"/>
          <w:szCs w:val="28"/>
        </w:rPr>
        <w:sectPr w:rsidR="00C94C9F" w:rsidSect="00F949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5B80" w:rsidRPr="00BF287B" w:rsidRDefault="00D55B80" w:rsidP="00D55B80">
      <w:pPr>
        <w:jc w:val="center"/>
        <w:rPr>
          <w:sz w:val="28"/>
          <w:szCs w:val="28"/>
        </w:rPr>
      </w:pPr>
    </w:p>
    <w:p w:rsidR="0095063F" w:rsidRPr="00601F4B" w:rsidRDefault="008E4D69" w:rsidP="0095063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5063F">
        <w:rPr>
          <w:sz w:val="28"/>
          <w:szCs w:val="28"/>
        </w:rPr>
        <w:t xml:space="preserve"> </w:t>
      </w:r>
      <w:r w:rsidR="00F94903">
        <w:rPr>
          <w:sz w:val="28"/>
          <w:szCs w:val="28"/>
        </w:rPr>
        <w:t>П</w:t>
      </w:r>
      <w:r w:rsidR="0095063F" w:rsidRPr="00601F4B">
        <w:rPr>
          <w:sz w:val="28"/>
          <w:szCs w:val="28"/>
        </w:rPr>
        <w:t>риложение № 2 к указанной муниципальной программе изложить в следующей редакции: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30A3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«Развитие сферы культуры и туризма</w:t>
      </w:r>
      <w:r>
        <w:rPr>
          <w:b/>
          <w:sz w:val="28"/>
          <w:szCs w:val="28"/>
        </w:rPr>
        <w:t xml:space="preserve"> в Пинежском муниципальном районе</w:t>
      </w:r>
      <w:r w:rsidRPr="00E730A3">
        <w:rPr>
          <w:b/>
          <w:sz w:val="28"/>
          <w:szCs w:val="28"/>
        </w:rPr>
        <w:t xml:space="preserve"> </w:t>
      </w:r>
    </w:p>
    <w:p w:rsidR="0095063F" w:rsidRPr="00CE6019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на 201</w:t>
      </w:r>
      <w:r w:rsidRPr="00A321AA">
        <w:rPr>
          <w:b/>
          <w:sz w:val="28"/>
          <w:szCs w:val="28"/>
        </w:rPr>
        <w:t>7</w:t>
      </w:r>
      <w:r w:rsidRPr="00E730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г.г.» </w:t>
      </w:r>
      <w:r w:rsidRPr="00E730A3">
        <w:rPr>
          <w:b/>
          <w:sz w:val="28"/>
          <w:szCs w:val="28"/>
        </w:rPr>
        <w:t>за счет средств районного бюджета.</w:t>
      </w:r>
    </w:p>
    <w:p w:rsidR="0095063F" w:rsidRPr="00E730A3" w:rsidRDefault="0095063F" w:rsidP="00950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b/>
          <w:sz w:val="28"/>
          <w:szCs w:val="28"/>
        </w:rPr>
        <w:t>Ответственный исполнитель муниципальной программы</w:t>
      </w:r>
      <w:r w:rsidRPr="00E7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sz w:val="28"/>
          <w:szCs w:val="28"/>
        </w:rPr>
        <w:t>Отдел по культуре и туризму Администрации МО « Пинежский район»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7"/>
        <w:gridCol w:w="4111"/>
        <w:gridCol w:w="992"/>
        <w:gridCol w:w="1134"/>
        <w:gridCol w:w="992"/>
        <w:gridCol w:w="993"/>
        <w:gridCol w:w="1134"/>
        <w:gridCol w:w="1134"/>
      </w:tblGrid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 районного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бюджета, тыс. рублей</w:t>
            </w:r>
          </w:p>
        </w:tc>
      </w:tr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5063F" w:rsidRPr="00E730A3" w:rsidTr="008C6684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A2F" w:rsidRPr="00DB33E3" w:rsidTr="008C6684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8E4D69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79986,3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51305,75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79412,5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890</w:t>
            </w:r>
            <w:r w:rsidR="009F3106">
              <w:t>25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8E4D69" w:rsidP="0095063F">
            <w:pPr>
              <w:jc w:val="center"/>
            </w:pPr>
            <w:r>
              <w:t>78825,6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79870,7</w:t>
            </w:r>
          </w:p>
        </w:tc>
      </w:tr>
      <w:tr w:rsidR="00663A2F" w:rsidRPr="00E730A3" w:rsidTr="008C6684">
        <w:trPr>
          <w:trHeight w:val="851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</w:t>
            </w:r>
            <w:r w:rsidR="005F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50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8E4D69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42093,6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отдел по культуре и туризму администрация МО «Пинежский район»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51190,75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79181,7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886</w:t>
            </w:r>
            <w:r w:rsidR="009F3106">
              <w:t>55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8E4D69" w:rsidP="00421E0A">
            <w:pPr>
              <w:jc w:val="center"/>
            </w:pPr>
            <w:r>
              <w:t>41267,6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41978,0</w:t>
            </w:r>
          </w:p>
        </w:tc>
      </w:tr>
      <w:tr w:rsidR="00663A2F" w:rsidRPr="00E730A3" w:rsidTr="008C6684">
        <w:trPr>
          <w:trHeight w:val="87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98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C08A0" w:rsidRPr="00E730A3" w:rsidTr="008C6684">
        <w:trPr>
          <w:trHeight w:val="98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в Пинежском муниципальном районе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CE6019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8E4D69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421E0A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37522,7</w:t>
            </w:r>
          </w:p>
        </w:tc>
      </w:tr>
    </w:tbl>
    <w:p w:rsidR="0095063F" w:rsidRDefault="0095063F" w:rsidP="0095063F">
      <w:pPr>
        <w:rPr>
          <w:sz w:val="28"/>
          <w:szCs w:val="28"/>
        </w:rPr>
      </w:pPr>
    </w:p>
    <w:p w:rsidR="0095063F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063F">
        <w:rPr>
          <w:sz w:val="28"/>
          <w:szCs w:val="28"/>
        </w:rPr>
        <w:t xml:space="preserve"> </w:t>
      </w:r>
      <w:r w:rsidRPr="008E4D69">
        <w:rPr>
          <w:sz w:val="28"/>
          <w:szCs w:val="28"/>
        </w:rPr>
        <w:t>В приложении №3 Перечень мероприятий муниципальной программы «Развитие сферы культуры и туризма МО «Пинежский район» на 2017-2022 г.г.»  внести следующие изменения:</w:t>
      </w:r>
    </w:p>
    <w:p w:rsidR="00374516" w:rsidRDefault="00374516" w:rsidP="0095063F">
      <w:pPr>
        <w:jc w:val="both"/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>пункт 42</w:t>
      </w:r>
      <w:r w:rsidRPr="00CF7AB7">
        <w:rPr>
          <w:sz w:val="28"/>
          <w:szCs w:val="28"/>
        </w:rPr>
        <w:t xml:space="preserve"> изложить в следующей редакции</w:t>
      </w:r>
    </w:p>
    <w:tbl>
      <w:tblPr>
        <w:tblW w:w="13900" w:type="dxa"/>
        <w:tblInd w:w="93" w:type="dxa"/>
        <w:tblLook w:val="04A0"/>
      </w:tblPr>
      <w:tblGrid>
        <w:gridCol w:w="1933"/>
        <w:gridCol w:w="1596"/>
        <w:gridCol w:w="1504"/>
        <w:gridCol w:w="975"/>
        <w:gridCol w:w="960"/>
        <w:gridCol w:w="960"/>
        <w:gridCol w:w="975"/>
        <w:gridCol w:w="1215"/>
        <w:gridCol w:w="975"/>
        <w:gridCol w:w="975"/>
        <w:gridCol w:w="1832"/>
      </w:tblGrid>
      <w:tr w:rsidR="008E4D69" w:rsidRPr="00B8589F" w:rsidTr="008E4D69">
        <w:trPr>
          <w:trHeight w:val="510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5.19. Подключение к сети "Интернет" с использованием спутниковой технологии VSAT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Обеспечение интернетом труднодоступные территории.</w:t>
            </w:r>
          </w:p>
        </w:tc>
      </w:tr>
      <w:tr w:rsidR="008E4D69" w:rsidRPr="00B8589F" w:rsidTr="008E4D69">
        <w:trPr>
          <w:trHeight w:val="51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8E4D69" w:rsidRPr="00B8589F" w:rsidTr="008E4D69">
        <w:trPr>
          <w:trHeight w:val="54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121,0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8E4D69" w:rsidRPr="00B8589F" w:rsidTr="008E4D69">
        <w:trPr>
          <w:trHeight w:val="51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8E4D69" w:rsidRPr="00B8589F" w:rsidTr="008E4D69">
        <w:trPr>
          <w:trHeight w:val="49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8E4D69" w:rsidRPr="00B8589F" w:rsidTr="008E4D69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121,0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</w:tbl>
    <w:p w:rsidR="008E4D69" w:rsidRDefault="008E4D69" w:rsidP="008E4D69">
      <w:pPr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>пункт 46</w:t>
      </w:r>
      <w:r w:rsidRPr="00CF7AB7">
        <w:rPr>
          <w:sz w:val="28"/>
          <w:szCs w:val="28"/>
        </w:rPr>
        <w:t xml:space="preserve"> изложить в следующей редакции</w:t>
      </w:r>
    </w:p>
    <w:tbl>
      <w:tblPr>
        <w:tblW w:w="13900" w:type="dxa"/>
        <w:tblInd w:w="93" w:type="dxa"/>
        <w:tblLook w:val="04A0"/>
      </w:tblPr>
      <w:tblGrid>
        <w:gridCol w:w="1937"/>
        <w:gridCol w:w="1596"/>
        <w:gridCol w:w="1504"/>
        <w:gridCol w:w="988"/>
        <w:gridCol w:w="954"/>
        <w:gridCol w:w="954"/>
        <w:gridCol w:w="954"/>
        <w:gridCol w:w="1226"/>
        <w:gridCol w:w="980"/>
        <w:gridCol w:w="980"/>
        <w:gridCol w:w="1827"/>
      </w:tblGrid>
      <w:tr w:rsidR="00B8589F" w:rsidRPr="00B8589F" w:rsidTr="00B8589F">
        <w:trPr>
          <w:trHeight w:val="510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5.23.  Развитие и укрепление материально-технической базы в учреждениях культуры и дополнительного образования в сфере культуры </w:t>
            </w:r>
            <w:r w:rsidRPr="00B8589F">
              <w:rPr>
                <w:sz w:val="20"/>
                <w:szCs w:val="20"/>
              </w:rPr>
              <w:lastRenderedPageBreak/>
              <w:t>Пинежского района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lastRenderedPageBreak/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311,9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311,9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Текущие ремонты, улучшение материально технической базы, разработка </w:t>
            </w:r>
            <w:proofErr w:type="spellStart"/>
            <w:r w:rsidRPr="00B8589F">
              <w:rPr>
                <w:sz w:val="20"/>
                <w:szCs w:val="20"/>
              </w:rPr>
              <w:t>проектоно</w:t>
            </w:r>
            <w:proofErr w:type="spellEnd"/>
            <w:r w:rsidRPr="00B8589F">
              <w:rPr>
                <w:sz w:val="20"/>
                <w:szCs w:val="20"/>
              </w:rPr>
              <w:t xml:space="preserve"> - сметной документации в учреждениях </w:t>
            </w:r>
            <w:r w:rsidRPr="00B8589F">
              <w:rPr>
                <w:sz w:val="20"/>
                <w:szCs w:val="20"/>
              </w:rPr>
              <w:lastRenderedPageBreak/>
              <w:t>культуры и дополнительного образования в сфере культуры</w:t>
            </w:r>
          </w:p>
        </w:tc>
      </w:tr>
      <w:tr w:rsidR="00B8589F" w:rsidRPr="00B8589F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16691,4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11612,6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2578,8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2500,0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11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17003,3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11924,5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2578,8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69" w:rsidRPr="00B8589F" w:rsidRDefault="008E4D69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2500,0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69" w:rsidRPr="00B8589F" w:rsidRDefault="008E4D69">
            <w:pPr>
              <w:rPr>
                <w:sz w:val="20"/>
                <w:szCs w:val="20"/>
              </w:rPr>
            </w:pPr>
          </w:p>
        </w:tc>
      </w:tr>
    </w:tbl>
    <w:p w:rsidR="008E4D69" w:rsidRDefault="008E4D69" w:rsidP="008E4D69">
      <w:pPr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8589F">
        <w:rPr>
          <w:sz w:val="28"/>
          <w:szCs w:val="28"/>
        </w:rPr>
        <w:t>51</w:t>
      </w:r>
      <w:r w:rsidRPr="00CF7AB7">
        <w:rPr>
          <w:sz w:val="28"/>
          <w:szCs w:val="28"/>
        </w:rPr>
        <w:t xml:space="preserve"> изложить в следующей редакции</w:t>
      </w:r>
    </w:p>
    <w:tbl>
      <w:tblPr>
        <w:tblW w:w="13900" w:type="dxa"/>
        <w:tblInd w:w="93" w:type="dxa"/>
        <w:tblLook w:val="04A0"/>
      </w:tblPr>
      <w:tblGrid>
        <w:gridCol w:w="1922"/>
        <w:gridCol w:w="1596"/>
        <w:gridCol w:w="1504"/>
        <w:gridCol w:w="981"/>
        <w:gridCol w:w="975"/>
        <w:gridCol w:w="970"/>
        <w:gridCol w:w="970"/>
        <w:gridCol w:w="1226"/>
        <w:gridCol w:w="975"/>
        <w:gridCol w:w="975"/>
        <w:gridCol w:w="1806"/>
      </w:tblGrid>
      <w:tr w:rsidR="00B8589F" w:rsidRPr="00B8589F" w:rsidTr="00B8589F">
        <w:trPr>
          <w:trHeight w:val="510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6.2. Проведение конкурса  "Лучший работник культуры Пинежского района".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proofErr w:type="gramStart"/>
            <w:r w:rsidRPr="00B8589F">
              <w:rPr>
                <w:sz w:val="20"/>
                <w:szCs w:val="20"/>
              </w:rPr>
              <w:t>федеральной</w:t>
            </w:r>
            <w:proofErr w:type="gramEnd"/>
            <w:r w:rsidRPr="00B8589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140,0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90,0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Повышение имиджа работника культуры </w:t>
            </w:r>
          </w:p>
        </w:tc>
      </w:tr>
      <w:tr w:rsidR="00B8589F" w:rsidRPr="00B8589F" w:rsidTr="00B8589F">
        <w:trPr>
          <w:trHeight w:val="51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15,6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25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48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315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211,7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105,3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59,1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</w:tbl>
    <w:p w:rsidR="00B8589F" w:rsidRDefault="00B8589F" w:rsidP="0095063F">
      <w:pPr>
        <w:jc w:val="both"/>
        <w:rPr>
          <w:sz w:val="28"/>
          <w:szCs w:val="28"/>
        </w:rPr>
      </w:pPr>
    </w:p>
    <w:p w:rsidR="00B8589F" w:rsidRDefault="00B8589F" w:rsidP="00B8589F">
      <w:pPr>
        <w:rPr>
          <w:sz w:val="28"/>
          <w:szCs w:val="28"/>
        </w:rPr>
      </w:pPr>
      <w:r>
        <w:rPr>
          <w:sz w:val="28"/>
          <w:szCs w:val="28"/>
        </w:rPr>
        <w:t>пункт 53</w:t>
      </w:r>
      <w:r w:rsidRPr="00CF7AB7">
        <w:rPr>
          <w:sz w:val="28"/>
          <w:szCs w:val="28"/>
        </w:rPr>
        <w:t xml:space="preserve"> изложить в следующей редакции</w:t>
      </w: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B8589F" w:rsidRPr="00B8589F" w:rsidTr="00B8589F">
        <w:trPr>
          <w:trHeight w:val="51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6.4. Участие в субсидии на  поддержку</w:t>
            </w:r>
            <w:r w:rsidRPr="00B8589F">
              <w:rPr>
                <w:sz w:val="20"/>
                <w:szCs w:val="20"/>
              </w:rPr>
              <w:br/>
              <w:t>муниципальных</w:t>
            </w:r>
            <w:r w:rsidRPr="00B8589F">
              <w:rPr>
                <w:sz w:val="20"/>
                <w:szCs w:val="20"/>
              </w:rPr>
              <w:br/>
              <w:t>учреждений культуры,</w:t>
            </w:r>
            <w:r w:rsidRPr="00B8589F">
              <w:rPr>
                <w:sz w:val="20"/>
                <w:szCs w:val="20"/>
              </w:rPr>
              <w:br/>
              <w:t>находящихся на</w:t>
            </w:r>
            <w:r w:rsidRPr="00B8589F">
              <w:rPr>
                <w:sz w:val="20"/>
                <w:szCs w:val="20"/>
              </w:rPr>
              <w:br/>
              <w:t>территории сельских</w:t>
            </w:r>
            <w:r w:rsidRPr="00B8589F">
              <w:rPr>
                <w:sz w:val="20"/>
                <w:szCs w:val="20"/>
              </w:rPr>
              <w:br/>
              <w:t>поселений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proofErr w:type="gramStart"/>
            <w:r w:rsidRPr="00B8589F">
              <w:rPr>
                <w:sz w:val="20"/>
                <w:szCs w:val="20"/>
              </w:rPr>
              <w:t>федеральной</w:t>
            </w:r>
            <w:proofErr w:type="gramEnd"/>
            <w:r w:rsidRPr="00B8589F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Повышение имиджа учреждений культуры и учреждений дополнительного образования детей</w:t>
            </w:r>
          </w:p>
        </w:tc>
      </w:tr>
      <w:tr w:rsidR="00B8589F" w:rsidRPr="00B8589F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7,1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6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36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245,2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118,2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</w:tbl>
    <w:p w:rsidR="00B8589F" w:rsidRDefault="00B8589F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  <w:r w:rsidRPr="00F77C36">
        <w:rPr>
          <w:sz w:val="28"/>
          <w:szCs w:val="28"/>
        </w:rPr>
        <w:lastRenderedPageBreak/>
        <w:t xml:space="preserve">Пункт «Всего по подпрограмме </w:t>
      </w:r>
      <w:r>
        <w:rPr>
          <w:sz w:val="28"/>
          <w:szCs w:val="28"/>
        </w:rPr>
        <w:t>1</w:t>
      </w:r>
      <w:r w:rsidRPr="00F77C36">
        <w:rPr>
          <w:sz w:val="28"/>
          <w:szCs w:val="28"/>
        </w:rPr>
        <w:t xml:space="preserve"> "Развитие сферы культу</w:t>
      </w:r>
      <w:r>
        <w:rPr>
          <w:sz w:val="28"/>
          <w:szCs w:val="28"/>
        </w:rPr>
        <w:t xml:space="preserve">ры МО " Пинежский район" </w:t>
      </w:r>
      <w:r w:rsidRPr="00F77C36">
        <w:rPr>
          <w:sz w:val="28"/>
          <w:szCs w:val="28"/>
        </w:rPr>
        <w:t>изложить в следующей редакции:</w:t>
      </w:r>
    </w:p>
    <w:p w:rsidR="00B8589F" w:rsidRDefault="00B8589F" w:rsidP="00B8589F">
      <w:pPr>
        <w:jc w:val="both"/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25"/>
        <w:gridCol w:w="1575"/>
        <w:gridCol w:w="997"/>
        <w:gridCol w:w="994"/>
        <w:gridCol w:w="995"/>
        <w:gridCol w:w="999"/>
        <w:gridCol w:w="1248"/>
        <w:gridCol w:w="995"/>
        <w:gridCol w:w="995"/>
        <w:gridCol w:w="1777"/>
      </w:tblGrid>
      <w:tr w:rsidR="00B8589F" w:rsidTr="00B8589F">
        <w:trPr>
          <w:trHeight w:val="52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подпрограмме 1 "Развитие сферы культуры МО " Пинежский район"     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3065,7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589F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64618,7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21021,0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17386,5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581,3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343385,3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39765,8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51452,3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79443,3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41383,1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42093,6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170228,8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30869,5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4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30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581641,6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78186,3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93105,7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128491,5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128339,0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76486,7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 w:rsidP="000F21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77032,3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 w:rsidP="000F21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>
      <w:pPr>
        <w:rPr>
          <w:sz w:val="28"/>
          <w:szCs w:val="28"/>
        </w:rPr>
      </w:pPr>
    </w:p>
    <w:p w:rsidR="00B8589F" w:rsidRDefault="00B8589F" w:rsidP="00B8589F">
      <w:pPr>
        <w:rPr>
          <w:sz w:val="28"/>
          <w:szCs w:val="28"/>
        </w:rPr>
      </w:pPr>
      <w:r>
        <w:rPr>
          <w:sz w:val="28"/>
          <w:szCs w:val="28"/>
        </w:rPr>
        <w:t>пункт 82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B8589F" w:rsidRDefault="00B8589F" w:rsidP="0095063F">
      <w:pPr>
        <w:jc w:val="both"/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19"/>
        <w:gridCol w:w="1596"/>
        <w:gridCol w:w="1504"/>
        <w:gridCol w:w="991"/>
        <w:gridCol w:w="963"/>
        <w:gridCol w:w="963"/>
        <w:gridCol w:w="963"/>
        <w:gridCol w:w="1205"/>
        <w:gridCol w:w="984"/>
        <w:gridCol w:w="1000"/>
        <w:gridCol w:w="1812"/>
      </w:tblGrid>
      <w:tr w:rsidR="00B8589F" w:rsidRPr="00B8589F" w:rsidTr="00B8589F">
        <w:trPr>
          <w:trHeight w:val="51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3.7.  Развитие и укрепление материально-технической базы в  библиотеках Пинежского района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center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Текущие ремонты, улучшение материально технической базы, разработка проектно - сметной документации в библиотеках Пинежского района</w:t>
            </w:r>
          </w:p>
        </w:tc>
      </w:tr>
      <w:tr w:rsidR="00B8589F" w:rsidRPr="00B8589F" w:rsidTr="00B8589F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12585,1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6228,2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6356,9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  <w:tr w:rsidR="00B8589F" w:rsidRPr="00B8589F" w:rsidTr="00B8589F">
        <w:trPr>
          <w:trHeight w:val="615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12585,1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6228,2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Pr="00B8589F" w:rsidRDefault="00B8589F">
            <w:pPr>
              <w:jc w:val="right"/>
              <w:rPr>
                <w:sz w:val="20"/>
                <w:szCs w:val="20"/>
              </w:rPr>
            </w:pPr>
            <w:r w:rsidRPr="00B8589F">
              <w:rPr>
                <w:sz w:val="20"/>
                <w:szCs w:val="20"/>
              </w:rPr>
              <w:t>6356,9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Pr="00B8589F" w:rsidRDefault="00B8589F">
            <w:pPr>
              <w:rPr>
                <w:sz w:val="20"/>
                <w:szCs w:val="20"/>
              </w:rPr>
            </w:pPr>
          </w:p>
        </w:tc>
      </w:tr>
    </w:tbl>
    <w:p w:rsidR="00B8589F" w:rsidRDefault="00B8589F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  <w:r w:rsidRPr="00F77C36">
        <w:rPr>
          <w:sz w:val="28"/>
          <w:szCs w:val="28"/>
        </w:rPr>
        <w:t xml:space="preserve">Пункт «Всего по подпрограмме </w:t>
      </w:r>
      <w:r>
        <w:rPr>
          <w:sz w:val="28"/>
          <w:szCs w:val="28"/>
        </w:rPr>
        <w:t>3</w:t>
      </w:r>
      <w:r w:rsidRPr="00F77C36">
        <w:rPr>
          <w:sz w:val="28"/>
          <w:szCs w:val="28"/>
        </w:rPr>
        <w:t xml:space="preserve"> "</w:t>
      </w:r>
      <w:r w:rsidRPr="00B8589F">
        <w:t xml:space="preserve"> </w:t>
      </w:r>
      <w:r w:rsidRPr="00B8589F">
        <w:rPr>
          <w:sz w:val="28"/>
          <w:szCs w:val="28"/>
        </w:rPr>
        <w:t>Развитие библиотечного дела в Пинежском муниципальном районе</w:t>
      </w:r>
      <w:r>
        <w:rPr>
          <w:sz w:val="28"/>
          <w:szCs w:val="28"/>
        </w:rPr>
        <w:t xml:space="preserve">" </w:t>
      </w:r>
      <w:r w:rsidRPr="00F77C36">
        <w:rPr>
          <w:sz w:val="28"/>
          <w:szCs w:val="28"/>
        </w:rPr>
        <w:t>изложить в следующей редакции:</w:t>
      </w:r>
    </w:p>
    <w:p w:rsidR="00B8589F" w:rsidRDefault="00B8589F" w:rsidP="00B8589F">
      <w:pPr>
        <w:jc w:val="both"/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56"/>
        <w:gridCol w:w="1575"/>
        <w:gridCol w:w="996"/>
        <w:gridCol w:w="984"/>
        <w:gridCol w:w="984"/>
        <w:gridCol w:w="984"/>
        <w:gridCol w:w="1236"/>
        <w:gridCol w:w="996"/>
        <w:gridCol w:w="996"/>
        <w:gridCol w:w="1793"/>
      </w:tblGrid>
      <w:tr w:rsidR="00B8589F" w:rsidTr="00B8589F">
        <w:trPr>
          <w:trHeight w:val="510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Всего по подпрограмме № 3  "Развитие библиотечного дела в Пинежском муниципальном районе"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589F" w:rsidTr="00B8589F">
        <w:trPr>
          <w:trHeight w:val="510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74820,7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37522,7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330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75238,2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37522,7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>
      <w:pPr>
        <w:rPr>
          <w:sz w:val="28"/>
          <w:szCs w:val="28"/>
        </w:rPr>
      </w:pPr>
    </w:p>
    <w:p w:rsidR="00B8589F" w:rsidRDefault="00B8589F" w:rsidP="00B8589F">
      <w:pPr>
        <w:rPr>
          <w:sz w:val="28"/>
          <w:szCs w:val="28"/>
        </w:rPr>
      </w:pPr>
      <w:r w:rsidRPr="00F77C36">
        <w:rPr>
          <w:sz w:val="28"/>
          <w:szCs w:val="28"/>
        </w:rPr>
        <w:t>Пункт «Итого по муниципальной программе» изложить в следующей редакции:</w:t>
      </w:r>
    </w:p>
    <w:p w:rsidR="00B8589F" w:rsidRDefault="00B8589F" w:rsidP="00B8589F">
      <w:pPr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25"/>
        <w:gridCol w:w="1575"/>
        <w:gridCol w:w="997"/>
        <w:gridCol w:w="994"/>
        <w:gridCol w:w="994"/>
        <w:gridCol w:w="999"/>
        <w:gridCol w:w="1247"/>
        <w:gridCol w:w="999"/>
        <w:gridCol w:w="999"/>
        <w:gridCol w:w="1771"/>
      </w:tblGrid>
      <w:tr w:rsidR="00B8589F" w:rsidTr="00B8589F">
        <w:trPr>
          <w:trHeight w:val="510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по муниципальной программе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3065,7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665,2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8589F" w:rsidTr="00B8589F">
        <w:trPr>
          <w:trHeight w:val="51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581,3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419671,8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51567,3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79674,1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79986,3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30869,5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51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589F" w:rsidTr="00B8589F">
        <w:trPr>
          <w:trHeight w:val="37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658959,7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93245,7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129311,5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9F" w:rsidRDefault="00B858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114925,0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9F" w:rsidRDefault="00B8589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/>
    <w:p w:rsidR="00083B9D" w:rsidRDefault="00083B9D" w:rsidP="00E43EFD"/>
    <w:sectPr w:rsidR="00083B9D" w:rsidSect="00B85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53"/>
    <w:multiLevelType w:val="multilevel"/>
    <w:tmpl w:val="C0D66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6F550E8"/>
    <w:multiLevelType w:val="hybridMultilevel"/>
    <w:tmpl w:val="7A0E07F0"/>
    <w:lvl w:ilvl="0" w:tplc="2A7668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355B10"/>
    <w:multiLevelType w:val="hybridMultilevel"/>
    <w:tmpl w:val="97482AD4"/>
    <w:lvl w:ilvl="0" w:tplc="CC8811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C78"/>
    <w:multiLevelType w:val="hybridMultilevel"/>
    <w:tmpl w:val="7C1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0D46"/>
    <w:multiLevelType w:val="hybridMultilevel"/>
    <w:tmpl w:val="C4720170"/>
    <w:lvl w:ilvl="0" w:tplc="CC88115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8C0288"/>
    <w:multiLevelType w:val="hybridMultilevel"/>
    <w:tmpl w:val="B49071E4"/>
    <w:lvl w:ilvl="0" w:tplc="CC881158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>
    <w:nsid w:val="5A9B22FB"/>
    <w:multiLevelType w:val="hybridMultilevel"/>
    <w:tmpl w:val="C500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553F"/>
    <w:multiLevelType w:val="hybridMultilevel"/>
    <w:tmpl w:val="E18EB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28EE"/>
    <w:multiLevelType w:val="hybridMultilevel"/>
    <w:tmpl w:val="D77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C41C5"/>
    <w:rsid w:val="00005112"/>
    <w:rsid w:val="000102BF"/>
    <w:rsid w:val="0001113D"/>
    <w:rsid w:val="00022894"/>
    <w:rsid w:val="0002549A"/>
    <w:rsid w:val="000254C2"/>
    <w:rsid w:val="00043864"/>
    <w:rsid w:val="000653F3"/>
    <w:rsid w:val="00080964"/>
    <w:rsid w:val="00083B9D"/>
    <w:rsid w:val="0008544D"/>
    <w:rsid w:val="00094AB0"/>
    <w:rsid w:val="000B7A5C"/>
    <w:rsid w:val="000C234C"/>
    <w:rsid w:val="000C7EC1"/>
    <w:rsid w:val="000F21CE"/>
    <w:rsid w:val="000F2D0D"/>
    <w:rsid w:val="00110447"/>
    <w:rsid w:val="00117E84"/>
    <w:rsid w:val="00135C48"/>
    <w:rsid w:val="00136AF1"/>
    <w:rsid w:val="001442F2"/>
    <w:rsid w:val="00145788"/>
    <w:rsid w:val="00147D52"/>
    <w:rsid w:val="00152BBB"/>
    <w:rsid w:val="0015778B"/>
    <w:rsid w:val="00161776"/>
    <w:rsid w:val="00166263"/>
    <w:rsid w:val="001678FF"/>
    <w:rsid w:val="001711E2"/>
    <w:rsid w:val="00175EB6"/>
    <w:rsid w:val="00181D80"/>
    <w:rsid w:val="001905E1"/>
    <w:rsid w:val="00191664"/>
    <w:rsid w:val="001A25D1"/>
    <w:rsid w:val="001B42DB"/>
    <w:rsid w:val="001B4D41"/>
    <w:rsid w:val="001D1B9C"/>
    <w:rsid w:val="001D2120"/>
    <w:rsid w:val="001E539E"/>
    <w:rsid w:val="001F3B77"/>
    <w:rsid w:val="001F4D52"/>
    <w:rsid w:val="00210130"/>
    <w:rsid w:val="00223908"/>
    <w:rsid w:val="00237275"/>
    <w:rsid w:val="0024705C"/>
    <w:rsid w:val="00290D6F"/>
    <w:rsid w:val="002A7D32"/>
    <w:rsid w:val="002C023E"/>
    <w:rsid w:val="002C2D62"/>
    <w:rsid w:val="002D09EC"/>
    <w:rsid w:val="002D1DE1"/>
    <w:rsid w:val="002D44F8"/>
    <w:rsid w:val="002E32AC"/>
    <w:rsid w:val="002E5A61"/>
    <w:rsid w:val="002E6C8F"/>
    <w:rsid w:val="00302295"/>
    <w:rsid w:val="00303209"/>
    <w:rsid w:val="00331E4C"/>
    <w:rsid w:val="00350FE3"/>
    <w:rsid w:val="0036371D"/>
    <w:rsid w:val="00367426"/>
    <w:rsid w:val="0037195F"/>
    <w:rsid w:val="00374516"/>
    <w:rsid w:val="00375316"/>
    <w:rsid w:val="00384E51"/>
    <w:rsid w:val="00387059"/>
    <w:rsid w:val="00391E20"/>
    <w:rsid w:val="003A5A8B"/>
    <w:rsid w:val="003B079C"/>
    <w:rsid w:val="003B088E"/>
    <w:rsid w:val="003B5779"/>
    <w:rsid w:val="003D6C2D"/>
    <w:rsid w:val="003F6E35"/>
    <w:rsid w:val="00404E00"/>
    <w:rsid w:val="00421E0A"/>
    <w:rsid w:val="004373C9"/>
    <w:rsid w:val="00442998"/>
    <w:rsid w:val="00443528"/>
    <w:rsid w:val="004447BD"/>
    <w:rsid w:val="00445671"/>
    <w:rsid w:val="0044799E"/>
    <w:rsid w:val="004512C6"/>
    <w:rsid w:val="0046228C"/>
    <w:rsid w:val="004742DA"/>
    <w:rsid w:val="00496C99"/>
    <w:rsid w:val="00496FDC"/>
    <w:rsid w:val="004B0EC0"/>
    <w:rsid w:val="004C5073"/>
    <w:rsid w:val="004C546A"/>
    <w:rsid w:val="004F2E88"/>
    <w:rsid w:val="004F5394"/>
    <w:rsid w:val="00512588"/>
    <w:rsid w:val="00513479"/>
    <w:rsid w:val="00534C68"/>
    <w:rsid w:val="005927AC"/>
    <w:rsid w:val="005A43A0"/>
    <w:rsid w:val="005A665E"/>
    <w:rsid w:val="005B20D6"/>
    <w:rsid w:val="005B27A4"/>
    <w:rsid w:val="005C6062"/>
    <w:rsid w:val="005D019C"/>
    <w:rsid w:val="005D0ACB"/>
    <w:rsid w:val="005D4075"/>
    <w:rsid w:val="005D4933"/>
    <w:rsid w:val="005F156D"/>
    <w:rsid w:val="00601F4B"/>
    <w:rsid w:val="00606A39"/>
    <w:rsid w:val="00625A1E"/>
    <w:rsid w:val="006263B9"/>
    <w:rsid w:val="006303BF"/>
    <w:rsid w:val="006304C7"/>
    <w:rsid w:val="00633A1C"/>
    <w:rsid w:val="006340E7"/>
    <w:rsid w:val="006350D2"/>
    <w:rsid w:val="0064445F"/>
    <w:rsid w:val="00663A2F"/>
    <w:rsid w:val="006752BC"/>
    <w:rsid w:val="0069126D"/>
    <w:rsid w:val="00691E58"/>
    <w:rsid w:val="006932FF"/>
    <w:rsid w:val="00695D55"/>
    <w:rsid w:val="006A18C7"/>
    <w:rsid w:val="006B2407"/>
    <w:rsid w:val="006B51F9"/>
    <w:rsid w:val="006C0845"/>
    <w:rsid w:val="006E3694"/>
    <w:rsid w:val="006F017C"/>
    <w:rsid w:val="00700F34"/>
    <w:rsid w:val="00714822"/>
    <w:rsid w:val="0072268C"/>
    <w:rsid w:val="007269D1"/>
    <w:rsid w:val="00726B2A"/>
    <w:rsid w:val="007325E0"/>
    <w:rsid w:val="0074127B"/>
    <w:rsid w:val="00755107"/>
    <w:rsid w:val="007677D1"/>
    <w:rsid w:val="007708C8"/>
    <w:rsid w:val="00774626"/>
    <w:rsid w:val="00793761"/>
    <w:rsid w:val="007A2FC0"/>
    <w:rsid w:val="007B76B7"/>
    <w:rsid w:val="007E3133"/>
    <w:rsid w:val="00810C5C"/>
    <w:rsid w:val="00823026"/>
    <w:rsid w:val="008234B9"/>
    <w:rsid w:val="008247BE"/>
    <w:rsid w:val="00831307"/>
    <w:rsid w:val="00840ED3"/>
    <w:rsid w:val="0084402A"/>
    <w:rsid w:val="0086192B"/>
    <w:rsid w:val="00881C44"/>
    <w:rsid w:val="00882373"/>
    <w:rsid w:val="00890990"/>
    <w:rsid w:val="008924FC"/>
    <w:rsid w:val="008A3510"/>
    <w:rsid w:val="008A6F5B"/>
    <w:rsid w:val="008B18AC"/>
    <w:rsid w:val="008B553D"/>
    <w:rsid w:val="008C41C5"/>
    <w:rsid w:val="008C6684"/>
    <w:rsid w:val="008D3646"/>
    <w:rsid w:val="008E4D69"/>
    <w:rsid w:val="008F31E4"/>
    <w:rsid w:val="008F6C50"/>
    <w:rsid w:val="0090130D"/>
    <w:rsid w:val="009107A0"/>
    <w:rsid w:val="00932995"/>
    <w:rsid w:val="00942716"/>
    <w:rsid w:val="0095063F"/>
    <w:rsid w:val="009825AE"/>
    <w:rsid w:val="009864C1"/>
    <w:rsid w:val="009A700A"/>
    <w:rsid w:val="009C7DCD"/>
    <w:rsid w:val="009D0876"/>
    <w:rsid w:val="009D12F7"/>
    <w:rsid w:val="009D2A1D"/>
    <w:rsid w:val="009D6C14"/>
    <w:rsid w:val="009E53DA"/>
    <w:rsid w:val="009F3106"/>
    <w:rsid w:val="00A06EDC"/>
    <w:rsid w:val="00A06F57"/>
    <w:rsid w:val="00A33F2E"/>
    <w:rsid w:val="00A34430"/>
    <w:rsid w:val="00A376A8"/>
    <w:rsid w:val="00A91CBA"/>
    <w:rsid w:val="00A92F72"/>
    <w:rsid w:val="00AA095C"/>
    <w:rsid w:val="00AA198B"/>
    <w:rsid w:val="00AA2793"/>
    <w:rsid w:val="00AB04F3"/>
    <w:rsid w:val="00AB09FB"/>
    <w:rsid w:val="00AB429F"/>
    <w:rsid w:val="00AB6E5E"/>
    <w:rsid w:val="00AD3142"/>
    <w:rsid w:val="00B04739"/>
    <w:rsid w:val="00B149A7"/>
    <w:rsid w:val="00B14F15"/>
    <w:rsid w:val="00B17B61"/>
    <w:rsid w:val="00B23281"/>
    <w:rsid w:val="00B375F3"/>
    <w:rsid w:val="00B54C4F"/>
    <w:rsid w:val="00B66C71"/>
    <w:rsid w:val="00B67817"/>
    <w:rsid w:val="00B8589F"/>
    <w:rsid w:val="00B86EB3"/>
    <w:rsid w:val="00B9082D"/>
    <w:rsid w:val="00B9147E"/>
    <w:rsid w:val="00BA37F6"/>
    <w:rsid w:val="00BC08A0"/>
    <w:rsid w:val="00BC2406"/>
    <w:rsid w:val="00BC2A9C"/>
    <w:rsid w:val="00BC497B"/>
    <w:rsid w:val="00BD2131"/>
    <w:rsid w:val="00BF06F0"/>
    <w:rsid w:val="00C054D7"/>
    <w:rsid w:val="00C232D4"/>
    <w:rsid w:val="00C27AAA"/>
    <w:rsid w:val="00C45020"/>
    <w:rsid w:val="00C50ABD"/>
    <w:rsid w:val="00C537C4"/>
    <w:rsid w:val="00C636B8"/>
    <w:rsid w:val="00C67E16"/>
    <w:rsid w:val="00C70ED5"/>
    <w:rsid w:val="00C91103"/>
    <w:rsid w:val="00C94C9F"/>
    <w:rsid w:val="00CB2817"/>
    <w:rsid w:val="00CB6F6D"/>
    <w:rsid w:val="00CB715E"/>
    <w:rsid w:val="00CC5C5C"/>
    <w:rsid w:val="00CE142D"/>
    <w:rsid w:val="00CF091A"/>
    <w:rsid w:val="00CF2C1C"/>
    <w:rsid w:val="00CF3BE8"/>
    <w:rsid w:val="00CF67C9"/>
    <w:rsid w:val="00CF76AC"/>
    <w:rsid w:val="00D17309"/>
    <w:rsid w:val="00D310D5"/>
    <w:rsid w:val="00D362DB"/>
    <w:rsid w:val="00D36A77"/>
    <w:rsid w:val="00D555BA"/>
    <w:rsid w:val="00D55B80"/>
    <w:rsid w:val="00D63ED7"/>
    <w:rsid w:val="00D705E6"/>
    <w:rsid w:val="00D82E23"/>
    <w:rsid w:val="00D970FF"/>
    <w:rsid w:val="00DA77B0"/>
    <w:rsid w:val="00DB4E7B"/>
    <w:rsid w:val="00DD66D4"/>
    <w:rsid w:val="00DF4FE0"/>
    <w:rsid w:val="00E05257"/>
    <w:rsid w:val="00E103B2"/>
    <w:rsid w:val="00E1060F"/>
    <w:rsid w:val="00E1563E"/>
    <w:rsid w:val="00E229A4"/>
    <w:rsid w:val="00E43C45"/>
    <w:rsid w:val="00E43EFD"/>
    <w:rsid w:val="00E45909"/>
    <w:rsid w:val="00E52AE4"/>
    <w:rsid w:val="00E55AA8"/>
    <w:rsid w:val="00E6630A"/>
    <w:rsid w:val="00E96276"/>
    <w:rsid w:val="00EA458D"/>
    <w:rsid w:val="00EA77F3"/>
    <w:rsid w:val="00EB018A"/>
    <w:rsid w:val="00EB5E47"/>
    <w:rsid w:val="00F030AE"/>
    <w:rsid w:val="00F0729B"/>
    <w:rsid w:val="00F260D1"/>
    <w:rsid w:val="00F33FB4"/>
    <w:rsid w:val="00F44CC0"/>
    <w:rsid w:val="00F45945"/>
    <w:rsid w:val="00F525B6"/>
    <w:rsid w:val="00F54EC5"/>
    <w:rsid w:val="00F61A78"/>
    <w:rsid w:val="00F90B00"/>
    <w:rsid w:val="00F94903"/>
    <w:rsid w:val="00FB4581"/>
    <w:rsid w:val="00FB514E"/>
    <w:rsid w:val="00FB6035"/>
    <w:rsid w:val="00FC3649"/>
    <w:rsid w:val="00FC7B55"/>
    <w:rsid w:val="00FD3F62"/>
    <w:rsid w:val="00FD7F39"/>
    <w:rsid w:val="00F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1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13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6A18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30AE"/>
    <w:rPr>
      <w:rFonts w:ascii="Arial" w:hAnsi="Arial" w:cs="Arial"/>
      <w:lang w:val="ru-RU" w:eastAsia="ru-RU" w:bidi="ar-SA"/>
    </w:rPr>
  </w:style>
  <w:style w:type="paragraph" w:customStyle="1" w:styleId="a3">
    <w:name w:val="Знак"/>
    <w:basedOn w:val="a"/>
    <w:rsid w:val="00DF4FE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C054D7"/>
  </w:style>
  <w:style w:type="paragraph" w:customStyle="1" w:styleId="ConsPlusTitle">
    <w:name w:val="ConsPlusTitle"/>
    <w:rsid w:val="009C7DC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">
    <w:name w:val="Абзац списка1"/>
    <w:basedOn w:val="a"/>
    <w:rsid w:val="000809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Знак Знак Знак"/>
    <w:basedOn w:val="a"/>
    <w:rsid w:val="00C537C4"/>
    <w:rPr>
      <w:lang w:val="pl-PL" w:eastAsia="pl-PL"/>
    </w:rPr>
  </w:style>
  <w:style w:type="character" w:customStyle="1" w:styleId="2">
    <w:name w:val="Основной текст (2)_"/>
    <w:link w:val="20"/>
    <w:locked/>
    <w:rsid w:val="00D36A77"/>
    <w:rPr>
      <w:b/>
      <w:bCs/>
      <w:spacing w:val="60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D36A77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pacing w:val="60"/>
      <w:sz w:val="26"/>
      <w:szCs w:val="26"/>
    </w:rPr>
  </w:style>
  <w:style w:type="character" w:customStyle="1" w:styleId="3">
    <w:name w:val="Основной текст (3)_"/>
    <w:link w:val="30"/>
    <w:locked/>
    <w:rsid w:val="00D36A77"/>
    <w:rPr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D36A77"/>
    <w:pPr>
      <w:widowControl w:val="0"/>
      <w:shd w:val="clear" w:color="auto" w:fill="FFFFFF"/>
      <w:spacing w:before="60" w:after="420" w:line="322" w:lineRule="exact"/>
      <w:jc w:val="center"/>
    </w:pPr>
    <w:rPr>
      <w:b/>
      <w:bCs/>
      <w:sz w:val="26"/>
      <w:szCs w:val="26"/>
    </w:rPr>
  </w:style>
  <w:style w:type="character" w:styleId="a5">
    <w:name w:val="Hyperlink"/>
    <w:uiPriority w:val="99"/>
    <w:unhideWhenUsed/>
    <w:rsid w:val="00AB429F"/>
    <w:rPr>
      <w:color w:val="0000FF"/>
      <w:u w:val="single"/>
    </w:rPr>
  </w:style>
  <w:style w:type="character" w:styleId="a6">
    <w:name w:val="FollowedHyperlink"/>
    <w:uiPriority w:val="99"/>
    <w:unhideWhenUsed/>
    <w:rsid w:val="00AB429F"/>
    <w:rPr>
      <w:color w:val="800080"/>
      <w:u w:val="single"/>
    </w:rPr>
  </w:style>
  <w:style w:type="paragraph" w:customStyle="1" w:styleId="font0">
    <w:name w:val="font0"/>
    <w:basedOn w:val="a"/>
    <w:rsid w:val="008B18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8B18A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18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8B18AC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B18AC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B18AC"/>
    <w:pPr>
      <w:spacing w:before="100" w:beforeAutospacing="1" w:after="100" w:afterAutospacing="1"/>
    </w:pPr>
  </w:style>
  <w:style w:type="paragraph" w:customStyle="1" w:styleId="xl70">
    <w:name w:val="xl70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B18AC"/>
    <w:pPr>
      <w:spacing w:before="100" w:beforeAutospacing="1" w:after="100" w:afterAutospacing="1"/>
    </w:pPr>
    <w:rPr>
      <w:color w:val="0000FF"/>
    </w:rPr>
  </w:style>
  <w:style w:type="paragraph" w:customStyle="1" w:styleId="xl73">
    <w:name w:val="xl73"/>
    <w:basedOn w:val="a"/>
    <w:rsid w:val="008B18AC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74">
    <w:name w:val="xl74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B18AC"/>
    <w:pPr>
      <w:spacing w:before="100" w:beforeAutospacing="1" w:after="100" w:afterAutospacing="1"/>
    </w:pPr>
  </w:style>
  <w:style w:type="paragraph" w:customStyle="1" w:styleId="xl84">
    <w:name w:val="xl84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B18A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B18A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8B18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lign-center">
    <w:name w:val="align-center"/>
    <w:basedOn w:val="a"/>
    <w:rsid w:val="0095063F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84E5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3481-73C6-407B-AF93-28ADD8D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uprav1</cp:lastModifiedBy>
  <cp:revision>4</cp:revision>
  <cp:lastPrinted>2021-03-23T07:36:00Z</cp:lastPrinted>
  <dcterms:created xsi:type="dcterms:W3CDTF">2021-03-23T07:37:00Z</dcterms:created>
  <dcterms:modified xsi:type="dcterms:W3CDTF">2021-03-23T08:53:00Z</dcterms:modified>
</cp:coreProperties>
</file>