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«ПИНЕЖСКИЙ МУНИЦИПАЛЬНЫЙ РАЙОН»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2B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A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г. № </w:t>
      </w:r>
      <w:r w:rsidR="007A2B17">
        <w:rPr>
          <w:rFonts w:ascii="Times New Roman" w:eastAsia="Times New Roman" w:hAnsi="Times New Roman" w:cs="Times New Roman"/>
          <w:sz w:val="28"/>
          <w:szCs w:val="28"/>
          <w:lang w:eastAsia="ru-RU"/>
        </w:rPr>
        <w:t>0333</w:t>
      </w:r>
      <w:r w:rsidRPr="007A2B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C65EBA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EBA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Карпогоры</w:t>
      </w: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«Пинежский муниципальный район» Архангельской области от 20 апреля 2021 года № 0309-па «Об утверждении Порядка предоставления и расходования  субсидий бюджетам муниципальных образований поселений на поддержку </w:t>
      </w:r>
      <w:r w:rsidR="00375382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 общественного самоуправления в рамках муниципальной программы «Развитие и под</w:t>
      </w:r>
      <w:r w:rsidR="00375382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держка территориального </w:t>
      </w:r>
      <w:r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самоуправления и социально ориентированных некоммерческих организаций в Пинежском районе на 2017-2023 годы»</w:t>
      </w:r>
      <w:proofErr w:type="gramEnd"/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EBA" w:rsidRPr="007A2B17" w:rsidRDefault="00C65EBA" w:rsidP="00C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B17" w:rsidRDefault="00F44549" w:rsidP="007A2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44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«Пинежский муниципальный район» Архангельской области</w:t>
      </w:r>
      <w:r w:rsidRPr="00C6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5EBA" w:rsidRPr="007A2B17" w:rsidRDefault="007A2B17" w:rsidP="007A2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EBA" w:rsidRPr="007A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EBA" w:rsidRPr="007A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5EBA" w:rsidRPr="00C65EBA" w:rsidRDefault="00C65EBA" w:rsidP="00C6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наименовании и по всему тексту документа слова «субсидии» заменить словами «иных межбюджетных трансфертов» в соответств</w:t>
      </w:r>
      <w:r w:rsidR="00F44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ующем</w:t>
      </w:r>
      <w:r w:rsidRPr="00C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</w:t>
      </w:r>
      <w:r w:rsidR="00F445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EBA" w:rsidRPr="00C65EBA" w:rsidRDefault="00C65EBA" w:rsidP="00C6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Информационном вестнике </w:t>
      </w:r>
      <w:r w:rsidRPr="00C6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</w:t>
      </w:r>
      <w:hyperlink r:id="rId4" w:history="1">
        <w:r w:rsidRPr="00C65EB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65EB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65EB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pinezhye</w:t>
        </w:r>
        <w:proofErr w:type="spellEnd"/>
        <w:r w:rsidRPr="00C65EB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65EB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6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5EBA" w:rsidRPr="00C65EBA" w:rsidRDefault="00C65EBA" w:rsidP="00C6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EBA" w:rsidRPr="00C65EBA" w:rsidRDefault="00C65EBA" w:rsidP="00C6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EBA" w:rsidRPr="00C65EBA" w:rsidRDefault="00C65EBA" w:rsidP="00C6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B17" w:rsidRPr="007A2B17" w:rsidRDefault="007A2B17" w:rsidP="007A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1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A2B1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A2B17" w:rsidRPr="007A2B17" w:rsidRDefault="007A2B17" w:rsidP="007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1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 w:rsidRPr="007A2B17">
        <w:rPr>
          <w:rFonts w:ascii="Times New Roman" w:hAnsi="Times New Roman" w:cs="Times New Roman"/>
          <w:sz w:val="28"/>
          <w:szCs w:val="28"/>
        </w:rPr>
        <w:t>Выучейская</w:t>
      </w:r>
      <w:proofErr w:type="spellEnd"/>
    </w:p>
    <w:p w:rsidR="007A2B17" w:rsidRPr="007A2B17" w:rsidRDefault="007A2B17" w:rsidP="007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EBA" w:rsidRPr="00C65EBA" w:rsidRDefault="00C65EBA" w:rsidP="00C6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5E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5E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5EBA" w:rsidRPr="00C65EBA" w:rsidRDefault="00C65EBA" w:rsidP="00C6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68" w:rsidRDefault="00274368"/>
    <w:sectPr w:rsidR="00274368" w:rsidSect="007A2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1F"/>
    <w:rsid w:val="00030090"/>
    <w:rsid w:val="00274368"/>
    <w:rsid w:val="002C7842"/>
    <w:rsid w:val="00375382"/>
    <w:rsid w:val="007A2B17"/>
    <w:rsid w:val="007A61CD"/>
    <w:rsid w:val="009C1318"/>
    <w:rsid w:val="00A04679"/>
    <w:rsid w:val="00AA55D2"/>
    <w:rsid w:val="00C3421A"/>
    <w:rsid w:val="00C65EBA"/>
    <w:rsid w:val="00C84E0D"/>
    <w:rsid w:val="00C85A7C"/>
    <w:rsid w:val="00CF5574"/>
    <w:rsid w:val="00D32523"/>
    <w:rsid w:val="00EB51FE"/>
    <w:rsid w:val="00EF376D"/>
    <w:rsid w:val="00F2321F"/>
    <w:rsid w:val="00F4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культура10</dc:creator>
  <cp:lastModifiedBy>uprav1</cp:lastModifiedBy>
  <cp:revision>2</cp:revision>
  <cp:lastPrinted>2021-04-28T11:07:00Z</cp:lastPrinted>
  <dcterms:created xsi:type="dcterms:W3CDTF">2021-04-28T11:08:00Z</dcterms:created>
  <dcterms:modified xsi:type="dcterms:W3CDTF">2021-04-28T11:08:00Z</dcterms:modified>
</cp:coreProperties>
</file>