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2</w:t>
      </w:r>
      <w:r w:rsidR="007124E6">
        <w:rPr>
          <w:b/>
        </w:rPr>
        <w:t>4</w:t>
      </w:r>
      <w:r w:rsidR="00717566">
        <w:rPr>
          <w:b/>
        </w:rPr>
        <w:t xml:space="preserve">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w:t>
      </w:r>
      <w:r w:rsidR="004943F0">
        <w:rPr>
          <w:rFonts w:ascii="Times New Roman" w:hAnsi="Times New Roman" w:cs="Times New Roman"/>
          <w:i/>
        </w:rPr>
        <w:t>6</w:t>
      </w:r>
      <w:r w:rsidR="00141A45">
        <w:rPr>
          <w:rFonts w:ascii="Times New Roman" w:hAnsi="Times New Roman" w:cs="Times New Roman"/>
          <w:i/>
        </w:rPr>
        <w:t>4</w:t>
      </w:r>
      <w:r w:rsidR="004943F0">
        <w:rPr>
          <w:rFonts w:ascii="Times New Roman" w:hAnsi="Times New Roman" w:cs="Times New Roman"/>
          <w:i/>
        </w:rPr>
        <w:t>5</w:t>
      </w:r>
      <w:r w:rsidR="00141A45">
        <w:rPr>
          <w:rFonts w:ascii="Times New Roman" w:hAnsi="Times New Roman" w:cs="Times New Roman"/>
          <w:i/>
        </w:rPr>
        <w:t>-па</w:t>
      </w:r>
      <w:r w:rsidR="00584228">
        <w:rPr>
          <w:rFonts w:ascii="Times New Roman" w:hAnsi="Times New Roman" w:cs="Times New Roman"/>
          <w:i/>
        </w:rPr>
        <w:t>, от 08.11.2019 №1044-па</w:t>
      </w:r>
      <w:r w:rsidR="00AB49BB">
        <w:rPr>
          <w:rFonts w:ascii="Times New Roman" w:hAnsi="Times New Roman" w:cs="Times New Roman"/>
          <w:i/>
        </w:rPr>
        <w:t>, от 11.06.2020 №0450-па</w:t>
      </w:r>
      <w:r w:rsidR="00DD0A1E">
        <w:rPr>
          <w:rFonts w:ascii="Times New Roman" w:hAnsi="Times New Roman" w:cs="Times New Roman"/>
          <w:i/>
        </w:rPr>
        <w:t>, от 24.08.2020 №0642-па</w:t>
      </w:r>
      <w:r w:rsidR="00717566">
        <w:rPr>
          <w:rFonts w:ascii="Times New Roman" w:hAnsi="Times New Roman" w:cs="Times New Roman"/>
          <w:i/>
        </w:rPr>
        <w:t>, от 16.10.2020 №0836-па</w:t>
      </w:r>
      <w:r w:rsidR="00722C75">
        <w:rPr>
          <w:rFonts w:ascii="Times New Roman" w:hAnsi="Times New Roman" w:cs="Times New Roman"/>
          <w:i/>
        </w:rPr>
        <w:t>, от 26.12.2020 №1124-па</w:t>
      </w:r>
      <w:r w:rsidR="008F37BC">
        <w:rPr>
          <w:rFonts w:ascii="Times New Roman" w:hAnsi="Times New Roman" w:cs="Times New Roman"/>
          <w:i/>
        </w:rPr>
        <w:t>, от 06.09.2021 №0787-па</w:t>
      </w:r>
      <w:r w:rsidR="007124E6">
        <w:rPr>
          <w:rFonts w:ascii="Times New Roman" w:hAnsi="Times New Roman" w:cs="Times New Roman"/>
          <w:i/>
        </w:rPr>
        <w:t>, от 09.11.2021№1019-па</w:t>
      </w:r>
      <w:r w:rsidR="009247B6">
        <w:rPr>
          <w:rFonts w:ascii="Times New Roman" w:hAnsi="Times New Roman" w:cs="Times New Roman"/>
          <w:i/>
        </w:rPr>
        <w:t>, от 29.11.2021 №1091-па</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24E6">
        <w:rPr>
          <w:b/>
        </w:rPr>
        <w:t>4</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24E6">
              <w:t>4</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 xml:space="preserve">организации, крестьянские (фермерские) хозяйства, индивидуальные предприниматели, занимающиеся </w:t>
            </w:r>
            <w:r w:rsidRPr="00CA5482">
              <w:rPr>
                <w:color w:val="000000"/>
              </w:rPr>
              <w:lastRenderedPageBreak/>
              <w:t>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24E6">
              <w:rPr>
                <w:rFonts w:ascii="TimesNewRomanPSMT Cyr" w:hAnsi="TimesNewRomanPSMT Cyr" w:cs="TimesNewRomanPSMT Cyr"/>
              </w:rPr>
              <w:t>4</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7124E6" w:rsidRPr="00DD0A1E" w:rsidRDefault="007124E6" w:rsidP="007124E6">
            <w:pPr>
              <w:pStyle w:val="ConsPlusNormal"/>
              <w:widowControl/>
              <w:ind w:firstLine="0"/>
              <w:jc w:val="center"/>
              <w:rPr>
                <w:rFonts w:ascii="Times New Roman" w:hAnsi="Times New Roman" w:cs="Times New Roman"/>
                <w:i/>
              </w:rPr>
            </w:pPr>
            <w:r w:rsidRPr="007124E6">
              <w:rPr>
                <w:rFonts w:ascii="Times New Roman" w:hAnsi="Times New Roman" w:cs="Times New Roman"/>
                <w:i/>
              </w:rPr>
              <w:t>( в редакции постановлений администрации МО «</w:t>
            </w:r>
            <w:proofErr w:type="spellStart"/>
            <w:r w:rsidRPr="007124E6">
              <w:rPr>
                <w:rFonts w:ascii="Times New Roman" w:hAnsi="Times New Roman" w:cs="Times New Roman"/>
                <w:i/>
              </w:rPr>
              <w:t>Пинежский</w:t>
            </w:r>
            <w:proofErr w:type="spellEnd"/>
            <w:r w:rsidRPr="007124E6">
              <w:rPr>
                <w:rFonts w:ascii="Times New Roman" w:hAnsi="Times New Roman" w:cs="Times New Roman"/>
                <w:i/>
              </w:rPr>
              <w:t xml:space="preserve"> район» от 31.10.2014 №0705-па</w:t>
            </w:r>
            <w:r w:rsidRPr="007124E6">
              <w:rPr>
                <w:rFonts w:ascii="Times New Roman" w:hAnsi="Times New Roman" w:cs="Times New Roman"/>
              </w:rPr>
              <w:t>,</w:t>
            </w:r>
            <w:r w:rsidRPr="007124E6">
              <w:rPr>
                <w:rFonts w:ascii="Times New Roman" w:hAnsi="Times New Roman" w:cs="Times New Roman"/>
                <w:i/>
              </w:rPr>
              <w:t xml:space="preserve"> от 31.12.2014 №0904-па, от 25.11.2015 №0779-па, от 28.11.2016 №1198-па, от 23.08.2017 №0748-па, от 26.09.2018 №0748-па, от 11.07.2019 №0804-па, от 08.11.2019 №1044-па, от 11.06.2020 №0450-па, от 24.08.2020 №0642-па, от 26.12.2020 №1124-па, от 06.09.2021 №0787-па</w:t>
            </w:r>
            <w:proofErr w:type="gramStart"/>
            <w:r>
              <w:rPr>
                <w:rFonts w:ascii="Times New Roman" w:hAnsi="Times New Roman" w:cs="Times New Roman"/>
                <w:i/>
              </w:rPr>
              <w:t>,о</w:t>
            </w:r>
            <w:proofErr w:type="gramEnd"/>
            <w:r>
              <w:rPr>
                <w:rFonts w:ascii="Times New Roman" w:hAnsi="Times New Roman" w:cs="Times New Roman"/>
                <w:i/>
              </w:rPr>
              <w:t>т 09.11.2021№1019-па</w:t>
            </w:r>
            <w:r w:rsidR="009247B6">
              <w:rPr>
                <w:rFonts w:ascii="Times New Roman" w:hAnsi="Times New Roman" w:cs="Times New Roman"/>
                <w:i/>
              </w:rPr>
              <w:t>, от 29.11.2021 №1091-па</w:t>
            </w:r>
            <w:r w:rsidRPr="00DD0A1E">
              <w:rPr>
                <w:rFonts w:ascii="Times New Roman" w:hAnsi="Times New Roman" w:cs="Times New Roman"/>
                <w:i/>
              </w:rPr>
              <w:t xml:space="preserve">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9247B6">
              <w:rPr>
                <w:rFonts w:ascii="Times New Roman" w:hAnsi="Times New Roman" w:cs="Times New Roman"/>
                <w:sz w:val="28"/>
                <w:szCs w:val="28"/>
              </w:rPr>
              <w:t>12771,0</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8F37BC">
              <w:rPr>
                <w:rFonts w:ascii="Times New Roman" w:hAnsi="Times New Roman" w:cs="Times New Roman"/>
                <w:sz w:val="28"/>
                <w:szCs w:val="28"/>
              </w:rPr>
              <w:t>255,0</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w:t>
            </w:r>
            <w:proofErr w:type="gramStart"/>
            <w:r w:rsidRPr="00DD0A1E">
              <w:rPr>
                <w:rFonts w:ascii="Times New Roman" w:hAnsi="Times New Roman" w:cs="Times New Roman"/>
                <w:sz w:val="28"/>
                <w:szCs w:val="28"/>
              </w:rPr>
              <w:t>.р</w:t>
            </w:r>
            <w:proofErr w:type="gramEnd"/>
            <w:r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9247B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12491,5</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w:t>
            </w:r>
            <w:r w:rsidR="009247B6">
              <w:rPr>
                <w:rFonts w:ascii="Times New Roman" w:hAnsi="Times New Roman" w:cs="Times New Roman"/>
                <w:sz w:val="28"/>
                <w:szCs w:val="28"/>
              </w:rPr>
              <w:t>–</w:t>
            </w:r>
          </w:p>
          <w:p w:rsidR="00A71537"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r w:rsidR="009247B6">
              <w:rPr>
                <w:rFonts w:ascii="Times New Roman" w:hAnsi="Times New Roman" w:cs="Times New Roman"/>
                <w:sz w:val="28"/>
                <w:szCs w:val="28"/>
              </w:rPr>
              <w:t>;</w:t>
            </w:r>
          </w:p>
          <w:p w:rsidR="009247B6" w:rsidRPr="00DD0A1E" w:rsidRDefault="009247B6"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бюджет поселения  –4,5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C27A5" w:rsidRPr="00DD0A1E" w:rsidRDefault="000C27A5" w:rsidP="007124E6">
            <w:pPr>
              <w:pStyle w:val="ConsPlusNormal"/>
              <w:widowControl/>
              <w:ind w:firstLine="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lastRenderedPageBreak/>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 xml:space="preserve">труднодоступность кредитных ресурсов из-за недостатка залогового </w:t>
      </w:r>
      <w:r w:rsidRPr="00A74126">
        <w:rPr>
          <w:color w:val="000000"/>
          <w:sz w:val="28"/>
          <w:szCs w:val="28"/>
        </w:rPr>
        <w:lastRenderedPageBreak/>
        <w:t>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lastRenderedPageBreak/>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lastRenderedPageBreak/>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BC4D7C"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8E61A4">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w:t>
            </w:r>
            <w:r w:rsidR="008E61A4">
              <w:t>4</w:t>
            </w:r>
            <w:r>
              <w:t xml:space="preserve"> годы»</w:t>
            </w:r>
          </w:p>
        </w:tc>
      </w:tr>
    </w:tbl>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8E61A4">
        <w:rPr>
          <w:b/>
          <w:lang w:eastAsia="en-US"/>
        </w:rPr>
        <w:t>4</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sidR="00F224C6">
        <w:rPr>
          <w:i/>
          <w:sz w:val="20"/>
          <w:szCs w:val="20"/>
        </w:rPr>
        <w:t>,</w:t>
      </w:r>
      <w:proofErr w:type="gramEnd"/>
      <w:r w:rsidR="00F224C6">
        <w:rPr>
          <w:i/>
          <w:sz w:val="20"/>
          <w:szCs w:val="20"/>
        </w:rPr>
        <w:t xml:space="preserve"> от 16.10.2020 №0836-па</w:t>
      </w:r>
      <w:r w:rsidR="008E61A4">
        <w:rPr>
          <w:i/>
          <w:sz w:val="20"/>
          <w:szCs w:val="20"/>
        </w:rPr>
        <w:t>, от 09.11.2021 №1019-па</w:t>
      </w:r>
      <w:r>
        <w:rPr>
          <w:i/>
          <w:sz w:val="20"/>
          <w:szCs w:val="20"/>
        </w:rPr>
        <w:t>)</w:t>
      </w:r>
    </w:p>
    <w:p w:rsidR="00A71537"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9"/>
        <w:gridCol w:w="836"/>
        <w:gridCol w:w="817"/>
        <w:gridCol w:w="709"/>
        <w:gridCol w:w="709"/>
        <w:gridCol w:w="709"/>
        <w:gridCol w:w="708"/>
        <w:gridCol w:w="709"/>
        <w:gridCol w:w="709"/>
        <w:gridCol w:w="709"/>
        <w:gridCol w:w="708"/>
        <w:gridCol w:w="711"/>
        <w:gridCol w:w="735"/>
        <w:gridCol w:w="822"/>
      </w:tblGrid>
      <w:tr w:rsidR="008E61A4" w:rsidRPr="008E61A4" w:rsidTr="00584D24">
        <w:trPr>
          <w:trHeight w:val="290"/>
        </w:trPr>
        <w:tc>
          <w:tcPr>
            <w:tcW w:w="5259" w:type="dxa"/>
            <w:vMerge w:val="restart"/>
            <w:shd w:val="clear" w:color="auto" w:fill="auto"/>
          </w:tcPr>
          <w:p w:rsidR="008E61A4" w:rsidRPr="008E61A4" w:rsidRDefault="008E61A4" w:rsidP="00584D24">
            <w:pPr>
              <w:jc w:val="center"/>
              <w:rPr>
                <w:sz w:val="24"/>
                <w:szCs w:val="24"/>
              </w:rPr>
            </w:pPr>
            <w:r w:rsidRPr="008E61A4">
              <w:rPr>
                <w:sz w:val="24"/>
                <w:szCs w:val="24"/>
              </w:rPr>
              <w:t>Наименование целевых показателей</w:t>
            </w:r>
          </w:p>
        </w:tc>
        <w:tc>
          <w:tcPr>
            <w:tcW w:w="836" w:type="dxa"/>
            <w:vMerge w:val="restart"/>
            <w:shd w:val="clear" w:color="auto" w:fill="auto"/>
          </w:tcPr>
          <w:p w:rsidR="008E61A4" w:rsidRPr="008E61A4" w:rsidRDefault="008E61A4" w:rsidP="00584D24">
            <w:pPr>
              <w:jc w:val="center"/>
              <w:rPr>
                <w:sz w:val="24"/>
                <w:szCs w:val="24"/>
              </w:rPr>
            </w:pPr>
            <w:r w:rsidRPr="008E61A4">
              <w:rPr>
                <w:sz w:val="24"/>
                <w:szCs w:val="24"/>
              </w:rPr>
              <w:t>Единица</w:t>
            </w:r>
          </w:p>
          <w:p w:rsidR="008E61A4" w:rsidRPr="008E61A4" w:rsidRDefault="008E61A4" w:rsidP="00584D24">
            <w:pPr>
              <w:jc w:val="center"/>
              <w:rPr>
                <w:sz w:val="24"/>
                <w:szCs w:val="24"/>
              </w:rPr>
            </w:pPr>
            <w:r w:rsidRPr="008E61A4">
              <w:rPr>
                <w:sz w:val="24"/>
                <w:szCs w:val="24"/>
              </w:rPr>
              <w:t>измерения</w:t>
            </w:r>
          </w:p>
        </w:tc>
        <w:tc>
          <w:tcPr>
            <w:tcW w:w="8755" w:type="dxa"/>
            <w:gridSpan w:val="12"/>
            <w:shd w:val="clear" w:color="auto" w:fill="auto"/>
          </w:tcPr>
          <w:p w:rsidR="008E61A4" w:rsidRPr="008E61A4" w:rsidRDefault="008E61A4" w:rsidP="00584D24">
            <w:pPr>
              <w:rPr>
                <w:sz w:val="24"/>
                <w:szCs w:val="24"/>
              </w:rPr>
            </w:pPr>
            <w:r w:rsidRPr="008E61A4">
              <w:rPr>
                <w:sz w:val="24"/>
                <w:szCs w:val="24"/>
              </w:rPr>
              <w:t>Значения целевых показателей</w:t>
            </w:r>
          </w:p>
          <w:p w:rsidR="008E61A4" w:rsidRPr="008E61A4" w:rsidRDefault="008E61A4" w:rsidP="00584D24">
            <w:pPr>
              <w:rPr>
                <w:sz w:val="24"/>
                <w:szCs w:val="24"/>
              </w:rPr>
            </w:pPr>
          </w:p>
        </w:tc>
      </w:tr>
      <w:tr w:rsidR="008E61A4" w:rsidRPr="008E61A4" w:rsidTr="008E61A4">
        <w:trPr>
          <w:trHeight w:val="1663"/>
        </w:trPr>
        <w:tc>
          <w:tcPr>
            <w:tcW w:w="5259" w:type="dxa"/>
            <w:vMerge/>
            <w:shd w:val="clear" w:color="auto" w:fill="auto"/>
          </w:tcPr>
          <w:p w:rsidR="008E61A4" w:rsidRPr="008E61A4" w:rsidRDefault="008E61A4" w:rsidP="00584D24">
            <w:pPr>
              <w:jc w:val="center"/>
              <w:rPr>
                <w:sz w:val="24"/>
                <w:szCs w:val="24"/>
              </w:rPr>
            </w:pPr>
          </w:p>
        </w:tc>
        <w:tc>
          <w:tcPr>
            <w:tcW w:w="836" w:type="dxa"/>
            <w:vMerge/>
            <w:shd w:val="clear" w:color="auto" w:fill="auto"/>
          </w:tcPr>
          <w:p w:rsidR="008E61A4" w:rsidRPr="008E61A4" w:rsidRDefault="008E61A4" w:rsidP="00584D24">
            <w:pPr>
              <w:jc w:val="center"/>
              <w:rPr>
                <w:sz w:val="24"/>
                <w:szCs w:val="24"/>
              </w:rPr>
            </w:pPr>
          </w:p>
        </w:tc>
        <w:tc>
          <w:tcPr>
            <w:tcW w:w="817" w:type="dxa"/>
            <w:shd w:val="clear" w:color="auto" w:fill="auto"/>
          </w:tcPr>
          <w:p w:rsidR="008E61A4" w:rsidRPr="008E61A4" w:rsidRDefault="008E61A4" w:rsidP="00584D24">
            <w:pPr>
              <w:rPr>
                <w:sz w:val="24"/>
                <w:szCs w:val="24"/>
              </w:rPr>
            </w:pPr>
          </w:p>
          <w:p w:rsidR="008E61A4" w:rsidRPr="008E61A4" w:rsidRDefault="008E61A4" w:rsidP="00584D24">
            <w:pPr>
              <w:rPr>
                <w:sz w:val="24"/>
                <w:szCs w:val="24"/>
              </w:rPr>
            </w:pPr>
            <w:r w:rsidRPr="008E61A4">
              <w:rPr>
                <w:sz w:val="24"/>
                <w:szCs w:val="24"/>
              </w:rPr>
              <w:t>Базовый 2012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2014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2015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2016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8"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2017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2018 год</w:t>
            </w: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2019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2020 год</w:t>
            </w:r>
          </w:p>
        </w:tc>
        <w:tc>
          <w:tcPr>
            <w:tcW w:w="708" w:type="dxa"/>
            <w:shd w:val="clear" w:color="auto" w:fill="auto"/>
          </w:tcPr>
          <w:p w:rsidR="008E61A4" w:rsidRPr="008E61A4" w:rsidRDefault="008E61A4" w:rsidP="00584D24">
            <w:pPr>
              <w:jc w:val="center"/>
              <w:rPr>
                <w:sz w:val="24"/>
                <w:szCs w:val="24"/>
              </w:rPr>
            </w:pPr>
            <w:r w:rsidRPr="008E61A4">
              <w:rPr>
                <w:sz w:val="24"/>
                <w:szCs w:val="24"/>
              </w:rPr>
              <w:t>2021</w:t>
            </w:r>
          </w:p>
          <w:p w:rsidR="008E61A4" w:rsidRPr="008E61A4" w:rsidRDefault="008E61A4" w:rsidP="00584D24">
            <w:pPr>
              <w:jc w:val="center"/>
              <w:rPr>
                <w:sz w:val="24"/>
                <w:szCs w:val="24"/>
              </w:rPr>
            </w:pPr>
            <w:r w:rsidRPr="008E61A4">
              <w:rPr>
                <w:sz w:val="24"/>
                <w:szCs w:val="24"/>
              </w:rPr>
              <w:t>год</w:t>
            </w:r>
          </w:p>
        </w:tc>
        <w:tc>
          <w:tcPr>
            <w:tcW w:w="711" w:type="dxa"/>
            <w:shd w:val="clear" w:color="auto" w:fill="auto"/>
          </w:tcPr>
          <w:p w:rsidR="008E61A4" w:rsidRPr="008E61A4" w:rsidRDefault="008E61A4" w:rsidP="00584D24">
            <w:pPr>
              <w:jc w:val="center"/>
              <w:rPr>
                <w:sz w:val="24"/>
                <w:szCs w:val="24"/>
              </w:rPr>
            </w:pPr>
            <w:r w:rsidRPr="008E61A4">
              <w:rPr>
                <w:sz w:val="24"/>
                <w:szCs w:val="24"/>
              </w:rPr>
              <w:t>2022 год</w:t>
            </w:r>
          </w:p>
        </w:tc>
        <w:tc>
          <w:tcPr>
            <w:tcW w:w="735" w:type="dxa"/>
            <w:shd w:val="clear" w:color="auto" w:fill="auto"/>
          </w:tcPr>
          <w:p w:rsidR="008E61A4" w:rsidRPr="008E61A4" w:rsidRDefault="008E61A4" w:rsidP="00584D24">
            <w:pPr>
              <w:jc w:val="center"/>
              <w:rPr>
                <w:sz w:val="24"/>
                <w:szCs w:val="24"/>
              </w:rPr>
            </w:pPr>
            <w:r w:rsidRPr="008E61A4">
              <w:rPr>
                <w:sz w:val="24"/>
                <w:szCs w:val="24"/>
              </w:rPr>
              <w:t>2023</w:t>
            </w:r>
          </w:p>
          <w:p w:rsidR="008E61A4" w:rsidRPr="008E61A4" w:rsidRDefault="008E61A4" w:rsidP="00584D24">
            <w:pPr>
              <w:jc w:val="center"/>
              <w:rPr>
                <w:sz w:val="24"/>
                <w:szCs w:val="24"/>
              </w:rPr>
            </w:pPr>
            <w:r w:rsidRPr="008E61A4">
              <w:rPr>
                <w:sz w:val="24"/>
                <w:szCs w:val="24"/>
              </w:rPr>
              <w:t>год</w:t>
            </w:r>
          </w:p>
        </w:tc>
        <w:tc>
          <w:tcPr>
            <w:tcW w:w="822" w:type="dxa"/>
            <w:shd w:val="clear" w:color="auto" w:fill="auto"/>
          </w:tcPr>
          <w:p w:rsidR="008E61A4" w:rsidRPr="008E61A4" w:rsidRDefault="008E61A4" w:rsidP="00584D24">
            <w:pPr>
              <w:jc w:val="center"/>
              <w:rPr>
                <w:sz w:val="24"/>
                <w:szCs w:val="24"/>
              </w:rPr>
            </w:pPr>
            <w:r w:rsidRPr="008E61A4">
              <w:rPr>
                <w:sz w:val="24"/>
                <w:szCs w:val="24"/>
              </w:rPr>
              <w:t>2024</w:t>
            </w:r>
          </w:p>
          <w:p w:rsidR="008E61A4" w:rsidRPr="008E61A4" w:rsidRDefault="008E61A4" w:rsidP="00584D24">
            <w:pPr>
              <w:jc w:val="center"/>
              <w:rPr>
                <w:sz w:val="24"/>
                <w:szCs w:val="24"/>
              </w:rPr>
            </w:pPr>
            <w:r w:rsidRPr="008E61A4">
              <w:rPr>
                <w:sz w:val="24"/>
                <w:szCs w:val="24"/>
              </w:rPr>
              <w:t>год</w:t>
            </w:r>
          </w:p>
        </w:tc>
      </w:tr>
      <w:tr w:rsidR="008E61A4" w:rsidTr="00584D24">
        <w:trPr>
          <w:trHeight w:val="240"/>
        </w:trPr>
        <w:tc>
          <w:tcPr>
            <w:tcW w:w="5259"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w:t>
            </w:r>
          </w:p>
        </w:tc>
        <w:tc>
          <w:tcPr>
            <w:tcW w:w="836"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2</w:t>
            </w:r>
          </w:p>
        </w:tc>
        <w:tc>
          <w:tcPr>
            <w:tcW w:w="817"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3</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4</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5</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6</w:t>
            </w:r>
          </w:p>
        </w:tc>
        <w:tc>
          <w:tcPr>
            <w:tcW w:w="708"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7</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8</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9</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10</w:t>
            </w:r>
          </w:p>
        </w:tc>
        <w:tc>
          <w:tcPr>
            <w:tcW w:w="708"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11</w:t>
            </w:r>
          </w:p>
        </w:tc>
        <w:tc>
          <w:tcPr>
            <w:tcW w:w="711"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12</w:t>
            </w:r>
          </w:p>
        </w:tc>
        <w:tc>
          <w:tcPr>
            <w:tcW w:w="735"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13</w:t>
            </w:r>
          </w:p>
        </w:tc>
        <w:tc>
          <w:tcPr>
            <w:tcW w:w="822"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14</w:t>
            </w:r>
          </w:p>
        </w:tc>
      </w:tr>
    </w:tbl>
    <w:p w:rsidR="008E61A4" w:rsidRPr="008E61A4" w:rsidRDefault="008E61A4" w:rsidP="008E61A4">
      <w:pPr>
        <w:rPr>
          <w:sz w:val="24"/>
          <w:szCs w:val="24"/>
        </w:rPr>
      </w:pPr>
      <w:r w:rsidRPr="008E61A4">
        <w:rPr>
          <w:sz w:val="24"/>
          <w:szCs w:val="24"/>
        </w:rPr>
        <w:t xml:space="preserve">Муниципальная программа «Развитие агропромышленного комплекса </w:t>
      </w:r>
      <w:proofErr w:type="spellStart"/>
      <w:r w:rsidRPr="008E61A4">
        <w:rPr>
          <w:sz w:val="24"/>
          <w:szCs w:val="24"/>
        </w:rPr>
        <w:t>Пинежского</w:t>
      </w:r>
      <w:proofErr w:type="spellEnd"/>
      <w:r w:rsidRPr="008E61A4">
        <w:rPr>
          <w:sz w:val="24"/>
          <w:szCs w:val="24"/>
        </w:rPr>
        <w:t xml:space="preserve"> му</w:t>
      </w:r>
      <w:r>
        <w:rPr>
          <w:sz w:val="24"/>
          <w:szCs w:val="24"/>
        </w:rPr>
        <w:t>ниципального района на 2014-2024</w:t>
      </w:r>
      <w:r w:rsidRPr="008E61A4">
        <w:rPr>
          <w:sz w:val="24"/>
          <w:szCs w:val="24"/>
        </w:rPr>
        <w:t xml:space="preserve"> годы»</w:t>
      </w:r>
    </w:p>
    <w:p w:rsidR="008E61A4" w:rsidRPr="008E61A4" w:rsidRDefault="008E61A4" w:rsidP="008E61A4">
      <w:pPr>
        <w:rPr>
          <w:sz w:val="24"/>
          <w:szCs w:val="24"/>
        </w:rPr>
      </w:pPr>
      <w:r w:rsidRPr="008E61A4">
        <w:rPr>
          <w:sz w:val="24"/>
          <w:szCs w:val="24"/>
        </w:rPr>
        <w:t>1.Призводство в коллективных хозяйствах:</w:t>
      </w:r>
    </w:p>
    <w:p w:rsidR="008E61A4" w:rsidRPr="008E61A4" w:rsidRDefault="008E61A4" w:rsidP="008E61A4">
      <w:pPr>
        <w:rPr>
          <w:sz w:val="24"/>
          <w:szCs w:val="24"/>
        </w:rPr>
      </w:pPr>
      <w:r w:rsidRPr="008E61A4">
        <w:rPr>
          <w:sz w:val="24"/>
          <w:szCs w:val="24"/>
        </w:rPr>
        <w:tab/>
        <w:t xml:space="preserve">Молока                                                               тонн       749         780      790      800      805     828      834     844    </w:t>
      </w:r>
      <w:proofErr w:type="spellStart"/>
      <w:r w:rsidRPr="008E61A4">
        <w:rPr>
          <w:sz w:val="24"/>
          <w:szCs w:val="24"/>
        </w:rPr>
        <w:t>844</w:t>
      </w:r>
      <w:proofErr w:type="spellEnd"/>
      <w:r w:rsidRPr="008E61A4">
        <w:rPr>
          <w:sz w:val="24"/>
          <w:szCs w:val="24"/>
        </w:rPr>
        <w:t xml:space="preserve">        </w:t>
      </w:r>
      <w:proofErr w:type="spellStart"/>
      <w:r w:rsidRPr="008E61A4">
        <w:rPr>
          <w:sz w:val="24"/>
          <w:szCs w:val="24"/>
        </w:rPr>
        <w:t>844</w:t>
      </w:r>
      <w:proofErr w:type="spellEnd"/>
      <w:r w:rsidRPr="008E61A4">
        <w:rPr>
          <w:sz w:val="24"/>
          <w:szCs w:val="24"/>
        </w:rPr>
        <w:t xml:space="preserve">       850     </w:t>
      </w:r>
      <w:proofErr w:type="spellStart"/>
      <w:r w:rsidRPr="008E61A4">
        <w:rPr>
          <w:sz w:val="24"/>
          <w:szCs w:val="24"/>
        </w:rPr>
        <w:t>850</w:t>
      </w:r>
      <w:proofErr w:type="spellEnd"/>
    </w:p>
    <w:p w:rsidR="008E61A4" w:rsidRPr="008E61A4" w:rsidRDefault="008E61A4" w:rsidP="008E61A4">
      <w:pPr>
        <w:rPr>
          <w:sz w:val="24"/>
          <w:szCs w:val="24"/>
        </w:rPr>
      </w:pPr>
      <w:r w:rsidRPr="008E61A4">
        <w:rPr>
          <w:sz w:val="24"/>
          <w:szCs w:val="24"/>
        </w:rPr>
        <w:tab/>
        <w:t xml:space="preserve">Скота в живом весе                                            тонн      48          50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r w:rsidRPr="008E61A4">
        <w:rPr>
          <w:sz w:val="24"/>
          <w:szCs w:val="24"/>
        </w:rPr>
        <w:t xml:space="preserve">        </w:t>
      </w:r>
      <w:proofErr w:type="spellStart"/>
      <w:r w:rsidRPr="008E61A4">
        <w:rPr>
          <w:sz w:val="24"/>
          <w:szCs w:val="24"/>
        </w:rPr>
        <w:t>50</w:t>
      </w:r>
      <w:proofErr w:type="spellEnd"/>
    </w:p>
    <w:p w:rsidR="008E61A4" w:rsidRPr="008E61A4" w:rsidRDefault="008E61A4" w:rsidP="008E61A4">
      <w:pPr>
        <w:rPr>
          <w:sz w:val="24"/>
          <w:szCs w:val="24"/>
        </w:rPr>
      </w:pPr>
      <w:r w:rsidRPr="008E61A4">
        <w:rPr>
          <w:sz w:val="24"/>
          <w:szCs w:val="24"/>
        </w:rPr>
        <w:t xml:space="preserve">2.Надой на корову в коллективных хозяйствах            </w:t>
      </w:r>
      <w:proofErr w:type="gramStart"/>
      <w:r w:rsidRPr="008E61A4">
        <w:rPr>
          <w:sz w:val="24"/>
          <w:szCs w:val="24"/>
        </w:rPr>
        <w:t>кг</w:t>
      </w:r>
      <w:proofErr w:type="gramEnd"/>
      <w:r w:rsidRPr="008E61A4">
        <w:rPr>
          <w:sz w:val="24"/>
          <w:szCs w:val="24"/>
        </w:rPr>
        <w:t xml:space="preserve">       2298      2672      2775    </w:t>
      </w:r>
      <w:proofErr w:type="spellStart"/>
      <w:r w:rsidRPr="008E61A4">
        <w:rPr>
          <w:sz w:val="24"/>
          <w:szCs w:val="24"/>
        </w:rPr>
        <w:t>2775</w:t>
      </w:r>
      <w:proofErr w:type="spellEnd"/>
      <w:r w:rsidRPr="008E61A4">
        <w:rPr>
          <w:sz w:val="24"/>
          <w:szCs w:val="24"/>
        </w:rPr>
        <w:t xml:space="preserve">   2780    3615    3626  3654   </w:t>
      </w:r>
      <w:proofErr w:type="spellStart"/>
      <w:r w:rsidRPr="008E61A4">
        <w:rPr>
          <w:sz w:val="24"/>
          <w:szCs w:val="24"/>
        </w:rPr>
        <w:t>3654</w:t>
      </w:r>
      <w:proofErr w:type="spellEnd"/>
      <w:r w:rsidRPr="008E61A4">
        <w:rPr>
          <w:sz w:val="24"/>
          <w:szCs w:val="24"/>
        </w:rPr>
        <w:t xml:space="preserve">      </w:t>
      </w:r>
      <w:proofErr w:type="spellStart"/>
      <w:r w:rsidRPr="008E61A4">
        <w:rPr>
          <w:sz w:val="24"/>
          <w:szCs w:val="24"/>
        </w:rPr>
        <w:t>3654</w:t>
      </w:r>
      <w:proofErr w:type="spellEnd"/>
      <w:r w:rsidRPr="008E61A4">
        <w:rPr>
          <w:sz w:val="24"/>
          <w:szCs w:val="24"/>
        </w:rPr>
        <w:t xml:space="preserve">     </w:t>
      </w:r>
      <w:proofErr w:type="spellStart"/>
      <w:r w:rsidRPr="008E61A4">
        <w:rPr>
          <w:sz w:val="24"/>
          <w:szCs w:val="24"/>
        </w:rPr>
        <w:t>3654</w:t>
      </w:r>
      <w:proofErr w:type="spellEnd"/>
      <w:r w:rsidRPr="008E61A4">
        <w:rPr>
          <w:sz w:val="24"/>
          <w:szCs w:val="24"/>
        </w:rPr>
        <w:t xml:space="preserve"> </w:t>
      </w:r>
      <w:proofErr w:type="spellStart"/>
      <w:r w:rsidRPr="008E61A4">
        <w:rPr>
          <w:sz w:val="24"/>
          <w:szCs w:val="24"/>
        </w:rPr>
        <w:t>3654</w:t>
      </w:r>
      <w:proofErr w:type="spellEnd"/>
    </w:p>
    <w:p w:rsidR="008E61A4" w:rsidRPr="008E61A4" w:rsidRDefault="008E61A4" w:rsidP="008E61A4">
      <w:pPr>
        <w:rPr>
          <w:sz w:val="24"/>
          <w:szCs w:val="24"/>
        </w:rPr>
      </w:pPr>
      <w:r w:rsidRPr="008E61A4">
        <w:rPr>
          <w:sz w:val="24"/>
          <w:szCs w:val="24"/>
        </w:rPr>
        <w:t xml:space="preserve">3.Доля </w:t>
      </w:r>
      <w:proofErr w:type="gramStart"/>
      <w:r w:rsidRPr="008E61A4">
        <w:rPr>
          <w:sz w:val="24"/>
          <w:szCs w:val="24"/>
        </w:rPr>
        <w:t>прибыльных</w:t>
      </w:r>
      <w:proofErr w:type="gramEnd"/>
      <w:r w:rsidRPr="008E61A4">
        <w:rPr>
          <w:sz w:val="24"/>
          <w:szCs w:val="24"/>
        </w:rPr>
        <w:t xml:space="preserve"> сельскохозяйственных            процент   75            </w:t>
      </w:r>
      <w:proofErr w:type="spellStart"/>
      <w:r w:rsidRPr="008E61A4">
        <w:rPr>
          <w:sz w:val="24"/>
          <w:szCs w:val="24"/>
        </w:rPr>
        <w:t>75</w:t>
      </w:r>
      <w:proofErr w:type="spellEnd"/>
      <w:r w:rsidRPr="008E61A4">
        <w:rPr>
          <w:sz w:val="24"/>
          <w:szCs w:val="24"/>
        </w:rPr>
        <w:t xml:space="preserve">          80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r w:rsidRPr="008E61A4">
        <w:rPr>
          <w:sz w:val="24"/>
          <w:szCs w:val="24"/>
        </w:rPr>
        <w:t xml:space="preserve">     </w:t>
      </w:r>
      <w:proofErr w:type="spellStart"/>
      <w:r w:rsidRPr="008E61A4">
        <w:rPr>
          <w:sz w:val="24"/>
          <w:szCs w:val="24"/>
        </w:rPr>
        <w:t>80</w:t>
      </w:r>
      <w:proofErr w:type="spellEnd"/>
    </w:p>
    <w:p w:rsidR="008E61A4" w:rsidRPr="008E61A4" w:rsidRDefault="008E61A4" w:rsidP="008E61A4">
      <w:pPr>
        <w:rPr>
          <w:sz w:val="24"/>
          <w:szCs w:val="24"/>
        </w:rPr>
      </w:pPr>
      <w:r w:rsidRPr="008E61A4">
        <w:rPr>
          <w:sz w:val="24"/>
          <w:szCs w:val="24"/>
        </w:rPr>
        <w:t xml:space="preserve">организаций к общему количеству </w:t>
      </w:r>
    </w:p>
    <w:p w:rsidR="008E61A4" w:rsidRPr="008E61A4" w:rsidRDefault="008E61A4" w:rsidP="008E61A4">
      <w:pPr>
        <w:rPr>
          <w:sz w:val="24"/>
          <w:szCs w:val="24"/>
        </w:rPr>
      </w:pPr>
      <w:r w:rsidRPr="008E61A4">
        <w:rPr>
          <w:sz w:val="24"/>
          <w:szCs w:val="24"/>
        </w:rPr>
        <w:t>коллективных хозяйств</w:t>
      </w: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E86EA0" w:rsidRPr="0094546B" w:rsidRDefault="00A33CE8" w:rsidP="00E86EA0">
      <w:pPr>
        <w:jc w:val="right"/>
      </w:pPr>
      <w:r>
        <w:lastRenderedPageBreak/>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60516A">
        <w:t>4</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60516A">
        <w:rPr>
          <w:b/>
          <w:lang w:eastAsia="en-US"/>
        </w:rPr>
        <w:t>4</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xml:space="preserve">, </w:t>
      </w:r>
      <w:proofErr w:type="gramStart"/>
      <w:r w:rsidR="006D2095">
        <w:rPr>
          <w:i/>
          <w:sz w:val="20"/>
          <w:szCs w:val="20"/>
        </w:rPr>
        <w:t>от</w:t>
      </w:r>
      <w:proofErr w:type="gramEnd"/>
      <w:r w:rsidR="006D2095">
        <w:rPr>
          <w:i/>
          <w:sz w:val="20"/>
          <w:szCs w:val="20"/>
        </w:rPr>
        <w:t xml:space="preserve">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r w:rsidR="00722C75">
        <w:rPr>
          <w:i/>
          <w:sz w:val="20"/>
          <w:szCs w:val="20"/>
        </w:rPr>
        <w:t>,</w:t>
      </w:r>
      <w:r w:rsidR="00E61B1B">
        <w:rPr>
          <w:i/>
          <w:sz w:val="20"/>
          <w:szCs w:val="20"/>
        </w:rPr>
        <w:t xml:space="preserve"> </w:t>
      </w:r>
      <w:r w:rsidR="00722C75">
        <w:rPr>
          <w:i/>
          <w:sz w:val="20"/>
          <w:szCs w:val="20"/>
        </w:rPr>
        <w:t>от 26.12.2020 №1124-па</w:t>
      </w:r>
      <w:r w:rsidR="00917528">
        <w:rPr>
          <w:i/>
          <w:sz w:val="20"/>
          <w:szCs w:val="20"/>
        </w:rPr>
        <w:t>, от 06.09.2021 №0787-па</w:t>
      </w:r>
      <w:r w:rsidR="00011B0A">
        <w:rPr>
          <w:i/>
          <w:sz w:val="20"/>
          <w:szCs w:val="20"/>
        </w:rPr>
        <w:t xml:space="preserve">, от 09.11.2021 </w:t>
      </w:r>
      <w:r w:rsidR="009247B6">
        <w:rPr>
          <w:i/>
          <w:sz w:val="20"/>
          <w:szCs w:val="20"/>
        </w:rPr>
        <w:t>№</w:t>
      </w:r>
      <w:r w:rsidR="00011B0A">
        <w:rPr>
          <w:i/>
          <w:sz w:val="20"/>
          <w:szCs w:val="20"/>
        </w:rPr>
        <w:t>1019-</w:t>
      </w:r>
      <w:r w:rsidR="009247B6">
        <w:rPr>
          <w:i/>
          <w:sz w:val="20"/>
          <w:szCs w:val="20"/>
        </w:rPr>
        <w:t>па, от 29.11.2021 №1091-па</w:t>
      </w:r>
      <w:r w:rsidRPr="00A9114D">
        <w:rPr>
          <w:i/>
          <w:sz w:val="20"/>
          <w:szCs w:val="20"/>
        </w:rPr>
        <w:t>)</w:t>
      </w:r>
    </w:p>
    <w:p w:rsidR="00A71537"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60516A" w:rsidRDefault="0060516A" w:rsidP="005509E0">
      <w:pPr>
        <w:autoSpaceDE w:val="0"/>
        <w:autoSpaceDN w:val="0"/>
        <w:adjustRightInd w:val="0"/>
        <w:ind w:firstLine="720"/>
        <w:outlineLvl w:val="1"/>
        <w:rPr>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126"/>
        <w:gridCol w:w="2410"/>
        <w:gridCol w:w="850"/>
        <w:gridCol w:w="851"/>
        <w:gridCol w:w="850"/>
        <w:gridCol w:w="851"/>
        <w:gridCol w:w="850"/>
        <w:gridCol w:w="850"/>
        <w:gridCol w:w="851"/>
        <w:gridCol w:w="850"/>
        <w:gridCol w:w="851"/>
        <w:gridCol w:w="850"/>
        <w:gridCol w:w="709"/>
      </w:tblGrid>
      <w:tr w:rsidR="0060516A" w:rsidRPr="0060516A" w:rsidTr="00584D24">
        <w:trPr>
          <w:trHeight w:val="525"/>
        </w:trPr>
        <w:tc>
          <w:tcPr>
            <w:tcW w:w="1526" w:type="dxa"/>
            <w:vMerge w:val="restart"/>
            <w:shd w:val="clear" w:color="auto" w:fill="auto"/>
          </w:tcPr>
          <w:p w:rsidR="0060516A" w:rsidRPr="0060516A" w:rsidRDefault="0060516A" w:rsidP="00584D24">
            <w:pPr>
              <w:jc w:val="center"/>
              <w:rPr>
                <w:sz w:val="24"/>
                <w:szCs w:val="24"/>
              </w:rPr>
            </w:pPr>
            <w:r w:rsidRPr="0060516A">
              <w:rPr>
                <w:sz w:val="24"/>
                <w:szCs w:val="24"/>
              </w:rPr>
              <w:t>Статус</w:t>
            </w:r>
          </w:p>
        </w:tc>
        <w:tc>
          <w:tcPr>
            <w:tcW w:w="2126" w:type="dxa"/>
            <w:vMerge w:val="restart"/>
            <w:shd w:val="clear" w:color="auto" w:fill="auto"/>
          </w:tcPr>
          <w:p w:rsidR="0060516A" w:rsidRPr="0060516A" w:rsidRDefault="0060516A" w:rsidP="00584D24">
            <w:pPr>
              <w:jc w:val="center"/>
              <w:rPr>
                <w:sz w:val="24"/>
                <w:szCs w:val="24"/>
              </w:rPr>
            </w:pPr>
            <w:r w:rsidRPr="0060516A">
              <w:rPr>
                <w:sz w:val="24"/>
                <w:szCs w:val="24"/>
              </w:rPr>
              <w:t>Наименование муниципальной программы</w:t>
            </w:r>
          </w:p>
        </w:tc>
        <w:tc>
          <w:tcPr>
            <w:tcW w:w="2410" w:type="dxa"/>
            <w:vMerge w:val="restart"/>
            <w:shd w:val="clear" w:color="auto" w:fill="auto"/>
          </w:tcPr>
          <w:p w:rsidR="0060516A" w:rsidRPr="0060516A" w:rsidRDefault="0060516A" w:rsidP="00584D24">
            <w:pPr>
              <w:jc w:val="center"/>
              <w:rPr>
                <w:sz w:val="24"/>
                <w:szCs w:val="24"/>
              </w:rPr>
            </w:pPr>
            <w:r w:rsidRPr="0060516A">
              <w:rPr>
                <w:sz w:val="24"/>
                <w:szCs w:val="24"/>
              </w:rPr>
              <w:t>Ответственный исполнитель, соисполнитель муниципальной программы (подпрограммы)</w:t>
            </w:r>
          </w:p>
        </w:tc>
        <w:tc>
          <w:tcPr>
            <w:tcW w:w="9213" w:type="dxa"/>
            <w:gridSpan w:val="11"/>
            <w:shd w:val="clear" w:color="auto" w:fill="auto"/>
          </w:tcPr>
          <w:p w:rsidR="0060516A" w:rsidRPr="0060516A" w:rsidRDefault="0060516A" w:rsidP="00584D24">
            <w:pPr>
              <w:jc w:val="center"/>
              <w:rPr>
                <w:sz w:val="24"/>
                <w:szCs w:val="24"/>
              </w:rPr>
            </w:pPr>
            <w:r w:rsidRPr="0060516A">
              <w:rPr>
                <w:sz w:val="24"/>
                <w:szCs w:val="24"/>
              </w:rPr>
              <w:t>Расходы районного бюджета, тыс. рублей</w:t>
            </w:r>
          </w:p>
        </w:tc>
      </w:tr>
      <w:tr w:rsidR="0060516A" w:rsidRPr="0060516A" w:rsidTr="00584D24">
        <w:trPr>
          <w:trHeight w:val="855"/>
        </w:trPr>
        <w:tc>
          <w:tcPr>
            <w:tcW w:w="1526" w:type="dxa"/>
            <w:vMerge/>
            <w:shd w:val="clear" w:color="auto" w:fill="auto"/>
          </w:tcPr>
          <w:p w:rsidR="0060516A" w:rsidRPr="0060516A" w:rsidRDefault="0060516A" w:rsidP="00584D24">
            <w:pPr>
              <w:jc w:val="center"/>
              <w:rPr>
                <w:sz w:val="24"/>
                <w:szCs w:val="24"/>
              </w:rPr>
            </w:pPr>
          </w:p>
        </w:tc>
        <w:tc>
          <w:tcPr>
            <w:tcW w:w="2126" w:type="dxa"/>
            <w:vMerge/>
            <w:shd w:val="clear" w:color="auto" w:fill="auto"/>
          </w:tcPr>
          <w:p w:rsidR="0060516A" w:rsidRPr="0060516A" w:rsidRDefault="0060516A" w:rsidP="00584D24">
            <w:pPr>
              <w:jc w:val="center"/>
              <w:rPr>
                <w:sz w:val="24"/>
                <w:szCs w:val="24"/>
              </w:rPr>
            </w:pPr>
          </w:p>
        </w:tc>
        <w:tc>
          <w:tcPr>
            <w:tcW w:w="2410" w:type="dxa"/>
            <w:vMerge/>
            <w:shd w:val="clear" w:color="auto" w:fill="auto"/>
          </w:tcPr>
          <w:p w:rsidR="0060516A" w:rsidRPr="0060516A" w:rsidRDefault="0060516A" w:rsidP="00584D24">
            <w:pPr>
              <w:jc w:val="center"/>
              <w:rPr>
                <w:sz w:val="24"/>
                <w:szCs w:val="24"/>
              </w:rPr>
            </w:pPr>
          </w:p>
        </w:tc>
        <w:tc>
          <w:tcPr>
            <w:tcW w:w="850" w:type="dxa"/>
            <w:shd w:val="clear" w:color="auto" w:fill="auto"/>
          </w:tcPr>
          <w:p w:rsidR="0060516A" w:rsidRPr="0060516A" w:rsidRDefault="0060516A" w:rsidP="00584D24">
            <w:pPr>
              <w:jc w:val="center"/>
              <w:rPr>
                <w:sz w:val="24"/>
                <w:szCs w:val="24"/>
              </w:rPr>
            </w:pPr>
            <w:r w:rsidRPr="0060516A">
              <w:rPr>
                <w:sz w:val="24"/>
                <w:szCs w:val="24"/>
              </w:rPr>
              <w:t>2014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2015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2016</w:t>
            </w:r>
          </w:p>
          <w:p w:rsidR="0060516A" w:rsidRPr="0060516A" w:rsidRDefault="0060516A" w:rsidP="00584D24">
            <w:pPr>
              <w:jc w:val="center"/>
              <w:rPr>
                <w:sz w:val="24"/>
                <w:szCs w:val="24"/>
              </w:rPr>
            </w:pPr>
            <w:r w:rsidRPr="0060516A">
              <w:rPr>
                <w:sz w:val="24"/>
                <w:szCs w:val="24"/>
              </w:rPr>
              <w:t>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2017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2018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2019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2020год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2021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2022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2023</w:t>
            </w:r>
          </w:p>
          <w:p w:rsidR="0060516A" w:rsidRPr="0060516A" w:rsidRDefault="0060516A" w:rsidP="00584D24">
            <w:pPr>
              <w:jc w:val="center"/>
              <w:rPr>
                <w:sz w:val="24"/>
                <w:szCs w:val="24"/>
              </w:rPr>
            </w:pPr>
            <w:r w:rsidRPr="0060516A">
              <w:rPr>
                <w:sz w:val="24"/>
                <w:szCs w:val="24"/>
              </w:rPr>
              <w:t>год</w:t>
            </w:r>
          </w:p>
        </w:tc>
        <w:tc>
          <w:tcPr>
            <w:tcW w:w="709" w:type="dxa"/>
            <w:shd w:val="clear" w:color="auto" w:fill="auto"/>
          </w:tcPr>
          <w:p w:rsidR="0060516A" w:rsidRPr="0060516A" w:rsidRDefault="0060516A" w:rsidP="00584D24">
            <w:pPr>
              <w:rPr>
                <w:sz w:val="24"/>
                <w:szCs w:val="24"/>
              </w:rPr>
            </w:pPr>
            <w:r w:rsidRPr="0060516A">
              <w:rPr>
                <w:sz w:val="24"/>
                <w:szCs w:val="24"/>
              </w:rPr>
              <w:t>2024 год</w:t>
            </w:r>
          </w:p>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1</w:t>
            </w:r>
          </w:p>
        </w:tc>
        <w:tc>
          <w:tcPr>
            <w:tcW w:w="2126" w:type="dxa"/>
            <w:shd w:val="clear" w:color="auto" w:fill="auto"/>
          </w:tcPr>
          <w:p w:rsidR="0060516A" w:rsidRPr="0060516A" w:rsidRDefault="0060516A" w:rsidP="00584D24">
            <w:pPr>
              <w:jc w:val="center"/>
              <w:rPr>
                <w:sz w:val="24"/>
                <w:szCs w:val="24"/>
              </w:rPr>
            </w:pPr>
            <w:r w:rsidRPr="0060516A">
              <w:rPr>
                <w:sz w:val="24"/>
                <w:szCs w:val="24"/>
              </w:rPr>
              <w:t>2</w:t>
            </w:r>
          </w:p>
        </w:tc>
        <w:tc>
          <w:tcPr>
            <w:tcW w:w="2410" w:type="dxa"/>
            <w:shd w:val="clear" w:color="auto" w:fill="auto"/>
          </w:tcPr>
          <w:p w:rsidR="0060516A" w:rsidRPr="0060516A" w:rsidRDefault="0060516A" w:rsidP="00584D24">
            <w:pPr>
              <w:jc w:val="center"/>
              <w:rPr>
                <w:sz w:val="24"/>
                <w:szCs w:val="24"/>
              </w:rPr>
            </w:pPr>
            <w:r w:rsidRPr="0060516A">
              <w:rPr>
                <w:sz w:val="24"/>
                <w:szCs w:val="24"/>
              </w:rPr>
              <w:t>3</w:t>
            </w:r>
          </w:p>
        </w:tc>
        <w:tc>
          <w:tcPr>
            <w:tcW w:w="850" w:type="dxa"/>
            <w:shd w:val="clear" w:color="auto" w:fill="auto"/>
          </w:tcPr>
          <w:p w:rsidR="0060516A" w:rsidRPr="0060516A" w:rsidRDefault="0060516A" w:rsidP="00584D24">
            <w:pPr>
              <w:jc w:val="center"/>
              <w:rPr>
                <w:sz w:val="24"/>
                <w:szCs w:val="24"/>
              </w:rPr>
            </w:pPr>
            <w:r w:rsidRPr="0060516A">
              <w:rPr>
                <w:sz w:val="24"/>
                <w:szCs w:val="24"/>
              </w:rPr>
              <w:t>4</w:t>
            </w:r>
          </w:p>
        </w:tc>
        <w:tc>
          <w:tcPr>
            <w:tcW w:w="851" w:type="dxa"/>
            <w:shd w:val="clear" w:color="auto" w:fill="auto"/>
          </w:tcPr>
          <w:p w:rsidR="0060516A" w:rsidRPr="0060516A" w:rsidRDefault="0060516A" w:rsidP="00584D24">
            <w:pPr>
              <w:jc w:val="center"/>
              <w:rPr>
                <w:sz w:val="24"/>
                <w:szCs w:val="24"/>
              </w:rPr>
            </w:pPr>
            <w:r w:rsidRPr="0060516A">
              <w:rPr>
                <w:sz w:val="24"/>
                <w:szCs w:val="24"/>
              </w:rPr>
              <w:t>5</w:t>
            </w:r>
          </w:p>
        </w:tc>
        <w:tc>
          <w:tcPr>
            <w:tcW w:w="850" w:type="dxa"/>
            <w:shd w:val="clear" w:color="auto" w:fill="auto"/>
          </w:tcPr>
          <w:p w:rsidR="0060516A" w:rsidRPr="0060516A" w:rsidRDefault="0060516A" w:rsidP="00584D24">
            <w:pPr>
              <w:jc w:val="center"/>
              <w:rPr>
                <w:sz w:val="24"/>
                <w:szCs w:val="24"/>
              </w:rPr>
            </w:pPr>
            <w:r w:rsidRPr="0060516A">
              <w:rPr>
                <w:sz w:val="24"/>
                <w:szCs w:val="24"/>
              </w:rPr>
              <w:t>6</w:t>
            </w:r>
          </w:p>
        </w:tc>
        <w:tc>
          <w:tcPr>
            <w:tcW w:w="851" w:type="dxa"/>
            <w:shd w:val="clear" w:color="auto" w:fill="auto"/>
          </w:tcPr>
          <w:p w:rsidR="0060516A" w:rsidRPr="0060516A" w:rsidRDefault="0060516A" w:rsidP="00584D24">
            <w:pPr>
              <w:jc w:val="center"/>
              <w:rPr>
                <w:sz w:val="24"/>
                <w:szCs w:val="24"/>
              </w:rPr>
            </w:pPr>
            <w:r w:rsidRPr="0060516A">
              <w:rPr>
                <w:sz w:val="24"/>
                <w:szCs w:val="24"/>
              </w:rPr>
              <w:t>7</w:t>
            </w:r>
          </w:p>
        </w:tc>
        <w:tc>
          <w:tcPr>
            <w:tcW w:w="850" w:type="dxa"/>
            <w:shd w:val="clear" w:color="auto" w:fill="auto"/>
          </w:tcPr>
          <w:p w:rsidR="0060516A" w:rsidRPr="0060516A" w:rsidRDefault="0060516A" w:rsidP="00584D24">
            <w:pPr>
              <w:jc w:val="center"/>
              <w:rPr>
                <w:sz w:val="24"/>
                <w:szCs w:val="24"/>
              </w:rPr>
            </w:pPr>
            <w:r w:rsidRPr="0060516A">
              <w:rPr>
                <w:sz w:val="24"/>
                <w:szCs w:val="24"/>
              </w:rPr>
              <w:t>8</w:t>
            </w:r>
          </w:p>
        </w:tc>
        <w:tc>
          <w:tcPr>
            <w:tcW w:w="850" w:type="dxa"/>
            <w:shd w:val="clear" w:color="auto" w:fill="auto"/>
          </w:tcPr>
          <w:p w:rsidR="0060516A" w:rsidRPr="0060516A" w:rsidRDefault="0060516A" w:rsidP="00584D24">
            <w:pPr>
              <w:jc w:val="center"/>
              <w:rPr>
                <w:sz w:val="24"/>
                <w:szCs w:val="24"/>
              </w:rPr>
            </w:pPr>
            <w:r w:rsidRPr="0060516A">
              <w:rPr>
                <w:sz w:val="24"/>
                <w:szCs w:val="24"/>
              </w:rPr>
              <w:t>9</w:t>
            </w:r>
          </w:p>
        </w:tc>
        <w:tc>
          <w:tcPr>
            <w:tcW w:w="851" w:type="dxa"/>
            <w:shd w:val="clear" w:color="auto" w:fill="auto"/>
          </w:tcPr>
          <w:p w:rsidR="0060516A" w:rsidRPr="0060516A" w:rsidRDefault="0060516A" w:rsidP="00584D24">
            <w:pPr>
              <w:jc w:val="center"/>
              <w:rPr>
                <w:sz w:val="24"/>
                <w:szCs w:val="24"/>
              </w:rPr>
            </w:pPr>
            <w:r w:rsidRPr="0060516A">
              <w:rPr>
                <w:sz w:val="24"/>
                <w:szCs w:val="24"/>
              </w:rPr>
              <w:t>10</w:t>
            </w:r>
          </w:p>
        </w:tc>
        <w:tc>
          <w:tcPr>
            <w:tcW w:w="850" w:type="dxa"/>
            <w:shd w:val="clear" w:color="auto" w:fill="auto"/>
          </w:tcPr>
          <w:p w:rsidR="0060516A" w:rsidRPr="0060516A" w:rsidRDefault="0060516A" w:rsidP="00584D24">
            <w:pPr>
              <w:jc w:val="center"/>
              <w:rPr>
                <w:sz w:val="24"/>
                <w:szCs w:val="24"/>
              </w:rPr>
            </w:pPr>
            <w:r w:rsidRPr="0060516A">
              <w:rPr>
                <w:sz w:val="24"/>
                <w:szCs w:val="24"/>
              </w:rPr>
              <w:t>11</w:t>
            </w:r>
          </w:p>
        </w:tc>
        <w:tc>
          <w:tcPr>
            <w:tcW w:w="851" w:type="dxa"/>
            <w:shd w:val="clear" w:color="auto" w:fill="auto"/>
          </w:tcPr>
          <w:p w:rsidR="0060516A" w:rsidRPr="0060516A" w:rsidRDefault="0060516A" w:rsidP="00584D24">
            <w:pPr>
              <w:jc w:val="center"/>
              <w:rPr>
                <w:sz w:val="24"/>
                <w:szCs w:val="24"/>
              </w:rPr>
            </w:pPr>
            <w:r w:rsidRPr="0060516A">
              <w:rPr>
                <w:sz w:val="24"/>
                <w:szCs w:val="24"/>
              </w:rPr>
              <w:t>12</w:t>
            </w:r>
          </w:p>
        </w:tc>
        <w:tc>
          <w:tcPr>
            <w:tcW w:w="850" w:type="dxa"/>
            <w:shd w:val="clear" w:color="auto" w:fill="auto"/>
          </w:tcPr>
          <w:p w:rsidR="0060516A" w:rsidRPr="0060516A" w:rsidRDefault="0060516A" w:rsidP="00584D24">
            <w:pPr>
              <w:jc w:val="center"/>
              <w:rPr>
                <w:sz w:val="24"/>
                <w:szCs w:val="24"/>
              </w:rPr>
            </w:pPr>
            <w:r w:rsidRPr="0060516A">
              <w:rPr>
                <w:sz w:val="24"/>
                <w:szCs w:val="24"/>
              </w:rPr>
              <w:t>13</w:t>
            </w:r>
          </w:p>
        </w:tc>
        <w:tc>
          <w:tcPr>
            <w:tcW w:w="709" w:type="dxa"/>
            <w:shd w:val="clear" w:color="auto" w:fill="auto"/>
          </w:tcPr>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Муниципальная программа</w:t>
            </w:r>
          </w:p>
        </w:tc>
        <w:tc>
          <w:tcPr>
            <w:tcW w:w="2126" w:type="dxa"/>
            <w:shd w:val="clear" w:color="auto" w:fill="auto"/>
          </w:tcPr>
          <w:p w:rsidR="0060516A" w:rsidRPr="0060516A" w:rsidRDefault="0060516A" w:rsidP="00584D24">
            <w:pPr>
              <w:jc w:val="center"/>
              <w:rPr>
                <w:sz w:val="24"/>
                <w:szCs w:val="24"/>
              </w:rPr>
            </w:pPr>
            <w:r w:rsidRPr="0060516A">
              <w:rPr>
                <w:sz w:val="24"/>
                <w:szCs w:val="24"/>
              </w:rPr>
              <w:t xml:space="preserve">Развитие агропромышленного комплекса  </w:t>
            </w:r>
            <w:proofErr w:type="spellStart"/>
            <w:r w:rsidRPr="0060516A">
              <w:rPr>
                <w:sz w:val="24"/>
                <w:szCs w:val="24"/>
              </w:rPr>
              <w:t>Пинежского</w:t>
            </w:r>
            <w:proofErr w:type="spellEnd"/>
            <w:r w:rsidRPr="0060516A">
              <w:rPr>
                <w:sz w:val="24"/>
                <w:szCs w:val="24"/>
              </w:rPr>
              <w:t xml:space="preserve"> района на 2014-2024 годы</w:t>
            </w:r>
          </w:p>
        </w:tc>
        <w:tc>
          <w:tcPr>
            <w:tcW w:w="2410" w:type="dxa"/>
            <w:shd w:val="clear" w:color="auto" w:fill="auto"/>
          </w:tcPr>
          <w:p w:rsidR="0060516A" w:rsidRPr="0060516A" w:rsidRDefault="0060516A" w:rsidP="00584D24">
            <w:pPr>
              <w:jc w:val="center"/>
              <w:rPr>
                <w:sz w:val="24"/>
                <w:szCs w:val="24"/>
              </w:rPr>
            </w:pPr>
            <w:r w:rsidRPr="0060516A">
              <w:rPr>
                <w:sz w:val="24"/>
                <w:szCs w:val="24"/>
              </w:rPr>
              <w:t>комитет по экономическому развитию и прогнозированию администрации МО «</w:t>
            </w:r>
            <w:proofErr w:type="spellStart"/>
            <w:r w:rsidRPr="0060516A">
              <w:rPr>
                <w:sz w:val="24"/>
                <w:szCs w:val="24"/>
              </w:rPr>
              <w:t>Пинежский</w:t>
            </w:r>
            <w:proofErr w:type="spellEnd"/>
            <w:r w:rsidRPr="0060516A">
              <w:rPr>
                <w:sz w:val="24"/>
                <w:szCs w:val="24"/>
              </w:rPr>
              <w:t xml:space="preserve"> район»</w:t>
            </w:r>
          </w:p>
        </w:tc>
        <w:tc>
          <w:tcPr>
            <w:tcW w:w="850" w:type="dxa"/>
            <w:shd w:val="clear" w:color="auto" w:fill="auto"/>
          </w:tcPr>
          <w:p w:rsidR="0060516A" w:rsidRPr="0060516A" w:rsidRDefault="0060516A" w:rsidP="00584D24">
            <w:pPr>
              <w:jc w:val="center"/>
              <w:rPr>
                <w:sz w:val="23"/>
                <w:szCs w:val="23"/>
              </w:rPr>
            </w:pPr>
            <w:r w:rsidRPr="0060516A">
              <w:rPr>
                <w:sz w:val="23"/>
                <w:szCs w:val="23"/>
              </w:rPr>
              <w:t>990,0</w:t>
            </w:r>
          </w:p>
        </w:tc>
        <w:tc>
          <w:tcPr>
            <w:tcW w:w="851" w:type="dxa"/>
            <w:shd w:val="clear" w:color="auto" w:fill="auto"/>
          </w:tcPr>
          <w:p w:rsidR="0060516A" w:rsidRPr="0060516A" w:rsidRDefault="0060516A" w:rsidP="00584D24">
            <w:pPr>
              <w:jc w:val="center"/>
              <w:rPr>
                <w:sz w:val="23"/>
                <w:szCs w:val="23"/>
              </w:rPr>
            </w:pPr>
            <w:r w:rsidRPr="0060516A">
              <w:rPr>
                <w:sz w:val="23"/>
                <w:szCs w:val="23"/>
              </w:rPr>
              <w:t>1028,0</w:t>
            </w:r>
          </w:p>
        </w:tc>
        <w:tc>
          <w:tcPr>
            <w:tcW w:w="850" w:type="dxa"/>
            <w:shd w:val="clear" w:color="auto" w:fill="auto"/>
          </w:tcPr>
          <w:p w:rsidR="0060516A" w:rsidRPr="0060516A" w:rsidRDefault="0060516A" w:rsidP="00584D24">
            <w:pPr>
              <w:jc w:val="center"/>
              <w:rPr>
                <w:sz w:val="23"/>
                <w:szCs w:val="23"/>
              </w:rPr>
            </w:pPr>
            <w:r w:rsidRPr="0060516A">
              <w:rPr>
                <w:sz w:val="23"/>
                <w:szCs w:val="23"/>
              </w:rPr>
              <w:t>1023,0</w:t>
            </w:r>
          </w:p>
        </w:tc>
        <w:tc>
          <w:tcPr>
            <w:tcW w:w="851" w:type="dxa"/>
            <w:shd w:val="clear" w:color="auto" w:fill="auto"/>
          </w:tcPr>
          <w:p w:rsidR="0060516A" w:rsidRPr="0060516A" w:rsidRDefault="0060516A" w:rsidP="00584D24">
            <w:pPr>
              <w:jc w:val="center"/>
              <w:rPr>
                <w:sz w:val="23"/>
                <w:szCs w:val="23"/>
              </w:rPr>
            </w:pPr>
            <w:r w:rsidRPr="0060516A">
              <w:rPr>
                <w:sz w:val="23"/>
                <w:szCs w:val="23"/>
              </w:rPr>
              <w:t>1023,0</w:t>
            </w:r>
          </w:p>
        </w:tc>
        <w:tc>
          <w:tcPr>
            <w:tcW w:w="850" w:type="dxa"/>
            <w:shd w:val="clear" w:color="auto" w:fill="auto"/>
          </w:tcPr>
          <w:p w:rsidR="0060516A" w:rsidRPr="0060516A" w:rsidRDefault="0060516A" w:rsidP="00584D24">
            <w:pPr>
              <w:jc w:val="center"/>
              <w:rPr>
                <w:sz w:val="23"/>
                <w:szCs w:val="23"/>
              </w:rPr>
            </w:pPr>
            <w:r w:rsidRPr="0060516A">
              <w:rPr>
                <w:sz w:val="23"/>
                <w:szCs w:val="23"/>
              </w:rPr>
              <w:t>1169,0</w:t>
            </w:r>
          </w:p>
        </w:tc>
        <w:tc>
          <w:tcPr>
            <w:tcW w:w="850" w:type="dxa"/>
            <w:shd w:val="clear" w:color="auto" w:fill="auto"/>
          </w:tcPr>
          <w:p w:rsidR="0060516A" w:rsidRPr="0060516A" w:rsidRDefault="0060516A" w:rsidP="00584D24">
            <w:pPr>
              <w:jc w:val="center"/>
              <w:rPr>
                <w:sz w:val="23"/>
                <w:szCs w:val="23"/>
              </w:rPr>
            </w:pPr>
            <w:r w:rsidRPr="0060516A">
              <w:rPr>
                <w:sz w:val="23"/>
                <w:szCs w:val="23"/>
              </w:rPr>
              <w:t>987,0</w:t>
            </w:r>
          </w:p>
        </w:tc>
        <w:tc>
          <w:tcPr>
            <w:tcW w:w="851" w:type="dxa"/>
            <w:shd w:val="clear" w:color="auto" w:fill="auto"/>
          </w:tcPr>
          <w:p w:rsidR="0060516A" w:rsidRPr="0060516A" w:rsidRDefault="0060516A" w:rsidP="00584D24">
            <w:pPr>
              <w:jc w:val="center"/>
              <w:rPr>
                <w:sz w:val="23"/>
                <w:szCs w:val="23"/>
              </w:rPr>
            </w:pPr>
            <w:r w:rsidRPr="0060516A">
              <w:rPr>
                <w:sz w:val="23"/>
                <w:szCs w:val="23"/>
              </w:rPr>
              <w:t>1189,5</w:t>
            </w:r>
          </w:p>
        </w:tc>
        <w:tc>
          <w:tcPr>
            <w:tcW w:w="850" w:type="dxa"/>
            <w:shd w:val="clear" w:color="auto" w:fill="auto"/>
          </w:tcPr>
          <w:p w:rsidR="0060516A" w:rsidRPr="0060516A" w:rsidRDefault="009247B6" w:rsidP="00584D24">
            <w:pPr>
              <w:jc w:val="center"/>
              <w:rPr>
                <w:sz w:val="23"/>
                <w:szCs w:val="23"/>
              </w:rPr>
            </w:pPr>
            <w:r>
              <w:rPr>
                <w:sz w:val="23"/>
                <w:szCs w:val="23"/>
              </w:rPr>
              <w:t>1130,0</w:t>
            </w:r>
          </w:p>
        </w:tc>
        <w:tc>
          <w:tcPr>
            <w:tcW w:w="851" w:type="dxa"/>
            <w:shd w:val="clear" w:color="auto" w:fill="auto"/>
          </w:tcPr>
          <w:p w:rsidR="0060516A" w:rsidRPr="0060516A" w:rsidRDefault="0060516A" w:rsidP="00584D24">
            <w:pPr>
              <w:jc w:val="center"/>
              <w:rPr>
                <w:sz w:val="23"/>
                <w:szCs w:val="23"/>
              </w:rPr>
            </w:pPr>
            <w:r w:rsidRPr="0060516A">
              <w:rPr>
                <w:sz w:val="23"/>
                <w:szCs w:val="23"/>
              </w:rPr>
              <w:t>1584,0</w:t>
            </w:r>
          </w:p>
        </w:tc>
        <w:tc>
          <w:tcPr>
            <w:tcW w:w="850" w:type="dxa"/>
            <w:shd w:val="clear" w:color="auto" w:fill="auto"/>
          </w:tcPr>
          <w:p w:rsidR="0060516A" w:rsidRPr="0060516A" w:rsidRDefault="0060516A" w:rsidP="00584D24">
            <w:pPr>
              <w:jc w:val="center"/>
              <w:rPr>
                <w:sz w:val="23"/>
                <w:szCs w:val="23"/>
              </w:rPr>
            </w:pPr>
            <w:r w:rsidRPr="0060516A">
              <w:rPr>
                <w:sz w:val="23"/>
                <w:szCs w:val="23"/>
              </w:rPr>
              <w:t>1184,0</w:t>
            </w:r>
          </w:p>
        </w:tc>
        <w:tc>
          <w:tcPr>
            <w:tcW w:w="709" w:type="dxa"/>
            <w:shd w:val="clear" w:color="auto" w:fill="auto"/>
          </w:tcPr>
          <w:p w:rsidR="0060516A" w:rsidRPr="0060516A" w:rsidRDefault="0060516A" w:rsidP="00584D24">
            <w:pPr>
              <w:ind w:right="-109" w:hanging="107"/>
              <w:jc w:val="center"/>
              <w:rPr>
                <w:sz w:val="23"/>
                <w:szCs w:val="23"/>
              </w:rPr>
            </w:pPr>
            <w:r w:rsidRPr="0060516A">
              <w:rPr>
                <w:sz w:val="23"/>
                <w:szCs w:val="23"/>
              </w:rPr>
              <w:t>1184,0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011B0A">
        <w:t>4</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011B0A">
        <w:rPr>
          <w:b/>
        </w:rPr>
        <w:t>4</w:t>
      </w:r>
      <w:r w:rsidR="00635DA5" w:rsidRPr="00635DA5">
        <w:rPr>
          <w:b/>
        </w:rPr>
        <w:t xml:space="preserve"> годы</w:t>
      </w:r>
      <w:r>
        <w:rPr>
          <w:b/>
        </w:rPr>
        <w:t>»</w:t>
      </w:r>
    </w:p>
    <w:p w:rsidR="00CB30DB" w:rsidRPr="00011B0A" w:rsidRDefault="00BD7507" w:rsidP="00BD7507">
      <w:pPr>
        <w:keepNext/>
        <w:autoSpaceDE w:val="0"/>
        <w:autoSpaceDN w:val="0"/>
        <w:adjustRightInd w:val="0"/>
        <w:jc w:val="center"/>
        <w:rPr>
          <w:i/>
          <w:sz w:val="20"/>
          <w:szCs w:val="20"/>
        </w:rPr>
      </w:pPr>
      <w:proofErr w:type="gramStart"/>
      <w:r w:rsidRPr="00011B0A">
        <w:rPr>
          <w:i/>
          <w:sz w:val="20"/>
          <w:szCs w:val="20"/>
        </w:rPr>
        <w:t>( в редакции постановлений администрации МО «Пинежский район»  от 31.10.2014 №0705-па</w:t>
      </w:r>
      <w:r w:rsidR="00D630E4" w:rsidRPr="00011B0A">
        <w:rPr>
          <w:i/>
          <w:sz w:val="20"/>
          <w:szCs w:val="20"/>
        </w:rPr>
        <w:t>, от 31.12.2014 №0904-па</w:t>
      </w:r>
      <w:r w:rsidR="00A1604F" w:rsidRPr="00011B0A">
        <w:rPr>
          <w:i/>
          <w:sz w:val="20"/>
          <w:szCs w:val="20"/>
        </w:rPr>
        <w:t>, от 25.11.2015 №0779-па</w:t>
      </w:r>
      <w:r w:rsidR="00CB30DB" w:rsidRPr="00011B0A">
        <w:rPr>
          <w:i/>
          <w:sz w:val="20"/>
          <w:szCs w:val="20"/>
        </w:rPr>
        <w:t>,</w:t>
      </w:r>
      <w:proofErr w:type="gramEnd"/>
    </w:p>
    <w:p w:rsidR="002B7CC4" w:rsidRDefault="00CB30DB" w:rsidP="002B7CC4">
      <w:pPr>
        <w:pStyle w:val="ConsPlusNormal"/>
        <w:widowControl/>
        <w:ind w:firstLine="0"/>
        <w:jc w:val="center"/>
        <w:rPr>
          <w:rFonts w:ascii="Times New Roman" w:hAnsi="Times New Roman" w:cs="Times New Roman"/>
          <w:i/>
        </w:rPr>
      </w:pPr>
      <w:r w:rsidRPr="00011B0A">
        <w:rPr>
          <w:rFonts w:ascii="Times New Roman" w:hAnsi="Times New Roman" w:cs="Times New Roman"/>
          <w:i/>
        </w:rPr>
        <w:t xml:space="preserve"> от 28.11.2016 №1198-па</w:t>
      </w:r>
      <w:r w:rsidR="00B670EF" w:rsidRPr="00011B0A">
        <w:rPr>
          <w:rFonts w:ascii="Times New Roman" w:hAnsi="Times New Roman" w:cs="Times New Roman"/>
          <w:i/>
        </w:rPr>
        <w:t>, от</w:t>
      </w:r>
      <w:r w:rsidR="00EF7431" w:rsidRPr="00011B0A">
        <w:rPr>
          <w:rFonts w:ascii="Times New Roman" w:hAnsi="Times New Roman" w:cs="Times New Roman"/>
          <w:i/>
        </w:rPr>
        <w:t xml:space="preserve"> 23.08.2017 №0748-па</w:t>
      </w:r>
      <w:r w:rsidR="00731CF2" w:rsidRPr="00011B0A">
        <w:rPr>
          <w:rFonts w:ascii="Times New Roman" w:hAnsi="Times New Roman" w:cs="Times New Roman"/>
          <w:i/>
        </w:rPr>
        <w:t>, от 08</w:t>
      </w:r>
      <w:r w:rsidR="005864C6" w:rsidRPr="00011B0A">
        <w:rPr>
          <w:rFonts w:ascii="Times New Roman" w:hAnsi="Times New Roman" w:cs="Times New Roman"/>
          <w:i/>
        </w:rPr>
        <w:t xml:space="preserve"> .05.2018 № </w:t>
      </w:r>
      <w:r w:rsidR="00731CF2" w:rsidRPr="00011B0A">
        <w:rPr>
          <w:rFonts w:ascii="Times New Roman" w:hAnsi="Times New Roman" w:cs="Times New Roman"/>
          <w:i/>
        </w:rPr>
        <w:t>0374</w:t>
      </w:r>
      <w:r w:rsidR="005864C6" w:rsidRPr="00011B0A">
        <w:rPr>
          <w:rFonts w:ascii="Times New Roman" w:hAnsi="Times New Roman" w:cs="Times New Roman"/>
          <w:i/>
        </w:rPr>
        <w:t xml:space="preserve"> </w:t>
      </w:r>
      <w:r w:rsidR="00731CF2" w:rsidRPr="00011B0A">
        <w:rPr>
          <w:rFonts w:ascii="Times New Roman" w:hAnsi="Times New Roman" w:cs="Times New Roman"/>
          <w:i/>
        </w:rPr>
        <w:t>–</w:t>
      </w:r>
      <w:r w:rsidR="005864C6" w:rsidRPr="00011B0A">
        <w:rPr>
          <w:rFonts w:ascii="Times New Roman" w:hAnsi="Times New Roman" w:cs="Times New Roman"/>
          <w:i/>
        </w:rPr>
        <w:t>па</w:t>
      </w:r>
      <w:r w:rsidR="00731CF2" w:rsidRPr="00011B0A">
        <w:rPr>
          <w:rFonts w:ascii="Times New Roman" w:hAnsi="Times New Roman" w:cs="Times New Roman"/>
          <w:i/>
        </w:rPr>
        <w:t>, от 26.09.2018 №0748-па</w:t>
      </w:r>
      <w:r w:rsidR="00953D57" w:rsidRPr="00011B0A">
        <w:rPr>
          <w:rFonts w:ascii="Times New Roman" w:hAnsi="Times New Roman" w:cs="Times New Roman"/>
          <w:i/>
        </w:rPr>
        <w:t>, от 11.07.2019 №0840-па</w:t>
      </w:r>
      <w:r w:rsidR="00B07A93" w:rsidRPr="00011B0A">
        <w:rPr>
          <w:rFonts w:ascii="Times New Roman" w:hAnsi="Times New Roman" w:cs="Times New Roman"/>
          <w:i/>
        </w:rPr>
        <w:t>, от 08.11.2019 №1044-па</w:t>
      </w:r>
      <w:r w:rsidR="004F487C" w:rsidRPr="00011B0A">
        <w:rPr>
          <w:rFonts w:ascii="Times New Roman" w:hAnsi="Times New Roman" w:cs="Times New Roman"/>
          <w:i/>
        </w:rPr>
        <w:t>, от 11.06.</w:t>
      </w:r>
      <w:r w:rsidR="00273150" w:rsidRPr="00011B0A">
        <w:rPr>
          <w:rFonts w:ascii="Times New Roman" w:hAnsi="Times New Roman" w:cs="Times New Roman"/>
          <w:i/>
        </w:rPr>
        <w:t>2020 №0450-па</w:t>
      </w:r>
      <w:r w:rsidR="002B7CC4" w:rsidRPr="00011B0A">
        <w:rPr>
          <w:rFonts w:ascii="Times New Roman" w:hAnsi="Times New Roman" w:cs="Times New Roman"/>
          <w:i/>
        </w:rPr>
        <w:t>, от 24.08.2020 №0642-па</w:t>
      </w:r>
      <w:r w:rsidR="00431294" w:rsidRPr="00011B0A">
        <w:rPr>
          <w:rFonts w:ascii="Times New Roman" w:hAnsi="Times New Roman" w:cs="Times New Roman"/>
          <w:i/>
        </w:rPr>
        <w:t>, от 16.10.2020 №0836-па</w:t>
      </w:r>
      <w:r w:rsidR="004F487C" w:rsidRPr="00011B0A">
        <w:rPr>
          <w:rFonts w:ascii="Times New Roman" w:hAnsi="Times New Roman" w:cs="Times New Roman"/>
          <w:i/>
        </w:rPr>
        <w:t>, от 26.12.2020 №1124-па</w:t>
      </w:r>
      <w:r w:rsidR="00D0625A" w:rsidRPr="00011B0A">
        <w:rPr>
          <w:rFonts w:ascii="Times New Roman" w:hAnsi="Times New Roman" w:cs="Times New Roman"/>
          <w:i/>
        </w:rPr>
        <w:t>, от 06.09.2021 №0787-па</w:t>
      </w:r>
      <w:r w:rsidR="00011B0A">
        <w:rPr>
          <w:rFonts w:ascii="Times New Roman" w:hAnsi="Times New Roman" w:cs="Times New Roman"/>
          <w:i/>
        </w:rPr>
        <w:t>, от 09.11.2021 №1019-па</w:t>
      </w:r>
      <w:r w:rsidR="0070503D">
        <w:rPr>
          <w:rFonts w:ascii="Times New Roman" w:hAnsi="Times New Roman" w:cs="Times New Roman"/>
          <w:i/>
        </w:rPr>
        <w:t>, от 29.11.2021 №1091-па</w:t>
      </w:r>
      <w:proofErr w:type="gramStart"/>
      <w:r w:rsidR="002B7CC4" w:rsidRPr="00011B0A">
        <w:rPr>
          <w:rFonts w:ascii="Times New Roman" w:hAnsi="Times New Roman" w:cs="Times New Roman"/>
          <w:i/>
        </w:rPr>
        <w:t xml:space="preserve"> )</w:t>
      </w:r>
      <w:proofErr w:type="gramEnd"/>
    </w:p>
    <w:p w:rsidR="00FF7B50" w:rsidRDefault="00FF7B50" w:rsidP="002B7CC4">
      <w:pPr>
        <w:pStyle w:val="ConsPlusNormal"/>
        <w:widowControl/>
        <w:ind w:firstLine="0"/>
        <w:jc w:val="center"/>
        <w:rPr>
          <w:rFonts w:ascii="Times New Roman" w:hAnsi="Times New Roman" w:cs="Times New Roman"/>
          <w:i/>
        </w:rPr>
      </w:pPr>
    </w:p>
    <w:p w:rsidR="00FF7B50" w:rsidRDefault="00FF7B50" w:rsidP="00FF7B50">
      <w:pPr>
        <w:rPr>
          <w:sz w:val="16"/>
          <w:szCs w:val="16"/>
          <w:highlight w:val="yellow"/>
        </w:rPr>
      </w:pPr>
    </w:p>
    <w:tbl>
      <w:tblPr>
        <w:tblW w:w="1558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2"/>
        <w:gridCol w:w="1276"/>
        <w:gridCol w:w="282"/>
        <w:gridCol w:w="872"/>
        <w:gridCol w:w="850"/>
        <w:gridCol w:w="709"/>
        <w:gridCol w:w="142"/>
        <w:gridCol w:w="693"/>
        <w:gridCol w:w="711"/>
        <w:gridCol w:w="687"/>
        <w:gridCol w:w="709"/>
        <w:gridCol w:w="120"/>
        <w:gridCol w:w="588"/>
        <w:gridCol w:w="712"/>
        <w:gridCol w:w="687"/>
        <w:gridCol w:w="731"/>
        <w:gridCol w:w="852"/>
        <w:gridCol w:w="21"/>
        <w:gridCol w:w="7"/>
        <w:gridCol w:w="810"/>
        <w:gridCol w:w="15"/>
        <w:gridCol w:w="9"/>
        <w:gridCol w:w="10"/>
        <w:gridCol w:w="1938"/>
        <w:gridCol w:w="461"/>
        <w:gridCol w:w="131"/>
      </w:tblGrid>
      <w:tr w:rsidR="00FF7B50" w:rsidRPr="00FF7B50" w:rsidTr="00FF7B50">
        <w:trPr>
          <w:gridAfter w:val="1"/>
          <w:wAfter w:w="131" w:type="dxa"/>
          <w:trHeight w:val="293"/>
        </w:trPr>
        <w:tc>
          <w:tcPr>
            <w:tcW w:w="156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 xml:space="preserve">Наименование </w:t>
            </w:r>
            <w:r w:rsidRPr="00FF7B50">
              <w:rPr>
                <w:sz w:val="23"/>
                <w:szCs w:val="23"/>
              </w:rPr>
              <w:br/>
              <w:t>мероприятия</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Ответственный исполнитель,</w:t>
            </w:r>
          </w:p>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соисполнитель</w:t>
            </w:r>
          </w:p>
        </w:tc>
        <w:tc>
          <w:tcPr>
            <w:tcW w:w="87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Источники финансирования</w:t>
            </w:r>
          </w:p>
        </w:tc>
        <w:tc>
          <w:tcPr>
            <w:tcW w:w="9029" w:type="dxa"/>
            <w:gridSpan w:val="16"/>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sz w:val="23"/>
                <w:szCs w:val="23"/>
              </w:rPr>
            </w:pPr>
            <w:r w:rsidRPr="00FF7B50">
              <w:rPr>
                <w:sz w:val="23"/>
                <w:szCs w:val="23"/>
              </w:rPr>
              <w:t>Объем финансирования, тыс. рублей</w:t>
            </w: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b/>
                <w:sz w:val="23"/>
                <w:szCs w:val="23"/>
              </w:rPr>
            </w:pPr>
          </w:p>
        </w:tc>
      </w:tr>
      <w:tr w:rsidR="00FF7B50" w:rsidRPr="00FF7B50" w:rsidTr="00FF7B50">
        <w:trPr>
          <w:gridAfter w:val="1"/>
          <w:wAfter w:w="131" w:type="dxa"/>
          <w:trHeight w:val="292"/>
        </w:trPr>
        <w:tc>
          <w:tcPr>
            <w:tcW w:w="156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Всего</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2014 г</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2015 г</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2016 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lang w:val="en-US" w:eastAsia="en-US"/>
              </w:rPr>
            </w:pPr>
            <w:r w:rsidRPr="00FF7B50">
              <w:rPr>
                <w:sz w:val="23"/>
                <w:szCs w:val="23"/>
              </w:rPr>
              <w:t>2017 г</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2018 г</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DC01CA">
            <w:pPr>
              <w:autoSpaceDE w:val="0"/>
              <w:autoSpaceDN w:val="0"/>
              <w:adjustRightInd w:val="0"/>
              <w:ind w:right="-124" w:hanging="87"/>
              <w:jc w:val="center"/>
              <w:outlineLvl w:val="1"/>
              <w:rPr>
                <w:sz w:val="23"/>
                <w:szCs w:val="23"/>
                <w:lang w:eastAsia="en-US"/>
              </w:rPr>
            </w:pPr>
            <w:r w:rsidRPr="00FF7B50">
              <w:rPr>
                <w:sz w:val="23"/>
                <w:szCs w:val="23"/>
              </w:rPr>
              <w:t>201</w:t>
            </w:r>
            <w:r w:rsidR="00DC01CA">
              <w:rPr>
                <w:sz w:val="23"/>
                <w:szCs w:val="23"/>
              </w:rPr>
              <w:t>9</w:t>
            </w:r>
            <w:r w:rsidRPr="00FF7B50">
              <w:rPr>
                <w:sz w:val="23"/>
                <w:szCs w:val="23"/>
              </w:rPr>
              <w:t xml:space="preserve"> г</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lang w:eastAsia="en-US"/>
              </w:rPr>
              <w:t xml:space="preserve">2020 </w:t>
            </w:r>
            <w:r w:rsidRPr="00FF7B50">
              <w:rPr>
                <w:sz w:val="23"/>
                <w:szCs w:val="23"/>
              </w:rPr>
              <w:t>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2021 г</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108" w:hanging="92"/>
              <w:jc w:val="center"/>
              <w:outlineLvl w:val="1"/>
              <w:rPr>
                <w:sz w:val="23"/>
                <w:szCs w:val="23"/>
              </w:rPr>
            </w:pPr>
            <w:r w:rsidRPr="00FF7B50">
              <w:rPr>
                <w:sz w:val="23"/>
                <w:szCs w:val="23"/>
              </w:rPr>
              <w:t>2022 г</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rPr>
            </w:pPr>
            <w:r w:rsidRPr="00FF7B50">
              <w:rPr>
                <w:sz w:val="23"/>
                <w:szCs w:val="23"/>
              </w:rPr>
              <w:t>2023 г</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2024 г</w:t>
            </w: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sz w:val="23"/>
                <w:szCs w:val="23"/>
              </w:rPr>
            </w:pPr>
            <w:r w:rsidRPr="00FF7B50">
              <w:rPr>
                <w:sz w:val="23"/>
                <w:szCs w:val="23"/>
              </w:rPr>
              <w:t>Показатели результата</w:t>
            </w:r>
          </w:p>
          <w:p w:rsidR="00FF7B50" w:rsidRPr="00FF7B50" w:rsidRDefault="00FF7B50" w:rsidP="00584D24">
            <w:pPr>
              <w:autoSpaceDE w:val="0"/>
              <w:autoSpaceDN w:val="0"/>
              <w:adjustRightInd w:val="0"/>
              <w:outlineLvl w:val="1"/>
              <w:rPr>
                <w:sz w:val="23"/>
                <w:szCs w:val="23"/>
              </w:rPr>
            </w:pPr>
            <w:r w:rsidRPr="00FF7B50">
              <w:rPr>
                <w:sz w:val="23"/>
                <w:szCs w:val="23"/>
              </w:rPr>
              <w:t xml:space="preserve"> реализации </w:t>
            </w:r>
          </w:p>
          <w:p w:rsidR="00FF7B50" w:rsidRPr="00FF7B50" w:rsidRDefault="00FF7B50" w:rsidP="00584D24">
            <w:pPr>
              <w:autoSpaceDE w:val="0"/>
              <w:autoSpaceDN w:val="0"/>
              <w:adjustRightInd w:val="0"/>
              <w:outlineLvl w:val="1"/>
              <w:rPr>
                <w:b/>
                <w:sz w:val="23"/>
                <w:szCs w:val="23"/>
                <w:lang w:eastAsia="en-US"/>
              </w:rPr>
            </w:pPr>
            <w:r w:rsidRPr="00FF7B50">
              <w:rPr>
                <w:sz w:val="23"/>
                <w:szCs w:val="23"/>
              </w:rPr>
              <w:t>мероприятия по годам</w:t>
            </w:r>
          </w:p>
        </w:tc>
      </w:tr>
      <w:tr w:rsidR="00FF7B50" w:rsidRPr="00FF7B50" w:rsidTr="00FF7B50">
        <w:trPr>
          <w:gridAfter w:val="1"/>
          <w:wAfter w:w="131" w:type="dxa"/>
          <w:trHeight w:val="292"/>
        </w:trPr>
        <w:tc>
          <w:tcPr>
            <w:tcW w:w="156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3</w:t>
            </w: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5</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6</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7</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8</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9</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10</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lang w:eastAsia="en-US"/>
              </w:rPr>
            </w:pPr>
            <w:r w:rsidRPr="00FF7B50">
              <w:rPr>
                <w:b/>
                <w:sz w:val="23"/>
                <w:szCs w:val="23"/>
                <w:lang w:eastAsia="en-US"/>
              </w:rPr>
              <w:t>11</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12</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13</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14</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b/>
                <w:sz w:val="23"/>
                <w:szCs w:val="23"/>
              </w:rPr>
            </w:pPr>
          </w:p>
        </w:tc>
      </w:tr>
      <w:tr w:rsidR="00FF7B50" w:rsidRPr="00FF7B50" w:rsidTr="00FF7B50">
        <w:tblPrEx>
          <w:tblLook w:val="0020"/>
        </w:tblPrEx>
        <w:trPr>
          <w:gridAfter w:val="6"/>
          <w:wAfter w:w="2564" w:type="dxa"/>
          <w:trHeight w:val="825"/>
        </w:trPr>
        <w:tc>
          <w:tcPr>
            <w:tcW w:w="13021" w:type="dxa"/>
            <w:gridSpan w:val="20"/>
            <w:tcBorders>
              <w:top w:val="nil"/>
              <w:left w:val="nil"/>
              <w:bottom w:val="nil"/>
              <w:right w:val="nil"/>
            </w:tcBorders>
          </w:tcPr>
          <w:p w:rsidR="00FF7B50" w:rsidRPr="00FF7B50" w:rsidRDefault="00FF7B50" w:rsidP="00584D24">
            <w:pPr>
              <w:autoSpaceDE w:val="0"/>
              <w:autoSpaceDN w:val="0"/>
              <w:adjustRightInd w:val="0"/>
              <w:jc w:val="both"/>
              <w:rPr>
                <w:sz w:val="23"/>
                <w:szCs w:val="23"/>
              </w:rPr>
            </w:pPr>
            <w:r w:rsidRPr="00FF7B50">
              <w:rPr>
                <w:sz w:val="23"/>
                <w:szCs w:val="23"/>
              </w:rPr>
              <w:t xml:space="preserve">Цель – создание условий для устойчивого развития агропромышленного комплекса </w:t>
            </w:r>
            <w:proofErr w:type="spellStart"/>
            <w:r w:rsidRPr="00FF7B50">
              <w:rPr>
                <w:sz w:val="23"/>
                <w:szCs w:val="23"/>
              </w:rPr>
              <w:t>Пинежского</w:t>
            </w:r>
            <w:proofErr w:type="spellEnd"/>
            <w:r w:rsidRPr="00FF7B50">
              <w:rPr>
                <w:sz w:val="23"/>
                <w:szCs w:val="23"/>
              </w:rPr>
              <w:t xml:space="preserve"> муниципального района </w:t>
            </w:r>
          </w:p>
          <w:p w:rsidR="00FF7B50" w:rsidRPr="00FF7B50" w:rsidRDefault="00FF7B50" w:rsidP="00FF7B50">
            <w:pPr>
              <w:autoSpaceDE w:val="0"/>
              <w:autoSpaceDN w:val="0"/>
              <w:adjustRightInd w:val="0"/>
              <w:jc w:val="both"/>
              <w:rPr>
                <w:sz w:val="23"/>
                <w:szCs w:val="23"/>
              </w:rPr>
            </w:pPr>
            <w:r w:rsidRPr="00FF7B50">
              <w:rPr>
                <w:sz w:val="23"/>
                <w:szCs w:val="23"/>
              </w:rPr>
              <w:t>Задача № 1 – улучшение общих условий функционирования АПК района</w:t>
            </w: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jc w:val="both"/>
              <w:rPr>
                <w:sz w:val="23"/>
                <w:szCs w:val="23"/>
                <w:highlight w:val="yellow"/>
              </w:rPr>
            </w:pPr>
            <w:r w:rsidRPr="00FF7B50">
              <w:rPr>
                <w:sz w:val="23"/>
                <w:szCs w:val="23"/>
              </w:rPr>
              <w:t xml:space="preserve">1.1.Обеспечение финансовой устойчивости сельскохозяйственных </w:t>
            </w:r>
            <w:r w:rsidRPr="00FF7B50">
              <w:rPr>
                <w:sz w:val="23"/>
                <w:szCs w:val="23"/>
              </w:rPr>
              <w:lastRenderedPageBreak/>
              <w:t xml:space="preserve">товаропроизводителей </w:t>
            </w:r>
          </w:p>
          <w:p w:rsidR="00FF7B50" w:rsidRPr="00FF7B50" w:rsidRDefault="00FF7B50" w:rsidP="00584D24">
            <w:pPr>
              <w:autoSpaceDE w:val="0"/>
              <w:autoSpaceDN w:val="0"/>
              <w:adjustRightInd w:val="0"/>
              <w:jc w:val="both"/>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экономическому развитию </w:t>
            </w:r>
            <w:r w:rsidRPr="00FF7B50">
              <w:rPr>
                <w:sz w:val="23"/>
                <w:szCs w:val="23"/>
              </w:rPr>
              <w:lastRenderedPageBreak/>
              <w:t>и прогнозированию,</w:t>
            </w:r>
          </w:p>
          <w:p w:rsidR="00FF7B50" w:rsidRPr="00FF7B50" w:rsidRDefault="00FF7B50" w:rsidP="00584D24">
            <w:pPr>
              <w:autoSpaceDE w:val="0"/>
              <w:autoSpaceDN w:val="0"/>
              <w:adjustRightInd w:val="0"/>
              <w:rPr>
                <w:sz w:val="23"/>
                <w:szCs w:val="23"/>
                <w:highlight w:val="yellow"/>
              </w:rPr>
            </w:pPr>
            <w:r w:rsidRPr="00FF7B50">
              <w:rPr>
                <w:sz w:val="23"/>
                <w:szCs w:val="23"/>
              </w:rPr>
              <w:t>администрация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hanging="128"/>
              <w:jc w:val="center"/>
              <w:outlineLvl w:val="1"/>
              <w:rPr>
                <w:sz w:val="23"/>
                <w:szCs w:val="23"/>
              </w:rPr>
            </w:pPr>
            <w:r w:rsidRPr="00FF7B50">
              <w:rPr>
                <w:sz w:val="23"/>
                <w:szCs w:val="23"/>
              </w:rPr>
              <w:t>11821,0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1005,0</w:t>
            </w:r>
          </w:p>
        </w:tc>
        <w:tc>
          <w:tcPr>
            <w:tcW w:w="687" w:type="dxa"/>
            <w:tcBorders>
              <w:top w:val="single" w:sz="4" w:space="0" w:color="auto"/>
              <w:left w:val="single" w:sz="4" w:space="0" w:color="auto"/>
              <w:right w:val="single" w:sz="4" w:space="0" w:color="auto"/>
            </w:tcBorders>
            <w:vAlign w:val="center"/>
          </w:tcPr>
          <w:p w:rsidR="00FF7B50" w:rsidRPr="00FF7B50" w:rsidRDefault="00277581" w:rsidP="00FF7B50">
            <w:pPr>
              <w:autoSpaceDE w:val="0"/>
              <w:autoSpaceDN w:val="0"/>
              <w:adjustRightInd w:val="0"/>
              <w:ind w:right="-108" w:hanging="129"/>
              <w:jc w:val="center"/>
              <w:outlineLvl w:val="1"/>
              <w:rPr>
                <w:sz w:val="23"/>
                <w:szCs w:val="23"/>
              </w:rPr>
            </w:pPr>
            <w:r>
              <w:rPr>
                <w:sz w:val="23"/>
                <w:szCs w:val="23"/>
              </w:rPr>
              <w:t>113</w:t>
            </w:r>
            <w:r w:rsidR="00FF7B50"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FF7B50">
            <w:pPr>
              <w:autoSpaceDE w:val="0"/>
              <w:autoSpaceDN w:val="0"/>
              <w:adjustRightInd w:val="0"/>
              <w:ind w:right="-108" w:hanging="108"/>
              <w:jc w:val="center"/>
              <w:outlineLvl w:val="1"/>
              <w:rPr>
                <w:sz w:val="23"/>
                <w:szCs w:val="23"/>
              </w:rPr>
            </w:pPr>
            <w:r w:rsidRPr="00FF7B50">
              <w:rPr>
                <w:sz w:val="23"/>
                <w:szCs w:val="23"/>
              </w:rPr>
              <w:t>1184,0</w:t>
            </w:r>
          </w:p>
        </w:tc>
        <w:tc>
          <w:tcPr>
            <w:tcW w:w="873" w:type="dxa"/>
            <w:gridSpan w:val="2"/>
            <w:tcBorders>
              <w:top w:val="single" w:sz="4" w:space="0" w:color="auto"/>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r w:rsidRPr="00FF7B50">
              <w:rPr>
                <w:sz w:val="23"/>
                <w:szCs w:val="23"/>
              </w:rPr>
              <w:t>1184,0</w:t>
            </w:r>
          </w:p>
        </w:tc>
        <w:tc>
          <w:tcPr>
            <w:tcW w:w="817" w:type="dxa"/>
            <w:gridSpan w:val="2"/>
            <w:tcBorders>
              <w:top w:val="single" w:sz="4" w:space="0" w:color="auto"/>
              <w:left w:val="single" w:sz="4" w:space="0" w:color="auto"/>
              <w:right w:val="single" w:sz="4" w:space="0" w:color="auto"/>
            </w:tcBorders>
            <w:vAlign w:val="center"/>
          </w:tcPr>
          <w:p w:rsidR="00FF7B50" w:rsidRPr="00FF7B50" w:rsidRDefault="00FF7B50" w:rsidP="00FF7B50">
            <w:pPr>
              <w:autoSpaceDE w:val="0"/>
              <w:autoSpaceDN w:val="0"/>
              <w:adjustRightInd w:val="0"/>
              <w:ind w:hanging="109"/>
              <w:jc w:val="center"/>
              <w:outlineLvl w:val="1"/>
              <w:rPr>
                <w:sz w:val="23"/>
                <w:szCs w:val="23"/>
              </w:rPr>
            </w:pPr>
            <w:r w:rsidRPr="00FF7B50">
              <w:rPr>
                <w:sz w:val="23"/>
                <w:szCs w:val="23"/>
              </w:rPr>
              <w:t>1184,0</w:t>
            </w:r>
          </w:p>
        </w:tc>
        <w:tc>
          <w:tcPr>
            <w:tcW w:w="2433" w:type="dxa"/>
            <w:gridSpan w:val="5"/>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производство </w:t>
            </w:r>
            <w:proofErr w:type="gramStart"/>
            <w:r w:rsidRPr="00FF7B50">
              <w:rPr>
                <w:rFonts w:ascii="Times New Roman" w:hAnsi="Times New Roman" w:cs="Times New Roman"/>
                <w:sz w:val="23"/>
                <w:szCs w:val="23"/>
              </w:rPr>
              <w:t>в</w:t>
            </w:r>
            <w:proofErr w:type="gramEnd"/>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коллективных</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w:t>
            </w:r>
            <w:proofErr w:type="gramStart"/>
            <w:r w:rsidRPr="00FF7B50">
              <w:rPr>
                <w:rFonts w:ascii="Times New Roman" w:hAnsi="Times New Roman" w:cs="Times New Roman"/>
                <w:sz w:val="23"/>
                <w:szCs w:val="23"/>
              </w:rPr>
              <w:t>хозяйствах</w:t>
            </w:r>
            <w:proofErr w:type="gramEnd"/>
            <w:r w:rsidRPr="00FF7B50">
              <w:rPr>
                <w:rFonts w:ascii="Times New Roman" w:hAnsi="Times New Roman" w:cs="Times New Roman"/>
                <w:sz w:val="23"/>
                <w:szCs w:val="23"/>
              </w:rPr>
              <w:t xml:space="preserve"> района, тонн:  </w:t>
            </w:r>
          </w:p>
          <w:p w:rsid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молоко     </w:t>
            </w:r>
            <w:r>
              <w:rPr>
                <w:rFonts w:ascii="Times New Roman" w:hAnsi="Times New Roman" w:cs="Times New Roman"/>
                <w:sz w:val="23"/>
                <w:szCs w:val="23"/>
              </w:rPr>
              <w:t xml:space="preserve">         </w:t>
            </w:r>
            <w:r w:rsidRPr="00FF7B50">
              <w:rPr>
                <w:rFonts w:ascii="Times New Roman" w:hAnsi="Times New Roman" w:cs="Times New Roman"/>
                <w:sz w:val="23"/>
                <w:szCs w:val="23"/>
              </w:rPr>
              <w:t>мясо</w:t>
            </w:r>
          </w:p>
          <w:p w:rsidR="00FF7B50" w:rsidRPr="00FF7B50" w:rsidRDefault="00FF7B50" w:rsidP="00FF7B50">
            <w:pPr>
              <w:pStyle w:val="ConsPlusCell"/>
              <w:widowControl/>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FF7B5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F7B50">
              <w:rPr>
                <w:rFonts w:ascii="Times New Roman" w:hAnsi="Times New Roman" w:cs="Times New Roman"/>
                <w:sz w:val="23"/>
                <w:szCs w:val="23"/>
              </w:rPr>
              <w:t>масло</w:t>
            </w:r>
            <w:r>
              <w:rPr>
                <w:rFonts w:ascii="Times New Roman" w:hAnsi="Times New Roman" w:cs="Times New Roman"/>
                <w:sz w:val="23"/>
                <w:szCs w:val="23"/>
              </w:rPr>
              <w:t xml:space="preserve">  </w:t>
            </w:r>
            <w:r w:rsidRPr="00FF7B50">
              <w:rPr>
                <w:rFonts w:ascii="Times New Roman" w:hAnsi="Times New Roman" w:cs="Times New Roman"/>
                <w:sz w:val="23"/>
                <w:szCs w:val="23"/>
              </w:rPr>
              <w:t xml:space="preserve">  </w:t>
            </w:r>
            <w:proofErr w:type="spellStart"/>
            <w:r w:rsidRPr="00FF7B50">
              <w:rPr>
                <w:rFonts w:ascii="Times New Roman" w:hAnsi="Times New Roman" w:cs="Times New Roman"/>
                <w:sz w:val="23"/>
                <w:szCs w:val="23"/>
              </w:rPr>
              <w:t>крс</w:t>
            </w:r>
            <w:proofErr w:type="spellEnd"/>
            <w:r w:rsidRPr="00FF7B50">
              <w:rPr>
                <w:rFonts w:ascii="Times New Roman" w:hAnsi="Times New Roman" w:cs="Times New Roman"/>
                <w:sz w:val="23"/>
                <w:szCs w:val="23"/>
              </w:rPr>
              <w:t xml:space="preserve">  </w:t>
            </w:r>
          </w:p>
          <w:p w:rsidR="00FF7B50" w:rsidRPr="00FF7B50" w:rsidRDefault="00FF7B50" w:rsidP="00584D24">
            <w:pPr>
              <w:pStyle w:val="ConsPlusCell"/>
              <w:widowControl/>
              <w:jc w:val="both"/>
              <w:rPr>
                <w:rFonts w:ascii="Times New Roman" w:hAnsi="Times New Roman" w:cs="Times New Roman"/>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2014 г.-780  23,5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2015 г.- 790  24     13,5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2016 г.- 800  25     13,8</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2017 г.- 805  25     14</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2018 г.- 828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2019 г.- 834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2020 г.- 844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2021 г-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2022 г –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2023 г – 850  20,0  14,0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2024 г – 850   20,0  14,0</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687"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731"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73"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17"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2433" w:type="dxa"/>
            <w:gridSpan w:val="5"/>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p w:rsidR="00FF7B50" w:rsidRPr="00FF7B50" w:rsidRDefault="00FF7B50" w:rsidP="00FF7B50">
            <w:pPr>
              <w:autoSpaceDE w:val="0"/>
              <w:autoSpaceDN w:val="0"/>
              <w:adjustRightInd w:val="0"/>
              <w:ind w:hanging="128"/>
              <w:jc w:val="center"/>
              <w:outlineLvl w:val="1"/>
              <w:rPr>
                <w:sz w:val="23"/>
                <w:szCs w:val="23"/>
              </w:rPr>
            </w:pPr>
            <w:r w:rsidRPr="00FF7B50">
              <w:rPr>
                <w:sz w:val="23"/>
                <w:szCs w:val="23"/>
              </w:rPr>
              <w:t>11821,0</w:t>
            </w:r>
          </w:p>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1005,0</w:t>
            </w:r>
          </w:p>
        </w:tc>
        <w:tc>
          <w:tcPr>
            <w:tcW w:w="687" w:type="dxa"/>
            <w:tcBorders>
              <w:left w:val="single" w:sz="4" w:space="0" w:color="auto"/>
              <w:right w:val="single" w:sz="4" w:space="0" w:color="auto"/>
            </w:tcBorders>
            <w:vAlign w:val="center"/>
          </w:tcPr>
          <w:p w:rsidR="00FF7B50" w:rsidRPr="00FF7B50" w:rsidRDefault="00277581" w:rsidP="00FF7B50">
            <w:pPr>
              <w:autoSpaceDE w:val="0"/>
              <w:autoSpaceDN w:val="0"/>
              <w:adjustRightInd w:val="0"/>
              <w:ind w:right="-130" w:hanging="108"/>
              <w:jc w:val="center"/>
              <w:outlineLvl w:val="1"/>
              <w:rPr>
                <w:sz w:val="23"/>
                <w:szCs w:val="23"/>
              </w:rPr>
            </w:pPr>
            <w:r>
              <w:rPr>
                <w:sz w:val="23"/>
                <w:szCs w:val="23"/>
              </w:rPr>
              <w:t>113</w:t>
            </w:r>
            <w:r w:rsidR="00FF7B50" w:rsidRPr="00FF7B50">
              <w:rPr>
                <w:sz w:val="23"/>
                <w:szCs w:val="23"/>
              </w:rPr>
              <w:t>0,0</w:t>
            </w:r>
          </w:p>
        </w:tc>
        <w:tc>
          <w:tcPr>
            <w:tcW w:w="731" w:type="dxa"/>
            <w:tcBorders>
              <w:left w:val="single" w:sz="4" w:space="0" w:color="auto"/>
              <w:right w:val="single" w:sz="4" w:space="0" w:color="auto"/>
            </w:tcBorders>
            <w:vAlign w:val="center"/>
          </w:tcPr>
          <w:p w:rsidR="00FF7B50" w:rsidRPr="00FF7B50" w:rsidRDefault="00FF7B50" w:rsidP="00FF7B50">
            <w:pPr>
              <w:autoSpaceDE w:val="0"/>
              <w:autoSpaceDN w:val="0"/>
              <w:adjustRightInd w:val="0"/>
              <w:ind w:right="-130" w:hanging="86"/>
              <w:jc w:val="center"/>
              <w:outlineLvl w:val="1"/>
              <w:rPr>
                <w:sz w:val="23"/>
                <w:szCs w:val="23"/>
              </w:rPr>
            </w:pPr>
            <w:r w:rsidRPr="00FF7B50">
              <w:rPr>
                <w:sz w:val="23"/>
                <w:szCs w:val="23"/>
              </w:rPr>
              <w:t>1184,0</w:t>
            </w:r>
          </w:p>
        </w:tc>
        <w:tc>
          <w:tcPr>
            <w:tcW w:w="873"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r w:rsidRPr="00FF7B50">
              <w:rPr>
                <w:sz w:val="23"/>
                <w:szCs w:val="23"/>
              </w:rPr>
              <w:t>1184,0</w:t>
            </w:r>
          </w:p>
        </w:tc>
        <w:tc>
          <w:tcPr>
            <w:tcW w:w="817"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ind w:hanging="109"/>
              <w:jc w:val="center"/>
              <w:outlineLvl w:val="1"/>
              <w:rPr>
                <w:sz w:val="23"/>
                <w:szCs w:val="23"/>
              </w:rPr>
            </w:pPr>
            <w:r w:rsidRPr="00FF7B50">
              <w:rPr>
                <w:sz w:val="23"/>
                <w:szCs w:val="23"/>
              </w:rPr>
              <w:t>1184,0</w:t>
            </w:r>
          </w:p>
        </w:tc>
        <w:tc>
          <w:tcPr>
            <w:tcW w:w="2433" w:type="dxa"/>
            <w:gridSpan w:val="5"/>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73"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17"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33" w:type="dxa"/>
            <w:gridSpan w:val="5"/>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lastRenderedPageBreak/>
              <w:t>1.2. Организация ярмарок, конкурсов</w:t>
            </w:r>
          </w:p>
          <w:p w:rsidR="00FF7B50" w:rsidRPr="00FF7B50" w:rsidRDefault="00FF7B50" w:rsidP="00584D24">
            <w:pPr>
              <w:pStyle w:val="32"/>
              <w:spacing w:after="0"/>
              <w:ind w:left="0"/>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84D24">
            <w:pPr>
              <w:autoSpaceDE w:val="0"/>
              <w:autoSpaceDN w:val="0"/>
              <w:adjustRightInd w:val="0"/>
              <w:rPr>
                <w:sz w:val="23"/>
                <w:szCs w:val="23"/>
                <w:highlight w:val="yellow"/>
              </w:rPr>
            </w:pPr>
            <w:r w:rsidRPr="00FF7B50">
              <w:rPr>
                <w:sz w:val="23"/>
                <w:szCs w:val="23"/>
              </w:rPr>
              <w:t>администрации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73" w:type="dxa"/>
            <w:gridSpan w:val="2"/>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32" w:type="dxa"/>
            <w:gridSpan w:val="3"/>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p>
        </w:tc>
        <w:tc>
          <w:tcPr>
            <w:tcW w:w="2418" w:type="dxa"/>
            <w:gridSpan w:val="4"/>
            <w:tcBorders>
              <w:top w:val="single" w:sz="4" w:space="0" w:color="auto"/>
              <w:left w:val="single" w:sz="4" w:space="0" w:color="auto"/>
              <w:right w:val="single" w:sz="4" w:space="0" w:color="auto"/>
            </w:tcBorders>
          </w:tcPr>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Поддержка</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местных </w:t>
            </w:r>
          </w:p>
          <w:p w:rsidR="00FF7B50" w:rsidRPr="00FF7B50" w:rsidRDefault="00FF7B50" w:rsidP="00FF7B50">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товаропроизводителей</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val="restart"/>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80"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34"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452"/>
        </w:trPr>
        <w:tc>
          <w:tcPr>
            <w:tcW w:w="1562" w:type="dxa"/>
            <w:vMerge w:val="restart"/>
            <w:tcBorders>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 xml:space="preserve">1.3.Содействие оформлению прав собственности </w:t>
            </w:r>
            <w:r w:rsidRPr="00FF7B50">
              <w:rPr>
                <w:sz w:val="23"/>
                <w:szCs w:val="23"/>
              </w:rPr>
              <w:lastRenderedPageBreak/>
              <w:t>сельскохозяйственных товаропроизводителей на земельные участки сельскохозяйственного назначения</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экономическому развитию </w:t>
            </w:r>
            <w:r w:rsidRPr="00FF7B50">
              <w:rPr>
                <w:sz w:val="23"/>
                <w:szCs w:val="23"/>
              </w:rPr>
              <w:lastRenderedPageBreak/>
              <w:t>и прогнозированию,</w:t>
            </w:r>
          </w:p>
          <w:p w:rsidR="00FF7B50" w:rsidRPr="00FF7B50" w:rsidRDefault="00FF7B50" w:rsidP="00584D24">
            <w:pPr>
              <w:autoSpaceDE w:val="0"/>
              <w:autoSpaceDN w:val="0"/>
              <w:adjustRightInd w:val="0"/>
              <w:rPr>
                <w:sz w:val="23"/>
                <w:szCs w:val="23"/>
                <w:highlight w:val="yellow"/>
              </w:rPr>
            </w:pPr>
            <w:r w:rsidRPr="00FF7B50">
              <w:rPr>
                <w:sz w:val="23"/>
                <w:szCs w:val="23"/>
              </w:rPr>
              <w:t>администрации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30,0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30,0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val="restart"/>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Повышение доступности</w:t>
            </w:r>
          </w:p>
          <w:p w:rsidR="00FF7B50" w:rsidRPr="00FF7B50" w:rsidRDefault="00FF7B50" w:rsidP="00584D24">
            <w:pPr>
              <w:rPr>
                <w:color w:val="000000"/>
                <w:sz w:val="23"/>
                <w:szCs w:val="23"/>
              </w:rPr>
            </w:pPr>
            <w:r w:rsidRPr="00FF7B50">
              <w:rPr>
                <w:color w:val="000000"/>
                <w:sz w:val="23"/>
                <w:szCs w:val="23"/>
              </w:rPr>
              <w:t xml:space="preserve"> кредитных ресурсов </w:t>
            </w:r>
            <w:proofErr w:type="gramStart"/>
            <w:r w:rsidRPr="00FF7B50">
              <w:rPr>
                <w:color w:val="000000"/>
                <w:sz w:val="23"/>
                <w:szCs w:val="23"/>
              </w:rPr>
              <w:t>для</w:t>
            </w:r>
            <w:proofErr w:type="gramEnd"/>
          </w:p>
          <w:p w:rsidR="00FF7B50" w:rsidRPr="00FF7B50" w:rsidRDefault="00FF7B50" w:rsidP="00584D24">
            <w:pPr>
              <w:rPr>
                <w:color w:val="000000"/>
                <w:sz w:val="23"/>
                <w:szCs w:val="23"/>
              </w:rPr>
            </w:pPr>
            <w:r w:rsidRPr="00FF7B50">
              <w:rPr>
                <w:color w:val="000000"/>
                <w:sz w:val="23"/>
                <w:szCs w:val="23"/>
              </w:rPr>
              <w:t xml:space="preserve"> сельскохозяйственны</w:t>
            </w:r>
            <w:r w:rsidRPr="00FF7B50">
              <w:rPr>
                <w:color w:val="000000"/>
                <w:sz w:val="23"/>
                <w:szCs w:val="23"/>
              </w:rPr>
              <w:lastRenderedPageBreak/>
              <w:t xml:space="preserve">х </w:t>
            </w:r>
          </w:p>
          <w:p w:rsidR="00FF7B50" w:rsidRPr="00FF7B50" w:rsidRDefault="00FF7B50" w:rsidP="00584D24">
            <w:pPr>
              <w:rPr>
                <w:color w:val="000000"/>
                <w:sz w:val="23"/>
                <w:szCs w:val="23"/>
              </w:rPr>
            </w:pPr>
            <w:r w:rsidRPr="00FF7B50">
              <w:rPr>
                <w:color w:val="000000"/>
                <w:sz w:val="23"/>
                <w:szCs w:val="23"/>
              </w:rPr>
              <w:t>товаропроизводителей,</w:t>
            </w:r>
          </w:p>
          <w:p w:rsidR="00FF7B50" w:rsidRPr="00FF7B50" w:rsidRDefault="00FF7B50" w:rsidP="00584D24">
            <w:pPr>
              <w:rPr>
                <w:color w:val="000000"/>
                <w:sz w:val="23"/>
                <w:szCs w:val="23"/>
              </w:rPr>
            </w:pPr>
            <w:r w:rsidRPr="00FF7B50">
              <w:rPr>
                <w:color w:val="000000"/>
                <w:sz w:val="23"/>
                <w:szCs w:val="23"/>
              </w:rPr>
              <w:t xml:space="preserve"> проведение работ </w:t>
            </w:r>
          </w:p>
          <w:p w:rsidR="00FF7B50" w:rsidRPr="00FF7B50" w:rsidRDefault="00FF7B50" w:rsidP="00584D24">
            <w:pPr>
              <w:rPr>
                <w:color w:val="000000"/>
                <w:sz w:val="23"/>
                <w:szCs w:val="23"/>
              </w:rPr>
            </w:pPr>
            <w:r w:rsidRPr="00FF7B50">
              <w:rPr>
                <w:color w:val="000000"/>
                <w:sz w:val="23"/>
                <w:szCs w:val="23"/>
              </w:rPr>
              <w:t>по землеустройству</w:t>
            </w: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687" w:type="dxa"/>
            <w:tcBorders>
              <w:left w:val="single" w:sz="4" w:space="0" w:color="auto"/>
              <w:right w:val="single" w:sz="4" w:space="0" w:color="auto"/>
            </w:tcBorders>
          </w:tcPr>
          <w:p w:rsidR="00FF7B50" w:rsidRPr="00FF7B50" w:rsidRDefault="00FF7B50" w:rsidP="00584D24">
            <w:pPr>
              <w:rPr>
                <w:color w:val="000000"/>
                <w:sz w:val="23"/>
                <w:szCs w:val="23"/>
              </w:rPr>
            </w:pPr>
          </w:p>
        </w:tc>
        <w:tc>
          <w:tcPr>
            <w:tcW w:w="731" w:type="dxa"/>
            <w:tcBorders>
              <w:left w:val="single" w:sz="4" w:space="0" w:color="auto"/>
              <w:right w:val="single" w:sz="4" w:space="0" w:color="auto"/>
            </w:tcBorders>
          </w:tcPr>
          <w:p w:rsidR="00FF7B50" w:rsidRPr="00FF7B50" w:rsidRDefault="00FF7B50" w:rsidP="00584D24">
            <w:pPr>
              <w:rPr>
                <w:color w:val="000000"/>
                <w:sz w:val="23"/>
                <w:szCs w:val="23"/>
              </w:rPr>
            </w:pPr>
          </w:p>
        </w:tc>
        <w:tc>
          <w:tcPr>
            <w:tcW w:w="880"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834"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98"/>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10,0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06"/>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внебюджетные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1270"/>
        </w:trPr>
        <w:tc>
          <w:tcPr>
            <w:tcW w:w="1562" w:type="dxa"/>
            <w:tcBorders>
              <w:left w:val="single" w:sz="4" w:space="0" w:color="auto"/>
              <w:right w:val="single" w:sz="4" w:space="0" w:color="auto"/>
            </w:tcBorders>
          </w:tcPr>
          <w:p w:rsidR="00FF7B50" w:rsidRPr="00FF7B50" w:rsidRDefault="00FF7B50" w:rsidP="00584D24">
            <w:pPr>
              <w:rPr>
                <w:color w:val="000000"/>
                <w:sz w:val="23"/>
                <w:szCs w:val="23"/>
              </w:rPr>
            </w:pPr>
            <w:r w:rsidRPr="00FF7B50">
              <w:rPr>
                <w:sz w:val="23"/>
                <w:szCs w:val="23"/>
              </w:rPr>
              <w:t xml:space="preserve">1.4. </w:t>
            </w:r>
            <w:r w:rsidRPr="00FF7B50">
              <w:rPr>
                <w:color w:val="000000"/>
                <w:sz w:val="23"/>
                <w:szCs w:val="23"/>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p>
          <w:p w:rsidR="00FF7B50" w:rsidRPr="00FF7B50" w:rsidRDefault="00FF7B50" w:rsidP="00584D24">
            <w:pPr>
              <w:rPr>
                <w:sz w:val="23"/>
                <w:szCs w:val="23"/>
              </w:rPr>
            </w:pPr>
            <w:r w:rsidRPr="00FF7B50">
              <w:rPr>
                <w:color w:val="000000"/>
                <w:sz w:val="23"/>
                <w:szCs w:val="23"/>
              </w:rPr>
              <w:t>административного назначения и их ремонта</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84D24">
            <w:pPr>
              <w:pStyle w:val="32"/>
              <w:spacing w:after="0"/>
              <w:ind w:left="0"/>
              <w:rPr>
                <w:sz w:val="23"/>
                <w:szCs w:val="23"/>
              </w:rPr>
            </w:pPr>
            <w:r w:rsidRPr="00FF7B50">
              <w:rPr>
                <w:sz w:val="23"/>
                <w:szCs w:val="23"/>
              </w:rPr>
              <w:t>администрация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jc w:val="center"/>
              <w:rPr>
                <w:sz w:val="23"/>
                <w:szCs w:val="23"/>
                <w:lang w:eastAsia="en-US"/>
              </w:rPr>
            </w:pPr>
            <w:r w:rsidRPr="00FF7B50">
              <w:rPr>
                <w:sz w:val="23"/>
                <w:szCs w:val="23"/>
              </w:rPr>
              <w:t>финансирование не предусмотрено</w:t>
            </w:r>
          </w:p>
        </w:tc>
        <w:tc>
          <w:tcPr>
            <w:tcW w:w="9029" w:type="dxa"/>
            <w:gridSpan w:val="16"/>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 xml:space="preserve">обеспечение </w:t>
            </w:r>
          </w:p>
          <w:p w:rsidR="00FF7B50" w:rsidRPr="00FF7B50" w:rsidRDefault="00FF7B50" w:rsidP="00584D24">
            <w:pPr>
              <w:rPr>
                <w:color w:val="000000"/>
                <w:sz w:val="23"/>
                <w:szCs w:val="23"/>
              </w:rPr>
            </w:pPr>
            <w:r w:rsidRPr="00FF7B50">
              <w:rPr>
                <w:color w:val="000000"/>
                <w:sz w:val="23"/>
                <w:szCs w:val="23"/>
              </w:rPr>
              <w:t xml:space="preserve">функционирования </w:t>
            </w:r>
          </w:p>
          <w:p w:rsidR="00FF7B50" w:rsidRPr="00FF7B50" w:rsidRDefault="00FF7B50" w:rsidP="00584D24">
            <w:pPr>
              <w:rPr>
                <w:color w:val="000000"/>
                <w:sz w:val="23"/>
                <w:szCs w:val="23"/>
              </w:rPr>
            </w:pPr>
            <w:r w:rsidRPr="00FF7B50">
              <w:rPr>
                <w:color w:val="000000"/>
                <w:sz w:val="23"/>
                <w:szCs w:val="23"/>
              </w:rPr>
              <w:t xml:space="preserve">производственной </w:t>
            </w:r>
          </w:p>
          <w:p w:rsidR="00FF7B50" w:rsidRPr="00FF7B50" w:rsidRDefault="00FF7B50" w:rsidP="00584D24">
            <w:pPr>
              <w:rPr>
                <w:color w:val="000000"/>
                <w:sz w:val="23"/>
                <w:szCs w:val="23"/>
              </w:rPr>
            </w:pPr>
            <w:r w:rsidRPr="00FF7B50">
              <w:rPr>
                <w:color w:val="000000"/>
                <w:sz w:val="23"/>
                <w:szCs w:val="23"/>
              </w:rPr>
              <w:t>инфраструктуры</w:t>
            </w:r>
          </w:p>
          <w:p w:rsidR="00FF7B50" w:rsidRPr="00FF7B50" w:rsidRDefault="00FF7B50" w:rsidP="00584D24">
            <w:pPr>
              <w:rPr>
                <w:color w:val="000000"/>
                <w:sz w:val="23"/>
                <w:szCs w:val="23"/>
              </w:rPr>
            </w:pPr>
            <w:r w:rsidRPr="00FF7B50">
              <w:rPr>
                <w:color w:val="000000"/>
                <w:sz w:val="23"/>
                <w:szCs w:val="23"/>
              </w:rPr>
              <w:t xml:space="preserve"> сельскохозяйственного </w:t>
            </w:r>
          </w:p>
          <w:p w:rsidR="00FF7B50" w:rsidRPr="00FF7B50" w:rsidRDefault="00FF7B50" w:rsidP="00584D24">
            <w:pPr>
              <w:rPr>
                <w:sz w:val="23"/>
                <w:szCs w:val="23"/>
              </w:rPr>
            </w:pPr>
            <w:r w:rsidRPr="00FF7B50">
              <w:rPr>
                <w:color w:val="000000"/>
                <w:sz w:val="23"/>
                <w:szCs w:val="23"/>
              </w:rPr>
              <w:t>производства</w:t>
            </w:r>
          </w:p>
        </w:tc>
      </w:tr>
      <w:tr w:rsidR="00FF7B50" w:rsidRPr="00FF7B50" w:rsidTr="00DC01CA">
        <w:trPr>
          <w:gridAfter w:val="1"/>
          <w:wAfter w:w="131" w:type="dxa"/>
          <w:trHeight w:val="565"/>
        </w:trPr>
        <w:tc>
          <w:tcPr>
            <w:tcW w:w="1562" w:type="dxa"/>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 xml:space="preserve">1.5. Содействие в участии </w:t>
            </w:r>
            <w:proofErr w:type="spellStart"/>
            <w:r w:rsidRPr="00FF7B50">
              <w:rPr>
                <w:sz w:val="23"/>
                <w:szCs w:val="23"/>
              </w:rPr>
              <w:t>сельхозтоваропроизводителей</w:t>
            </w:r>
            <w:proofErr w:type="spellEnd"/>
            <w:r w:rsidRPr="00FF7B50">
              <w:rPr>
                <w:sz w:val="23"/>
                <w:szCs w:val="23"/>
              </w:rPr>
              <w:t xml:space="preserve"> в регио</w:t>
            </w:r>
            <w:r w:rsidRPr="00FF7B50">
              <w:rPr>
                <w:sz w:val="23"/>
                <w:szCs w:val="23"/>
              </w:rPr>
              <w:softHyphen/>
              <w:t>нальных программах</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84D24">
            <w:pPr>
              <w:pStyle w:val="32"/>
              <w:spacing w:after="0"/>
              <w:ind w:left="0"/>
              <w:rPr>
                <w:sz w:val="23"/>
                <w:szCs w:val="23"/>
              </w:rPr>
            </w:pPr>
            <w:r w:rsidRPr="00FF7B50">
              <w:rPr>
                <w:sz w:val="23"/>
                <w:szCs w:val="23"/>
              </w:rPr>
              <w:t xml:space="preserve">администрация МО </w:t>
            </w:r>
            <w:r w:rsidRPr="00FF7B50">
              <w:rPr>
                <w:sz w:val="23"/>
                <w:szCs w:val="23"/>
              </w:rPr>
              <w:lastRenderedPageBreak/>
              <w:t>«</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lang w:eastAsia="en-US"/>
              </w:rPr>
            </w:pPr>
            <w:r w:rsidRPr="00FF7B50">
              <w:rPr>
                <w:sz w:val="23"/>
                <w:szCs w:val="23"/>
              </w:rPr>
              <w:lastRenderedPageBreak/>
              <w:t>финансирование не предусмотрено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239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rPr>
                <w:sz w:val="23"/>
                <w:szCs w:val="23"/>
              </w:rPr>
            </w:pPr>
            <w:r w:rsidRPr="00FF7B50">
              <w:rPr>
                <w:sz w:val="23"/>
                <w:szCs w:val="23"/>
              </w:rPr>
              <w:t>Поддержка</w:t>
            </w:r>
          </w:p>
          <w:p w:rsidR="00FF7B50" w:rsidRPr="00FF7B50" w:rsidRDefault="00FF7B50" w:rsidP="00584D24">
            <w:pPr>
              <w:rPr>
                <w:sz w:val="23"/>
                <w:szCs w:val="23"/>
              </w:rPr>
            </w:pPr>
            <w:proofErr w:type="spellStart"/>
            <w:r w:rsidRPr="00FF7B50">
              <w:rPr>
                <w:sz w:val="23"/>
                <w:szCs w:val="23"/>
              </w:rPr>
              <w:t>сельхозтоваропроизводителей</w:t>
            </w:r>
            <w:proofErr w:type="spellEnd"/>
          </w:p>
        </w:tc>
      </w:tr>
      <w:tr w:rsidR="0090544D" w:rsidRPr="00FF7B50" w:rsidTr="0091078D">
        <w:trPr>
          <w:gridAfter w:val="1"/>
          <w:wAfter w:w="131" w:type="dxa"/>
          <w:trHeight w:val="325"/>
        </w:trPr>
        <w:tc>
          <w:tcPr>
            <w:tcW w:w="1562" w:type="dxa"/>
            <w:vMerge w:val="restart"/>
            <w:tcBorders>
              <w:left w:val="single" w:sz="4" w:space="0" w:color="auto"/>
              <w:right w:val="single" w:sz="4" w:space="0" w:color="auto"/>
            </w:tcBorders>
          </w:tcPr>
          <w:p w:rsidR="0090544D" w:rsidRPr="00FF7B50" w:rsidRDefault="0090544D" w:rsidP="00584D24">
            <w:pPr>
              <w:rPr>
                <w:sz w:val="23"/>
                <w:szCs w:val="23"/>
              </w:rPr>
            </w:pPr>
            <w:r w:rsidRPr="00FF7B50">
              <w:rPr>
                <w:sz w:val="23"/>
                <w:szCs w:val="23"/>
              </w:rPr>
              <w:lastRenderedPageBreak/>
              <w:t>1.6 Проведение кадастровых работ и мониторинга земель сельскохозяйственного назначения</w:t>
            </w:r>
          </w:p>
        </w:tc>
        <w:tc>
          <w:tcPr>
            <w:tcW w:w="1276" w:type="dxa"/>
            <w:vMerge w:val="restart"/>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90544D" w:rsidRPr="00FF7B50" w:rsidRDefault="0090544D" w:rsidP="00584D24">
            <w:pPr>
              <w:autoSpaceDE w:val="0"/>
              <w:autoSpaceDN w:val="0"/>
              <w:adjustRightInd w:val="0"/>
              <w:rPr>
                <w:sz w:val="23"/>
                <w:szCs w:val="23"/>
              </w:rPr>
            </w:pPr>
            <w:r w:rsidRPr="00FF7B50">
              <w:rPr>
                <w:sz w:val="23"/>
                <w:szCs w:val="23"/>
              </w:rPr>
              <w:t>администрация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90544D" w:rsidRPr="00FF7B50" w:rsidRDefault="0090544D" w:rsidP="00584D24">
            <w:pPr>
              <w:jc w:val="center"/>
              <w:rPr>
                <w:sz w:val="23"/>
                <w:szCs w:val="23"/>
              </w:rPr>
            </w:pPr>
            <w:r w:rsidRPr="00FF7B50">
              <w:rPr>
                <w:sz w:val="23"/>
                <w:szCs w:val="23"/>
              </w:rPr>
              <w:t>477,0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369,0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32"/>
              <w:jc w:val="center"/>
              <w:rPr>
                <w:sz w:val="23"/>
                <w:szCs w:val="23"/>
              </w:rPr>
            </w:pPr>
            <w:r>
              <w:rPr>
                <w:sz w:val="23"/>
                <w:szCs w:val="23"/>
              </w:rPr>
              <w:t>75</w:t>
            </w:r>
            <w:r w:rsidRPr="00FF7B50">
              <w:rPr>
                <w:sz w:val="23"/>
                <w:szCs w:val="23"/>
              </w:rPr>
              <w:t>,0</w:t>
            </w:r>
          </w:p>
        </w:tc>
        <w:tc>
          <w:tcPr>
            <w:tcW w:w="73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val="restart"/>
            <w:tcBorders>
              <w:top w:val="single" w:sz="4" w:space="0" w:color="auto"/>
              <w:left w:val="single" w:sz="4" w:space="0" w:color="auto"/>
              <w:bottom w:val="nil"/>
              <w:right w:val="nil"/>
            </w:tcBorders>
            <w:vAlign w:val="center"/>
          </w:tcPr>
          <w:p w:rsidR="0090544D" w:rsidRPr="00FF7B50" w:rsidRDefault="0090544D" w:rsidP="00584D24">
            <w:pPr>
              <w:jc w:val="center"/>
              <w:rPr>
                <w:sz w:val="23"/>
                <w:szCs w:val="23"/>
              </w:rPr>
            </w:pPr>
            <w:r w:rsidRPr="00FF7B50">
              <w:rPr>
                <w:sz w:val="23"/>
                <w:szCs w:val="23"/>
              </w:rPr>
              <w:t>Предоставление земельных участков сельскохозяйственным товаропроизводителям</w:t>
            </w:r>
          </w:p>
        </w:tc>
        <w:tc>
          <w:tcPr>
            <w:tcW w:w="461" w:type="dxa"/>
            <w:vMerge w:val="restart"/>
            <w:tcBorders>
              <w:top w:val="single" w:sz="4" w:space="0" w:color="auto"/>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350"/>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bottom"/>
          </w:tcPr>
          <w:p w:rsidR="0090544D" w:rsidRPr="00FF7B50" w:rsidRDefault="0090544D"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4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255,0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70,5</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222,0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29"/>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внебюджетные</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584D24">
            <w:pPr>
              <w:jc w:val="center"/>
              <w:rPr>
                <w:sz w:val="23"/>
                <w:szCs w:val="23"/>
              </w:rPr>
            </w:pPr>
            <w:r w:rsidRPr="00FF7B50">
              <w:rPr>
                <w:sz w:val="23"/>
                <w:szCs w:val="23"/>
              </w:rPr>
              <w:t>0,0</w:t>
            </w:r>
          </w:p>
          <w:p w:rsidR="0090544D" w:rsidRPr="00FF7B50" w:rsidRDefault="0090544D" w:rsidP="00584D24">
            <w:pPr>
              <w:jc w:val="center"/>
              <w:rPr>
                <w:sz w:val="23"/>
                <w:szCs w:val="23"/>
              </w:rPr>
            </w:pP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0544D">
        <w:trPr>
          <w:gridAfter w:val="1"/>
          <w:wAfter w:w="131" w:type="dxa"/>
          <w:trHeight w:val="163"/>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left w:val="single" w:sz="4" w:space="0" w:color="auto"/>
              <w:right w:val="single" w:sz="4" w:space="0" w:color="auto"/>
            </w:tcBorders>
          </w:tcPr>
          <w:p w:rsidR="0090544D" w:rsidRPr="00FF7B50" w:rsidRDefault="0090544D" w:rsidP="00584D24">
            <w:pPr>
              <w:rPr>
                <w:sz w:val="23"/>
                <w:szCs w:val="23"/>
              </w:rPr>
            </w:pPr>
            <w:r>
              <w:rPr>
                <w:sz w:val="23"/>
                <w:szCs w:val="23"/>
              </w:rPr>
              <w:t>бюджет  поселения</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851"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93"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1"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9"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2"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731" w:type="dxa"/>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bottom w:val="nil"/>
              <w:right w:val="nil"/>
            </w:tcBorders>
          </w:tcPr>
          <w:p w:rsidR="0090544D" w:rsidRPr="00FF7B50" w:rsidRDefault="0090544D" w:rsidP="00584D24">
            <w:pPr>
              <w:jc w:val="center"/>
              <w:rPr>
                <w:sz w:val="23"/>
                <w:szCs w:val="23"/>
              </w:rPr>
            </w:pPr>
          </w:p>
        </w:tc>
      </w:tr>
      <w:tr w:rsidR="00FF7B50" w:rsidRPr="00FF7B50" w:rsidTr="00FF7B50">
        <w:trPr>
          <w:gridAfter w:val="1"/>
          <w:wAfter w:w="131" w:type="dxa"/>
          <w:trHeight w:val="338"/>
        </w:trPr>
        <w:tc>
          <w:tcPr>
            <w:tcW w:w="1562" w:type="dxa"/>
            <w:vMerge w:val="restart"/>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1.7 Проведение мероприятий по борьбе с борщевиком</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84D24">
            <w:pPr>
              <w:autoSpaceDE w:val="0"/>
              <w:autoSpaceDN w:val="0"/>
              <w:adjustRightInd w:val="0"/>
              <w:rPr>
                <w:sz w:val="23"/>
                <w:szCs w:val="23"/>
              </w:rPr>
            </w:pPr>
            <w:r w:rsidRPr="00FF7B50">
              <w:rPr>
                <w:sz w:val="23"/>
                <w:szCs w:val="23"/>
              </w:rPr>
              <w:t>администрация МО «</w:t>
            </w:r>
            <w:proofErr w:type="spellStart"/>
            <w:r w:rsidRPr="00FF7B50">
              <w:rPr>
                <w:sz w:val="23"/>
                <w:szCs w:val="23"/>
              </w:rPr>
              <w:t>Пинежский</w:t>
            </w:r>
            <w:proofErr w:type="spellEnd"/>
            <w:r w:rsidRPr="00FF7B50">
              <w:rPr>
                <w:sz w:val="23"/>
                <w:szCs w:val="23"/>
              </w:rPr>
              <w:t xml:space="preserve"> район»</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итого</w:t>
            </w:r>
          </w:p>
          <w:p w:rsidR="00FF7B50" w:rsidRPr="00FF7B50" w:rsidRDefault="00FF7B50"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400,0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ind w:right="-110"/>
              <w:jc w:val="center"/>
              <w:rPr>
                <w:sz w:val="23"/>
                <w:szCs w:val="23"/>
              </w:rPr>
            </w:pPr>
            <w:r w:rsidRPr="00FF7B50">
              <w:rPr>
                <w:sz w:val="23"/>
                <w:szCs w:val="23"/>
              </w:rPr>
              <w:t>400,0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vMerge/>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top w:val="nil"/>
              <w:left w:val="nil"/>
              <w:right w:val="nil"/>
            </w:tcBorders>
          </w:tcPr>
          <w:p w:rsidR="00FF7B50" w:rsidRPr="00FF7B50" w:rsidRDefault="00FF7B50" w:rsidP="00584D24">
            <w:pPr>
              <w:jc w:val="center"/>
              <w:rPr>
                <w:sz w:val="23"/>
                <w:szCs w:val="23"/>
              </w:rPr>
            </w:pPr>
          </w:p>
        </w:tc>
      </w:tr>
      <w:tr w:rsidR="00FF7B50" w:rsidRPr="00FF7B50" w:rsidTr="00FF7B50">
        <w:trPr>
          <w:gridAfter w:val="1"/>
          <w:wAfter w:w="131" w:type="dxa"/>
          <w:trHeight w:val="636"/>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bookmarkStart w:id="0" w:name="_GoBack"/>
            <w:bookmarkEnd w:id="0"/>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left w:val="nil"/>
              <w:right w:val="nil"/>
            </w:tcBorders>
          </w:tcPr>
          <w:p w:rsidR="00FF7B50" w:rsidRPr="00FF7B50" w:rsidRDefault="00FF7B50" w:rsidP="00584D24">
            <w:pPr>
              <w:jc w:val="center"/>
              <w:rPr>
                <w:sz w:val="23"/>
                <w:szCs w:val="23"/>
              </w:rPr>
            </w:pPr>
          </w:p>
        </w:tc>
      </w:tr>
      <w:tr w:rsidR="00FF7B50" w:rsidRPr="00FF7B50" w:rsidTr="00FF7B50">
        <w:trPr>
          <w:trHeight w:val="1277"/>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400,0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ind w:right="-110"/>
              <w:jc w:val="center"/>
              <w:rPr>
                <w:sz w:val="23"/>
                <w:szCs w:val="23"/>
              </w:rPr>
            </w:pPr>
            <w:r w:rsidRPr="00FF7B50">
              <w:rPr>
                <w:sz w:val="23"/>
                <w:szCs w:val="23"/>
              </w:rPr>
              <w:t>400,0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592" w:type="dxa"/>
            <w:gridSpan w:val="2"/>
            <w:tcBorders>
              <w:left w:val="nil"/>
              <w:bottom w:val="single" w:sz="4" w:space="0" w:color="auto"/>
              <w:right w:val="nil"/>
            </w:tcBorders>
          </w:tcPr>
          <w:p w:rsidR="00FF7B50" w:rsidRPr="00FF7B50" w:rsidRDefault="00FF7B50" w:rsidP="00584D24">
            <w:pPr>
              <w:jc w:val="center"/>
              <w:rPr>
                <w:sz w:val="23"/>
                <w:szCs w:val="23"/>
              </w:rPr>
            </w:pPr>
          </w:p>
        </w:tc>
      </w:tr>
      <w:tr w:rsidR="005F0756" w:rsidRPr="00FF7B50" w:rsidTr="00FF7B50">
        <w:trPr>
          <w:gridAfter w:val="1"/>
          <w:wAfter w:w="131" w:type="dxa"/>
          <w:trHeight w:val="758"/>
        </w:trPr>
        <w:tc>
          <w:tcPr>
            <w:tcW w:w="2838" w:type="dxa"/>
            <w:gridSpan w:val="2"/>
            <w:vMerge w:val="restart"/>
            <w:tcBorders>
              <w:left w:val="single" w:sz="4" w:space="0" w:color="auto"/>
              <w:right w:val="single" w:sz="4" w:space="0" w:color="auto"/>
            </w:tcBorders>
            <w:vAlign w:val="center"/>
          </w:tcPr>
          <w:p w:rsidR="005F0756" w:rsidRPr="00FF7B50" w:rsidRDefault="005F0756" w:rsidP="00584D24">
            <w:pPr>
              <w:rPr>
                <w:b/>
                <w:sz w:val="23"/>
                <w:szCs w:val="23"/>
                <w:lang w:eastAsia="en-US"/>
              </w:rPr>
            </w:pPr>
            <w:r w:rsidRPr="00FF7B50">
              <w:rPr>
                <w:sz w:val="23"/>
                <w:szCs w:val="23"/>
              </w:rPr>
              <w:t>Итого по муниципальной программе</w:t>
            </w:r>
          </w:p>
        </w:tc>
        <w:tc>
          <w:tcPr>
            <w:tcW w:w="1154" w:type="dxa"/>
            <w:gridSpan w:val="2"/>
            <w:tcBorders>
              <w:top w:val="single" w:sz="4" w:space="0" w:color="auto"/>
              <w:left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right w:val="single" w:sz="4" w:space="0" w:color="auto"/>
            </w:tcBorders>
            <w:vAlign w:val="center"/>
          </w:tcPr>
          <w:p w:rsidR="005F0756" w:rsidRPr="00FF7B50" w:rsidRDefault="005F0756" w:rsidP="00584D24">
            <w:pPr>
              <w:ind w:right="-235" w:hanging="265"/>
              <w:jc w:val="center"/>
              <w:rPr>
                <w:sz w:val="23"/>
                <w:szCs w:val="23"/>
                <w:lang w:eastAsia="en-US"/>
              </w:rPr>
            </w:pPr>
            <w:r>
              <w:rPr>
                <w:sz w:val="23"/>
                <w:szCs w:val="23"/>
                <w:lang w:eastAsia="en-US"/>
              </w:rPr>
              <w:t>12771,0</w:t>
            </w:r>
          </w:p>
        </w:tc>
        <w:tc>
          <w:tcPr>
            <w:tcW w:w="851" w:type="dxa"/>
            <w:gridSpan w:val="2"/>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1010,0</w:t>
            </w:r>
          </w:p>
        </w:tc>
        <w:tc>
          <w:tcPr>
            <w:tcW w:w="693" w:type="dxa"/>
            <w:tcBorders>
              <w:top w:val="single" w:sz="4" w:space="0" w:color="auto"/>
              <w:left w:val="single" w:sz="4" w:space="0" w:color="auto"/>
              <w:right w:val="single" w:sz="4" w:space="0" w:color="auto"/>
            </w:tcBorders>
            <w:vAlign w:val="center"/>
          </w:tcPr>
          <w:p w:rsidR="005F0756" w:rsidRPr="00FF7B50" w:rsidRDefault="005F0756" w:rsidP="00584D24">
            <w:pPr>
              <w:ind w:right="-92" w:hanging="124"/>
              <w:jc w:val="center"/>
              <w:rPr>
                <w:sz w:val="23"/>
                <w:szCs w:val="23"/>
              </w:rPr>
            </w:pPr>
            <w:r w:rsidRPr="00FF7B50">
              <w:rPr>
                <w:sz w:val="23"/>
                <w:szCs w:val="23"/>
              </w:rPr>
              <w:t>1028,0</w:t>
            </w:r>
          </w:p>
        </w:tc>
        <w:tc>
          <w:tcPr>
            <w:tcW w:w="711"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04"/>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right w:val="single" w:sz="4" w:space="0" w:color="auto"/>
            </w:tcBorders>
            <w:vAlign w:val="center"/>
          </w:tcPr>
          <w:p w:rsidR="005F0756" w:rsidRPr="00FF7B50" w:rsidRDefault="005F0756" w:rsidP="00584D24">
            <w:pPr>
              <w:ind w:right="-112"/>
              <w:jc w:val="center"/>
              <w:rPr>
                <w:sz w:val="23"/>
                <w:szCs w:val="23"/>
              </w:rPr>
            </w:pPr>
            <w:r w:rsidRPr="00FF7B50">
              <w:rPr>
                <w:sz w:val="23"/>
                <w:szCs w:val="23"/>
              </w:rPr>
              <w:t>987,0</w:t>
            </w:r>
          </w:p>
        </w:tc>
        <w:tc>
          <w:tcPr>
            <w:tcW w:w="712" w:type="dxa"/>
            <w:tcBorders>
              <w:top w:val="single" w:sz="4" w:space="0" w:color="auto"/>
              <w:left w:val="single" w:sz="4" w:space="0" w:color="auto"/>
              <w:right w:val="single" w:sz="4" w:space="0" w:color="auto"/>
            </w:tcBorders>
            <w:vAlign w:val="center"/>
          </w:tcPr>
          <w:p w:rsidR="005F0756" w:rsidRPr="00FF7B50" w:rsidRDefault="005F0756" w:rsidP="00584D24">
            <w:pPr>
              <w:ind w:right="-109" w:hanging="104"/>
              <w:jc w:val="center"/>
              <w:rPr>
                <w:sz w:val="23"/>
                <w:szCs w:val="23"/>
              </w:rPr>
            </w:pPr>
            <w:r w:rsidRPr="00FF7B50">
              <w:rPr>
                <w:sz w:val="23"/>
                <w:szCs w:val="23"/>
              </w:rPr>
              <w:t>1374,0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F0756">
            <w:pPr>
              <w:ind w:right="-131" w:hanging="107"/>
              <w:jc w:val="center"/>
              <w:rPr>
                <w:sz w:val="23"/>
                <w:szCs w:val="23"/>
              </w:rPr>
            </w:pPr>
            <w:r w:rsidRPr="00FF7B50">
              <w:rPr>
                <w:sz w:val="23"/>
                <w:szCs w:val="23"/>
              </w:rPr>
              <w:t>12</w:t>
            </w:r>
            <w:r>
              <w:rPr>
                <w:sz w:val="23"/>
                <w:szCs w:val="23"/>
              </w:rPr>
              <w:t>05</w:t>
            </w:r>
            <w:r w:rsidRPr="00FF7B50">
              <w:rPr>
                <w:sz w:val="23"/>
                <w:szCs w:val="23"/>
              </w:rPr>
              <w:t>,0</w:t>
            </w:r>
          </w:p>
        </w:tc>
        <w:tc>
          <w:tcPr>
            <w:tcW w:w="731" w:type="dxa"/>
            <w:tcBorders>
              <w:top w:val="single" w:sz="4" w:space="0" w:color="auto"/>
              <w:left w:val="single" w:sz="4" w:space="0" w:color="auto"/>
              <w:right w:val="single" w:sz="4" w:space="0" w:color="auto"/>
            </w:tcBorders>
            <w:vAlign w:val="center"/>
          </w:tcPr>
          <w:p w:rsidR="005F0756" w:rsidRPr="00FF7B50" w:rsidRDefault="005F0756" w:rsidP="00584D24">
            <w:pPr>
              <w:ind w:right="-109" w:hanging="85"/>
              <w:jc w:val="center"/>
              <w:rPr>
                <w:sz w:val="23"/>
                <w:szCs w:val="23"/>
              </w:rPr>
            </w:pPr>
            <w:r w:rsidRPr="00FF7B50">
              <w:rPr>
                <w:sz w:val="23"/>
                <w:szCs w:val="23"/>
              </w:rPr>
              <w:t>1584,0</w:t>
            </w:r>
          </w:p>
        </w:tc>
        <w:tc>
          <w:tcPr>
            <w:tcW w:w="873" w:type="dxa"/>
            <w:gridSpan w:val="2"/>
            <w:tcBorders>
              <w:top w:val="single" w:sz="4" w:space="0" w:color="auto"/>
              <w:left w:val="single" w:sz="4" w:space="0" w:color="auto"/>
              <w:right w:val="single" w:sz="4" w:space="0" w:color="auto"/>
            </w:tcBorders>
            <w:vAlign w:val="center"/>
          </w:tcPr>
          <w:p w:rsidR="005F0756" w:rsidRPr="00FF7B50" w:rsidRDefault="005F0756" w:rsidP="00584D24">
            <w:pPr>
              <w:ind w:right="-228" w:hanging="107"/>
              <w:rPr>
                <w:sz w:val="23"/>
                <w:szCs w:val="23"/>
              </w:rPr>
            </w:pPr>
            <w:r w:rsidRPr="00FF7B50">
              <w:rPr>
                <w:sz w:val="23"/>
                <w:szCs w:val="23"/>
              </w:rPr>
              <w:t>1184,0</w:t>
            </w:r>
          </w:p>
        </w:tc>
        <w:tc>
          <w:tcPr>
            <w:tcW w:w="851" w:type="dxa"/>
            <w:gridSpan w:val="5"/>
            <w:tcBorders>
              <w:top w:val="single" w:sz="4" w:space="0" w:color="auto"/>
              <w:left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1184,0</w:t>
            </w:r>
          </w:p>
        </w:tc>
        <w:tc>
          <w:tcPr>
            <w:tcW w:w="2399" w:type="dxa"/>
            <w:gridSpan w:val="2"/>
            <w:vMerge w:val="restart"/>
            <w:tcBorders>
              <w:left w:val="single" w:sz="4" w:space="0" w:color="auto"/>
              <w:right w:val="single" w:sz="4" w:space="0" w:color="auto"/>
            </w:tcBorders>
          </w:tcPr>
          <w:p w:rsidR="005F0756" w:rsidRPr="00FF7B50" w:rsidRDefault="005F0756" w:rsidP="00584D24">
            <w:pPr>
              <w:jc w:val="center"/>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r w:rsidRPr="00FF7B50">
              <w:rPr>
                <w:sz w:val="23"/>
                <w:szCs w:val="23"/>
                <w:lang w:eastAsia="en-US"/>
              </w:rPr>
              <w:t>255,0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09"/>
              <w:jc w:val="center"/>
              <w:outlineLvl w:val="1"/>
              <w:rPr>
                <w:sz w:val="23"/>
                <w:szCs w:val="23"/>
              </w:rPr>
            </w:pPr>
            <w:r w:rsidRPr="00FF7B50">
              <w:rPr>
                <w:sz w:val="23"/>
                <w:szCs w:val="23"/>
              </w:rPr>
              <w:t>184,5</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70,5</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ind w:right="-93" w:hanging="124"/>
              <w:jc w:val="center"/>
              <w:rPr>
                <w:sz w:val="23"/>
                <w:szCs w:val="23"/>
                <w:lang w:eastAsia="en-US"/>
              </w:rPr>
            </w:pPr>
            <w:r>
              <w:rPr>
                <w:sz w:val="23"/>
                <w:szCs w:val="23"/>
                <w:lang w:eastAsia="en-US"/>
              </w:rPr>
              <w:t>12491,5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990,0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234" w:hanging="124"/>
              <w:jc w:val="center"/>
              <w:outlineLvl w:val="1"/>
              <w:rPr>
                <w:sz w:val="23"/>
                <w:szCs w:val="23"/>
              </w:rPr>
            </w:pPr>
            <w:r w:rsidRPr="00FF7B50">
              <w:rPr>
                <w:sz w:val="23"/>
                <w:szCs w:val="23"/>
              </w:rPr>
              <w:t>1028,0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FF7B50">
            <w:pPr>
              <w:autoSpaceDE w:val="0"/>
              <w:autoSpaceDN w:val="0"/>
              <w:adjustRightInd w:val="0"/>
              <w:ind w:right="-112" w:hanging="93"/>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12"/>
              <w:jc w:val="center"/>
              <w:outlineLvl w:val="1"/>
              <w:rPr>
                <w:sz w:val="23"/>
                <w:szCs w:val="23"/>
              </w:rPr>
            </w:pPr>
            <w:r w:rsidRPr="00FF7B50">
              <w:rPr>
                <w:sz w:val="23"/>
                <w:szCs w:val="23"/>
              </w:rPr>
              <w:t>987,0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FF7B50">
            <w:pPr>
              <w:autoSpaceDE w:val="0"/>
              <w:autoSpaceDN w:val="0"/>
              <w:adjustRightInd w:val="0"/>
              <w:ind w:right="-109" w:hanging="92"/>
              <w:jc w:val="center"/>
              <w:outlineLvl w:val="1"/>
              <w:rPr>
                <w:sz w:val="23"/>
                <w:szCs w:val="23"/>
              </w:rPr>
            </w:pPr>
            <w:r w:rsidRPr="00FF7B50">
              <w:rPr>
                <w:sz w:val="23"/>
                <w:szCs w:val="23"/>
              </w:rPr>
              <w:t>1189,5</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31" w:hanging="107"/>
              <w:jc w:val="center"/>
              <w:outlineLvl w:val="1"/>
              <w:rPr>
                <w:sz w:val="23"/>
                <w:szCs w:val="23"/>
              </w:rPr>
            </w:pPr>
            <w:r>
              <w:rPr>
                <w:sz w:val="23"/>
                <w:szCs w:val="23"/>
              </w:rPr>
              <w:t>1130,0</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FF7B50">
            <w:pPr>
              <w:autoSpaceDE w:val="0"/>
              <w:autoSpaceDN w:val="0"/>
              <w:adjustRightInd w:val="0"/>
              <w:ind w:right="-109" w:hanging="74"/>
              <w:jc w:val="center"/>
              <w:outlineLvl w:val="1"/>
              <w:rPr>
                <w:sz w:val="23"/>
                <w:szCs w:val="23"/>
              </w:rPr>
            </w:pPr>
            <w:r w:rsidRPr="00FF7B50">
              <w:rPr>
                <w:sz w:val="23"/>
                <w:szCs w:val="23"/>
              </w:rPr>
              <w:t>1584,0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1184,0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1184,0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5F0756" w:rsidRPr="00FF7B50" w:rsidTr="005F0756">
        <w:trPr>
          <w:gridAfter w:val="1"/>
          <w:wAfter w:w="131" w:type="dxa"/>
          <w:trHeight w:val="883"/>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Default="005F0756" w:rsidP="00584D24">
            <w:pPr>
              <w:rPr>
                <w:sz w:val="23"/>
                <w:szCs w:val="23"/>
                <w:lang w:eastAsia="en-US"/>
              </w:rPr>
            </w:pPr>
            <w:r w:rsidRPr="00FF7B50">
              <w:rPr>
                <w:sz w:val="23"/>
                <w:szCs w:val="23"/>
                <w:lang w:eastAsia="en-US"/>
              </w:rPr>
              <w:t>внебюджетные средства</w:t>
            </w:r>
          </w:p>
          <w:p w:rsidR="005F0756" w:rsidRPr="00FF7B50" w:rsidRDefault="005F0756"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20,0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20,0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5F0756" w:rsidRPr="00FF7B50" w:rsidTr="00480EA3">
        <w:trPr>
          <w:gridAfter w:val="1"/>
          <w:wAfter w:w="131" w:type="dxa"/>
          <w:trHeight w:val="425"/>
        </w:trPr>
        <w:tc>
          <w:tcPr>
            <w:tcW w:w="2838" w:type="dxa"/>
            <w:gridSpan w:val="2"/>
            <w:vMerge/>
            <w:tcBorders>
              <w:left w:val="single" w:sz="4" w:space="0" w:color="auto"/>
              <w:bottom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tcPr>
          <w:p w:rsidR="005F0756" w:rsidRPr="00FF7B50" w:rsidRDefault="005F0756" w:rsidP="00B507E8">
            <w:pPr>
              <w:rPr>
                <w:sz w:val="23"/>
                <w:szCs w:val="23"/>
              </w:rPr>
            </w:pPr>
            <w:r>
              <w:rPr>
                <w:sz w:val="23"/>
                <w:szCs w:val="23"/>
              </w:rPr>
              <w:t>бюджет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B507E8">
            <w:pPr>
              <w:jc w:val="center"/>
              <w:rPr>
                <w:sz w:val="23"/>
                <w:szCs w:val="23"/>
              </w:rPr>
            </w:pPr>
            <w:r>
              <w:rPr>
                <w:sz w:val="23"/>
                <w:szCs w:val="23"/>
              </w:rPr>
              <w:t>4,5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B507E8">
            <w:pPr>
              <w:jc w:val="center"/>
              <w:rPr>
                <w:sz w:val="23"/>
                <w:szCs w:val="23"/>
              </w:rPr>
            </w:pPr>
            <w:r>
              <w:rPr>
                <w:sz w:val="23"/>
                <w:szCs w:val="23"/>
              </w:rPr>
              <w:t>4,5</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ED078A">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ED078A">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Default="005F0756" w:rsidP="00B507E8">
            <w:pPr>
              <w:jc w:val="center"/>
            </w:pPr>
            <w:r w:rsidRPr="00ED078A">
              <w:rPr>
                <w:sz w:val="23"/>
                <w:szCs w:val="23"/>
              </w:rPr>
              <w:t>0,0</w:t>
            </w:r>
          </w:p>
        </w:tc>
        <w:tc>
          <w:tcPr>
            <w:tcW w:w="2399" w:type="dxa"/>
            <w:gridSpan w:val="2"/>
            <w:vMerge/>
            <w:tcBorders>
              <w:left w:val="single" w:sz="4" w:space="0" w:color="auto"/>
              <w:bottom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bl>
    <w:p w:rsidR="00FF7B50" w:rsidRPr="00FF7B50" w:rsidRDefault="00FF7B50" w:rsidP="00FF7B50">
      <w:pPr>
        <w:rPr>
          <w:sz w:val="23"/>
          <w:szCs w:val="23"/>
          <w:highlight w:val="yellow"/>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2B7CC4">
      <w:pPr>
        <w:pStyle w:val="ConsPlusNormal"/>
        <w:widowControl/>
        <w:ind w:firstLine="0"/>
        <w:jc w:val="center"/>
        <w:rPr>
          <w:rFonts w:ascii="Times New Roman" w:hAnsi="Times New Roman" w:cs="Times New Roman"/>
          <w:i/>
        </w:rPr>
      </w:pPr>
    </w:p>
    <w:p w:rsidR="00FF7B50" w:rsidRDefault="00FF7B50" w:rsidP="002B7CC4">
      <w:pPr>
        <w:pStyle w:val="ConsPlusNormal"/>
        <w:widowControl/>
        <w:ind w:firstLine="0"/>
        <w:jc w:val="center"/>
        <w:rPr>
          <w:rFonts w:ascii="Times New Roman" w:hAnsi="Times New Roman" w:cs="Times New Roman"/>
          <w:i/>
        </w:rPr>
      </w:pPr>
    </w:p>
    <w:p w:rsidR="00FF7B50" w:rsidRPr="00011B0A" w:rsidRDefault="00FF7B50" w:rsidP="002B7CC4">
      <w:pPr>
        <w:pStyle w:val="ConsPlusNormal"/>
        <w:widowControl/>
        <w:ind w:firstLine="0"/>
        <w:jc w:val="center"/>
        <w:rPr>
          <w:rFonts w:ascii="Times New Roman" w:hAnsi="Times New Roman" w:cs="Times New Roman"/>
          <w:i/>
        </w:rPr>
      </w:pPr>
    </w:p>
    <w:p w:rsidR="00ED0F10" w:rsidRPr="00BD7507" w:rsidRDefault="00ED0F10" w:rsidP="00BD7507">
      <w:pPr>
        <w:keepNext/>
        <w:autoSpaceDE w:val="0"/>
        <w:autoSpaceDN w:val="0"/>
        <w:adjustRightInd w:val="0"/>
        <w:jc w:val="center"/>
        <w:rPr>
          <w:b/>
          <w:i/>
          <w:sz w:val="20"/>
          <w:szCs w:val="20"/>
        </w:rPr>
      </w:pPr>
    </w:p>
    <w:sectPr w:rsidR="00ED0F10" w:rsidRPr="00BD7507"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Default="00BC4D7C"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Pr="0006596B" w:rsidRDefault="00BC4D7C"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5F0756">
      <w:rPr>
        <w:rStyle w:val="ac"/>
        <w:noProof/>
        <w:sz w:val="24"/>
        <w:szCs w:val="24"/>
      </w:rPr>
      <w:t>6</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B0A"/>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3DE2"/>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81"/>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716"/>
    <w:rsid w:val="002B2D82"/>
    <w:rsid w:val="002B3124"/>
    <w:rsid w:val="002B33C6"/>
    <w:rsid w:val="002B3B49"/>
    <w:rsid w:val="002B449B"/>
    <w:rsid w:val="002B4601"/>
    <w:rsid w:val="002B4C8B"/>
    <w:rsid w:val="002B686C"/>
    <w:rsid w:val="002B6A40"/>
    <w:rsid w:val="002B6F91"/>
    <w:rsid w:val="002B7CC4"/>
    <w:rsid w:val="002B7FBE"/>
    <w:rsid w:val="002C04F1"/>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C54"/>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87C"/>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0756"/>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16A"/>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2855"/>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03D"/>
    <w:rsid w:val="00705D01"/>
    <w:rsid w:val="00706231"/>
    <w:rsid w:val="007063E5"/>
    <w:rsid w:val="007071BC"/>
    <w:rsid w:val="007101F9"/>
    <w:rsid w:val="00710C3D"/>
    <w:rsid w:val="00711AB4"/>
    <w:rsid w:val="00711E65"/>
    <w:rsid w:val="0071200C"/>
    <w:rsid w:val="007124E6"/>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123"/>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61A4"/>
    <w:rsid w:val="008E7077"/>
    <w:rsid w:val="008E7FA4"/>
    <w:rsid w:val="008F0191"/>
    <w:rsid w:val="008F05ED"/>
    <w:rsid w:val="008F18AF"/>
    <w:rsid w:val="008F1EAA"/>
    <w:rsid w:val="008F25CF"/>
    <w:rsid w:val="008F2E27"/>
    <w:rsid w:val="008F32F8"/>
    <w:rsid w:val="008F3329"/>
    <w:rsid w:val="008F37BC"/>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544D"/>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528"/>
    <w:rsid w:val="00917DCA"/>
    <w:rsid w:val="00920A9E"/>
    <w:rsid w:val="00920C52"/>
    <w:rsid w:val="009224B8"/>
    <w:rsid w:val="00923039"/>
    <w:rsid w:val="00923C67"/>
    <w:rsid w:val="00924400"/>
    <w:rsid w:val="009244B7"/>
    <w:rsid w:val="009247B6"/>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4D7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25A"/>
    <w:rsid w:val="00D066B6"/>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8A6"/>
    <w:rsid w:val="00DB4E3F"/>
    <w:rsid w:val="00DB5516"/>
    <w:rsid w:val="00DB63AD"/>
    <w:rsid w:val="00DB6774"/>
    <w:rsid w:val="00DB67CB"/>
    <w:rsid w:val="00DC01CA"/>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1B1B"/>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 w:val="00FF7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9DF0D0-3901-428C-89B8-14F07759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20682</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econom2</cp:lastModifiedBy>
  <cp:revision>51</cp:revision>
  <cp:lastPrinted>2013-09-24T14:40:00Z</cp:lastPrinted>
  <dcterms:created xsi:type="dcterms:W3CDTF">2020-06-03T11:31:00Z</dcterms:created>
  <dcterms:modified xsi:type="dcterms:W3CDTF">2021-12-03T07:17:00Z</dcterms:modified>
</cp:coreProperties>
</file>