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A8" w:rsidRPr="00B41C9E" w:rsidRDefault="00B57154" w:rsidP="00B57154">
      <w:pPr>
        <w:jc w:val="center"/>
        <w:rPr>
          <w:b/>
          <w:sz w:val="26"/>
          <w:szCs w:val="26"/>
        </w:rPr>
      </w:pPr>
      <w:r w:rsidRPr="00B41C9E">
        <w:rPr>
          <w:b/>
          <w:sz w:val="26"/>
          <w:szCs w:val="26"/>
        </w:rPr>
        <w:t xml:space="preserve">АДМИНИСТРАЦИЯ МУНИЦИПАЛЬНОГО </w:t>
      </w:r>
      <w:r w:rsidR="00296CA8" w:rsidRPr="00B41C9E">
        <w:rPr>
          <w:b/>
          <w:sz w:val="26"/>
          <w:szCs w:val="26"/>
        </w:rPr>
        <w:t>ОБРАЗОВАНИЯ</w:t>
      </w:r>
    </w:p>
    <w:p w:rsidR="00296CA8" w:rsidRPr="00B41C9E" w:rsidRDefault="00B57154" w:rsidP="00B57154">
      <w:pPr>
        <w:jc w:val="center"/>
        <w:rPr>
          <w:b/>
          <w:sz w:val="26"/>
          <w:szCs w:val="26"/>
        </w:rPr>
      </w:pPr>
      <w:r w:rsidRPr="00B41C9E">
        <w:rPr>
          <w:b/>
          <w:sz w:val="26"/>
          <w:szCs w:val="26"/>
        </w:rPr>
        <w:t xml:space="preserve">«ПИНЕЖСКИЙ МУНИЦИПАЛЬНЫЙ </w:t>
      </w:r>
      <w:r w:rsidR="00296CA8" w:rsidRPr="00B41C9E">
        <w:rPr>
          <w:b/>
          <w:sz w:val="26"/>
          <w:szCs w:val="26"/>
        </w:rPr>
        <w:t>РАЙОН»</w:t>
      </w:r>
    </w:p>
    <w:p w:rsidR="00A85622" w:rsidRPr="00B41C9E" w:rsidRDefault="00A85622" w:rsidP="00B57154">
      <w:pPr>
        <w:jc w:val="center"/>
        <w:rPr>
          <w:sz w:val="26"/>
          <w:szCs w:val="26"/>
        </w:rPr>
      </w:pPr>
      <w:r w:rsidRPr="00B41C9E">
        <w:rPr>
          <w:b/>
          <w:sz w:val="26"/>
          <w:szCs w:val="26"/>
        </w:rPr>
        <w:t>АРХАНГЕЛЬСКОЙ ОБЛАСТИ</w:t>
      </w:r>
    </w:p>
    <w:p w:rsidR="00296CA8" w:rsidRPr="00B41C9E" w:rsidRDefault="00296CA8" w:rsidP="00B57154">
      <w:pPr>
        <w:jc w:val="center"/>
      </w:pPr>
    </w:p>
    <w:p w:rsidR="00296CA8" w:rsidRPr="00B41C9E" w:rsidRDefault="00296CA8" w:rsidP="00B57154">
      <w:pPr>
        <w:jc w:val="center"/>
      </w:pPr>
    </w:p>
    <w:p w:rsidR="00296CA8" w:rsidRPr="00B41C9E" w:rsidRDefault="00296CA8" w:rsidP="00B57154">
      <w:pPr>
        <w:jc w:val="center"/>
        <w:rPr>
          <w:b/>
          <w:sz w:val="26"/>
          <w:szCs w:val="26"/>
        </w:rPr>
      </w:pPr>
      <w:proofErr w:type="gramStart"/>
      <w:r w:rsidRPr="00B41C9E">
        <w:rPr>
          <w:b/>
          <w:sz w:val="26"/>
          <w:szCs w:val="26"/>
        </w:rPr>
        <w:t>П</w:t>
      </w:r>
      <w:proofErr w:type="gramEnd"/>
      <w:r w:rsidRPr="00B41C9E">
        <w:rPr>
          <w:b/>
          <w:sz w:val="26"/>
          <w:szCs w:val="26"/>
        </w:rPr>
        <w:t xml:space="preserve"> О С Т А Н О В Л Е Н И Е</w:t>
      </w:r>
    </w:p>
    <w:p w:rsidR="00296CA8" w:rsidRPr="00B41C9E" w:rsidRDefault="00296CA8" w:rsidP="00B57154">
      <w:pPr>
        <w:jc w:val="center"/>
        <w:rPr>
          <w:sz w:val="26"/>
          <w:szCs w:val="26"/>
        </w:rPr>
      </w:pPr>
    </w:p>
    <w:p w:rsidR="00296CA8" w:rsidRPr="00B41C9E" w:rsidRDefault="00296CA8" w:rsidP="00B57154">
      <w:pPr>
        <w:jc w:val="center"/>
        <w:rPr>
          <w:sz w:val="26"/>
          <w:szCs w:val="26"/>
        </w:rPr>
      </w:pPr>
    </w:p>
    <w:p w:rsidR="00296CA8" w:rsidRPr="00B41C9E" w:rsidRDefault="00491F0F" w:rsidP="00B57154">
      <w:pPr>
        <w:jc w:val="center"/>
        <w:rPr>
          <w:sz w:val="26"/>
          <w:szCs w:val="26"/>
        </w:rPr>
      </w:pPr>
      <w:r w:rsidRPr="00B41C9E">
        <w:rPr>
          <w:sz w:val="26"/>
          <w:szCs w:val="26"/>
        </w:rPr>
        <w:t xml:space="preserve">от </w:t>
      </w:r>
      <w:r w:rsidR="00B41C9E" w:rsidRPr="00B41C9E">
        <w:rPr>
          <w:sz w:val="26"/>
          <w:szCs w:val="26"/>
        </w:rPr>
        <w:t>20</w:t>
      </w:r>
      <w:r w:rsidR="00DB5834" w:rsidRPr="00B41C9E">
        <w:rPr>
          <w:sz w:val="26"/>
          <w:szCs w:val="26"/>
        </w:rPr>
        <w:t xml:space="preserve"> </w:t>
      </w:r>
      <w:r w:rsidR="00654394" w:rsidRPr="00B41C9E">
        <w:rPr>
          <w:sz w:val="26"/>
          <w:szCs w:val="26"/>
        </w:rPr>
        <w:t>апреля</w:t>
      </w:r>
      <w:r w:rsidR="00D6649B" w:rsidRPr="00B41C9E">
        <w:rPr>
          <w:sz w:val="26"/>
          <w:szCs w:val="26"/>
        </w:rPr>
        <w:t xml:space="preserve"> </w:t>
      </w:r>
      <w:r w:rsidR="00770E29" w:rsidRPr="00B41C9E">
        <w:rPr>
          <w:sz w:val="26"/>
          <w:szCs w:val="26"/>
        </w:rPr>
        <w:t>20</w:t>
      </w:r>
      <w:r w:rsidR="00654394" w:rsidRPr="00B41C9E">
        <w:rPr>
          <w:sz w:val="26"/>
          <w:szCs w:val="26"/>
        </w:rPr>
        <w:t>21</w:t>
      </w:r>
      <w:r w:rsidR="00F66980" w:rsidRPr="00B41C9E">
        <w:rPr>
          <w:sz w:val="26"/>
          <w:szCs w:val="26"/>
        </w:rPr>
        <w:t xml:space="preserve"> </w:t>
      </w:r>
      <w:r w:rsidR="00D6649B" w:rsidRPr="00B41C9E">
        <w:rPr>
          <w:sz w:val="26"/>
          <w:szCs w:val="26"/>
        </w:rPr>
        <w:t>г.</w:t>
      </w:r>
      <w:r w:rsidR="00296CA8" w:rsidRPr="00B41C9E">
        <w:rPr>
          <w:sz w:val="26"/>
          <w:szCs w:val="26"/>
        </w:rPr>
        <w:t xml:space="preserve"> № </w:t>
      </w:r>
      <w:r w:rsidR="00B41C9E" w:rsidRPr="00B41C9E">
        <w:rPr>
          <w:sz w:val="26"/>
          <w:szCs w:val="26"/>
        </w:rPr>
        <w:t>0309</w:t>
      </w:r>
      <w:r w:rsidR="00B57154" w:rsidRPr="00B41C9E">
        <w:rPr>
          <w:sz w:val="26"/>
          <w:szCs w:val="26"/>
        </w:rPr>
        <w:t xml:space="preserve"> </w:t>
      </w:r>
      <w:r w:rsidR="00296CA8" w:rsidRPr="00B41C9E">
        <w:rPr>
          <w:sz w:val="26"/>
          <w:szCs w:val="26"/>
        </w:rPr>
        <w:t>- па</w:t>
      </w:r>
    </w:p>
    <w:p w:rsidR="00296CA8" w:rsidRPr="00B41C9E" w:rsidRDefault="00296CA8" w:rsidP="00B57154">
      <w:pPr>
        <w:jc w:val="center"/>
        <w:rPr>
          <w:sz w:val="26"/>
          <w:szCs w:val="26"/>
        </w:rPr>
      </w:pPr>
    </w:p>
    <w:p w:rsidR="00B57154" w:rsidRPr="00B41C9E" w:rsidRDefault="00B57154" w:rsidP="00B57154">
      <w:pPr>
        <w:jc w:val="center"/>
        <w:rPr>
          <w:sz w:val="26"/>
          <w:szCs w:val="26"/>
        </w:rPr>
      </w:pPr>
    </w:p>
    <w:p w:rsidR="00296CA8" w:rsidRPr="00B57154" w:rsidRDefault="00296CA8" w:rsidP="00B57154">
      <w:pPr>
        <w:jc w:val="center"/>
        <w:rPr>
          <w:sz w:val="20"/>
          <w:szCs w:val="20"/>
        </w:rPr>
      </w:pPr>
      <w:r w:rsidRPr="00B57154">
        <w:rPr>
          <w:sz w:val="20"/>
          <w:szCs w:val="20"/>
        </w:rPr>
        <w:t>с. Карпогоры</w:t>
      </w:r>
    </w:p>
    <w:p w:rsidR="00296CA8" w:rsidRPr="00575EA8" w:rsidRDefault="00296CA8" w:rsidP="00B57154">
      <w:pPr>
        <w:jc w:val="center"/>
        <w:rPr>
          <w:sz w:val="20"/>
          <w:szCs w:val="20"/>
        </w:rPr>
      </w:pPr>
    </w:p>
    <w:p w:rsidR="00B57154" w:rsidRPr="00575EA8" w:rsidRDefault="00B57154" w:rsidP="00B57154">
      <w:pPr>
        <w:jc w:val="center"/>
        <w:rPr>
          <w:sz w:val="20"/>
          <w:szCs w:val="20"/>
        </w:rPr>
      </w:pPr>
    </w:p>
    <w:p w:rsidR="002A61B9" w:rsidRPr="00B41C9E" w:rsidRDefault="00D81503" w:rsidP="00B57154">
      <w:pPr>
        <w:jc w:val="center"/>
        <w:rPr>
          <w:b/>
          <w:sz w:val="26"/>
          <w:szCs w:val="26"/>
        </w:rPr>
      </w:pPr>
      <w:r w:rsidRPr="00B41C9E">
        <w:rPr>
          <w:b/>
          <w:sz w:val="26"/>
          <w:szCs w:val="26"/>
        </w:rPr>
        <w:t xml:space="preserve">Об утверждении </w:t>
      </w:r>
      <w:r w:rsidR="004924FD" w:rsidRPr="00B41C9E">
        <w:rPr>
          <w:b/>
          <w:sz w:val="26"/>
          <w:szCs w:val="26"/>
        </w:rPr>
        <w:t>П</w:t>
      </w:r>
      <w:r w:rsidR="00B57154" w:rsidRPr="00B41C9E">
        <w:rPr>
          <w:b/>
          <w:sz w:val="26"/>
          <w:szCs w:val="26"/>
        </w:rPr>
        <w:t>орядка предоставления</w:t>
      </w:r>
      <w:r w:rsidRPr="00B41C9E">
        <w:rPr>
          <w:b/>
          <w:sz w:val="26"/>
          <w:szCs w:val="26"/>
        </w:rPr>
        <w:t xml:space="preserve"> и расходования  субсидий бюджетам муниципальных образований поселений на поддержку т</w:t>
      </w:r>
      <w:r w:rsidR="002D679A" w:rsidRPr="00B41C9E">
        <w:rPr>
          <w:b/>
          <w:sz w:val="26"/>
          <w:szCs w:val="26"/>
        </w:rPr>
        <w:t xml:space="preserve">ерриториального общественного самоуправления </w:t>
      </w:r>
      <w:r w:rsidR="00FB3847" w:rsidRPr="00B41C9E">
        <w:rPr>
          <w:b/>
          <w:sz w:val="26"/>
          <w:szCs w:val="26"/>
        </w:rPr>
        <w:t xml:space="preserve">в рамках </w:t>
      </w:r>
      <w:r w:rsidR="00EB40BB" w:rsidRPr="00B41C9E">
        <w:rPr>
          <w:b/>
          <w:sz w:val="26"/>
          <w:szCs w:val="26"/>
        </w:rPr>
        <w:t>муниципальной</w:t>
      </w:r>
      <w:r w:rsidR="002D679A" w:rsidRPr="00B41C9E">
        <w:rPr>
          <w:b/>
          <w:sz w:val="26"/>
          <w:szCs w:val="26"/>
        </w:rPr>
        <w:t xml:space="preserve"> программы </w:t>
      </w:r>
      <w:r w:rsidR="002A61B9" w:rsidRPr="00B41C9E">
        <w:rPr>
          <w:b/>
          <w:sz w:val="26"/>
          <w:szCs w:val="26"/>
        </w:rPr>
        <w:t xml:space="preserve">«Развитие и поддержка территориального общественного самоуправления </w:t>
      </w:r>
      <w:r w:rsidR="00134BAF" w:rsidRPr="00B41C9E">
        <w:rPr>
          <w:b/>
          <w:sz w:val="26"/>
          <w:szCs w:val="26"/>
        </w:rPr>
        <w:t xml:space="preserve">и социально ориентированных некоммерческих организаций </w:t>
      </w:r>
      <w:r w:rsidR="002A61B9" w:rsidRPr="00B41C9E">
        <w:rPr>
          <w:b/>
          <w:sz w:val="26"/>
          <w:szCs w:val="26"/>
        </w:rPr>
        <w:t>в Пинежском районе на 20</w:t>
      </w:r>
      <w:r w:rsidR="00654394" w:rsidRPr="00B41C9E">
        <w:rPr>
          <w:b/>
          <w:sz w:val="26"/>
          <w:szCs w:val="26"/>
        </w:rPr>
        <w:t>17</w:t>
      </w:r>
      <w:r w:rsidR="002A61B9" w:rsidRPr="00B41C9E">
        <w:rPr>
          <w:b/>
          <w:sz w:val="26"/>
          <w:szCs w:val="26"/>
        </w:rPr>
        <w:t>-</w:t>
      </w:r>
      <w:r w:rsidR="00654394" w:rsidRPr="00B41C9E">
        <w:rPr>
          <w:b/>
          <w:sz w:val="26"/>
          <w:szCs w:val="26"/>
        </w:rPr>
        <w:t>2023</w:t>
      </w:r>
      <w:r w:rsidR="002A61B9" w:rsidRPr="00B41C9E">
        <w:rPr>
          <w:b/>
          <w:sz w:val="26"/>
          <w:szCs w:val="26"/>
        </w:rPr>
        <w:t xml:space="preserve"> годы»</w:t>
      </w:r>
    </w:p>
    <w:p w:rsidR="00B57154" w:rsidRPr="00B41C9E" w:rsidRDefault="00B57154" w:rsidP="00B57154">
      <w:pPr>
        <w:jc w:val="center"/>
        <w:rPr>
          <w:b/>
        </w:rPr>
      </w:pPr>
    </w:p>
    <w:p w:rsidR="00575EA8" w:rsidRPr="00B41C9E" w:rsidRDefault="00575EA8" w:rsidP="00B57154">
      <w:pPr>
        <w:jc w:val="center"/>
        <w:rPr>
          <w:b/>
        </w:rPr>
      </w:pPr>
    </w:p>
    <w:p w:rsidR="00B41C9E" w:rsidRPr="00B41C9E" w:rsidRDefault="00B41C9E" w:rsidP="00B57154">
      <w:pPr>
        <w:jc w:val="center"/>
        <w:rPr>
          <w:b/>
        </w:rPr>
      </w:pPr>
    </w:p>
    <w:p w:rsidR="00575EA8" w:rsidRPr="00B41C9E" w:rsidRDefault="00296CA8" w:rsidP="00575EA8">
      <w:pPr>
        <w:ind w:firstLine="709"/>
        <w:jc w:val="both"/>
        <w:rPr>
          <w:sz w:val="26"/>
          <w:szCs w:val="26"/>
        </w:rPr>
      </w:pPr>
      <w:r w:rsidRPr="00B41C9E">
        <w:rPr>
          <w:sz w:val="26"/>
          <w:szCs w:val="26"/>
        </w:rPr>
        <w:t>В</w:t>
      </w:r>
      <w:r w:rsidR="004C699A" w:rsidRPr="00B41C9E">
        <w:rPr>
          <w:sz w:val="26"/>
          <w:szCs w:val="26"/>
        </w:rPr>
        <w:t xml:space="preserve"> целях реализации</w:t>
      </w:r>
      <w:r w:rsidR="006E277F" w:rsidRPr="00B41C9E">
        <w:rPr>
          <w:sz w:val="26"/>
          <w:szCs w:val="26"/>
        </w:rPr>
        <w:t xml:space="preserve"> </w:t>
      </w:r>
      <w:r w:rsidR="005F1D41" w:rsidRPr="00B41C9E">
        <w:rPr>
          <w:sz w:val="26"/>
          <w:szCs w:val="26"/>
        </w:rPr>
        <w:t>муниципальной программы «Развитие и поддержка</w:t>
      </w:r>
      <w:r w:rsidR="004C699A" w:rsidRPr="00B41C9E">
        <w:rPr>
          <w:sz w:val="26"/>
          <w:szCs w:val="26"/>
        </w:rPr>
        <w:t xml:space="preserve"> </w:t>
      </w:r>
      <w:r w:rsidR="005F1D41" w:rsidRPr="00B41C9E">
        <w:rPr>
          <w:sz w:val="26"/>
          <w:szCs w:val="26"/>
        </w:rPr>
        <w:t>территориального общественного самоуправления и социально ориентированных некоммерческих организаций в Пинежском районе на 2017-202</w:t>
      </w:r>
      <w:r w:rsidR="00654394" w:rsidRPr="00B41C9E">
        <w:rPr>
          <w:sz w:val="26"/>
          <w:szCs w:val="26"/>
        </w:rPr>
        <w:t>3</w:t>
      </w:r>
      <w:r w:rsidR="005F1D41" w:rsidRPr="00B41C9E">
        <w:rPr>
          <w:sz w:val="26"/>
          <w:szCs w:val="26"/>
        </w:rPr>
        <w:t xml:space="preserve"> годы»</w:t>
      </w:r>
      <w:r w:rsidR="004C699A" w:rsidRPr="00B41C9E">
        <w:rPr>
          <w:sz w:val="26"/>
          <w:szCs w:val="26"/>
        </w:rPr>
        <w:t xml:space="preserve"> администрация</w:t>
      </w:r>
      <w:r w:rsidR="00CC3894" w:rsidRPr="00B41C9E">
        <w:rPr>
          <w:sz w:val="26"/>
          <w:szCs w:val="26"/>
        </w:rPr>
        <w:t xml:space="preserve"> </w:t>
      </w:r>
      <w:r w:rsidR="00B41C9E" w:rsidRPr="00B41C9E">
        <w:rPr>
          <w:bCs/>
          <w:sz w:val="26"/>
          <w:szCs w:val="26"/>
        </w:rPr>
        <w:t>муниципального образования «Пинежский муниципальный район»</w:t>
      </w:r>
    </w:p>
    <w:p w:rsidR="00296CA8" w:rsidRPr="00B41C9E" w:rsidRDefault="00296CA8" w:rsidP="00575EA8">
      <w:pPr>
        <w:ind w:firstLine="709"/>
        <w:jc w:val="both"/>
        <w:rPr>
          <w:b/>
          <w:bCs/>
          <w:sz w:val="26"/>
          <w:szCs w:val="26"/>
        </w:rPr>
      </w:pPr>
      <w:proofErr w:type="gramStart"/>
      <w:r w:rsidRPr="00B41C9E">
        <w:rPr>
          <w:b/>
          <w:bCs/>
          <w:sz w:val="26"/>
          <w:szCs w:val="26"/>
        </w:rPr>
        <w:t>п</w:t>
      </w:r>
      <w:proofErr w:type="gramEnd"/>
      <w:r w:rsidRPr="00B41C9E">
        <w:rPr>
          <w:b/>
          <w:bCs/>
          <w:sz w:val="26"/>
          <w:szCs w:val="26"/>
        </w:rPr>
        <w:t xml:space="preserve"> о с т а н о в л я е т:</w:t>
      </w:r>
    </w:p>
    <w:p w:rsidR="00D81503" w:rsidRPr="00B41C9E" w:rsidRDefault="007A6EB7" w:rsidP="00575EA8">
      <w:pPr>
        <w:pStyle w:val="a3"/>
        <w:ind w:firstLine="709"/>
        <w:jc w:val="both"/>
        <w:rPr>
          <w:sz w:val="26"/>
          <w:szCs w:val="26"/>
        </w:rPr>
      </w:pPr>
      <w:r w:rsidRPr="00B41C9E">
        <w:rPr>
          <w:sz w:val="26"/>
          <w:szCs w:val="26"/>
        </w:rPr>
        <w:t>1</w:t>
      </w:r>
      <w:r w:rsidR="00296CA8" w:rsidRPr="00B41C9E">
        <w:rPr>
          <w:sz w:val="26"/>
          <w:szCs w:val="26"/>
        </w:rPr>
        <w:t>.</w:t>
      </w:r>
      <w:r w:rsidR="00D708D6" w:rsidRPr="00B41C9E">
        <w:rPr>
          <w:sz w:val="26"/>
          <w:szCs w:val="26"/>
        </w:rPr>
        <w:t xml:space="preserve"> </w:t>
      </w:r>
      <w:r w:rsidR="00296CA8" w:rsidRPr="00B41C9E">
        <w:rPr>
          <w:sz w:val="26"/>
          <w:szCs w:val="26"/>
        </w:rPr>
        <w:t>Утвердить</w:t>
      </w:r>
      <w:r w:rsidR="00D81503" w:rsidRPr="00B41C9E">
        <w:rPr>
          <w:sz w:val="26"/>
          <w:szCs w:val="26"/>
        </w:rPr>
        <w:t xml:space="preserve"> </w:t>
      </w:r>
      <w:r w:rsidR="002E5D6D" w:rsidRPr="00B41C9E">
        <w:rPr>
          <w:sz w:val="26"/>
          <w:szCs w:val="26"/>
        </w:rPr>
        <w:t>П</w:t>
      </w:r>
      <w:r w:rsidR="00B57154" w:rsidRPr="00B41C9E">
        <w:rPr>
          <w:sz w:val="26"/>
          <w:szCs w:val="26"/>
        </w:rPr>
        <w:t>орядок предоставления и расходования</w:t>
      </w:r>
      <w:r w:rsidR="00D81503" w:rsidRPr="00B41C9E">
        <w:rPr>
          <w:sz w:val="26"/>
          <w:szCs w:val="26"/>
        </w:rPr>
        <w:t xml:space="preserve"> субсидий бюджетам муниципальных образований поселений на поддержку т</w:t>
      </w:r>
      <w:r w:rsidR="002D679A" w:rsidRPr="00B41C9E">
        <w:rPr>
          <w:sz w:val="26"/>
          <w:szCs w:val="26"/>
        </w:rPr>
        <w:t xml:space="preserve">ерриториального общественного </w:t>
      </w:r>
      <w:r w:rsidR="00D81503" w:rsidRPr="00B41C9E">
        <w:rPr>
          <w:sz w:val="26"/>
          <w:szCs w:val="26"/>
        </w:rPr>
        <w:t>самоу</w:t>
      </w:r>
      <w:r w:rsidR="002A61B9" w:rsidRPr="00B41C9E">
        <w:rPr>
          <w:sz w:val="26"/>
          <w:szCs w:val="26"/>
        </w:rPr>
        <w:t>правления</w:t>
      </w:r>
      <w:r w:rsidR="00AA0017" w:rsidRPr="00B41C9E">
        <w:rPr>
          <w:sz w:val="26"/>
          <w:szCs w:val="26"/>
        </w:rPr>
        <w:t xml:space="preserve"> </w:t>
      </w:r>
      <w:r w:rsidR="009F2EBC" w:rsidRPr="00B41C9E">
        <w:rPr>
          <w:sz w:val="26"/>
          <w:szCs w:val="26"/>
        </w:rPr>
        <w:t xml:space="preserve">в рамках муниципальной программы «Развитие и поддержка территориального общественного самоуправления </w:t>
      </w:r>
      <w:r w:rsidR="00134BAF" w:rsidRPr="00B41C9E">
        <w:rPr>
          <w:sz w:val="26"/>
          <w:szCs w:val="26"/>
        </w:rPr>
        <w:t>и социально ориентированных некоммерческих организаций</w:t>
      </w:r>
      <w:r w:rsidR="00134BAF" w:rsidRPr="00B41C9E">
        <w:rPr>
          <w:b/>
          <w:sz w:val="26"/>
          <w:szCs w:val="26"/>
        </w:rPr>
        <w:t xml:space="preserve"> </w:t>
      </w:r>
      <w:r w:rsidR="00E747D0" w:rsidRPr="00B41C9E">
        <w:rPr>
          <w:sz w:val="26"/>
          <w:szCs w:val="26"/>
        </w:rPr>
        <w:t>в Пинежском районе на 2017-202</w:t>
      </w:r>
      <w:r w:rsidR="00654394" w:rsidRPr="00B41C9E">
        <w:rPr>
          <w:sz w:val="26"/>
          <w:szCs w:val="26"/>
        </w:rPr>
        <w:t>3</w:t>
      </w:r>
      <w:r w:rsidR="009F2EBC" w:rsidRPr="00B41C9E">
        <w:rPr>
          <w:sz w:val="26"/>
          <w:szCs w:val="26"/>
        </w:rPr>
        <w:t xml:space="preserve"> годы»</w:t>
      </w:r>
      <w:r w:rsidR="002A61B9" w:rsidRPr="00B41C9E">
        <w:rPr>
          <w:sz w:val="26"/>
          <w:szCs w:val="26"/>
        </w:rPr>
        <w:t>.</w:t>
      </w:r>
    </w:p>
    <w:p w:rsidR="00770E29" w:rsidRPr="00B41C9E" w:rsidRDefault="00CB4B37" w:rsidP="00575EA8">
      <w:pPr>
        <w:ind w:firstLine="709"/>
        <w:jc w:val="both"/>
        <w:rPr>
          <w:sz w:val="26"/>
          <w:szCs w:val="26"/>
        </w:rPr>
      </w:pPr>
      <w:r w:rsidRPr="00B41C9E">
        <w:rPr>
          <w:sz w:val="26"/>
          <w:szCs w:val="26"/>
        </w:rPr>
        <w:t>2</w:t>
      </w:r>
      <w:r w:rsidR="00D811C6" w:rsidRPr="00B41C9E">
        <w:rPr>
          <w:sz w:val="26"/>
          <w:szCs w:val="26"/>
        </w:rPr>
        <w:t xml:space="preserve">. </w:t>
      </w:r>
      <w:proofErr w:type="gramStart"/>
      <w:r w:rsidR="00B57154" w:rsidRPr="00B41C9E">
        <w:rPr>
          <w:sz w:val="26"/>
          <w:szCs w:val="26"/>
        </w:rPr>
        <w:t>Признать утратившим силу п</w:t>
      </w:r>
      <w:r w:rsidR="00770E29" w:rsidRPr="00B41C9E">
        <w:rPr>
          <w:sz w:val="26"/>
          <w:szCs w:val="26"/>
        </w:rPr>
        <w:t xml:space="preserve">остановление </w:t>
      </w:r>
      <w:r w:rsidR="00B57154" w:rsidRPr="00B41C9E">
        <w:rPr>
          <w:sz w:val="26"/>
          <w:szCs w:val="26"/>
        </w:rPr>
        <w:t xml:space="preserve">администрации МО «Пинежский район» от </w:t>
      </w:r>
      <w:r w:rsidR="00654394" w:rsidRPr="00B41C9E">
        <w:rPr>
          <w:sz w:val="26"/>
          <w:szCs w:val="26"/>
        </w:rPr>
        <w:t>13</w:t>
      </w:r>
      <w:r w:rsidR="00770E29" w:rsidRPr="00B41C9E">
        <w:rPr>
          <w:sz w:val="26"/>
          <w:szCs w:val="26"/>
        </w:rPr>
        <w:t xml:space="preserve"> </w:t>
      </w:r>
      <w:r w:rsidR="00654394" w:rsidRPr="00B41C9E">
        <w:rPr>
          <w:sz w:val="26"/>
          <w:szCs w:val="26"/>
        </w:rPr>
        <w:t>марта</w:t>
      </w:r>
      <w:r w:rsidR="00770E29" w:rsidRPr="00B41C9E">
        <w:rPr>
          <w:sz w:val="26"/>
          <w:szCs w:val="26"/>
        </w:rPr>
        <w:t xml:space="preserve"> 201</w:t>
      </w:r>
      <w:r w:rsidR="00654394" w:rsidRPr="00B41C9E">
        <w:rPr>
          <w:sz w:val="26"/>
          <w:szCs w:val="26"/>
        </w:rPr>
        <w:t>8</w:t>
      </w:r>
      <w:r w:rsidR="00770E29" w:rsidRPr="00B41C9E">
        <w:rPr>
          <w:sz w:val="26"/>
          <w:szCs w:val="26"/>
        </w:rPr>
        <w:t xml:space="preserve"> года № 0</w:t>
      </w:r>
      <w:r w:rsidR="00654394" w:rsidRPr="00B41C9E">
        <w:rPr>
          <w:sz w:val="26"/>
          <w:szCs w:val="26"/>
        </w:rPr>
        <w:t>203</w:t>
      </w:r>
      <w:r w:rsidR="00B41C9E" w:rsidRPr="00B41C9E">
        <w:rPr>
          <w:sz w:val="26"/>
          <w:szCs w:val="26"/>
        </w:rPr>
        <w:t xml:space="preserve">-па «Об утверждении Порядка предоставления </w:t>
      </w:r>
      <w:r w:rsidR="00B57154" w:rsidRPr="00B41C9E">
        <w:rPr>
          <w:sz w:val="26"/>
          <w:szCs w:val="26"/>
        </w:rPr>
        <w:t xml:space="preserve">и расходования </w:t>
      </w:r>
      <w:r w:rsidR="00770E29" w:rsidRPr="00B41C9E">
        <w:rPr>
          <w:sz w:val="26"/>
          <w:szCs w:val="26"/>
        </w:rPr>
        <w:t>субсидий бюджетам муниципальных образований поселений на поддержку территориального общественного самоуправления в рамках муниципальной программы «Развитие и поддержка территориального общественного самоуправления и социально ориентированных некоммерческих организаций в Пинежском районе на 2017-2020 годы».</w:t>
      </w:r>
      <w:proofErr w:type="gramEnd"/>
    </w:p>
    <w:p w:rsidR="00D811C6" w:rsidRPr="00B41C9E" w:rsidRDefault="00770E29" w:rsidP="00575EA8">
      <w:pPr>
        <w:pStyle w:val="a3"/>
        <w:ind w:firstLine="709"/>
        <w:jc w:val="both"/>
        <w:rPr>
          <w:bCs/>
          <w:sz w:val="26"/>
          <w:szCs w:val="26"/>
        </w:rPr>
      </w:pPr>
      <w:r w:rsidRPr="00B41C9E">
        <w:rPr>
          <w:sz w:val="26"/>
          <w:szCs w:val="26"/>
        </w:rPr>
        <w:t xml:space="preserve">3. </w:t>
      </w:r>
      <w:r w:rsidR="00D811C6" w:rsidRPr="00B41C9E">
        <w:rPr>
          <w:sz w:val="26"/>
          <w:szCs w:val="26"/>
        </w:rPr>
        <w:t xml:space="preserve">Настоящее постановление опубликовать в Информационном вестнике </w:t>
      </w:r>
      <w:r w:rsidR="00D811C6" w:rsidRPr="00B41C9E">
        <w:rPr>
          <w:bCs/>
          <w:sz w:val="26"/>
          <w:szCs w:val="26"/>
        </w:rPr>
        <w:t xml:space="preserve">муниципального образования «Пинежский муниципальный район» и разместить на официальном сайте администрации муниципального образования «Пинежский муниципальный район» </w:t>
      </w:r>
      <w:hyperlink r:id="rId4" w:history="1">
        <w:r w:rsidR="00841A72" w:rsidRPr="00B41C9E">
          <w:rPr>
            <w:rStyle w:val="a5"/>
            <w:bCs/>
            <w:sz w:val="26"/>
            <w:szCs w:val="26"/>
            <w:lang w:val="en-US"/>
          </w:rPr>
          <w:t>www</w:t>
        </w:r>
        <w:r w:rsidR="00841A72" w:rsidRPr="00B41C9E">
          <w:rPr>
            <w:rStyle w:val="a5"/>
            <w:bCs/>
            <w:sz w:val="26"/>
            <w:szCs w:val="26"/>
          </w:rPr>
          <w:t>.</w:t>
        </w:r>
        <w:r w:rsidR="00841A72" w:rsidRPr="00B41C9E">
          <w:rPr>
            <w:rStyle w:val="a5"/>
            <w:bCs/>
            <w:sz w:val="26"/>
            <w:szCs w:val="26"/>
            <w:lang w:val="en-US"/>
          </w:rPr>
          <w:t>pinezhye</w:t>
        </w:r>
        <w:r w:rsidR="00841A72" w:rsidRPr="00B41C9E">
          <w:rPr>
            <w:rStyle w:val="a5"/>
            <w:bCs/>
            <w:sz w:val="26"/>
            <w:szCs w:val="26"/>
          </w:rPr>
          <w:t>.</w:t>
        </w:r>
        <w:r w:rsidR="00841A72" w:rsidRPr="00B41C9E">
          <w:rPr>
            <w:rStyle w:val="a5"/>
            <w:bCs/>
            <w:sz w:val="26"/>
            <w:szCs w:val="26"/>
            <w:lang w:val="en-US"/>
          </w:rPr>
          <w:t>ru</w:t>
        </w:r>
      </w:hyperlink>
      <w:r w:rsidR="00D811C6" w:rsidRPr="00B41C9E">
        <w:rPr>
          <w:bCs/>
          <w:sz w:val="26"/>
          <w:szCs w:val="26"/>
        </w:rPr>
        <w:t>.</w:t>
      </w:r>
    </w:p>
    <w:p w:rsidR="00EC3E39" w:rsidRPr="00B41C9E" w:rsidRDefault="00EC3E39" w:rsidP="00575EA8">
      <w:pPr>
        <w:pStyle w:val="a3"/>
        <w:ind w:firstLine="709"/>
        <w:jc w:val="both"/>
        <w:rPr>
          <w:bCs/>
          <w:szCs w:val="24"/>
        </w:rPr>
      </w:pPr>
    </w:p>
    <w:p w:rsidR="00B41C9E" w:rsidRPr="00B41C9E" w:rsidRDefault="00B41C9E" w:rsidP="00575EA8">
      <w:pPr>
        <w:pStyle w:val="a3"/>
        <w:ind w:firstLine="709"/>
        <w:jc w:val="both"/>
        <w:rPr>
          <w:bCs/>
          <w:szCs w:val="24"/>
        </w:rPr>
      </w:pPr>
    </w:p>
    <w:p w:rsidR="00B41C9E" w:rsidRPr="00B41C9E" w:rsidRDefault="00B41C9E" w:rsidP="00575EA8">
      <w:pPr>
        <w:pStyle w:val="a3"/>
        <w:ind w:firstLine="709"/>
        <w:jc w:val="both"/>
        <w:rPr>
          <w:bCs/>
          <w:szCs w:val="24"/>
        </w:rPr>
      </w:pPr>
    </w:p>
    <w:p w:rsidR="00B41C9E" w:rsidRPr="00B41C9E" w:rsidRDefault="00B41C9E" w:rsidP="00B41C9E">
      <w:pPr>
        <w:jc w:val="both"/>
        <w:rPr>
          <w:sz w:val="26"/>
          <w:szCs w:val="26"/>
        </w:rPr>
      </w:pPr>
      <w:proofErr w:type="gramStart"/>
      <w:r w:rsidRPr="00B41C9E">
        <w:rPr>
          <w:sz w:val="26"/>
          <w:szCs w:val="26"/>
        </w:rPr>
        <w:t>Исполняющий</w:t>
      </w:r>
      <w:proofErr w:type="gramEnd"/>
      <w:r w:rsidRPr="00B41C9E">
        <w:rPr>
          <w:sz w:val="26"/>
          <w:szCs w:val="26"/>
        </w:rPr>
        <w:t xml:space="preserve"> обязанности </w:t>
      </w:r>
    </w:p>
    <w:p w:rsidR="00B41C9E" w:rsidRPr="00B41C9E" w:rsidRDefault="00B41C9E" w:rsidP="00B41C9E">
      <w:pPr>
        <w:rPr>
          <w:sz w:val="26"/>
          <w:szCs w:val="26"/>
        </w:rPr>
      </w:pPr>
      <w:r w:rsidRPr="00B41C9E">
        <w:rPr>
          <w:sz w:val="26"/>
          <w:szCs w:val="26"/>
        </w:rPr>
        <w:t xml:space="preserve">главы муниципального образования                                          </w:t>
      </w:r>
      <w:r>
        <w:rPr>
          <w:sz w:val="26"/>
          <w:szCs w:val="26"/>
        </w:rPr>
        <w:t xml:space="preserve">          </w:t>
      </w:r>
      <w:r w:rsidRPr="00B41C9E">
        <w:rPr>
          <w:sz w:val="26"/>
          <w:szCs w:val="26"/>
        </w:rPr>
        <w:t>Н.В. Выучейская</w:t>
      </w:r>
    </w:p>
    <w:p w:rsidR="00EB40BB" w:rsidRPr="00EC3E39" w:rsidRDefault="00351227" w:rsidP="00841A72">
      <w:pPr>
        <w:pStyle w:val="a3"/>
        <w:jc w:val="both"/>
        <w:rPr>
          <w:szCs w:val="24"/>
        </w:rPr>
      </w:pPr>
      <w:r>
        <w:rPr>
          <w:sz w:val="28"/>
          <w:szCs w:val="28"/>
        </w:rPr>
        <w:lastRenderedPageBreak/>
        <w:t xml:space="preserve">                                                                                          </w:t>
      </w:r>
      <w:r w:rsidR="00ED5653" w:rsidRPr="00EC3E39">
        <w:rPr>
          <w:szCs w:val="24"/>
        </w:rPr>
        <w:t>Утвержден</w:t>
      </w:r>
    </w:p>
    <w:p w:rsidR="00EB40BB" w:rsidRPr="00EC3E39" w:rsidRDefault="00EC3E39" w:rsidP="00EC3E39">
      <w:pPr>
        <w:pStyle w:val="a3"/>
        <w:rPr>
          <w:szCs w:val="24"/>
        </w:rPr>
      </w:pPr>
      <w:r>
        <w:rPr>
          <w:szCs w:val="24"/>
        </w:rPr>
        <w:t xml:space="preserve">                                                                                           </w:t>
      </w:r>
      <w:r w:rsidR="00ED5653" w:rsidRPr="00EC3E39">
        <w:rPr>
          <w:szCs w:val="24"/>
        </w:rPr>
        <w:t>постановлением</w:t>
      </w:r>
      <w:r w:rsidR="00EB40BB" w:rsidRPr="00EC3E39">
        <w:rPr>
          <w:szCs w:val="24"/>
        </w:rPr>
        <w:t xml:space="preserve"> </w:t>
      </w:r>
      <w:r w:rsidR="00CC3894" w:rsidRPr="00EC3E39">
        <w:rPr>
          <w:szCs w:val="24"/>
        </w:rPr>
        <w:t>администрации</w:t>
      </w:r>
    </w:p>
    <w:p w:rsidR="00EB40BB" w:rsidRPr="00EC3E39" w:rsidRDefault="00EC3E39" w:rsidP="00EC3E39">
      <w:pPr>
        <w:pStyle w:val="a3"/>
        <w:rPr>
          <w:szCs w:val="24"/>
        </w:rPr>
      </w:pPr>
      <w:r>
        <w:rPr>
          <w:szCs w:val="24"/>
        </w:rPr>
        <w:t xml:space="preserve">                                                                                             </w:t>
      </w:r>
      <w:r w:rsidR="00CC3894" w:rsidRPr="00EC3E39">
        <w:rPr>
          <w:szCs w:val="24"/>
        </w:rPr>
        <w:t>м</w:t>
      </w:r>
      <w:r w:rsidR="00ED5653" w:rsidRPr="00EC3E39">
        <w:rPr>
          <w:szCs w:val="24"/>
        </w:rPr>
        <w:t xml:space="preserve">униципального </w:t>
      </w:r>
      <w:r w:rsidR="00B07AFA" w:rsidRPr="00EC3E39">
        <w:rPr>
          <w:szCs w:val="24"/>
        </w:rPr>
        <w:t>образования</w:t>
      </w:r>
    </w:p>
    <w:p w:rsidR="007A6EB7" w:rsidRPr="00EC3E39" w:rsidRDefault="00EC3E39" w:rsidP="00184E0A">
      <w:pPr>
        <w:pStyle w:val="a3"/>
        <w:jc w:val="right"/>
        <w:rPr>
          <w:szCs w:val="24"/>
        </w:rPr>
      </w:pPr>
      <w:r>
        <w:rPr>
          <w:szCs w:val="24"/>
        </w:rPr>
        <w:t xml:space="preserve">   </w:t>
      </w:r>
      <w:r w:rsidR="00B07AFA" w:rsidRPr="00EC3E39">
        <w:rPr>
          <w:szCs w:val="24"/>
        </w:rPr>
        <w:t>«Пин</w:t>
      </w:r>
      <w:r w:rsidR="00ED5653" w:rsidRPr="00EC3E39">
        <w:rPr>
          <w:szCs w:val="24"/>
        </w:rPr>
        <w:t>ежский муниципальный</w:t>
      </w:r>
      <w:r w:rsidR="00B07AFA" w:rsidRPr="00EC3E39">
        <w:rPr>
          <w:szCs w:val="24"/>
        </w:rPr>
        <w:t xml:space="preserve"> </w:t>
      </w:r>
      <w:r w:rsidR="00ED5653" w:rsidRPr="00EC3E39">
        <w:rPr>
          <w:szCs w:val="24"/>
        </w:rPr>
        <w:t>район»</w:t>
      </w:r>
    </w:p>
    <w:p w:rsidR="004A245A" w:rsidRPr="00EC3E39" w:rsidRDefault="00EC3E39" w:rsidP="00EC3E39">
      <w:pPr>
        <w:pStyle w:val="a3"/>
        <w:rPr>
          <w:szCs w:val="24"/>
        </w:rPr>
      </w:pPr>
      <w:r w:rsidRPr="00EC3E39">
        <w:rPr>
          <w:szCs w:val="24"/>
        </w:rPr>
        <w:t xml:space="preserve">                                                                        </w:t>
      </w:r>
      <w:r>
        <w:rPr>
          <w:szCs w:val="24"/>
        </w:rPr>
        <w:t xml:space="preserve">                   </w:t>
      </w:r>
      <w:r w:rsidR="004A245A" w:rsidRPr="00EC3E39">
        <w:rPr>
          <w:szCs w:val="24"/>
        </w:rPr>
        <w:t>Архангельской области</w:t>
      </w:r>
    </w:p>
    <w:p w:rsidR="007A6EB7" w:rsidRPr="00EC3E39" w:rsidRDefault="00EC3E39" w:rsidP="00EC3E39">
      <w:pPr>
        <w:pStyle w:val="a3"/>
        <w:rPr>
          <w:szCs w:val="24"/>
        </w:rPr>
      </w:pPr>
      <w:r>
        <w:rPr>
          <w:szCs w:val="24"/>
        </w:rPr>
        <w:t xml:space="preserve">                                                                                            </w:t>
      </w:r>
      <w:r w:rsidR="00B57154" w:rsidRPr="00EC3E39">
        <w:rPr>
          <w:szCs w:val="24"/>
        </w:rPr>
        <w:t xml:space="preserve">от </w:t>
      </w:r>
      <w:r w:rsidR="00B41C9E">
        <w:rPr>
          <w:szCs w:val="24"/>
        </w:rPr>
        <w:t>20</w:t>
      </w:r>
      <w:r w:rsidR="00B57154" w:rsidRPr="00EC3E39">
        <w:rPr>
          <w:szCs w:val="24"/>
        </w:rPr>
        <w:t>.0</w:t>
      </w:r>
      <w:r w:rsidR="00654394" w:rsidRPr="00EC3E39">
        <w:rPr>
          <w:szCs w:val="24"/>
        </w:rPr>
        <w:t>4.2021</w:t>
      </w:r>
      <w:r w:rsidR="00B57154" w:rsidRPr="00EC3E39">
        <w:rPr>
          <w:szCs w:val="24"/>
        </w:rPr>
        <w:t xml:space="preserve"> № </w:t>
      </w:r>
      <w:r w:rsidR="00B41C9E">
        <w:rPr>
          <w:szCs w:val="24"/>
        </w:rPr>
        <w:t>0309</w:t>
      </w:r>
      <w:r w:rsidR="00B57154" w:rsidRPr="00EC3E39">
        <w:rPr>
          <w:szCs w:val="24"/>
        </w:rPr>
        <w:t xml:space="preserve"> - па</w:t>
      </w:r>
    </w:p>
    <w:p w:rsidR="00ED5653" w:rsidRPr="00ED5653" w:rsidRDefault="00ED5653" w:rsidP="00EB40BB">
      <w:pPr>
        <w:pStyle w:val="a3"/>
        <w:jc w:val="right"/>
        <w:rPr>
          <w:sz w:val="28"/>
          <w:szCs w:val="28"/>
        </w:rPr>
      </w:pPr>
      <w:r w:rsidRPr="00ED5653">
        <w:rPr>
          <w:sz w:val="28"/>
          <w:szCs w:val="28"/>
        </w:rPr>
        <w:t xml:space="preserve"> </w:t>
      </w:r>
    </w:p>
    <w:p w:rsidR="00ED5653" w:rsidRPr="00B41C9E" w:rsidRDefault="00ED5653" w:rsidP="00575EA8">
      <w:pPr>
        <w:pStyle w:val="a3"/>
        <w:rPr>
          <w:b/>
          <w:sz w:val="26"/>
          <w:szCs w:val="26"/>
        </w:rPr>
      </w:pPr>
      <w:proofErr w:type="gramStart"/>
      <w:r w:rsidRPr="00B41C9E">
        <w:rPr>
          <w:b/>
          <w:sz w:val="26"/>
          <w:szCs w:val="26"/>
        </w:rPr>
        <w:t>П</w:t>
      </w:r>
      <w:proofErr w:type="gramEnd"/>
      <w:r w:rsidRPr="00B41C9E">
        <w:rPr>
          <w:b/>
          <w:sz w:val="26"/>
          <w:szCs w:val="26"/>
        </w:rPr>
        <w:t xml:space="preserve"> О Р Я Д О К</w:t>
      </w:r>
    </w:p>
    <w:p w:rsidR="00B41C9E" w:rsidRDefault="00B57154" w:rsidP="00575EA8">
      <w:pPr>
        <w:jc w:val="center"/>
        <w:rPr>
          <w:b/>
          <w:sz w:val="26"/>
          <w:szCs w:val="26"/>
        </w:rPr>
      </w:pPr>
      <w:r w:rsidRPr="00B41C9E">
        <w:rPr>
          <w:b/>
          <w:sz w:val="26"/>
          <w:szCs w:val="26"/>
        </w:rPr>
        <w:t xml:space="preserve">предоставления и расходования </w:t>
      </w:r>
      <w:r w:rsidR="00996E41" w:rsidRPr="00B41C9E">
        <w:rPr>
          <w:b/>
          <w:sz w:val="26"/>
          <w:szCs w:val="26"/>
        </w:rPr>
        <w:t xml:space="preserve">субсидий бюджетам муниципальных образований поселений на поддержку территориального общественного   самоуправления   в рамках </w:t>
      </w:r>
      <w:r w:rsidR="00B720FC" w:rsidRPr="00B41C9E">
        <w:rPr>
          <w:b/>
          <w:sz w:val="26"/>
          <w:szCs w:val="26"/>
        </w:rPr>
        <w:t>муниципальной</w:t>
      </w:r>
      <w:r w:rsidRPr="00B41C9E">
        <w:rPr>
          <w:b/>
          <w:sz w:val="26"/>
          <w:szCs w:val="26"/>
        </w:rPr>
        <w:t xml:space="preserve"> программы </w:t>
      </w:r>
      <w:r w:rsidR="00996E41" w:rsidRPr="00B41C9E">
        <w:rPr>
          <w:b/>
          <w:sz w:val="26"/>
          <w:szCs w:val="26"/>
        </w:rPr>
        <w:t>«Развитие и поддержка территориального общественного самоуправления</w:t>
      </w:r>
      <w:r w:rsidR="00DB5834" w:rsidRPr="00B41C9E">
        <w:rPr>
          <w:b/>
          <w:sz w:val="26"/>
          <w:szCs w:val="26"/>
        </w:rPr>
        <w:t xml:space="preserve"> и социально ориентированных некоммерческих организаций</w:t>
      </w:r>
      <w:r w:rsidR="00996E41" w:rsidRPr="00B41C9E">
        <w:rPr>
          <w:b/>
          <w:sz w:val="26"/>
          <w:szCs w:val="26"/>
        </w:rPr>
        <w:t xml:space="preserve"> в Пинежском районе </w:t>
      </w:r>
    </w:p>
    <w:p w:rsidR="00996E41" w:rsidRPr="00B41C9E" w:rsidRDefault="00996E41" w:rsidP="00575EA8">
      <w:pPr>
        <w:jc w:val="center"/>
        <w:rPr>
          <w:b/>
          <w:sz w:val="26"/>
          <w:szCs w:val="26"/>
        </w:rPr>
      </w:pPr>
      <w:r w:rsidRPr="00B41C9E">
        <w:rPr>
          <w:b/>
          <w:sz w:val="26"/>
          <w:szCs w:val="26"/>
        </w:rPr>
        <w:t>на 201</w:t>
      </w:r>
      <w:r w:rsidR="00654394" w:rsidRPr="00B41C9E">
        <w:rPr>
          <w:b/>
          <w:sz w:val="26"/>
          <w:szCs w:val="26"/>
        </w:rPr>
        <w:t>7-2023</w:t>
      </w:r>
      <w:r w:rsidR="00B720FC" w:rsidRPr="00B41C9E">
        <w:rPr>
          <w:b/>
          <w:sz w:val="26"/>
          <w:szCs w:val="26"/>
        </w:rPr>
        <w:t xml:space="preserve"> </w:t>
      </w:r>
      <w:r w:rsidRPr="00B41C9E">
        <w:rPr>
          <w:b/>
          <w:sz w:val="26"/>
          <w:szCs w:val="26"/>
        </w:rPr>
        <w:t>годы»</w:t>
      </w:r>
    </w:p>
    <w:p w:rsidR="00996E41" w:rsidRPr="00B41C9E" w:rsidRDefault="00996E41" w:rsidP="007D3149">
      <w:pPr>
        <w:pStyle w:val="a3"/>
        <w:ind w:left="-142"/>
        <w:rPr>
          <w:b/>
          <w:sz w:val="26"/>
          <w:szCs w:val="26"/>
        </w:rPr>
      </w:pPr>
    </w:p>
    <w:p w:rsidR="00996E41" w:rsidRPr="00B41C9E" w:rsidRDefault="00996E41" w:rsidP="00D6649B">
      <w:pPr>
        <w:ind w:firstLine="709"/>
        <w:jc w:val="both"/>
        <w:rPr>
          <w:sz w:val="26"/>
          <w:szCs w:val="26"/>
        </w:rPr>
      </w:pPr>
      <w:r w:rsidRPr="00B41C9E">
        <w:rPr>
          <w:sz w:val="26"/>
          <w:szCs w:val="26"/>
        </w:rPr>
        <w:t>1.</w:t>
      </w:r>
      <w:r w:rsidR="00DB5834" w:rsidRPr="00B41C9E">
        <w:rPr>
          <w:sz w:val="26"/>
          <w:szCs w:val="26"/>
        </w:rPr>
        <w:t xml:space="preserve"> </w:t>
      </w:r>
      <w:r w:rsidRPr="00B41C9E">
        <w:rPr>
          <w:sz w:val="26"/>
          <w:szCs w:val="26"/>
        </w:rPr>
        <w:t xml:space="preserve">Настоящий Порядок определяет правила предоставления и расходования субсидий бюджетам муниципальных образований поселений на поддержку территориального общественного самоуправления </w:t>
      </w:r>
      <w:r w:rsidR="00B8651D" w:rsidRPr="00B41C9E">
        <w:rPr>
          <w:sz w:val="26"/>
          <w:szCs w:val="26"/>
        </w:rPr>
        <w:t xml:space="preserve">(далее – ТОС) </w:t>
      </w:r>
      <w:r w:rsidRPr="00B41C9E">
        <w:rPr>
          <w:sz w:val="26"/>
          <w:szCs w:val="26"/>
        </w:rPr>
        <w:t xml:space="preserve">в рамках  </w:t>
      </w:r>
      <w:r w:rsidR="00ED5653" w:rsidRPr="00B41C9E">
        <w:rPr>
          <w:sz w:val="26"/>
          <w:szCs w:val="26"/>
        </w:rPr>
        <w:t xml:space="preserve"> </w:t>
      </w:r>
      <w:r w:rsidR="00B720FC" w:rsidRPr="00B41C9E">
        <w:rPr>
          <w:sz w:val="26"/>
          <w:szCs w:val="26"/>
        </w:rPr>
        <w:t>муниципальной</w:t>
      </w:r>
      <w:r w:rsidRPr="00B41C9E">
        <w:rPr>
          <w:sz w:val="26"/>
          <w:szCs w:val="26"/>
        </w:rPr>
        <w:t xml:space="preserve"> программы   «Развитие и поддержка территориального общественного самоуправления</w:t>
      </w:r>
      <w:r w:rsidR="00485648" w:rsidRPr="00B41C9E">
        <w:rPr>
          <w:b/>
          <w:sz w:val="26"/>
          <w:szCs w:val="26"/>
        </w:rPr>
        <w:t xml:space="preserve"> </w:t>
      </w:r>
      <w:r w:rsidR="00485648" w:rsidRPr="00B41C9E">
        <w:rPr>
          <w:sz w:val="26"/>
          <w:szCs w:val="26"/>
        </w:rPr>
        <w:t>и социально ориентированных некоммерческих организаций</w:t>
      </w:r>
      <w:r w:rsidRPr="00B41C9E">
        <w:rPr>
          <w:sz w:val="26"/>
          <w:szCs w:val="26"/>
        </w:rPr>
        <w:t xml:space="preserve"> в Пинежском районе на 201</w:t>
      </w:r>
      <w:r w:rsidR="00D9436C" w:rsidRPr="00B41C9E">
        <w:rPr>
          <w:sz w:val="26"/>
          <w:szCs w:val="26"/>
        </w:rPr>
        <w:t>7</w:t>
      </w:r>
      <w:r w:rsidR="00B720FC" w:rsidRPr="00B41C9E">
        <w:rPr>
          <w:sz w:val="26"/>
          <w:szCs w:val="26"/>
        </w:rPr>
        <w:t xml:space="preserve"> </w:t>
      </w:r>
      <w:r w:rsidRPr="00B41C9E">
        <w:rPr>
          <w:sz w:val="26"/>
          <w:szCs w:val="26"/>
        </w:rPr>
        <w:t>-</w:t>
      </w:r>
      <w:r w:rsidR="00B720FC" w:rsidRPr="00B41C9E">
        <w:rPr>
          <w:sz w:val="26"/>
          <w:szCs w:val="26"/>
        </w:rPr>
        <w:t xml:space="preserve"> </w:t>
      </w:r>
      <w:r w:rsidR="00654394" w:rsidRPr="00B41C9E">
        <w:rPr>
          <w:sz w:val="26"/>
          <w:szCs w:val="26"/>
        </w:rPr>
        <w:t>2023</w:t>
      </w:r>
      <w:r w:rsidR="009A69D3" w:rsidRPr="00B41C9E">
        <w:rPr>
          <w:sz w:val="26"/>
          <w:szCs w:val="26"/>
        </w:rPr>
        <w:t xml:space="preserve"> годы»</w:t>
      </w:r>
      <w:r w:rsidR="00B720FC" w:rsidRPr="00B41C9E">
        <w:rPr>
          <w:sz w:val="26"/>
          <w:szCs w:val="26"/>
        </w:rPr>
        <w:t>.</w:t>
      </w:r>
    </w:p>
    <w:p w:rsidR="00ED5653" w:rsidRPr="00B41C9E" w:rsidRDefault="00996E41" w:rsidP="00D6649B">
      <w:pPr>
        <w:pStyle w:val="a3"/>
        <w:ind w:firstLine="709"/>
        <w:jc w:val="both"/>
        <w:rPr>
          <w:sz w:val="26"/>
          <w:szCs w:val="26"/>
        </w:rPr>
      </w:pPr>
      <w:r w:rsidRPr="00B41C9E">
        <w:rPr>
          <w:sz w:val="26"/>
          <w:szCs w:val="26"/>
        </w:rPr>
        <w:t>2.</w:t>
      </w:r>
      <w:r w:rsidR="00ED5653" w:rsidRPr="00B41C9E">
        <w:rPr>
          <w:sz w:val="26"/>
          <w:szCs w:val="26"/>
        </w:rPr>
        <w:t xml:space="preserve"> Субсидии бюджетам</w:t>
      </w:r>
      <w:r w:rsidR="00ED5653" w:rsidRPr="00B41C9E">
        <w:rPr>
          <w:b/>
          <w:sz w:val="26"/>
          <w:szCs w:val="26"/>
        </w:rPr>
        <w:t xml:space="preserve"> </w:t>
      </w:r>
      <w:r w:rsidR="00ED5653" w:rsidRPr="00B41C9E">
        <w:rPr>
          <w:sz w:val="26"/>
          <w:szCs w:val="26"/>
        </w:rPr>
        <w:t>муниципальных образований поселений</w:t>
      </w:r>
      <w:r w:rsidR="00D152B6" w:rsidRPr="00B41C9E">
        <w:rPr>
          <w:sz w:val="26"/>
          <w:szCs w:val="26"/>
        </w:rPr>
        <w:t xml:space="preserve"> </w:t>
      </w:r>
      <w:r w:rsidR="00ED5653" w:rsidRPr="00B41C9E">
        <w:rPr>
          <w:sz w:val="26"/>
          <w:szCs w:val="26"/>
        </w:rPr>
        <w:t xml:space="preserve">на поддержку </w:t>
      </w:r>
      <w:r w:rsidR="00B8651D" w:rsidRPr="00B41C9E">
        <w:rPr>
          <w:sz w:val="26"/>
          <w:szCs w:val="26"/>
        </w:rPr>
        <w:t>ТОС</w:t>
      </w:r>
      <w:r w:rsidR="007A6EB7" w:rsidRPr="00B41C9E">
        <w:rPr>
          <w:sz w:val="26"/>
          <w:szCs w:val="26"/>
        </w:rPr>
        <w:t xml:space="preserve"> </w:t>
      </w:r>
      <w:r w:rsidRPr="00B41C9E">
        <w:rPr>
          <w:sz w:val="26"/>
          <w:szCs w:val="26"/>
        </w:rPr>
        <w:t>в</w:t>
      </w:r>
      <w:r w:rsidR="006A1C78" w:rsidRPr="00B41C9E">
        <w:rPr>
          <w:sz w:val="26"/>
          <w:szCs w:val="26"/>
        </w:rPr>
        <w:t xml:space="preserve"> </w:t>
      </w:r>
      <w:r w:rsidRPr="00B41C9E">
        <w:rPr>
          <w:sz w:val="26"/>
          <w:szCs w:val="26"/>
        </w:rPr>
        <w:t xml:space="preserve"> муниципальном </w:t>
      </w:r>
      <w:r w:rsidR="006A1C78" w:rsidRPr="00B41C9E">
        <w:rPr>
          <w:sz w:val="26"/>
          <w:szCs w:val="26"/>
        </w:rPr>
        <w:t xml:space="preserve"> </w:t>
      </w:r>
      <w:r w:rsidRPr="00B41C9E">
        <w:rPr>
          <w:sz w:val="26"/>
          <w:szCs w:val="26"/>
        </w:rPr>
        <w:t xml:space="preserve">образовании </w:t>
      </w:r>
      <w:r w:rsidR="006A1C78" w:rsidRPr="00B41C9E">
        <w:rPr>
          <w:sz w:val="26"/>
          <w:szCs w:val="26"/>
        </w:rPr>
        <w:t>«</w:t>
      </w:r>
      <w:r w:rsidRPr="00B41C9E">
        <w:rPr>
          <w:sz w:val="26"/>
          <w:szCs w:val="26"/>
        </w:rPr>
        <w:t xml:space="preserve">Пинежский муниципальный район» </w:t>
      </w:r>
      <w:r w:rsidR="006A1C78" w:rsidRPr="00B41C9E">
        <w:rPr>
          <w:sz w:val="26"/>
          <w:szCs w:val="26"/>
        </w:rPr>
        <w:t>(</w:t>
      </w:r>
      <w:r w:rsidR="00ED5653" w:rsidRPr="00B41C9E">
        <w:rPr>
          <w:sz w:val="26"/>
          <w:szCs w:val="26"/>
        </w:rPr>
        <w:t>далее</w:t>
      </w:r>
      <w:r w:rsidR="006A1C78" w:rsidRPr="00B41C9E">
        <w:rPr>
          <w:sz w:val="26"/>
          <w:szCs w:val="26"/>
        </w:rPr>
        <w:t xml:space="preserve"> </w:t>
      </w:r>
      <w:r w:rsidR="00ED5653" w:rsidRPr="00B41C9E">
        <w:rPr>
          <w:sz w:val="26"/>
          <w:szCs w:val="26"/>
        </w:rPr>
        <w:t>-</w:t>
      </w:r>
      <w:r w:rsidR="006A1C78" w:rsidRPr="00B41C9E">
        <w:rPr>
          <w:sz w:val="26"/>
          <w:szCs w:val="26"/>
        </w:rPr>
        <w:t xml:space="preserve"> </w:t>
      </w:r>
      <w:r w:rsidR="00ED5653" w:rsidRPr="00B41C9E">
        <w:rPr>
          <w:sz w:val="26"/>
          <w:szCs w:val="26"/>
        </w:rPr>
        <w:t>субсидии)</w:t>
      </w:r>
      <w:r w:rsidR="00B07AFA" w:rsidRPr="00B41C9E">
        <w:rPr>
          <w:sz w:val="26"/>
          <w:szCs w:val="26"/>
        </w:rPr>
        <w:t xml:space="preserve"> </w:t>
      </w:r>
      <w:r w:rsidR="00ED5653" w:rsidRPr="00B41C9E">
        <w:rPr>
          <w:sz w:val="26"/>
          <w:szCs w:val="26"/>
        </w:rPr>
        <w:t xml:space="preserve">предоставляются при  соблюдении следующих условий:   </w:t>
      </w:r>
    </w:p>
    <w:p w:rsidR="005C20BB" w:rsidRPr="00B41C9E" w:rsidRDefault="00B07AFA" w:rsidP="00D6649B">
      <w:pPr>
        <w:pStyle w:val="a3"/>
        <w:ind w:firstLine="709"/>
        <w:jc w:val="both"/>
        <w:rPr>
          <w:sz w:val="26"/>
          <w:szCs w:val="26"/>
        </w:rPr>
      </w:pPr>
      <w:r w:rsidRPr="00B41C9E">
        <w:rPr>
          <w:sz w:val="26"/>
          <w:szCs w:val="26"/>
        </w:rPr>
        <w:t>а</w:t>
      </w:r>
      <w:r w:rsidR="00ED5653" w:rsidRPr="00B41C9E">
        <w:rPr>
          <w:sz w:val="26"/>
          <w:szCs w:val="26"/>
        </w:rPr>
        <w:t xml:space="preserve">) </w:t>
      </w:r>
      <w:r w:rsidR="005C20BB" w:rsidRPr="00B41C9E">
        <w:rPr>
          <w:sz w:val="26"/>
          <w:szCs w:val="26"/>
        </w:rPr>
        <w:t>софинансирование расходов на поддержку ТОС за счёт средств бюджета поселения;</w:t>
      </w:r>
    </w:p>
    <w:p w:rsidR="00ED5653" w:rsidRPr="00B41C9E" w:rsidRDefault="005C20BB" w:rsidP="00D6649B">
      <w:pPr>
        <w:pStyle w:val="a3"/>
        <w:ind w:firstLine="709"/>
        <w:jc w:val="both"/>
        <w:rPr>
          <w:sz w:val="26"/>
          <w:szCs w:val="26"/>
        </w:rPr>
      </w:pPr>
      <w:r w:rsidRPr="00B41C9E">
        <w:rPr>
          <w:sz w:val="26"/>
          <w:szCs w:val="26"/>
        </w:rPr>
        <w:t xml:space="preserve">б) </w:t>
      </w:r>
      <w:r w:rsidR="00ED5653" w:rsidRPr="00B41C9E">
        <w:rPr>
          <w:sz w:val="26"/>
          <w:szCs w:val="26"/>
        </w:rPr>
        <w:t xml:space="preserve">заключения соглашения между </w:t>
      </w:r>
      <w:r w:rsidR="00090C2D" w:rsidRPr="00B41C9E">
        <w:rPr>
          <w:sz w:val="26"/>
          <w:szCs w:val="26"/>
        </w:rPr>
        <w:t>Отделом по культуре и туризму  Администрации</w:t>
      </w:r>
      <w:r w:rsidR="00B07AFA" w:rsidRPr="00B41C9E">
        <w:rPr>
          <w:sz w:val="26"/>
          <w:szCs w:val="26"/>
        </w:rPr>
        <w:t xml:space="preserve"> МО «Пинежский район»</w:t>
      </w:r>
      <w:r w:rsidR="00ED5653" w:rsidRPr="00B41C9E">
        <w:rPr>
          <w:sz w:val="26"/>
          <w:szCs w:val="26"/>
        </w:rPr>
        <w:t xml:space="preserve"> (далее </w:t>
      </w:r>
      <w:r w:rsidR="00B07AFA" w:rsidRPr="00B41C9E">
        <w:rPr>
          <w:sz w:val="26"/>
          <w:szCs w:val="26"/>
        </w:rPr>
        <w:t>–</w:t>
      </w:r>
      <w:r w:rsidR="006A1C78" w:rsidRPr="00B41C9E">
        <w:rPr>
          <w:sz w:val="26"/>
          <w:szCs w:val="26"/>
        </w:rPr>
        <w:t xml:space="preserve"> </w:t>
      </w:r>
      <w:r w:rsidR="00B07AFA" w:rsidRPr="00B41C9E">
        <w:rPr>
          <w:sz w:val="26"/>
          <w:szCs w:val="26"/>
        </w:rPr>
        <w:t>Отдел по культуре</w:t>
      </w:r>
      <w:r w:rsidR="00ED5653" w:rsidRPr="00B41C9E">
        <w:rPr>
          <w:sz w:val="26"/>
          <w:szCs w:val="26"/>
        </w:rPr>
        <w:t>) и муници</w:t>
      </w:r>
      <w:r w:rsidR="00AE048E" w:rsidRPr="00B41C9E">
        <w:rPr>
          <w:sz w:val="26"/>
          <w:szCs w:val="26"/>
        </w:rPr>
        <w:t>пальными образованиями поселений</w:t>
      </w:r>
      <w:r w:rsidR="00621E0C" w:rsidRPr="00B41C9E">
        <w:rPr>
          <w:sz w:val="26"/>
          <w:szCs w:val="26"/>
        </w:rPr>
        <w:t xml:space="preserve"> </w:t>
      </w:r>
      <w:r w:rsidR="00ED5653" w:rsidRPr="00B41C9E">
        <w:rPr>
          <w:sz w:val="26"/>
          <w:szCs w:val="26"/>
        </w:rPr>
        <w:t>о предоставлении  субсидии;</w:t>
      </w:r>
    </w:p>
    <w:p w:rsidR="00ED5653" w:rsidRPr="00B41C9E" w:rsidRDefault="005C20BB" w:rsidP="00D6649B">
      <w:pPr>
        <w:pStyle w:val="a3"/>
        <w:ind w:firstLine="709"/>
        <w:jc w:val="both"/>
        <w:rPr>
          <w:sz w:val="26"/>
          <w:szCs w:val="26"/>
        </w:rPr>
      </w:pPr>
      <w:r w:rsidRPr="00B41C9E">
        <w:rPr>
          <w:sz w:val="26"/>
          <w:szCs w:val="26"/>
        </w:rPr>
        <w:t>в</w:t>
      </w:r>
      <w:r w:rsidR="00996E41" w:rsidRPr="00B41C9E">
        <w:rPr>
          <w:sz w:val="26"/>
          <w:szCs w:val="26"/>
        </w:rPr>
        <w:t>) выполнения</w:t>
      </w:r>
      <w:r w:rsidR="00ED5653" w:rsidRPr="00B41C9E">
        <w:rPr>
          <w:sz w:val="26"/>
          <w:szCs w:val="26"/>
        </w:rPr>
        <w:t xml:space="preserve"> условий, предусмотренных соглашением между </w:t>
      </w:r>
      <w:r w:rsidR="00621E0C" w:rsidRPr="00B41C9E">
        <w:rPr>
          <w:sz w:val="26"/>
          <w:szCs w:val="26"/>
        </w:rPr>
        <w:t>Отделом по культуре</w:t>
      </w:r>
      <w:r w:rsidR="00ED5653" w:rsidRPr="00B41C9E">
        <w:rPr>
          <w:sz w:val="26"/>
          <w:szCs w:val="26"/>
        </w:rPr>
        <w:t xml:space="preserve"> и муниципальными образованиями поселений о предоставлении субсидии.</w:t>
      </w:r>
    </w:p>
    <w:p w:rsidR="00E61247" w:rsidRPr="00B41C9E" w:rsidRDefault="00E61247" w:rsidP="00D6649B">
      <w:pPr>
        <w:pStyle w:val="a3"/>
        <w:ind w:firstLine="709"/>
        <w:jc w:val="both"/>
        <w:rPr>
          <w:sz w:val="26"/>
          <w:szCs w:val="26"/>
        </w:rPr>
      </w:pPr>
      <w:r w:rsidRPr="00B41C9E">
        <w:rPr>
          <w:sz w:val="26"/>
          <w:szCs w:val="26"/>
        </w:rPr>
        <w:t>3</w:t>
      </w:r>
      <w:r w:rsidR="00ED5653" w:rsidRPr="00B41C9E">
        <w:rPr>
          <w:sz w:val="26"/>
          <w:szCs w:val="26"/>
        </w:rPr>
        <w:t>.</w:t>
      </w:r>
      <w:r w:rsidR="006A1C78" w:rsidRPr="00B41C9E">
        <w:rPr>
          <w:sz w:val="26"/>
          <w:szCs w:val="26"/>
        </w:rPr>
        <w:t xml:space="preserve"> </w:t>
      </w:r>
      <w:r w:rsidR="00ED5653" w:rsidRPr="00B41C9E">
        <w:rPr>
          <w:sz w:val="26"/>
          <w:szCs w:val="26"/>
        </w:rPr>
        <w:t>Получателями субсидии являются муниципальные образования п</w:t>
      </w:r>
      <w:r w:rsidR="00AE048E" w:rsidRPr="00B41C9E">
        <w:rPr>
          <w:sz w:val="26"/>
          <w:szCs w:val="26"/>
        </w:rPr>
        <w:t>оселений, на территории которых</w:t>
      </w:r>
      <w:r w:rsidR="00ED5653" w:rsidRPr="00B41C9E">
        <w:rPr>
          <w:sz w:val="26"/>
          <w:szCs w:val="26"/>
        </w:rPr>
        <w:t xml:space="preserve"> функциониру</w:t>
      </w:r>
      <w:r w:rsidR="00B8651D" w:rsidRPr="00B41C9E">
        <w:rPr>
          <w:sz w:val="26"/>
          <w:szCs w:val="26"/>
        </w:rPr>
        <w:t>ю</w:t>
      </w:r>
      <w:r w:rsidR="00ED5653" w:rsidRPr="00B41C9E">
        <w:rPr>
          <w:sz w:val="26"/>
          <w:szCs w:val="26"/>
        </w:rPr>
        <w:t xml:space="preserve">т </w:t>
      </w:r>
      <w:r w:rsidR="00B8651D" w:rsidRPr="00B41C9E">
        <w:rPr>
          <w:sz w:val="26"/>
          <w:szCs w:val="26"/>
        </w:rPr>
        <w:t>ТОС</w:t>
      </w:r>
      <w:r w:rsidR="009A69D3" w:rsidRPr="00B41C9E">
        <w:rPr>
          <w:sz w:val="26"/>
          <w:szCs w:val="26"/>
        </w:rPr>
        <w:t>,</w:t>
      </w:r>
      <w:r w:rsidR="00D152B6" w:rsidRPr="00B41C9E">
        <w:rPr>
          <w:sz w:val="26"/>
          <w:szCs w:val="26"/>
        </w:rPr>
        <w:t xml:space="preserve"> </w:t>
      </w:r>
      <w:r w:rsidR="00621E0C" w:rsidRPr="00B41C9E">
        <w:rPr>
          <w:sz w:val="26"/>
          <w:szCs w:val="26"/>
        </w:rPr>
        <w:t>ставш</w:t>
      </w:r>
      <w:r w:rsidR="004D5176" w:rsidRPr="00B41C9E">
        <w:rPr>
          <w:sz w:val="26"/>
          <w:szCs w:val="26"/>
        </w:rPr>
        <w:t>и</w:t>
      </w:r>
      <w:r w:rsidR="00621E0C" w:rsidRPr="00B41C9E">
        <w:rPr>
          <w:sz w:val="26"/>
          <w:szCs w:val="26"/>
        </w:rPr>
        <w:t>е победител</w:t>
      </w:r>
      <w:r w:rsidR="004D5176" w:rsidRPr="00B41C9E">
        <w:rPr>
          <w:sz w:val="26"/>
          <w:szCs w:val="26"/>
        </w:rPr>
        <w:t>я</w:t>
      </w:r>
      <w:r w:rsidR="00621E0C" w:rsidRPr="00B41C9E">
        <w:rPr>
          <w:sz w:val="26"/>
          <w:szCs w:val="26"/>
        </w:rPr>
        <w:t>м</w:t>
      </w:r>
      <w:r w:rsidR="004D5176" w:rsidRPr="00B41C9E">
        <w:rPr>
          <w:sz w:val="26"/>
          <w:szCs w:val="26"/>
        </w:rPr>
        <w:t>и</w:t>
      </w:r>
      <w:r w:rsidR="00621E0C" w:rsidRPr="00B41C9E">
        <w:rPr>
          <w:sz w:val="26"/>
          <w:szCs w:val="26"/>
        </w:rPr>
        <w:t xml:space="preserve"> конкурса</w:t>
      </w:r>
      <w:r w:rsidR="00996E41" w:rsidRPr="00B41C9E">
        <w:rPr>
          <w:sz w:val="26"/>
          <w:szCs w:val="26"/>
        </w:rPr>
        <w:t xml:space="preserve"> </w:t>
      </w:r>
      <w:r w:rsidRPr="00B41C9E">
        <w:rPr>
          <w:sz w:val="26"/>
          <w:szCs w:val="26"/>
        </w:rPr>
        <w:t>проектов развития территориального общественного самоуправления в муниципальном образовании  «Пинежский муниципальный район»</w:t>
      </w:r>
      <w:r w:rsidR="00B8651D" w:rsidRPr="00B41C9E">
        <w:rPr>
          <w:sz w:val="26"/>
          <w:szCs w:val="26"/>
        </w:rPr>
        <w:t xml:space="preserve"> (далее – конкурс).</w:t>
      </w:r>
    </w:p>
    <w:p w:rsidR="00ED5653" w:rsidRPr="00B41C9E" w:rsidRDefault="00E61247" w:rsidP="00D6649B">
      <w:pPr>
        <w:pStyle w:val="a3"/>
        <w:ind w:firstLine="709"/>
        <w:jc w:val="both"/>
        <w:rPr>
          <w:sz w:val="26"/>
          <w:szCs w:val="26"/>
        </w:rPr>
      </w:pPr>
      <w:r w:rsidRPr="00B41C9E">
        <w:rPr>
          <w:sz w:val="26"/>
          <w:szCs w:val="26"/>
        </w:rPr>
        <w:t>4</w:t>
      </w:r>
      <w:r w:rsidR="00ED5653" w:rsidRPr="00B41C9E">
        <w:rPr>
          <w:sz w:val="26"/>
          <w:szCs w:val="26"/>
        </w:rPr>
        <w:t>.</w:t>
      </w:r>
      <w:r w:rsidR="006A1C78" w:rsidRPr="00B41C9E">
        <w:rPr>
          <w:sz w:val="26"/>
          <w:szCs w:val="26"/>
        </w:rPr>
        <w:t xml:space="preserve"> </w:t>
      </w:r>
      <w:r w:rsidR="00ED5653" w:rsidRPr="00B41C9E">
        <w:rPr>
          <w:sz w:val="26"/>
          <w:szCs w:val="26"/>
        </w:rPr>
        <w:t xml:space="preserve">Комитет по финансам </w:t>
      </w:r>
      <w:r w:rsidR="002D679A" w:rsidRPr="00B41C9E">
        <w:rPr>
          <w:sz w:val="26"/>
          <w:szCs w:val="26"/>
        </w:rPr>
        <w:t xml:space="preserve">Администрации МО «Пинежский район» </w:t>
      </w:r>
      <w:r w:rsidR="00ED5653" w:rsidRPr="00B41C9E">
        <w:rPr>
          <w:sz w:val="26"/>
          <w:szCs w:val="26"/>
        </w:rPr>
        <w:t>доводит до</w:t>
      </w:r>
      <w:r w:rsidR="00B07AFA" w:rsidRPr="00B41C9E">
        <w:rPr>
          <w:sz w:val="26"/>
          <w:szCs w:val="26"/>
        </w:rPr>
        <w:t xml:space="preserve"> Отдела по культуре расходными расписаниями </w:t>
      </w:r>
      <w:r w:rsidR="00ED5653" w:rsidRPr="00B41C9E">
        <w:rPr>
          <w:sz w:val="26"/>
          <w:szCs w:val="26"/>
        </w:rPr>
        <w:t xml:space="preserve"> предельные объемы финансирования в соответствии  со сводной бюджетной росписью районного бюджета</w:t>
      </w:r>
      <w:r w:rsidR="00B07AFA" w:rsidRPr="00B41C9E">
        <w:rPr>
          <w:sz w:val="26"/>
          <w:szCs w:val="26"/>
        </w:rPr>
        <w:t>,</w:t>
      </w:r>
      <w:r w:rsidRPr="00B41C9E">
        <w:rPr>
          <w:sz w:val="26"/>
          <w:szCs w:val="26"/>
        </w:rPr>
        <w:t xml:space="preserve"> в пределах лимитов бюджетных обязательств,</w:t>
      </w:r>
      <w:r w:rsidR="00ED5653" w:rsidRPr="00B41C9E">
        <w:rPr>
          <w:sz w:val="26"/>
          <w:szCs w:val="26"/>
        </w:rPr>
        <w:t xml:space="preserve"> показателей ка</w:t>
      </w:r>
      <w:r w:rsidR="00B07AFA" w:rsidRPr="00B41C9E">
        <w:rPr>
          <w:sz w:val="26"/>
          <w:szCs w:val="26"/>
        </w:rPr>
        <w:t>ссового плана районного бюджета,</w:t>
      </w:r>
      <w:r w:rsidR="00621E0C" w:rsidRPr="00B41C9E">
        <w:rPr>
          <w:sz w:val="26"/>
          <w:szCs w:val="26"/>
        </w:rPr>
        <w:t xml:space="preserve"> сред</w:t>
      </w:r>
      <w:r w:rsidR="00B07AFA" w:rsidRPr="00B41C9E">
        <w:rPr>
          <w:sz w:val="26"/>
          <w:szCs w:val="26"/>
        </w:rPr>
        <w:t>ств</w:t>
      </w:r>
      <w:r w:rsidR="00621E0C" w:rsidRPr="00B41C9E">
        <w:rPr>
          <w:sz w:val="26"/>
          <w:szCs w:val="26"/>
        </w:rPr>
        <w:t>а</w:t>
      </w:r>
      <w:r w:rsidR="00B07AFA" w:rsidRPr="00B41C9E">
        <w:rPr>
          <w:sz w:val="26"/>
          <w:szCs w:val="26"/>
        </w:rPr>
        <w:t xml:space="preserve"> обла</w:t>
      </w:r>
      <w:r w:rsidRPr="00B41C9E">
        <w:rPr>
          <w:sz w:val="26"/>
          <w:szCs w:val="26"/>
        </w:rPr>
        <w:t>стного бюджета в пределах поступивших средств</w:t>
      </w:r>
      <w:r w:rsidR="00621E0C" w:rsidRPr="00B41C9E">
        <w:rPr>
          <w:sz w:val="26"/>
          <w:szCs w:val="26"/>
        </w:rPr>
        <w:t>.</w:t>
      </w:r>
    </w:p>
    <w:p w:rsidR="00ED5653" w:rsidRPr="00B41C9E" w:rsidRDefault="00E61247" w:rsidP="00D6649B">
      <w:pPr>
        <w:pStyle w:val="a3"/>
        <w:ind w:firstLine="709"/>
        <w:jc w:val="both"/>
        <w:rPr>
          <w:sz w:val="26"/>
          <w:szCs w:val="26"/>
        </w:rPr>
      </w:pPr>
      <w:r w:rsidRPr="00B41C9E">
        <w:rPr>
          <w:sz w:val="26"/>
          <w:szCs w:val="26"/>
        </w:rPr>
        <w:t>5</w:t>
      </w:r>
      <w:r w:rsidR="00ED5653" w:rsidRPr="00B41C9E">
        <w:rPr>
          <w:sz w:val="26"/>
          <w:szCs w:val="26"/>
        </w:rPr>
        <w:t>.</w:t>
      </w:r>
      <w:r w:rsidR="006A1C78" w:rsidRPr="00B41C9E">
        <w:rPr>
          <w:sz w:val="26"/>
          <w:szCs w:val="26"/>
        </w:rPr>
        <w:t xml:space="preserve"> </w:t>
      </w:r>
      <w:r w:rsidR="0081685D" w:rsidRPr="00B41C9E">
        <w:rPr>
          <w:sz w:val="26"/>
          <w:szCs w:val="26"/>
        </w:rPr>
        <w:t xml:space="preserve">Субсидии предоставляются бюджетам муниципальных образований поселений в соответствии со сводной бюджетной росписью и кассовым планом районного бюджета в пределах лимитов бюджетных обязательств, предусмотренных на указанные цели </w:t>
      </w:r>
      <w:r w:rsidR="00D44A04" w:rsidRPr="00B41C9E">
        <w:rPr>
          <w:sz w:val="26"/>
          <w:szCs w:val="26"/>
        </w:rPr>
        <w:t>О</w:t>
      </w:r>
      <w:r w:rsidR="006368A4" w:rsidRPr="00B41C9E">
        <w:rPr>
          <w:sz w:val="26"/>
          <w:szCs w:val="26"/>
        </w:rPr>
        <w:t>тделу</w:t>
      </w:r>
      <w:r w:rsidR="0081685D" w:rsidRPr="00B41C9E">
        <w:rPr>
          <w:sz w:val="26"/>
          <w:szCs w:val="26"/>
        </w:rPr>
        <w:t xml:space="preserve"> по культуре, в соответствии с соглашениями о предоставлении субсидий, заключёнными между </w:t>
      </w:r>
      <w:r w:rsidR="00D44A04" w:rsidRPr="00B41C9E">
        <w:rPr>
          <w:sz w:val="26"/>
          <w:szCs w:val="26"/>
        </w:rPr>
        <w:t>О</w:t>
      </w:r>
      <w:r w:rsidR="0081685D" w:rsidRPr="00B41C9E">
        <w:rPr>
          <w:sz w:val="26"/>
          <w:szCs w:val="26"/>
        </w:rPr>
        <w:t>тделом по культуре и муниципальными образованиями поселениями.</w:t>
      </w:r>
    </w:p>
    <w:p w:rsidR="0081685D" w:rsidRPr="00B41C9E" w:rsidRDefault="0081685D" w:rsidP="00D6649B">
      <w:pPr>
        <w:pStyle w:val="a3"/>
        <w:ind w:firstLine="709"/>
        <w:jc w:val="both"/>
        <w:rPr>
          <w:sz w:val="26"/>
          <w:szCs w:val="26"/>
        </w:rPr>
      </w:pPr>
      <w:r w:rsidRPr="00B41C9E">
        <w:rPr>
          <w:sz w:val="26"/>
          <w:szCs w:val="26"/>
        </w:rPr>
        <w:lastRenderedPageBreak/>
        <w:t xml:space="preserve">6. Субсидии предоставляются в порядке межбюджетных отношений, на счёт, открытый Управлению Федерального казначейства по Архангельской области </w:t>
      </w:r>
      <w:r w:rsidR="002D679A" w:rsidRPr="00B41C9E">
        <w:rPr>
          <w:sz w:val="26"/>
          <w:szCs w:val="26"/>
        </w:rPr>
        <w:t xml:space="preserve">и НАО </w:t>
      </w:r>
      <w:r w:rsidRPr="00B41C9E">
        <w:rPr>
          <w:sz w:val="26"/>
          <w:szCs w:val="26"/>
        </w:rPr>
        <w:t>для учёта поступлений  и их распределение между бюджетами бюджетной системы Российской Федерации, для последующего перечисления в установленном порядке в бюджеты муниципальных образований поселений.</w:t>
      </w:r>
    </w:p>
    <w:p w:rsidR="0081685D" w:rsidRPr="00B41C9E" w:rsidRDefault="0081685D" w:rsidP="00D6649B">
      <w:pPr>
        <w:pStyle w:val="a3"/>
        <w:ind w:firstLine="709"/>
        <w:jc w:val="both"/>
        <w:rPr>
          <w:sz w:val="26"/>
          <w:szCs w:val="26"/>
        </w:rPr>
      </w:pPr>
      <w:r w:rsidRPr="00B41C9E">
        <w:rPr>
          <w:sz w:val="26"/>
          <w:szCs w:val="26"/>
        </w:rPr>
        <w:t xml:space="preserve">Операции с указанными средствами осуществляются </w:t>
      </w:r>
      <w:r w:rsidR="00007867" w:rsidRPr="00B41C9E">
        <w:rPr>
          <w:sz w:val="26"/>
          <w:szCs w:val="26"/>
        </w:rPr>
        <w:t>в установленном органами местного самоуправления муниципального образования порядке кассового обслуживания исполнения бюджета муниципального образования.</w:t>
      </w:r>
    </w:p>
    <w:p w:rsidR="00ED5653" w:rsidRPr="00B41C9E" w:rsidRDefault="00007867" w:rsidP="00D6649B">
      <w:pPr>
        <w:pStyle w:val="a3"/>
        <w:ind w:firstLine="709"/>
        <w:jc w:val="both"/>
        <w:rPr>
          <w:sz w:val="26"/>
          <w:szCs w:val="26"/>
        </w:rPr>
      </w:pPr>
      <w:r w:rsidRPr="00B41C9E">
        <w:rPr>
          <w:sz w:val="26"/>
          <w:szCs w:val="26"/>
        </w:rPr>
        <w:t>7</w:t>
      </w:r>
      <w:r w:rsidR="00ED5653" w:rsidRPr="00B41C9E">
        <w:rPr>
          <w:sz w:val="26"/>
          <w:szCs w:val="26"/>
        </w:rPr>
        <w:t>.</w:t>
      </w:r>
      <w:r w:rsidR="00AC4D16" w:rsidRPr="00B41C9E">
        <w:rPr>
          <w:sz w:val="26"/>
          <w:szCs w:val="26"/>
        </w:rPr>
        <w:t xml:space="preserve"> </w:t>
      </w:r>
      <w:r w:rsidR="00ED5653" w:rsidRPr="00B41C9E">
        <w:rPr>
          <w:sz w:val="26"/>
          <w:szCs w:val="26"/>
        </w:rPr>
        <w:t>Муниципальные образования поселени</w:t>
      </w:r>
      <w:r w:rsidR="005C20BB" w:rsidRPr="00B41C9E">
        <w:rPr>
          <w:sz w:val="26"/>
          <w:szCs w:val="26"/>
        </w:rPr>
        <w:t>й</w:t>
      </w:r>
      <w:r w:rsidR="00ED5653" w:rsidRPr="00B41C9E">
        <w:rPr>
          <w:sz w:val="26"/>
          <w:szCs w:val="26"/>
        </w:rPr>
        <w:t xml:space="preserve"> заключают договоры с территориальными общественными самоуправлениями о реализации проектов ТОС. </w:t>
      </w:r>
    </w:p>
    <w:p w:rsidR="00ED5653" w:rsidRPr="00B41C9E" w:rsidRDefault="00AC4D16" w:rsidP="00D6649B">
      <w:pPr>
        <w:pStyle w:val="a3"/>
        <w:ind w:firstLine="709"/>
        <w:jc w:val="both"/>
        <w:rPr>
          <w:sz w:val="26"/>
          <w:szCs w:val="26"/>
        </w:rPr>
      </w:pPr>
      <w:r w:rsidRPr="00B41C9E">
        <w:rPr>
          <w:sz w:val="26"/>
          <w:szCs w:val="26"/>
        </w:rPr>
        <w:t>8</w:t>
      </w:r>
      <w:r w:rsidR="00ED5653" w:rsidRPr="00B41C9E">
        <w:rPr>
          <w:sz w:val="26"/>
          <w:szCs w:val="26"/>
        </w:rPr>
        <w:t>. Настоящий порядок предусматривает два варианта расходования бюджетных средств на реализацию проектов ТОС:</w:t>
      </w:r>
    </w:p>
    <w:p w:rsidR="00ED5653" w:rsidRPr="00B41C9E" w:rsidRDefault="00ED5653" w:rsidP="00D6649B">
      <w:pPr>
        <w:pStyle w:val="a3"/>
        <w:ind w:firstLine="709"/>
        <w:jc w:val="both"/>
        <w:rPr>
          <w:sz w:val="26"/>
          <w:szCs w:val="26"/>
        </w:rPr>
      </w:pPr>
      <w:proofErr w:type="gramStart"/>
      <w:r w:rsidRPr="00B41C9E">
        <w:rPr>
          <w:sz w:val="26"/>
          <w:szCs w:val="26"/>
        </w:rPr>
        <w:t xml:space="preserve">а) субсидии предоставляются </w:t>
      </w:r>
      <w:r w:rsidR="00D152B6" w:rsidRPr="00B41C9E">
        <w:rPr>
          <w:sz w:val="26"/>
          <w:szCs w:val="26"/>
        </w:rPr>
        <w:t>ТОС</w:t>
      </w:r>
      <w:r w:rsidR="00CF7BCC" w:rsidRPr="00B41C9E">
        <w:rPr>
          <w:sz w:val="26"/>
          <w:szCs w:val="26"/>
        </w:rPr>
        <w:t>,</w:t>
      </w:r>
      <w:r w:rsidRPr="00B41C9E">
        <w:rPr>
          <w:sz w:val="26"/>
          <w:szCs w:val="26"/>
        </w:rPr>
        <w:t xml:space="preserve"> </w:t>
      </w:r>
      <w:r w:rsidR="00CF7BCC" w:rsidRPr="00B41C9E">
        <w:rPr>
          <w:sz w:val="26"/>
          <w:szCs w:val="26"/>
        </w:rPr>
        <w:t xml:space="preserve">являющимся юридическими лицами </w:t>
      </w:r>
      <w:r w:rsidRPr="00B41C9E">
        <w:rPr>
          <w:sz w:val="26"/>
          <w:szCs w:val="26"/>
        </w:rPr>
        <w:t>(на основании  до</w:t>
      </w:r>
      <w:r w:rsidR="00CF7BCC" w:rsidRPr="00B41C9E">
        <w:rPr>
          <w:sz w:val="26"/>
          <w:szCs w:val="26"/>
        </w:rPr>
        <w:t>говоров о реализации проектов</w:t>
      </w:r>
      <w:r w:rsidR="009D0E7C" w:rsidRPr="00B41C9E">
        <w:rPr>
          <w:sz w:val="26"/>
          <w:szCs w:val="26"/>
        </w:rPr>
        <w:t xml:space="preserve"> ТОС</w:t>
      </w:r>
      <w:r w:rsidR="00CF7BCC" w:rsidRPr="00B41C9E">
        <w:rPr>
          <w:sz w:val="26"/>
          <w:szCs w:val="26"/>
        </w:rPr>
        <w:t>),</w:t>
      </w:r>
      <w:r w:rsidRPr="00B41C9E">
        <w:rPr>
          <w:sz w:val="26"/>
          <w:szCs w:val="26"/>
        </w:rPr>
        <w:t xml:space="preserve"> </w:t>
      </w:r>
      <w:r w:rsidR="002D679A" w:rsidRPr="00B41C9E">
        <w:rPr>
          <w:sz w:val="26"/>
          <w:szCs w:val="26"/>
        </w:rPr>
        <w:t xml:space="preserve">путем </w:t>
      </w:r>
      <w:r w:rsidRPr="00B41C9E">
        <w:rPr>
          <w:sz w:val="26"/>
          <w:szCs w:val="26"/>
        </w:rPr>
        <w:t>перечисл</w:t>
      </w:r>
      <w:r w:rsidR="002D679A" w:rsidRPr="00B41C9E">
        <w:rPr>
          <w:sz w:val="26"/>
          <w:szCs w:val="26"/>
        </w:rPr>
        <w:t>ения</w:t>
      </w:r>
      <w:r w:rsidRPr="00B41C9E">
        <w:rPr>
          <w:sz w:val="26"/>
          <w:szCs w:val="26"/>
        </w:rPr>
        <w:t xml:space="preserve"> на их расчетные счета, от</w:t>
      </w:r>
      <w:r w:rsidR="00B210F2" w:rsidRPr="00B41C9E">
        <w:rPr>
          <w:sz w:val="26"/>
          <w:szCs w:val="26"/>
        </w:rPr>
        <w:t>крытые в кредитных организациях;</w:t>
      </w:r>
      <w:proofErr w:type="gramEnd"/>
    </w:p>
    <w:p w:rsidR="00ED5653" w:rsidRPr="00B41C9E" w:rsidRDefault="00ED5653" w:rsidP="00D6649B">
      <w:pPr>
        <w:pStyle w:val="a3"/>
        <w:ind w:firstLine="709"/>
        <w:jc w:val="both"/>
        <w:rPr>
          <w:sz w:val="26"/>
          <w:szCs w:val="26"/>
        </w:rPr>
      </w:pPr>
      <w:r w:rsidRPr="00B41C9E">
        <w:rPr>
          <w:sz w:val="26"/>
          <w:szCs w:val="26"/>
        </w:rPr>
        <w:t xml:space="preserve">б) субсидии расходуются  администрациями поселений (на основании договоров о реализации проектов, заключенных с </w:t>
      </w:r>
      <w:r w:rsidR="009A69D3" w:rsidRPr="00B41C9E">
        <w:rPr>
          <w:sz w:val="26"/>
          <w:szCs w:val="26"/>
        </w:rPr>
        <w:t>ТОС</w:t>
      </w:r>
      <w:r w:rsidRPr="00B41C9E">
        <w:rPr>
          <w:sz w:val="26"/>
          <w:szCs w:val="26"/>
        </w:rPr>
        <w:t>, не являющимися юридическими лицами):</w:t>
      </w:r>
    </w:p>
    <w:p w:rsidR="00ED5653" w:rsidRPr="00B41C9E" w:rsidRDefault="00ED5653" w:rsidP="00D6649B">
      <w:pPr>
        <w:pStyle w:val="a3"/>
        <w:ind w:firstLine="709"/>
        <w:jc w:val="both"/>
        <w:rPr>
          <w:sz w:val="26"/>
          <w:szCs w:val="26"/>
        </w:rPr>
      </w:pPr>
      <w:r w:rsidRPr="00B41C9E">
        <w:rPr>
          <w:sz w:val="26"/>
          <w:szCs w:val="26"/>
        </w:rPr>
        <w:t>- при необходимости закупки товаров, работ,  услуг на реализацию проектов ТОС</w:t>
      </w:r>
      <w:r w:rsidR="00966528" w:rsidRPr="00B41C9E">
        <w:rPr>
          <w:sz w:val="26"/>
          <w:szCs w:val="26"/>
        </w:rPr>
        <w:t xml:space="preserve"> </w:t>
      </w:r>
      <w:r w:rsidRPr="00B41C9E">
        <w:rPr>
          <w:sz w:val="26"/>
          <w:szCs w:val="26"/>
        </w:rPr>
        <w:t>(в рамках смет данных проектов) с использованием безналичного расчета администрации поселений заключают  с подрядчиками соответствующие  договоры (с указанием в качестве цели  расходования средств</w:t>
      </w:r>
      <w:r w:rsidR="006A1C78" w:rsidRPr="00B41C9E">
        <w:rPr>
          <w:sz w:val="26"/>
          <w:szCs w:val="26"/>
        </w:rPr>
        <w:t xml:space="preserve"> </w:t>
      </w:r>
      <w:r w:rsidRPr="00B41C9E">
        <w:rPr>
          <w:sz w:val="26"/>
          <w:szCs w:val="26"/>
        </w:rPr>
        <w:t>- реализацию проектов ТОС).</w:t>
      </w:r>
      <w:r w:rsidR="0082172B" w:rsidRPr="00B41C9E">
        <w:rPr>
          <w:sz w:val="26"/>
          <w:szCs w:val="26"/>
        </w:rPr>
        <w:t xml:space="preserve"> </w:t>
      </w:r>
      <w:r w:rsidRPr="00B41C9E">
        <w:rPr>
          <w:sz w:val="26"/>
          <w:szCs w:val="26"/>
        </w:rPr>
        <w:t xml:space="preserve">При этом цена и условия закупки данных товаров, работ, услуг предварительно проверяется администрацией поселения на  соответствие Федеральному закону от </w:t>
      </w:r>
      <w:r w:rsidR="00B210F2" w:rsidRPr="00B41C9E">
        <w:rPr>
          <w:sz w:val="26"/>
          <w:szCs w:val="26"/>
        </w:rPr>
        <w:t>05 апреля</w:t>
      </w:r>
      <w:r w:rsidRPr="00B41C9E">
        <w:rPr>
          <w:sz w:val="26"/>
          <w:szCs w:val="26"/>
        </w:rPr>
        <w:t xml:space="preserve"> 20</w:t>
      </w:r>
      <w:r w:rsidR="00B210F2" w:rsidRPr="00B41C9E">
        <w:rPr>
          <w:sz w:val="26"/>
          <w:szCs w:val="26"/>
        </w:rPr>
        <w:t>13</w:t>
      </w:r>
      <w:r w:rsidRPr="00B41C9E">
        <w:rPr>
          <w:sz w:val="26"/>
          <w:szCs w:val="26"/>
        </w:rPr>
        <w:t xml:space="preserve"> года № </w:t>
      </w:r>
      <w:r w:rsidR="00B210F2" w:rsidRPr="00B41C9E">
        <w:rPr>
          <w:sz w:val="26"/>
          <w:szCs w:val="26"/>
        </w:rPr>
        <w:t>4</w:t>
      </w:r>
      <w:r w:rsidRPr="00B41C9E">
        <w:rPr>
          <w:sz w:val="26"/>
          <w:szCs w:val="26"/>
        </w:rPr>
        <w:t xml:space="preserve">4-ФЗ «О </w:t>
      </w:r>
      <w:r w:rsidR="00B210F2" w:rsidRPr="00B41C9E">
        <w:rPr>
          <w:sz w:val="26"/>
          <w:szCs w:val="26"/>
        </w:rPr>
        <w:t>контрактной системе в сфере закупок</w:t>
      </w:r>
      <w:r w:rsidRPr="00B41C9E">
        <w:rPr>
          <w:sz w:val="26"/>
          <w:szCs w:val="26"/>
        </w:rPr>
        <w:t xml:space="preserve"> товаров, работ, услуг для </w:t>
      </w:r>
      <w:r w:rsidR="00B210F2" w:rsidRPr="00B41C9E">
        <w:rPr>
          <w:sz w:val="26"/>
          <w:szCs w:val="26"/>
        </w:rPr>
        <w:t xml:space="preserve">обеспечения </w:t>
      </w:r>
      <w:r w:rsidRPr="00B41C9E">
        <w:rPr>
          <w:sz w:val="26"/>
          <w:szCs w:val="26"/>
        </w:rPr>
        <w:t>государственных и муниципальных нужд»;</w:t>
      </w:r>
    </w:p>
    <w:p w:rsidR="00741A30" w:rsidRPr="00B41C9E" w:rsidRDefault="00741A30" w:rsidP="00741A30">
      <w:pPr>
        <w:pStyle w:val="a3"/>
        <w:ind w:firstLine="709"/>
        <w:jc w:val="both"/>
        <w:rPr>
          <w:sz w:val="26"/>
          <w:szCs w:val="26"/>
        </w:rPr>
      </w:pPr>
      <w:proofErr w:type="gramStart"/>
      <w:r w:rsidRPr="00B41C9E">
        <w:rPr>
          <w:sz w:val="26"/>
          <w:szCs w:val="26"/>
        </w:rPr>
        <w:t>- при необходимости закупки товаров,  работ, услуг на реализацию проектов ТОС (в рамках смет данных проектов) администрации поселений за наличный расчет могут предоставлять через кассу (по расходному кассовому ордеру) средства субсидии сотрудникам администраций поселений на основании заявок на расходование бюджетных средств (с указанием наименования ТОС, наименования реализуемого проекта ТОС, запрашиваемой суммы, даты составления), подписанных сотрудниками администраций поселений с последующим предоставлением подтве</w:t>
      </w:r>
      <w:r w:rsidR="00CC29AB" w:rsidRPr="00B41C9E">
        <w:rPr>
          <w:sz w:val="26"/>
          <w:szCs w:val="26"/>
        </w:rPr>
        <w:t>рждающих</w:t>
      </w:r>
      <w:proofErr w:type="gramEnd"/>
      <w:r w:rsidR="00CC29AB" w:rsidRPr="00B41C9E">
        <w:rPr>
          <w:sz w:val="26"/>
          <w:szCs w:val="26"/>
        </w:rPr>
        <w:t xml:space="preserve"> расходы документов.</w:t>
      </w:r>
    </w:p>
    <w:p w:rsidR="0082172B" w:rsidRPr="00B41C9E" w:rsidRDefault="00AC4D16" w:rsidP="00D6649B">
      <w:pPr>
        <w:pStyle w:val="a3"/>
        <w:ind w:firstLine="709"/>
        <w:jc w:val="both"/>
        <w:rPr>
          <w:b/>
          <w:sz w:val="26"/>
          <w:szCs w:val="26"/>
        </w:rPr>
      </w:pPr>
      <w:r w:rsidRPr="00B41C9E">
        <w:rPr>
          <w:sz w:val="26"/>
          <w:szCs w:val="26"/>
        </w:rPr>
        <w:t>9</w:t>
      </w:r>
      <w:r w:rsidR="00184E0A" w:rsidRPr="00B41C9E">
        <w:rPr>
          <w:sz w:val="26"/>
          <w:szCs w:val="26"/>
        </w:rPr>
        <w:t>. Д</w:t>
      </w:r>
      <w:r w:rsidR="00ED5653" w:rsidRPr="00B41C9E">
        <w:rPr>
          <w:sz w:val="26"/>
          <w:szCs w:val="26"/>
        </w:rPr>
        <w:t>енежные средства на выполнение работ, связанных с реализацией проектов раз</w:t>
      </w:r>
      <w:r w:rsidR="00007867" w:rsidRPr="00B41C9E">
        <w:rPr>
          <w:sz w:val="26"/>
          <w:szCs w:val="26"/>
        </w:rPr>
        <w:t>вития</w:t>
      </w:r>
      <w:r w:rsidR="00D152B6" w:rsidRPr="00B41C9E">
        <w:rPr>
          <w:sz w:val="26"/>
          <w:szCs w:val="26"/>
        </w:rPr>
        <w:t xml:space="preserve"> ТОС</w:t>
      </w:r>
      <w:r w:rsidR="00007867" w:rsidRPr="00B41C9E">
        <w:rPr>
          <w:sz w:val="26"/>
          <w:szCs w:val="26"/>
        </w:rPr>
        <w:t xml:space="preserve">, </w:t>
      </w:r>
      <w:r w:rsidR="00184E0A" w:rsidRPr="00B41C9E">
        <w:rPr>
          <w:sz w:val="26"/>
          <w:szCs w:val="26"/>
        </w:rPr>
        <w:t>используются согласно предусмотренны</w:t>
      </w:r>
      <w:r w:rsidR="00B57154" w:rsidRPr="00B41C9E">
        <w:rPr>
          <w:sz w:val="26"/>
          <w:szCs w:val="26"/>
        </w:rPr>
        <w:t>м</w:t>
      </w:r>
      <w:r w:rsidR="00184E0A" w:rsidRPr="00B41C9E">
        <w:rPr>
          <w:sz w:val="26"/>
          <w:szCs w:val="26"/>
        </w:rPr>
        <w:t xml:space="preserve"> </w:t>
      </w:r>
      <w:r w:rsidR="00007867" w:rsidRPr="00B41C9E">
        <w:rPr>
          <w:sz w:val="26"/>
          <w:szCs w:val="26"/>
        </w:rPr>
        <w:t>смет</w:t>
      </w:r>
      <w:r w:rsidR="00B57154" w:rsidRPr="00B41C9E">
        <w:rPr>
          <w:sz w:val="26"/>
          <w:szCs w:val="26"/>
        </w:rPr>
        <w:t>ам</w:t>
      </w:r>
      <w:r w:rsidR="00ED5653" w:rsidRPr="00B41C9E">
        <w:rPr>
          <w:sz w:val="26"/>
          <w:szCs w:val="26"/>
        </w:rPr>
        <w:t xml:space="preserve"> расходов.</w:t>
      </w:r>
      <w:r w:rsidR="00ED5653" w:rsidRPr="00B41C9E">
        <w:rPr>
          <w:b/>
          <w:sz w:val="26"/>
          <w:szCs w:val="26"/>
        </w:rPr>
        <w:t xml:space="preserve"> </w:t>
      </w:r>
    </w:p>
    <w:p w:rsidR="00D13D29" w:rsidRPr="00B41C9E" w:rsidRDefault="0082172B" w:rsidP="00D13D29">
      <w:pPr>
        <w:pStyle w:val="a3"/>
        <w:ind w:firstLine="720"/>
        <w:jc w:val="both"/>
        <w:rPr>
          <w:sz w:val="26"/>
          <w:szCs w:val="26"/>
        </w:rPr>
      </w:pPr>
      <w:r w:rsidRPr="00B41C9E">
        <w:rPr>
          <w:sz w:val="26"/>
          <w:szCs w:val="26"/>
        </w:rPr>
        <w:t>1</w:t>
      </w:r>
      <w:r w:rsidR="00AC4D16" w:rsidRPr="00B41C9E">
        <w:rPr>
          <w:sz w:val="26"/>
          <w:szCs w:val="26"/>
        </w:rPr>
        <w:t>0</w:t>
      </w:r>
      <w:r w:rsidRPr="00B41C9E">
        <w:rPr>
          <w:sz w:val="26"/>
          <w:szCs w:val="26"/>
        </w:rPr>
        <w:t xml:space="preserve">. </w:t>
      </w:r>
      <w:r w:rsidR="003762AA" w:rsidRPr="00B41C9E">
        <w:rPr>
          <w:sz w:val="26"/>
          <w:szCs w:val="26"/>
        </w:rPr>
        <w:t>Муниципальные образования поселени</w:t>
      </w:r>
      <w:r w:rsidR="005C20BB" w:rsidRPr="00B41C9E">
        <w:rPr>
          <w:sz w:val="26"/>
          <w:szCs w:val="26"/>
        </w:rPr>
        <w:t>й</w:t>
      </w:r>
      <w:r w:rsidR="003762AA" w:rsidRPr="00B41C9E">
        <w:rPr>
          <w:sz w:val="26"/>
          <w:szCs w:val="26"/>
        </w:rPr>
        <w:t xml:space="preserve"> обязаны </w:t>
      </w:r>
      <w:r w:rsidR="00D13D29" w:rsidRPr="00B41C9E">
        <w:rPr>
          <w:sz w:val="26"/>
          <w:szCs w:val="26"/>
        </w:rPr>
        <w:t>обеспечить учет новых объектов общественного использования, возникших в результате реализации проектов ТОС, в реестре муниципальной собственности соответствующего муниципального образования, либо в собственности ТОС (в случае, если ТОС обладает статусом юридического лица).</w:t>
      </w:r>
    </w:p>
    <w:p w:rsidR="00ED5653" w:rsidRPr="00B41C9E" w:rsidRDefault="0082172B" w:rsidP="00D6649B">
      <w:pPr>
        <w:pStyle w:val="a3"/>
        <w:ind w:firstLine="709"/>
        <w:jc w:val="both"/>
        <w:rPr>
          <w:sz w:val="26"/>
          <w:szCs w:val="26"/>
        </w:rPr>
      </w:pPr>
      <w:r w:rsidRPr="00B41C9E">
        <w:rPr>
          <w:sz w:val="26"/>
          <w:szCs w:val="26"/>
        </w:rPr>
        <w:t>1</w:t>
      </w:r>
      <w:r w:rsidR="00AC4D16" w:rsidRPr="00B41C9E">
        <w:rPr>
          <w:sz w:val="26"/>
          <w:szCs w:val="26"/>
        </w:rPr>
        <w:t>1</w:t>
      </w:r>
      <w:r w:rsidR="00ED5653" w:rsidRPr="00B41C9E">
        <w:rPr>
          <w:sz w:val="26"/>
          <w:szCs w:val="26"/>
        </w:rPr>
        <w:t>. Муниципальные образования поселени</w:t>
      </w:r>
      <w:r w:rsidR="005C20BB" w:rsidRPr="00B41C9E">
        <w:rPr>
          <w:sz w:val="26"/>
          <w:szCs w:val="26"/>
        </w:rPr>
        <w:t>й</w:t>
      </w:r>
      <w:r w:rsidR="00ED5653" w:rsidRPr="00B41C9E">
        <w:rPr>
          <w:sz w:val="26"/>
          <w:szCs w:val="26"/>
        </w:rPr>
        <w:t xml:space="preserve"> пред</w:t>
      </w:r>
      <w:r w:rsidR="00AB3B41" w:rsidRPr="00B41C9E">
        <w:rPr>
          <w:sz w:val="26"/>
          <w:szCs w:val="26"/>
        </w:rPr>
        <w:t>о</w:t>
      </w:r>
      <w:r w:rsidR="00ED5653" w:rsidRPr="00B41C9E">
        <w:rPr>
          <w:sz w:val="26"/>
          <w:szCs w:val="26"/>
        </w:rPr>
        <w:t xml:space="preserve">ставляют в  </w:t>
      </w:r>
      <w:r w:rsidR="00966528" w:rsidRPr="00B41C9E">
        <w:rPr>
          <w:sz w:val="26"/>
          <w:szCs w:val="26"/>
        </w:rPr>
        <w:t>Отдел по культуре</w:t>
      </w:r>
      <w:r w:rsidR="00ED5653" w:rsidRPr="00B41C9E">
        <w:rPr>
          <w:sz w:val="26"/>
          <w:szCs w:val="26"/>
        </w:rPr>
        <w:t xml:space="preserve">  отчет о реализации проектов ТОС по утвержденной форме и а</w:t>
      </w:r>
      <w:r w:rsidR="00AE048E" w:rsidRPr="00B41C9E">
        <w:rPr>
          <w:sz w:val="26"/>
          <w:szCs w:val="26"/>
        </w:rPr>
        <w:t>кты</w:t>
      </w:r>
      <w:r w:rsidR="00D32C3A" w:rsidRPr="00B41C9E">
        <w:rPr>
          <w:sz w:val="26"/>
          <w:szCs w:val="26"/>
        </w:rPr>
        <w:t xml:space="preserve"> о приё</w:t>
      </w:r>
      <w:r w:rsidR="00AE048E" w:rsidRPr="00B41C9E">
        <w:rPr>
          <w:sz w:val="26"/>
          <w:szCs w:val="26"/>
        </w:rPr>
        <w:t xml:space="preserve">мке выполненных работ, согласно заключенному соглашению о предоставлении субсидий на поддержку территориального общественного </w:t>
      </w:r>
      <w:r w:rsidR="00AE048E" w:rsidRPr="00B41C9E">
        <w:rPr>
          <w:sz w:val="26"/>
          <w:szCs w:val="26"/>
        </w:rPr>
        <w:lastRenderedPageBreak/>
        <w:t xml:space="preserve">самоуправления. </w:t>
      </w:r>
      <w:r w:rsidR="00ED5653" w:rsidRPr="00B41C9E">
        <w:rPr>
          <w:sz w:val="26"/>
          <w:szCs w:val="26"/>
        </w:rPr>
        <w:t>Акты приемки выполненных  работ должны быть подписаны руководителем органа ТОС и должностным лицом муниципального образования поселения.</w:t>
      </w:r>
    </w:p>
    <w:p w:rsidR="00ED5653" w:rsidRPr="00B41C9E" w:rsidRDefault="00ED5653" w:rsidP="00D6649B">
      <w:pPr>
        <w:pStyle w:val="a3"/>
        <w:ind w:firstLine="709"/>
        <w:jc w:val="both"/>
        <w:rPr>
          <w:sz w:val="26"/>
          <w:szCs w:val="26"/>
        </w:rPr>
      </w:pPr>
      <w:r w:rsidRPr="00B41C9E">
        <w:rPr>
          <w:sz w:val="26"/>
          <w:szCs w:val="26"/>
        </w:rPr>
        <w:t>1</w:t>
      </w:r>
      <w:r w:rsidR="00AC4D16" w:rsidRPr="00B41C9E">
        <w:rPr>
          <w:sz w:val="26"/>
          <w:szCs w:val="26"/>
        </w:rPr>
        <w:t>2</w:t>
      </w:r>
      <w:r w:rsidRPr="00B41C9E">
        <w:rPr>
          <w:sz w:val="26"/>
          <w:szCs w:val="26"/>
        </w:rPr>
        <w:t>. Муниципальные образования поселени</w:t>
      </w:r>
      <w:r w:rsidR="005C20BB" w:rsidRPr="00B41C9E">
        <w:rPr>
          <w:sz w:val="26"/>
          <w:szCs w:val="26"/>
        </w:rPr>
        <w:t>й</w:t>
      </w:r>
      <w:r w:rsidR="00966ECE" w:rsidRPr="00B41C9E">
        <w:rPr>
          <w:sz w:val="26"/>
          <w:szCs w:val="26"/>
        </w:rPr>
        <w:t xml:space="preserve"> </w:t>
      </w:r>
      <w:r w:rsidRPr="00B41C9E">
        <w:rPr>
          <w:sz w:val="26"/>
          <w:szCs w:val="26"/>
        </w:rPr>
        <w:t>несут ответственность за нецелевое использование субсидий в соответствии с действующим законодательством Российской Федерации.</w:t>
      </w:r>
    </w:p>
    <w:p w:rsidR="00ED5653" w:rsidRPr="00B41C9E" w:rsidRDefault="00ED5653" w:rsidP="00AB3B41">
      <w:pPr>
        <w:pStyle w:val="a3"/>
        <w:ind w:firstLine="709"/>
        <w:jc w:val="both"/>
        <w:rPr>
          <w:sz w:val="26"/>
          <w:szCs w:val="26"/>
        </w:rPr>
      </w:pPr>
      <w:r w:rsidRPr="00B41C9E">
        <w:rPr>
          <w:sz w:val="26"/>
          <w:szCs w:val="26"/>
        </w:rPr>
        <w:t>1</w:t>
      </w:r>
      <w:r w:rsidR="00AC4D16" w:rsidRPr="00B41C9E">
        <w:rPr>
          <w:sz w:val="26"/>
          <w:szCs w:val="26"/>
        </w:rPr>
        <w:t>3</w:t>
      </w:r>
      <w:r w:rsidRPr="00B41C9E">
        <w:rPr>
          <w:sz w:val="26"/>
          <w:szCs w:val="26"/>
        </w:rPr>
        <w:t xml:space="preserve">. </w:t>
      </w:r>
      <w:proofErr w:type="gramStart"/>
      <w:r w:rsidRPr="00B41C9E">
        <w:rPr>
          <w:sz w:val="26"/>
          <w:szCs w:val="26"/>
        </w:rPr>
        <w:t>Контроль за</w:t>
      </w:r>
      <w:proofErr w:type="gramEnd"/>
      <w:r w:rsidRPr="00B41C9E">
        <w:rPr>
          <w:sz w:val="26"/>
          <w:szCs w:val="26"/>
        </w:rPr>
        <w:t xml:space="preserve"> целевым использованием средств субсидий осуществля</w:t>
      </w:r>
      <w:r w:rsidR="006368A4" w:rsidRPr="00B41C9E">
        <w:rPr>
          <w:sz w:val="26"/>
          <w:szCs w:val="26"/>
        </w:rPr>
        <w:t>ю</w:t>
      </w:r>
      <w:r w:rsidRPr="00B41C9E">
        <w:rPr>
          <w:sz w:val="26"/>
          <w:szCs w:val="26"/>
        </w:rPr>
        <w:t xml:space="preserve">т контрольно-ревизионный отдел </w:t>
      </w:r>
      <w:r w:rsidR="009F11F9" w:rsidRPr="00B41C9E">
        <w:rPr>
          <w:sz w:val="26"/>
          <w:szCs w:val="26"/>
        </w:rPr>
        <w:t xml:space="preserve">и </w:t>
      </w:r>
      <w:r w:rsidR="00C456D4" w:rsidRPr="00B41C9E">
        <w:rPr>
          <w:sz w:val="26"/>
          <w:szCs w:val="26"/>
        </w:rPr>
        <w:t>О</w:t>
      </w:r>
      <w:r w:rsidR="009F11F9" w:rsidRPr="00B41C9E">
        <w:rPr>
          <w:sz w:val="26"/>
          <w:szCs w:val="26"/>
        </w:rPr>
        <w:t>тдел по культуре</w:t>
      </w:r>
      <w:r w:rsidR="00AE048E" w:rsidRPr="00B41C9E">
        <w:rPr>
          <w:sz w:val="26"/>
          <w:szCs w:val="26"/>
        </w:rPr>
        <w:t xml:space="preserve"> и туризму </w:t>
      </w:r>
      <w:r w:rsidRPr="00B41C9E">
        <w:rPr>
          <w:sz w:val="26"/>
          <w:szCs w:val="26"/>
        </w:rPr>
        <w:t xml:space="preserve"> администрации МО «Пинежский район». </w:t>
      </w: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Pr="00B41C9E" w:rsidRDefault="007F17DF" w:rsidP="00AB3B41">
      <w:pPr>
        <w:pStyle w:val="a3"/>
        <w:ind w:firstLine="709"/>
        <w:jc w:val="both"/>
        <w:rPr>
          <w:sz w:val="26"/>
          <w:szCs w:val="26"/>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7F17DF" w:rsidRDefault="007F17DF" w:rsidP="00AB3B41">
      <w:pPr>
        <w:pStyle w:val="a3"/>
        <w:ind w:firstLine="709"/>
        <w:jc w:val="both"/>
        <w:rPr>
          <w:sz w:val="28"/>
          <w:szCs w:val="28"/>
        </w:rPr>
      </w:pPr>
    </w:p>
    <w:p w:rsidR="00FD1473" w:rsidRDefault="00FD1473"/>
    <w:p w:rsidR="00FD1473" w:rsidRDefault="00FD1473"/>
    <w:sectPr w:rsidR="00FD1473" w:rsidSect="00B41C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stylePaneFormatFilter w:val="3F01"/>
  <w:defaultTabStop w:val="708"/>
  <w:characterSpacingControl w:val="doNotCompress"/>
  <w:compat/>
  <w:rsids>
    <w:rsidRoot w:val="00296CA8"/>
    <w:rsid w:val="000042C8"/>
    <w:rsid w:val="00007867"/>
    <w:rsid w:val="00032D15"/>
    <w:rsid w:val="00036BE4"/>
    <w:rsid w:val="00087828"/>
    <w:rsid w:val="00090C2D"/>
    <w:rsid w:val="000A55D9"/>
    <w:rsid w:val="0013099A"/>
    <w:rsid w:val="00132CBE"/>
    <w:rsid w:val="00134BAF"/>
    <w:rsid w:val="00151CAB"/>
    <w:rsid w:val="00181B58"/>
    <w:rsid w:val="00184E0A"/>
    <w:rsid w:val="00185075"/>
    <w:rsid w:val="001A26D3"/>
    <w:rsid w:val="001C5F4E"/>
    <w:rsid w:val="001E67DC"/>
    <w:rsid w:val="00204A10"/>
    <w:rsid w:val="00242958"/>
    <w:rsid w:val="00296CA8"/>
    <w:rsid w:val="002A61B9"/>
    <w:rsid w:val="002B74B4"/>
    <w:rsid w:val="002D679A"/>
    <w:rsid w:val="002E2405"/>
    <w:rsid w:val="002E5D6D"/>
    <w:rsid w:val="00351227"/>
    <w:rsid w:val="00367AE1"/>
    <w:rsid w:val="003762AA"/>
    <w:rsid w:val="004069D2"/>
    <w:rsid w:val="00447B6A"/>
    <w:rsid w:val="00476735"/>
    <w:rsid w:val="00485648"/>
    <w:rsid w:val="00491DFB"/>
    <w:rsid w:val="00491F0F"/>
    <w:rsid w:val="004924FD"/>
    <w:rsid w:val="004A245A"/>
    <w:rsid w:val="004B4F86"/>
    <w:rsid w:val="004C053E"/>
    <w:rsid w:val="004C699A"/>
    <w:rsid w:val="004D5176"/>
    <w:rsid w:val="004F2D72"/>
    <w:rsid w:val="005521D2"/>
    <w:rsid w:val="00575EA8"/>
    <w:rsid w:val="005C20BB"/>
    <w:rsid w:val="005F1D41"/>
    <w:rsid w:val="00621E0C"/>
    <w:rsid w:val="006368A4"/>
    <w:rsid w:val="00654394"/>
    <w:rsid w:val="00692915"/>
    <w:rsid w:val="006A1C78"/>
    <w:rsid w:val="006B481F"/>
    <w:rsid w:val="006E277F"/>
    <w:rsid w:val="00717533"/>
    <w:rsid w:val="007333AA"/>
    <w:rsid w:val="00741A30"/>
    <w:rsid w:val="00755B6C"/>
    <w:rsid w:val="00770E29"/>
    <w:rsid w:val="007A6EB7"/>
    <w:rsid w:val="007D3149"/>
    <w:rsid w:val="007F17DF"/>
    <w:rsid w:val="008017BF"/>
    <w:rsid w:val="0081685D"/>
    <w:rsid w:val="0082172B"/>
    <w:rsid w:val="00841A72"/>
    <w:rsid w:val="008F5289"/>
    <w:rsid w:val="00966528"/>
    <w:rsid w:val="00966ECE"/>
    <w:rsid w:val="00973435"/>
    <w:rsid w:val="00996E41"/>
    <w:rsid w:val="009A69D3"/>
    <w:rsid w:val="009D0E7C"/>
    <w:rsid w:val="009F11F9"/>
    <w:rsid w:val="009F2EBC"/>
    <w:rsid w:val="009F4173"/>
    <w:rsid w:val="009F7230"/>
    <w:rsid w:val="00A1371A"/>
    <w:rsid w:val="00A411DC"/>
    <w:rsid w:val="00A46541"/>
    <w:rsid w:val="00A46D4E"/>
    <w:rsid w:val="00A80BF9"/>
    <w:rsid w:val="00A85622"/>
    <w:rsid w:val="00AA0017"/>
    <w:rsid w:val="00AB3B41"/>
    <w:rsid w:val="00AC4D16"/>
    <w:rsid w:val="00AE048E"/>
    <w:rsid w:val="00B07AFA"/>
    <w:rsid w:val="00B210F2"/>
    <w:rsid w:val="00B41C9E"/>
    <w:rsid w:val="00B57154"/>
    <w:rsid w:val="00B720FC"/>
    <w:rsid w:val="00B83EE9"/>
    <w:rsid w:val="00B8651D"/>
    <w:rsid w:val="00BA7886"/>
    <w:rsid w:val="00BB77E6"/>
    <w:rsid w:val="00C456D4"/>
    <w:rsid w:val="00C56D45"/>
    <w:rsid w:val="00C77B97"/>
    <w:rsid w:val="00CA71EC"/>
    <w:rsid w:val="00CB4B37"/>
    <w:rsid w:val="00CC29AB"/>
    <w:rsid w:val="00CC3894"/>
    <w:rsid w:val="00CC6E0A"/>
    <w:rsid w:val="00CD02DA"/>
    <w:rsid w:val="00CE1EA4"/>
    <w:rsid w:val="00CF7BCC"/>
    <w:rsid w:val="00D13D29"/>
    <w:rsid w:val="00D152B6"/>
    <w:rsid w:val="00D32C3A"/>
    <w:rsid w:val="00D44A04"/>
    <w:rsid w:val="00D6649B"/>
    <w:rsid w:val="00D708D6"/>
    <w:rsid w:val="00D811C6"/>
    <w:rsid w:val="00D81503"/>
    <w:rsid w:val="00D85CE4"/>
    <w:rsid w:val="00D9436C"/>
    <w:rsid w:val="00DB5834"/>
    <w:rsid w:val="00E61247"/>
    <w:rsid w:val="00E747D0"/>
    <w:rsid w:val="00EB40BB"/>
    <w:rsid w:val="00EC3E39"/>
    <w:rsid w:val="00ED5653"/>
    <w:rsid w:val="00F05039"/>
    <w:rsid w:val="00F36D24"/>
    <w:rsid w:val="00F62CA6"/>
    <w:rsid w:val="00F66980"/>
    <w:rsid w:val="00F71723"/>
    <w:rsid w:val="00FB2B09"/>
    <w:rsid w:val="00FB3847"/>
    <w:rsid w:val="00FD1473"/>
    <w:rsid w:val="00FD5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CA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81503"/>
    <w:pPr>
      <w:jc w:val="center"/>
    </w:pPr>
    <w:rPr>
      <w:szCs w:val="20"/>
    </w:rPr>
  </w:style>
  <w:style w:type="paragraph" w:customStyle="1" w:styleId="Char">
    <w:name w:val=" Char"/>
    <w:basedOn w:val="a"/>
    <w:autoRedefine/>
    <w:rsid w:val="002A61B9"/>
    <w:pPr>
      <w:spacing w:after="160" w:line="240" w:lineRule="exact"/>
    </w:pPr>
    <w:rPr>
      <w:sz w:val="28"/>
      <w:szCs w:val="20"/>
      <w:lang w:val="en-US" w:eastAsia="en-US"/>
    </w:rPr>
  </w:style>
  <w:style w:type="paragraph" w:styleId="a4">
    <w:name w:val="Balloon Text"/>
    <w:basedOn w:val="a"/>
    <w:semiHidden/>
    <w:rsid w:val="00A46D4E"/>
    <w:rPr>
      <w:rFonts w:ascii="Tahoma" w:hAnsi="Tahoma" w:cs="Tahoma"/>
      <w:sz w:val="16"/>
      <w:szCs w:val="16"/>
    </w:rPr>
  </w:style>
  <w:style w:type="character" w:styleId="a5">
    <w:name w:val="Hyperlink"/>
    <w:rsid w:val="00841A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Company>
  <LinksUpToDate>false</LinksUpToDate>
  <CharactersWithSpaces>8636</CharactersWithSpaces>
  <SharedDoc>false</SharedDoc>
  <HLinks>
    <vt:vector size="6" baseType="variant">
      <vt:variant>
        <vt:i4>7143459</vt:i4>
      </vt:variant>
      <vt:variant>
        <vt:i4>0</vt:i4>
      </vt:variant>
      <vt:variant>
        <vt:i4>0</vt:i4>
      </vt:variant>
      <vt:variant>
        <vt:i4>5</vt:i4>
      </vt:variant>
      <vt:variant>
        <vt:lpwstr>http://www.pinezhye.ru/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dc:creator>
  <cp:lastModifiedBy>uprav1</cp:lastModifiedBy>
  <cp:revision>2</cp:revision>
  <cp:lastPrinted>2021-04-20T10:28:00Z</cp:lastPrinted>
  <dcterms:created xsi:type="dcterms:W3CDTF">2021-04-20T10:28:00Z</dcterms:created>
  <dcterms:modified xsi:type="dcterms:W3CDTF">2021-04-20T10:28:00Z</dcterms:modified>
</cp:coreProperties>
</file>