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665" w:rsidRDefault="003E1665" w:rsidP="003E166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3E1665" w:rsidRPr="00147D39" w:rsidRDefault="003E1665" w:rsidP="003E1665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147D39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3E1665" w:rsidRDefault="003E1665" w:rsidP="003E1665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147D39">
        <w:rPr>
          <w:color w:val="000000"/>
          <w:sz w:val="20"/>
          <w:szCs w:val="20"/>
        </w:rPr>
        <w:t xml:space="preserve">Выпуск № </w:t>
      </w:r>
      <w:r>
        <w:rPr>
          <w:color w:val="000000"/>
          <w:sz w:val="20"/>
          <w:szCs w:val="20"/>
        </w:rPr>
        <w:t>5</w:t>
      </w:r>
    </w:p>
    <w:p w:rsidR="003E1665" w:rsidRDefault="003E1665" w:rsidP="003E1665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31 марта</w:t>
      </w:r>
      <w:r>
        <w:rPr>
          <w:sz w:val="20"/>
          <w:szCs w:val="20"/>
        </w:rPr>
        <w:t xml:space="preserve">     2020</w:t>
      </w:r>
      <w:r w:rsidRPr="00147D39">
        <w:rPr>
          <w:sz w:val="20"/>
          <w:szCs w:val="20"/>
        </w:rPr>
        <w:t xml:space="preserve"> год</w:t>
      </w:r>
    </w:p>
    <w:p w:rsidR="003E1665" w:rsidRDefault="003E1665" w:rsidP="003E1665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3E1665" w:rsidRPr="002F7A78" w:rsidRDefault="003E1665" w:rsidP="003E1665">
      <w:pPr>
        <w:jc w:val="center"/>
        <w:rPr>
          <w:b/>
          <w:noProof/>
          <w:sz w:val="20"/>
          <w:szCs w:val="20"/>
        </w:rPr>
      </w:pPr>
      <w:r w:rsidRPr="002F7A78">
        <w:rPr>
          <w:b/>
          <w:noProof/>
          <w:sz w:val="20"/>
          <w:szCs w:val="20"/>
        </w:rPr>
        <w:t>П О С Т А Н О В Л  Е Н И Е</w:t>
      </w:r>
    </w:p>
    <w:p w:rsidR="003E1665" w:rsidRPr="002F7A78" w:rsidRDefault="003E1665" w:rsidP="003E1665">
      <w:pPr>
        <w:rPr>
          <w:sz w:val="20"/>
          <w:szCs w:val="20"/>
        </w:rPr>
      </w:pPr>
      <w:r w:rsidRPr="002F7A78">
        <w:rPr>
          <w:sz w:val="20"/>
          <w:szCs w:val="20"/>
        </w:rPr>
        <w:t>30 марта   2020 года</w:t>
      </w:r>
      <w:r w:rsidRPr="002F7A78">
        <w:rPr>
          <w:sz w:val="20"/>
          <w:szCs w:val="20"/>
        </w:rPr>
        <w:tab/>
      </w:r>
      <w:r w:rsidRPr="002F7A78">
        <w:rPr>
          <w:sz w:val="20"/>
          <w:szCs w:val="20"/>
        </w:rPr>
        <w:tab/>
        <w:t xml:space="preserve">                                                            № 6</w:t>
      </w:r>
    </w:p>
    <w:p w:rsidR="003E1665" w:rsidRPr="002F7A78" w:rsidRDefault="003E1665" w:rsidP="003E1665">
      <w:pPr>
        <w:jc w:val="center"/>
        <w:rPr>
          <w:sz w:val="20"/>
          <w:szCs w:val="20"/>
        </w:rPr>
      </w:pPr>
    </w:p>
    <w:p w:rsidR="003E1665" w:rsidRPr="002F7A78" w:rsidRDefault="003E1665" w:rsidP="003E1665">
      <w:pPr>
        <w:tabs>
          <w:tab w:val="left" w:pos="7938"/>
        </w:tabs>
        <w:jc w:val="center"/>
        <w:rPr>
          <w:sz w:val="20"/>
          <w:szCs w:val="20"/>
        </w:rPr>
      </w:pPr>
      <w:proofErr w:type="spellStart"/>
      <w:proofErr w:type="gramStart"/>
      <w:r w:rsidRPr="002F7A78">
        <w:rPr>
          <w:sz w:val="20"/>
          <w:szCs w:val="20"/>
        </w:rPr>
        <w:t>пос.Междуреченский</w:t>
      </w:r>
      <w:proofErr w:type="spellEnd"/>
      <w:proofErr w:type="gramEnd"/>
    </w:p>
    <w:p w:rsidR="003E1665" w:rsidRPr="002F7A78" w:rsidRDefault="003E1665" w:rsidP="003E1665">
      <w:pPr>
        <w:tabs>
          <w:tab w:val="left" w:pos="7938"/>
        </w:tabs>
        <w:jc w:val="center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3E1665" w:rsidRPr="002F7A78" w:rsidTr="00D14A1C">
        <w:tc>
          <w:tcPr>
            <w:tcW w:w="8930" w:type="dxa"/>
          </w:tcPr>
          <w:p w:rsidR="003E1665" w:rsidRPr="002F7A78" w:rsidRDefault="003E1665" w:rsidP="00D14A1C">
            <w:pPr>
              <w:pStyle w:val="ConsPlusTitle"/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2F7A78">
              <w:rPr>
                <w:sz w:val="20"/>
                <w:szCs w:val="20"/>
              </w:rPr>
              <w:t>Об утверждении Порядка формирования налоговых расходов муниципального образования « Междуреченское» и осуществления оценки налоговых расходов муниципального образования «Междуреченское»</w:t>
            </w:r>
          </w:p>
        </w:tc>
      </w:tr>
    </w:tbl>
    <w:p w:rsidR="003E1665" w:rsidRPr="002F7A78" w:rsidRDefault="003E1665" w:rsidP="003E166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E1665" w:rsidRPr="002F7A78" w:rsidRDefault="003E1665" w:rsidP="003E1665">
      <w:pPr>
        <w:pStyle w:val="1"/>
        <w:shd w:val="clear" w:color="auto" w:fill="auto"/>
        <w:ind w:right="200" w:firstLine="740"/>
        <w:rPr>
          <w:rFonts w:ascii="Times New Roman" w:eastAsia="Calibri" w:hAnsi="Times New Roman" w:cs="Times New Roman"/>
          <w:sz w:val="20"/>
          <w:szCs w:val="20"/>
        </w:rPr>
      </w:pPr>
      <w:r w:rsidRPr="002F7A78">
        <w:rPr>
          <w:rFonts w:ascii="Times New Roman" w:hAnsi="Times New Roman" w:cs="Times New Roman"/>
          <w:sz w:val="20"/>
          <w:szCs w:val="20"/>
        </w:rPr>
        <w:t xml:space="preserve">В соответствии со </w:t>
      </w:r>
      <w:hyperlink r:id="rId4" w:history="1">
        <w:r w:rsidRPr="002F7A78">
          <w:rPr>
            <w:rFonts w:ascii="Times New Roman" w:hAnsi="Times New Roman" w:cs="Times New Roman"/>
            <w:sz w:val="20"/>
            <w:szCs w:val="20"/>
          </w:rPr>
          <w:t>статьей 174.3</w:t>
        </w:r>
      </w:hyperlink>
      <w:r w:rsidRPr="002F7A78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Федерации, общими </w:t>
      </w:r>
      <w:hyperlink r:id="rId5" w:history="1">
        <w:r w:rsidRPr="002F7A78">
          <w:rPr>
            <w:rFonts w:ascii="Times New Roman" w:hAnsi="Times New Roman" w:cs="Times New Roman"/>
            <w:sz w:val="20"/>
            <w:szCs w:val="20"/>
          </w:rPr>
          <w:t>требованиями</w:t>
        </w:r>
      </w:hyperlink>
      <w:r w:rsidRPr="002F7A78">
        <w:rPr>
          <w:rFonts w:ascii="Times New Roman" w:hAnsi="Times New Roman" w:cs="Times New Roman"/>
          <w:sz w:val="20"/>
          <w:szCs w:val="20"/>
        </w:rPr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N 796, постановлением Правительства Архангельской области от 31 декабря 2019 года № 784-пп «Об утверждении Порядка формирования перечня налоговых расходов Архангельской области и осуществления оценки налоговых расходов Архангельской области»,  </w:t>
      </w:r>
      <w:r w:rsidRPr="002F7A78">
        <w:rPr>
          <w:rFonts w:ascii="Times New Roman" w:eastAsia="Calibri" w:hAnsi="Times New Roman" w:cs="Times New Roman"/>
          <w:sz w:val="20"/>
          <w:szCs w:val="20"/>
        </w:rPr>
        <w:t>администрация муниципального образования «Ме</w:t>
      </w:r>
      <w:r>
        <w:rPr>
          <w:rFonts w:ascii="Times New Roman" w:eastAsia="Calibri" w:hAnsi="Times New Roman" w:cs="Times New Roman"/>
          <w:sz w:val="20"/>
          <w:szCs w:val="20"/>
        </w:rPr>
        <w:t>ж</w:t>
      </w:r>
      <w:r w:rsidRPr="002F7A78">
        <w:rPr>
          <w:rFonts w:ascii="Times New Roman" w:eastAsia="Calibri" w:hAnsi="Times New Roman" w:cs="Times New Roman"/>
          <w:sz w:val="20"/>
          <w:szCs w:val="20"/>
        </w:rPr>
        <w:t xml:space="preserve">дуреченское» </w:t>
      </w:r>
    </w:p>
    <w:p w:rsidR="003E1665" w:rsidRPr="002F7A78" w:rsidRDefault="003E1665" w:rsidP="003E1665">
      <w:pPr>
        <w:pStyle w:val="1"/>
        <w:shd w:val="clear" w:color="auto" w:fill="auto"/>
        <w:ind w:right="200" w:firstLine="7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F7A78">
        <w:rPr>
          <w:rFonts w:ascii="Times New Roman" w:eastAsia="Calibri" w:hAnsi="Times New Roman" w:cs="Times New Roman"/>
          <w:b/>
          <w:sz w:val="20"/>
          <w:szCs w:val="20"/>
        </w:rPr>
        <w:t>постановляет:</w:t>
      </w:r>
    </w:p>
    <w:p w:rsidR="003E1665" w:rsidRPr="002F7A78" w:rsidRDefault="003E1665" w:rsidP="003E1665">
      <w:pPr>
        <w:pStyle w:val="1"/>
        <w:shd w:val="clear" w:color="auto" w:fill="auto"/>
        <w:ind w:right="200" w:firstLine="740"/>
        <w:rPr>
          <w:rFonts w:ascii="Times New Roman" w:eastAsia="Calibri" w:hAnsi="Times New Roman" w:cs="Times New Roman"/>
          <w:b/>
          <w:sz w:val="20"/>
          <w:szCs w:val="20"/>
        </w:rPr>
      </w:pP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 xml:space="preserve">1. Утвердить прилагаемый </w:t>
      </w:r>
      <w:hyperlink w:anchor="P44" w:history="1">
        <w:r w:rsidRPr="002F7A78">
          <w:rPr>
            <w:rFonts w:ascii="Times New Roman" w:hAnsi="Times New Roman" w:cs="Times New Roman"/>
            <w:sz w:val="20"/>
          </w:rPr>
          <w:t>Порядок</w:t>
        </w:r>
      </w:hyperlink>
      <w:r w:rsidRPr="002F7A78">
        <w:rPr>
          <w:rFonts w:ascii="Times New Roman" w:hAnsi="Times New Roman" w:cs="Times New Roman"/>
          <w:sz w:val="20"/>
        </w:rPr>
        <w:t xml:space="preserve"> формирования перечня налоговых расходов муниципального образования «Междуреченское» и осуществления оценки налоговых расходов муниципального образования «Междуреченское» (далее - Порядок).</w:t>
      </w:r>
    </w:p>
    <w:p w:rsidR="003E1665" w:rsidRPr="002F7A78" w:rsidRDefault="003E1665" w:rsidP="003E1665">
      <w:pPr>
        <w:ind w:firstLine="708"/>
        <w:jc w:val="both"/>
        <w:rPr>
          <w:sz w:val="20"/>
          <w:szCs w:val="20"/>
        </w:rPr>
      </w:pPr>
      <w:r w:rsidRPr="002F7A78">
        <w:rPr>
          <w:sz w:val="20"/>
          <w:szCs w:val="20"/>
        </w:rPr>
        <w:t>2. Настоящее постановление опубликовать в информационном бюллетене органов местного самоуправления муниципального образования «Междуреченское» и разместить на официальном сайте администрации муниципального образования «</w:t>
      </w:r>
      <w:proofErr w:type="spellStart"/>
      <w:r w:rsidRPr="002F7A78">
        <w:rPr>
          <w:sz w:val="20"/>
          <w:szCs w:val="20"/>
        </w:rPr>
        <w:t>Пинежский</w:t>
      </w:r>
      <w:proofErr w:type="spellEnd"/>
      <w:r w:rsidRPr="002F7A78">
        <w:rPr>
          <w:sz w:val="20"/>
          <w:szCs w:val="20"/>
        </w:rPr>
        <w:t xml:space="preserve"> муниципальный район» в информационно-телекоммуникационной сети "Интернет".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3. Настоящее постановление вступает в силу со дня</w:t>
      </w:r>
      <w:r>
        <w:rPr>
          <w:rFonts w:ascii="Times New Roman" w:hAnsi="Times New Roman" w:cs="Times New Roman"/>
          <w:sz w:val="20"/>
        </w:rPr>
        <w:t xml:space="preserve"> его официального опубликования.</w:t>
      </w:r>
    </w:p>
    <w:p w:rsidR="003E1665" w:rsidRPr="002F7A78" w:rsidRDefault="003E1665" w:rsidP="003E1665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3E1665" w:rsidRPr="002F7A78" w:rsidRDefault="003E1665" w:rsidP="003E1665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Утвержден</w:t>
      </w:r>
    </w:p>
    <w:p w:rsidR="003E1665" w:rsidRPr="002F7A78" w:rsidRDefault="003E1665" w:rsidP="003E166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постановлением администрации</w:t>
      </w:r>
    </w:p>
    <w:p w:rsidR="003E1665" w:rsidRPr="002F7A78" w:rsidRDefault="003E1665" w:rsidP="003E1665">
      <w:pPr>
        <w:pStyle w:val="ConsPlusTitle"/>
        <w:jc w:val="right"/>
        <w:rPr>
          <w:b w:val="0"/>
          <w:sz w:val="20"/>
          <w:szCs w:val="20"/>
        </w:rPr>
      </w:pPr>
      <w:r w:rsidRPr="002F7A78">
        <w:rPr>
          <w:b w:val="0"/>
          <w:sz w:val="20"/>
          <w:szCs w:val="20"/>
        </w:rPr>
        <w:t>МО «Междуреченское»</w:t>
      </w:r>
    </w:p>
    <w:p w:rsidR="003E1665" w:rsidRPr="002F7A78" w:rsidRDefault="003E1665" w:rsidP="003E166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 xml:space="preserve">от 30 марта 2020 года № 6 </w:t>
      </w:r>
    </w:p>
    <w:p w:rsidR="003E1665" w:rsidRPr="002F7A78" w:rsidRDefault="003E1665" w:rsidP="003E1665">
      <w:pPr>
        <w:pStyle w:val="ConsPlusTitle"/>
        <w:jc w:val="center"/>
        <w:rPr>
          <w:sz w:val="20"/>
          <w:szCs w:val="20"/>
        </w:rPr>
      </w:pPr>
      <w:bookmarkStart w:id="0" w:name="P44"/>
      <w:bookmarkEnd w:id="0"/>
    </w:p>
    <w:p w:rsidR="003E1665" w:rsidRPr="002F7A78" w:rsidRDefault="003E1665" w:rsidP="003E1665">
      <w:pPr>
        <w:pStyle w:val="ConsPlusTitle"/>
        <w:jc w:val="center"/>
        <w:rPr>
          <w:sz w:val="20"/>
          <w:szCs w:val="20"/>
        </w:rPr>
      </w:pPr>
      <w:r w:rsidRPr="002F7A78">
        <w:rPr>
          <w:sz w:val="20"/>
          <w:szCs w:val="20"/>
        </w:rPr>
        <w:t>Порядок</w:t>
      </w:r>
    </w:p>
    <w:p w:rsidR="003E1665" w:rsidRPr="002F7A78" w:rsidRDefault="003E1665" w:rsidP="003E1665">
      <w:pPr>
        <w:pStyle w:val="ConsPlusTitle"/>
        <w:jc w:val="center"/>
        <w:rPr>
          <w:sz w:val="20"/>
          <w:szCs w:val="20"/>
        </w:rPr>
      </w:pPr>
      <w:r w:rsidRPr="002F7A78">
        <w:rPr>
          <w:sz w:val="20"/>
          <w:szCs w:val="20"/>
        </w:rPr>
        <w:t xml:space="preserve"> формирования налоговых расходов муниципального образования «Междуреченское» и осуществления оценки налоговых расходов </w:t>
      </w:r>
    </w:p>
    <w:p w:rsidR="003E1665" w:rsidRPr="002F7A78" w:rsidRDefault="003E1665" w:rsidP="003E1665">
      <w:pPr>
        <w:pStyle w:val="ConsPlusTitle"/>
        <w:jc w:val="center"/>
        <w:rPr>
          <w:smallCaps/>
          <w:sz w:val="20"/>
          <w:szCs w:val="20"/>
        </w:rPr>
      </w:pPr>
      <w:r w:rsidRPr="002F7A78">
        <w:rPr>
          <w:sz w:val="20"/>
          <w:szCs w:val="20"/>
        </w:rPr>
        <w:t>муниципального образования «Междуреченское»</w:t>
      </w:r>
    </w:p>
    <w:p w:rsidR="003E1665" w:rsidRPr="002F7A78" w:rsidRDefault="003E1665" w:rsidP="003E166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E1665" w:rsidRPr="002F7A78" w:rsidRDefault="003E1665" w:rsidP="003E1665">
      <w:pPr>
        <w:pStyle w:val="ConsPlusTitle"/>
        <w:jc w:val="center"/>
        <w:outlineLvl w:val="1"/>
        <w:rPr>
          <w:sz w:val="20"/>
          <w:szCs w:val="20"/>
        </w:rPr>
      </w:pPr>
      <w:r w:rsidRPr="002F7A78">
        <w:rPr>
          <w:sz w:val="20"/>
          <w:szCs w:val="20"/>
        </w:rPr>
        <w:t>I. Общие положения</w:t>
      </w:r>
    </w:p>
    <w:p w:rsidR="003E1665" w:rsidRPr="002F7A78" w:rsidRDefault="003E1665" w:rsidP="003E166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 xml:space="preserve">1. Настоящий Порядок, разработанный в соответствии со </w:t>
      </w:r>
      <w:hyperlink r:id="rId6" w:history="1">
        <w:r w:rsidRPr="002F7A78">
          <w:rPr>
            <w:rFonts w:ascii="Times New Roman" w:hAnsi="Times New Roman" w:cs="Times New Roman"/>
            <w:sz w:val="20"/>
          </w:rPr>
          <w:t>статьей 174.3</w:t>
        </w:r>
      </w:hyperlink>
      <w:r w:rsidRPr="002F7A78">
        <w:rPr>
          <w:rFonts w:ascii="Times New Roman" w:hAnsi="Times New Roman" w:cs="Times New Roman"/>
          <w:sz w:val="20"/>
        </w:rPr>
        <w:t xml:space="preserve"> Бюджетного кодекса Российской Федерации, общими </w:t>
      </w:r>
      <w:hyperlink r:id="rId7" w:history="1">
        <w:r w:rsidRPr="002F7A78">
          <w:rPr>
            <w:rFonts w:ascii="Times New Roman" w:hAnsi="Times New Roman" w:cs="Times New Roman"/>
            <w:sz w:val="20"/>
          </w:rPr>
          <w:t>требованиями</w:t>
        </w:r>
      </w:hyperlink>
      <w:r w:rsidRPr="002F7A78">
        <w:rPr>
          <w:rFonts w:ascii="Times New Roman" w:hAnsi="Times New Roman" w:cs="Times New Roman"/>
          <w:sz w:val="20"/>
        </w:rPr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N 796 (далее - Общие требования), постановлением Правительства Архангельской области от 31 декабря 2019 года № 784-пп «Об утверждении Порядка формирования перечня налоговых расходов Архангельской области и осуществления оценки налоговых расходов Архангельской области», устанавливает механизм формирования перечня налоговых расходов муниципального образования «Междуреченское» (далее соответственно - налоговые расходы, перечень налоговых расходов), правила формирования информации о нормативных, целевых и фискальных характеристиках налоговых расходов, порядок осуществления оценки налоговых расходов и обобщения результатов оценки эффективности налоговых расходов.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 xml:space="preserve">2. Понятия, используемые в настоящем Порядке, используются в значениях, предусмотренных Бюджетным </w:t>
      </w:r>
      <w:hyperlink r:id="rId8" w:history="1">
        <w:r w:rsidRPr="002F7A78">
          <w:rPr>
            <w:rFonts w:ascii="Times New Roman" w:hAnsi="Times New Roman" w:cs="Times New Roman"/>
            <w:sz w:val="20"/>
          </w:rPr>
          <w:t>кодексом</w:t>
        </w:r>
      </w:hyperlink>
      <w:r w:rsidRPr="002F7A78">
        <w:rPr>
          <w:rFonts w:ascii="Times New Roman" w:hAnsi="Times New Roman" w:cs="Times New Roman"/>
          <w:sz w:val="20"/>
        </w:rPr>
        <w:t xml:space="preserve"> Российской Федерации и Общими </w:t>
      </w:r>
      <w:hyperlink r:id="rId9" w:history="1">
        <w:r w:rsidRPr="002F7A78">
          <w:rPr>
            <w:rFonts w:ascii="Times New Roman" w:hAnsi="Times New Roman" w:cs="Times New Roman"/>
            <w:sz w:val="20"/>
          </w:rPr>
          <w:t>требованиями</w:t>
        </w:r>
      </w:hyperlink>
      <w:r w:rsidRPr="002F7A78">
        <w:rPr>
          <w:rFonts w:ascii="Times New Roman" w:hAnsi="Times New Roman" w:cs="Times New Roman"/>
          <w:sz w:val="20"/>
        </w:rPr>
        <w:t>.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3. Перечень налоговых расходов формируется в целях оценки налоговых расходов.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 «Междуреченское».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 xml:space="preserve"> </w:t>
      </w:r>
    </w:p>
    <w:p w:rsidR="003E1665" w:rsidRPr="002F7A78" w:rsidRDefault="003E1665" w:rsidP="003E1665">
      <w:pPr>
        <w:pStyle w:val="ConsPlusTitle"/>
        <w:ind w:firstLine="709"/>
        <w:jc w:val="center"/>
        <w:outlineLvl w:val="1"/>
        <w:rPr>
          <w:sz w:val="20"/>
          <w:szCs w:val="20"/>
        </w:rPr>
      </w:pPr>
      <w:r w:rsidRPr="002F7A78">
        <w:rPr>
          <w:sz w:val="20"/>
          <w:szCs w:val="20"/>
        </w:rPr>
        <w:lastRenderedPageBreak/>
        <w:t>II. Формирование перечня налоговых расходов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 xml:space="preserve">4. </w:t>
      </w:r>
      <w:hyperlink w:anchor="P179" w:history="1">
        <w:r w:rsidRPr="002F7A78">
          <w:rPr>
            <w:rFonts w:ascii="Times New Roman" w:hAnsi="Times New Roman" w:cs="Times New Roman"/>
            <w:sz w:val="20"/>
          </w:rPr>
          <w:t>Перечень</w:t>
        </w:r>
      </w:hyperlink>
      <w:r w:rsidRPr="002F7A78">
        <w:rPr>
          <w:rFonts w:ascii="Times New Roman" w:hAnsi="Times New Roman" w:cs="Times New Roman"/>
          <w:sz w:val="20"/>
        </w:rPr>
        <w:t xml:space="preserve"> налоговых расходов формируется ежегодно на очередной финансовый год в разрезе муниципальных программ муниципального образования «Междуреченское» (далее – муниципальные программы муниципального образования) и их структурных элементов, а также направлений деятельности, не относящихся к муниципальным программам муниципального образования, по форме согласно приложению №1 к настоящему Порядку.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1" w:name="P59"/>
      <w:bookmarkEnd w:id="1"/>
      <w:r w:rsidRPr="002F7A78">
        <w:rPr>
          <w:rFonts w:ascii="Times New Roman" w:hAnsi="Times New Roman" w:cs="Times New Roman"/>
          <w:sz w:val="20"/>
        </w:rPr>
        <w:t xml:space="preserve">5. </w:t>
      </w:r>
      <w:proofErr w:type="gramStart"/>
      <w:r w:rsidRPr="002F7A78">
        <w:rPr>
          <w:rFonts w:ascii="Times New Roman" w:hAnsi="Times New Roman" w:cs="Times New Roman"/>
          <w:sz w:val="20"/>
        </w:rPr>
        <w:t>Администрация  муниципального</w:t>
      </w:r>
      <w:proofErr w:type="gramEnd"/>
      <w:r w:rsidRPr="002F7A78">
        <w:rPr>
          <w:rFonts w:ascii="Times New Roman" w:hAnsi="Times New Roman" w:cs="Times New Roman"/>
          <w:sz w:val="20"/>
        </w:rPr>
        <w:t xml:space="preserve"> образования «Междуреченское» (далее – администрация) до 15 августа текущего года формирует проект перечня налоговых расходов (далее - проект перечня) в части наименования налогового расхода и реквизитов муниципальных нормативных правовых актов, которыми предусматриваются соответствующие налоговые льготы, освобождения и иные преференции (далее - налоговые льготы). </w:t>
      </w:r>
      <w:bookmarkStart w:id="2" w:name="P60"/>
      <w:bookmarkEnd w:id="2"/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3" w:name="P61"/>
      <w:bookmarkStart w:id="4" w:name="P64"/>
      <w:bookmarkStart w:id="5" w:name="P66"/>
      <w:bookmarkEnd w:id="3"/>
      <w:bookmarkEnd w:id="4"/>
      <w:bookmarkEnd w:id="5"/>
      <w:r w:rsidRPr="002F7A78">
        <w:rPr>
          <w:rFonts w:ascii="Times New Roman" w:hAnsi="Times New Roman" w:cs="Times New Roman"/>
          <w:sz w:val="20"/>
        </w:rPr>
        <w:t>6. Перечень налоговых расходов утверждается постановлением главы муниципального образования «Междуреченское».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Администрация до конца текущего года обеспечивает размещение перечня налоговых расходов на официальном сайте администрации муниципального образования «</w:t>
      </w:r>
      <w:proofErr w:type="spellStart"/>
      <w:r w:rsidRPr="002F7A78">
        <w:rPr>
          <w:rFonts w:ascii="Times New Roman" w:hAnsi="Times New Roman" w:cs="Times New Roman"/>
          <w:sz w:val="20"/>
        </w:rPr>
        <w:t>Пинежский</w:t>
      </w:r>
      <w:proofErr w:type="spellEnd"/>
      <w:r w:rsidRPr="002F7A78">
        <w:rPr>
          <w:rFonts w:ascii="Times New Roman" w:hAnsi="Times New Roman" w:cs="Times New Roman"/>
          <w:sz w:val="20"/>
        </w:rPr>
        <w:t xml:space="preserve"> район» в информационно-телекоммуникационной сети "Интернет".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7. В перечень налоговых расходов включается следующая информация: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1) наименования налоговых расходов;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 xml:space="preserve">2) реквизиты нормативных правовых актов представительного </w:t>
      </w:r>
      <w:proofErr w:type="gramStart"/>
      <w:r w:rsidRPr="002F7A78">
        <w:rPr>
          <w:rFonts w:ascii="Times New Roman" w:hAnsi="Times New Roman" w:cs="Times New Roman"/>
          <w:sz w:val="20"/>
        </w:rPr>
        <w:t>органа  муниципального</w:t>
      </w:r>
      <w:proofErr w:type="gramEnd"/>
      <w:r w:rsidRPr="002F7A78">
        <w:rPr>
          <w:rFonts w:ascii="Times New Roman" w:hAnsi="Times New Roman" w:cs="Times New Roman"/>
          <w:sz w:val="20"/>
        </w:rPr>
        <w:t xml:space="preserve"> образования «Междуреченское» с указанием конкретных статей (пунктов), которыми предусматриваются налоговые льготы;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3) цели предоставления налоговых льгот для плательщиков;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4) наименования муниципальных программ муниципального образования, их структурных элементов, в целях реализации которых предоставляются налоговые льготы, и цели муниципальных программ муниципального образования, их структурных элементов;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0"/>
        </w:rPr>
      </w:pPr>
      <w:r w:rsidRPr="002F7A78">
        <w:rPr>
          <w:rFonts w:ascii="Times New Roman" w:hAnsi="Times New Roman" w:cs="Times New Roman"/>
          <w:sz w:val="20"/>
        </w:rPr>
        <w:t>5) наименования и реквизиты иных нормативных правовых актов муниципального образования «Междуреченское», определяющих цели социально-экономической политики муниципального образования «Междуреченское» (далее – муниципальное образование), не относящиеся к муниципальным программам муниципального образования, в целях реализации которых предоставляются налоговые льготы, и цели, содержащиеся в указанных нормативных правовых актах муниципального образования.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8. Внесение изменений в муниципальные программы муниципального образования, принятие нормативных правовых актов муниципального образования, предусматривающих введение и (или) отмену налоговых льгот, изменение сроков действия налоговых льгот, изменение налоговых ставок обуславливают необходимость актуализации перечня налоговых расходов.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6" w:name="P75"/>
      <w:bookmarkEnd w:id="6"/>
      <w:r w:rsidRPr="002F7A78">
        <w:rPr>
          <w:rFonts w:ascii="Times New Roman" w:hAnsi="Times New Roman" w:cs="Times New Roman"/>
          <w:sz w:val="20"/>
        </w:rPr>
        <w:t>Актуализированный перечень налоговых расходов размещается на официальном сайте администрации муниципального образования «</w:t>
      </w:r>
      <w:proofErr w:type="spellStart"/>
      <w:r w:rsidRPr="002F7A78">
        <w:rPr>
          <w:rFonts w:ascii="Times New Roman" w:hAnsi="Times New Roman" w:cs="Times New Roman"/>
          <w:sz w:val="20"/>
        </w:rPr>
        <w:t>Пинежский</w:t>
      </w:r>
      <w:proofErr w:type="spellEnd"/>
      <w:r w:rsidRPr="002F7A78">
        <w:rPr>
          <w:rFonts w:ascii="Times New Roman" w:hAnsi="Times New Roman" w:cs="Times New Roman"/>
          <w:sz w:val="20"/>
        </w:rPr>
        <w:t xml:space="preserve"> муниципальный район» в информационно-телекоммуникационной сети "Интернет".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3E1665" w:rsidRPr="002F7A78" w:rsidRDefault="003E1665" w:rsidP="003E1665">
      <w:pPr>
        <w:pStyle w:val="ConsPlusTitle"/>
        <w:ind w:firstLine="709"/>
        <w:jc w:val="center"/>
        <w:outlineLvl w:val="1"/>
        <w:rPr>
          <w:sz w:val="20"/>
          <w:szCs w:val="20"/>
        </w:rPr>
      </w:pPr>
      <w:r w:rsidRPr="002F7A78">
        <w:rPr>
          <w:sz w:val="20"/>
          <w:szCs w:val="20"/>
        </w:rPr>
        <w:t>III. Осуществление оценки налоговых расходов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9. В целях оценки налоговых расходов ежегодно формируется информация о нормативных, целевых и фискальных характеристиках налоговых расходов. Данная информация формирует паспорт налогового расхода.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0"/>
        </w:rPr>
      </w:pPr>
      <w:bookmarkStart w:id="7" w:name="P81"/>
      <w:bookmarkStart w:id="8" w:name="P82"/>
      <w:bookmarkEnd w:id="7"/>
      <w:bookmarkEnd w:id="8"/>
      <w:r w:rsidRPr="002F7A78">
        <w:rPr>
          <w:rFonts w:ascii="Times New Roman" w:hAnsi="Times New Roman" w:cs="Times New Roman"/>
          <w:sz w:val="20"/>
        </w:rPr>
        <w:t xml:space="preserve">10. В целях проведения оценки эффективности налоговых расходов администрация ежегодно до 1 мая направляет </w:t>
      </w:r>
      <w:r w:rsidRPr="002F7A78">
        <w:rPr>
          <w:rFonts w:ascii="Times New Roman" w:hAnsi="Times New Roman" w:cs="Times New Roman"/>
          <w:bCs/>
          <w:sz w:val="20"/>
        </w:rPr>
        <w:t>Межрайонной инспекции Федеральной налоговой службы России № 3 по Архангельской области и Ненецкому автономному округу (далее – МИФНС № 3):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bCs/>
          <w:sz w:val="20"/>
        </w:rPr>
        <w:t xml:space="preserve">-  </w:t>
      </w:r>
      <w:r w:rsidRPr="002F7A78">
        <w:rPr>
          <w:rFonts w:ascii="Times New Roman" w:hAnsi="Times New Roman" w:cs="Times New Roman"/>
          <w:sz w:val="20"/>
        </w:rPr>
        <w:t>сведения о категориях плательщиков с указанием обусловливающих соответствующие налоговые расходы муниципальных нормативных правовых актов, в том числе действовавших в отчетном году и в году, предшествующем отчетному году, и иной информации, предусмотренной приложением к Общим требованиям;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 xml:space="preserve">- запрос с рекомендацией о предоставлении сведений </w:t>
      </w:r>
      <w:r w:rsidRPr="002F7A78">
        <w:rPr>
          <w:rFonts w:ascii="Times New Roman" w:eastAsiaTheme="minorHAnsi" w:hAnsi="Times New Roman" w:cs="Times New Roman"/>
          <w:sz w:val="20"/>
          <w:lang w:eastAsia="en-US"/>
        </w:rPr>
        <w:t>о количестве плательщиков, воспользовавшихся льготами;</w:t>
      </w:r>
      <w:r w:rsidRPr="002F7A78">
        <w:rPr>
          <w:rFonts w:ascii="Times New Roman" w:hAnsi="Times New Roman" w:cs="Times New Roman"/>
          <w:sz w:val="20"/>
        </w:rPr>
        <w:t xml:space="preserve"> сведений об объеме льгот (</w:t>
      </w:r>
      <w:r w:rsidRPr="002F7A78">
        <w:rPr>
          <w:rFonts w:ascii="Times New Roman" w:eastAsiaTheme="minorHAnsi" w:hAnsi="Times New Roman" w:cs="Times New Roman"/>
          <w:sz w:val="20"/>
          <w:lang w:eastAsia="en-US"/>
        </w:rPr>
        <w:t>выпадающих доходов бюджета муниципального образования)</w:t>
      </w:r>
      <w:r w:rsidRPr="002F7A78">
        <w:rPr>
          <w:rFonts w:ascii="Times New Roman" w:hAnsi="Times New Roman" w:cs="Times New Roman"/>
          <w:sz w:val="20"/>
        </w:rPr>
        <w:t xml:space="preserve"> за отчетный финансовый год и за год, предшествующий отчетному году; </w:t>
      </w:r>
      <w:r w:rsidRPr="002F7A78">
        <w:rPr>
          <w:rFonts w:ascii="Times New Roman" w:eastAsiaTheme="minorHAnsi" w:hAnsi="Times New Roman" w:cs="Times New Roman"/>
          <w:sz w:val="20"/>
          <w:lang w:eastAsia="en-US"/>
        </w:rPr>
        <w:t>сведений об объемах налогов, задекларированных для уплаты плательщиками в бюджет муниципального образования по каждому налоговому расходу, в отношении стимулирующих налоговых расходов.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 xml:space="preserve">11. В целях оценки налоговых расходов формируются </w:t>
      </w:r>
      <w:hyperlink w:anchor="P223" w:history="1">
        <w:r w:rsidRPr="002F7A78">
          <w:rPr>
            <w:rFonts w:ascii="Times New Roman" w:hAnsi="Times New Roman" w:cs="Times New Roman"/>
            <w:sz w:val="20"/>
          </w:rPr>
          <w:t>паспорта</w:t>
        </w:r>
      </w:hyperlink>
      <w:r w:rsidRPr="002F7A78">
        <w:rPr>
          <w:rFonts w:ascii="Times New Roman" w:hAnsi="Times New Roman" w:cs="Times New Roman"/>
          <w:sz w:val="20"/>
        </w:rPr>
        <w:t xml:space="preserve"> налоговых расходов по форме согласно приложению № 2 к настоящему Порядку.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12. Оценка эффективности налоговых расходов осуществляется в соответствии с настоящим Порядком с соблюдением Общих требований и включает: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1) оценку целесообразности налоговых расходов;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2) оценку результативности налоговых расходов.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13. Критериями целесообразности налоговых расходов являются: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lastRenderedPageBreak/>
        <w:t>1) соответствие налоговых расходов целям муниципальных программ муниципального образования,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2) востребованность плательщиками предоставленных налоговых льгот, которые характеризуются соотношением численности плательщиков, воспользовавшихся правом на налоговые льготы, и общей численности плательщиков за пятилетний период.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Под общей численностью плательщиков понимается количество плательщиков, потенциально имеющих право на получение конкретной налоговой льготы. Общая численность определяется на основании информации налогового органа, статистических данных, информации, находящейся в распоряжении финансового отдела, и иных сведений.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При необходимости могут быть установлены иные критерии целесообразности предоставления налоговых льгот для плательщиков.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В случае несоответствия налоговых расходов хотя бы одному из критериев, указанных в настоящем пункте, администрация представляет в представительный орган муниципального образования «Междуреченское» предложения о сохранении (уточнении, отмене) налоговых льгот для плательщиков.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14.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расходы.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Оценке подлежит вклад предусмотренных для плательщиков налоговых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налоговых льгот и значением указанного показателя (индикатора) без учета налоговых льгот.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15. Оценка результативности налоговых расходов включает оценку бюджетной эффективности налоговых расходов.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В целях проведения оценки бюджетной эффективности налоговых расходов осуществляются сравнительный анализ результативности предоставления налоговых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а также оценка совокупного бюджетного эффекта (самоокупаемости) стимулирующих налоговых расходов.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9" w:name="P104"/>
      <w:bookmarkEnd w:id="9"/>
      <w:r w:rsidRPr="002F7A78">
        <w:rPr>
          <w:rFonts w:ascii="Times New Roman" w:hAnsi="Times New Roman" w:cs="Times New Roman"/>
          <w:sz w:val="20"/>
        </w:rPr>
        <w:t>16. 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и объемов предоставленных налоговых льгот (расчет прироста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на 1 рубль налоговых расходов и на один рубль расходов бюджета муниципального образования для достижения того же показателя (индикатора) в случае применения альтернативных механизмов).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В качестве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1) субсидии или иные формы непосредственной финансовой поддержки плательщиков, имеющих право на налоговые льготы, за счет средств бюджета муниципального образования;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2) предоставление муниципальных гарантий по обязательствам плательщиков, имеющих право на налоговые льготы;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налоговые льготы.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 xml:space="preserve">17. В целях оценки бюджетной эффективности стимулирующих налоговых расходов, обусловленных налоговыми льготами, по земельному налогу наряду со сравнительным анализом, указанным в </w:t>
      </w:r>
      <w:hyperlink w:anchor="P104" w:history="1">
        <w:r w:rsidRPr="002F7A78">
          <w:rPr>
            <w:rFonts w:ascii="Times New Roman" w:hAnsi="Times New Roman" w:cs="Times New Roman"/>
            <w:sz w:val="20"/>
          </w:rPr>
          <w:t>пункте 1</w:t>
        </w:r>
      </w:hyperlink>
      <w:r w:rsidRPr="002F7A78">
        <w:rPr>
          <w:rFonts w:ascii="Times New Roman" w:hAnsi="Times New Roman" w:cs="Times New Roman"/>
          <w:sz w:val="20"/>
        </w:rPr>
        <w:t xml:space="preserve">6 настоящего Порядка, рассчитывается оценка совокупного бюджетного эффекта (самоокупаемости) указанных налоговых расходов в соответствии с </w:t>
      </w:r>
      <w:hyperlink w:anchor="P111" w:history="1">
        <w:r w:rsidRPr="002F7A78">
          <w:rPr>
            <w:rFonts w:ascii="Times New Roman" w:hAnsi="Times New Roman" w:cs="Times New Roman"/>
            <w:sz w:val="20"/>
          </w:rPr>
          <w:t>пунктом 18</w:t>
        </w:r>
      </w:hyperlink>
      <w:r w:rsidRPr="002F7A78">
        <w:rPr>
          <w:rFonts w:ascii="Times New Roman" w:hAnsi="Times New Roman" w:cs="Times New Roman"/>
          <w:sz w:val="20"/>
        </w:rPr>
        <w:t xml:space="preserve"> настоящего Порядка.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расходов.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Оценка совокупного бюджетного эффекта (самоокупаемости) стимулирующих налоговых расходов определяется отдельно по каждому налоговому расходу. В случае если для отдельных категорий плательщиков, имеющих право на налоговые льготы, предоставлены налоговые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10" w:name="P111"/>
      <w:bookmarkEnd w:id="10"/>
      <w:r w:rsidRPr="002F7A78">
        <w:rPr>
          <w:rFonts w:ascii="Times New Roman" w:hAnsi="Times New Roman" w:cs="Times New Roman"/>
          <w:sz w:val="20"/>
        </w:rPr>
        <w:t>18. 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налоговых льгот или за пять отчетных лет, а в случае, если указанные налоговые льготы действуют более шести лет, - на день проведения оценки эффективности налогового расхода по следующей формуле: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3E1665" w:rsidRPr="002F7A78" w:rsidRDefault="003E1665" w:rsidP="003E1665">
      <w:pPr>
        <w:pStyle w:val="ConsPlusNormal"/>
        <w:ind w:firstLine="709"/>
        <w:jc w:val="center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noProof/>
          <w:position w:val="-27"/>
          <w:sz w:val="20"/>
        </w:rPr>
        <w:drawing>
          <wp:inline distT="0" distB="0" distL="0" distR="0" wp14:anchorId="4AEAA521" wp14:editId="26CDBFAD">
            <wp:extent cx="2636520" cy="495300"/>
            <wp:effectExtent l="0" t="0" r="0" b="0"/>
            <wp:docPr id="1" name="Рисунок 1" descr="base_23565_107793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65_107793_3276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Е - оценка эффективности налогового расхода;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i - порядковый номер года, имеющий значение от одного до пяти;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proofErr w:type="spellStart"/>
      <w:r w:rsidRPr="002F7A78">
        <w:rPr>
          <w:rFonts w:ascii="Times New Roman" w:hAnsi="Times New Roman" w:cs="Times New Roman"/>
          <w:sz w:val="20"/>
        </w:rPr>
        <w:t>m</w:t>
      </w:r>
      <w:r w:rsidRPr="002F7A78">
        <w:rPr>
          <w:rFonts w:ascii="Times New Roman" w:hAnsi="Times New Roman" w:cs="Times New Roman"/>
          <w:sz w:val="20"/>
          <w:vertAlign w:val="subscript"/>
        </w:rPr>
        <w:t>i</w:t>
      </w:r>
      <w:proofErr w:type="spellEnd"/>
      <w:r w:rsidRPr="002F7A78">
        <w:rPr>
          <w:rFonts w:ascii="Times New Roman" w:hAnsi="Times New Roman" w:cs="Times New Roman"/>
          <w:sz w:val="20"/>
        </w:rPr>
        <w:t xml:space="preserve"> - количество плательщиков, воспользовавшихся налоговой льготой в i-м году;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j - порядковый номер плательщика, имеющий значение от одного до m;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proofErr w:type="spellStart"/>
      <w:r w:rsidRPr="002F7A78">
        <w:rPr>
          <w:rFonts w:ascii="Times New Roman" w:hAnsi="Times New Roman" w:cs="Times New Roman"/>
          <w:sz w:val="20"/>
        </w:rPr>
        <w:t>N</w:t>
      </w:r>
      <w:r w:rsidRPr="002F7A78">
        <w:rPr>
          <w:rFonts w:ascii="Times New Roman" w:hAnsi="Times New Roman" w:cs="Times New Roman"/>
          <w:sz w:val="20"/>
          <w:vertAlign w:val="subscript"/>
        </w:rPr>
        <w:t>ij</w:t>
      </w:r>
      <w:proofErr w:type="spellEnd"/>
      <w:r w:rsidRPr="002F7A78">
        <w:rPr>
          <w:rFonts w:ascii="Times New Roman" w:hAnsi="Times New Roman" w:cs="Times New Roman"/>
          <w:sz w:val="20"/>
        </w:rPr>
        <w:t xml:space="preserve"> - объем налогов, задекларированных для уплаты </w:t>
      </w:r>
      <w:proofErr w:type="gramStart"/>
      <w:r w:rsidRPr="002F7A78">
        <w:rPr>
          <w:rFonts w:ascii="Times New Roman" w:hAnsi="Times New Roman" w:cs="Times New Roman"/>
          <w:sz w:val="20"/>
        </w:rPr>
        <w:t>в бюджета</w:t>
      </w:r>
      <w:proofErr w:type="gramEnd"/>
      <w:r w:rsidRPr="002F7A78">
        <w:rPr>
          <w:rFonts w:ascii="Times New Roman" w:hAnsi="Times New Roman" w:cs="Times New Roman"/>
          <w:sz w:val="20"/>
        </w:rPr>
        <w:t xml:space="preserve"> муниципального образования j-м плательщиком в i-м году.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При определении объема налогов, задекларированных для уплаты в бюджет муниципального образования плательщиками, учитываются начисления по налогу на доходы физических лиц,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 и земельному налогу.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proofErr w:type="spellStart"/>
      <w:r w:rsidRPr="002F7A78">
        <w:rPr>
          <w:rFonts w:ascii="Times New Roman" w:hAnsi="Times New Roman" w:cs="Times New Roman"/>
          <w:sz w:val="20"/>
        </w:rPr>
        <w:t>B</w:t>
      </w:r>
      <w:r w:rsidRPr="002F7A78">
        <w:rPr>
          <w:rFonts w:ascii="Times New Roman" w:hAnsi="Times New Roman" w:cs="Times New Roman"/>
          <w:sz w:val="20"/>
          <w:vertAlign w:val="subscript"/>
        </w:rPr>
        <w:t>oj</w:t>
      </w:r>
      <w:proofErr w:type="spellEnd"/>
      <w:r w:rsidRPr="002F7A78">
        <w:rPr>
          <w:rFonts w:ascii="Times New Roman" w:hAnsi="Times New Roman" w:cs="Times New Roman"/>
          <w:sz w:val="20"/>
        </w:rPr>
        <w:t xml:space="preserve"> - базовый объем налогов, задекларированных для уплаты в бюджет муниципального образования j-м плательщиком в базовом году;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proofErr w:type="spellStart"/>
      <w:r w:rsidRPr="002F7A78">
        <w:rPr>
          <w:rFonts w:ascii="Times New Roman" w:hAnsi="Times New Roman" w:cs="Times New Roman"/>
          <w:sz w:val="20"/>
        </w:rPr>
        <w:t>g</w:t>
      </w:r>
      <w:r w:rsidRPr="002F7A78">
        <w:rPr>
          <w:rFonts w:ascii="Times New Roman" w:hAnsi="Times New Roman" w:cs="Times New Roman"/>
          <w:sz w:val="20"/>
          <w:vertAlign w:val="subscript"/>
        </w:rPr>
        <w:t>i</w:t>
      </w:r>
      <w:proofErr w:type="spellEnd"/>
      <w:r w:rsidRPr="002F7A78">
        <w:rPr>
          <w:rFonts w:ascii="Times New Roman" w:hAnsi="Times New Roman" w:cs="Times New Roman"/>
          <w:sz w:val="20"/>
        </w:rPr>
        <w:t xml:space="preserve"> - номинальный темп прироста налоговых доходов бюджета муниципального образования в i-м году по отношению к показателям базового года;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r - расчетная стоимость среднесрочных рыночных заимствований муниципального образования, рассчитываемая по формуле: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3E1665" w:rsidRPr="002F7A78" w:rsidRDefault="003E1665" w:rsidP="003E1665">
      <w:pPr>
        <w:pStyle w:val="ConsPlusNormal"/>
        <w:ind w:firstLine="709"/>
        <w:jc w:val="center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 xml:space="preserve">r = </w:t>
      </w:r>
      <w:proofErr w:type="spellStart"/>
      <w:r w:rsidRPr="002F7A78">
        <w:rPr>
          <w:rFonts w:ascii="Times New Roman" w:hAnsi="Times New Roman" w:cs="Times New Roman"/>
          <w:sz w:val="20"/>
        </w:rPr>
        <w:t>i</w:t>
      </w:r>
      <w:r w:rsidRPr="002F7A78">
        <w:rPr>
          <w:rFonts w:ascii="Times New Roman" w:hAnsi="Times New Roman" w:cs="Times New Roman"/>
          <w:sz w:val="20"/>
          <w:vertAlign w:val="subscript"/>
        </w:rPr>
        <w:t>инф</w:t>
      </w:r>
      <w:proofErr w:type="spellEnd"/>
      <w:r w:rsidRPr="002F7A78">
        <w:rPr>
          <w:rFonts w:ascii="Times New Roman" w:hAnsi="Times New Roman" w:cs="Times New Roman"/>
          <w:sz w:val="20"/>
        </w:rPr>
        <w:t xml:space="preserve"> + р + с, где: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proofErr w:type="spellStart"/>
      <w:r w:rsidRPr="002F7A78">
        <w:rPr>
          <w:rFonts w:ascii="Times New Roman" w:hAnsi="Times New Roman" w:cs="Times New Roman"/>
          <w:sz w:val="20"/>
        </w:rPr>
        <w:t>i</w:t>
      </w:r>
      <w:r w:rsidRPr="002F7A78">
        <w:rPr>
          <w:rFonts w:ascii="Times New Roman" w:hAnsi="Times New Roman" w:cs="Times New Roman"/>
          <w:sz w:val="20"/>
          <w:vertAlign w:val="subscript"/>
        </w:rPr>
        <w:t>инф</w:t>
      </w:r>
      <w:proofErr w:type="spellEnd"/>
      <w:r w:rsidRPr="002F7A78">
        <w:rPr>
          <w:rFonts w:ascii="Times New Roman" w:hAnsi="Times New Roman" w:cs="Times New Roman"/>
          <w:sz w:val="20"/>
        </w:rPr>
        <w:t xml:space="preserve"> - целевой уровень инфляции (4 процента);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p - реальная процентная ставка, определяемая на уровне 2,5 процента;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c - кредитная премия за риск, рассчитываемая для целей настоящего Порядка в зависимости от отношения муниципального долга муниципального образования по состоянию на 1 января текущего финансового года к доходам (без учета безвозмездных поступлений) за отчетный период: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если указанное отношение составляет менее 50 процентов, кредитная премия за риск принимается равной 1 проценту;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если указанное отношение составляет от 50 до 100 процентов, кредитная премия за риск принимается равной 2 процентам;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если указанное отношение составляет более 100 процентов, кредитная премия за риск принимается равной 3 процентам.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19. Базовый объем налогов, задекларированных для уплаты в бюджет муниципального образования j-м плательщиком в базовом году, рассчитывается по формуле: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3E1665" w:rsidRPr="002F7A78" w:rsidRDefault="003E1665" w:rsidP="003E1665">
      <w:pPr>
        <w:pStyle w:val="ConsPlusNormal"/>
        <w:ind w:firstLine="709"/>
        <w:jc w:val="center"/>
        <w:rPr>
          <w:rFonts w:ascii="Times New Roman" w:hAnsi="Times New Roman" w:cs="Times New Roman"/>
          <w:sz w:val="20"/>
        </w:rPr>
      </w:pPr>
      <w:proofErr w:type="spellStart"/>
      <w:r w:rsidRPr="002F7A78">
        <w:rPr>
          <w:rFonts w:ascii="Times New Roman" w:hAnsi="Times New Roman" w:cs="Times New Roman"/>
          <w:sz w:val="20"/>
        </w:rPr>
        <w:t>B</w:t>
      </w:r>
      <w:r w:rsidRPr="002F7A78">
        <w:rPr>
          <w:rFonts w:ascii="Times New Roman" w:hAnsi="Times New Roman" w:cs="Times New Roman"/>
          <w:sz w:val="20"/>
          <w:vertAlign w:val="subscript"/>
        </w:rPr>
        <w:t>oj</w:t>
      </w:r>
      <w:proofErr w:type="spellEnd"/>
      <w:r w:rsidRPr="002F7A78">
        <w:rPr>
          <w:rFonts w:ascii="Times New Roman" w:hAnsi="Times New Roman" w:cs="Times New Roman"/>
          <w:sz w:val="20"/>
        </w:rPr>
        <w:t xml:space="preserve"> = </w:t>
      </w:r>
      <w:proofErr w:type="spellStart"/>
      <w:r w:rsidRPr="002F7A78">
        <w:rPr>
          <w:rFonts w:ascii="Times New Roman" w:hAnsi="Times New Roman" w:cs="Times New Roman"/>
          <w:sz w:val="20"/>
        </w:rPr>
        <w:t>N</w:t>
      </w:r>
      <w:r w:rsidRPr="002F7A78">
        <w:rPr>
          <w:rFonts w:ascii="Times New Roman" w:hAnsi="Times New Roman" w:cs="Times New Roman"/>
          <w:sz w:val="20"/>
          <w:vertAlign w:val="subscript"/>
        </w:rPr>
        <w:t>oj</w:t>
      </w:r>
      <w:proofErr w:type="spellEnd"/>
      <w:r w:rsidRPr="002F7A78">
        <w:rPr>
          <w:rFonts w:ascii="Times New Roman" w:hAnsi="Times New Roman" w:cs="Times New Roman"/>
          <w:sz w:val="20"/>
        </w:rPr>
        <w:t xml:space="preserve"> + </w:t>
      </w:r>
      <w:proofErr w:type="spellStart"/>
      <w:r w:rsidRPr="002F7A78">
        <w:rPr>
          <w:rFonts w:ascii="Times New Roman" w:hAnsi="Times New Roman" w:cs="Times New Roman"/>
          <w:sz w:val="20"/>
        </w:rPr>
        <w:t>L</w:t>
      </w:r>
      <w:r w:rsidRPr="002F7A78">
        <w:rPr>
          <w:rFonts w:ascii="Times New Roman" w:hAnsi="Times New Roman" w:cs="Times New Roman"/>
          <w:sz w:val="20"/>
          <w:vertAlign w:val="subscript"/>
        </w:rPr>
        <w:t>oj</w:t>
      </w:r>
      <w:proofErr w:type="spellEnd"/>
      <w:r w:rsidRPr="002F7A78">
        <w:rPr>
          <w:rFonts w:ascii="Times New Roman" w:hAnsi="Times New Roman" w:cs="Times New Roman"/>
          <w:sz w:val="20"/>
        </w:rPr>
        <w:t>, где: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proofErr w:type="spellStart"/>
      <w:r w:rsidRPr="002F7A78">
        <w:rPr>
          <w:rFonts w:ascii="Times New Roman" w:hAnsi="Times New Roman" w:cs="Times New Roman"/>
          <w:sz w:val="20"/>
        </w:rPr>
        <w:t>N</w:t>
      </w:r>
      <w:r w:rsidRPr="002F7A78">
        <w:rPr>
          <w:rFonts w:ascii="Times New Roman" w:hAnsi="Times New Roman" w:cs="Times New Roman"/>
          <w:sz w:val="20"/>
          <w:vertAlign w:val="subscript"/>
        </w:rPr>
        <w:t>oj</w:t>
      </w:r>
      <w:proofErr w:type="spellEnd"/>
      <w:r w:rsidRPr="002F7A78">
        <w:rPr>
          <w:rFonts w:ascii="Times New Roman" w:hAnsi="Times New Roman" w:cs="Times New Roman"/>
          <w:sz w:val="20"/>
        </w:rPr>
        <w:t xml:space="preserve"> - объем налогов, задекларированных для уплаты в бюджет муниципального образования j-м плательщиком в базовом году;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proofErr w:type="spellStart"/>
      <w:r w:rsidRPr="002F7A78">
        <w:rPr>
          <w:rFonts w:ascii="Times New Roman" w:hAnsi="Times New Roman" w:cs="Times New Roman"/>
          <w:sz w:val="20"/>
        </w:rPr>
        <w:t>L</w:t>
      </w:r>
      <w:r w:rsidRPr="002F7A78">
        <w:rPr>
          <w:rFonts w:ascii="Times New Roman" w:hAnsi="Times New Roman" w:cs="Times New Roman"/>
          <w:sz w:val="20"/>
          <w:vertAlign w:val="subscript"/>
        </w:rPr>
        <w:t>oj</w:t>
      </w:r>
      <w:proofErr w:type="spellEnd"/>
      <w:r w:rsidRPr="002F7A78">
        <w:rPr>
          <w:rFonts w:ascii="Times New Roman" w:hAnsi="Times New Roman" w:cs="Times New Roman"/>
          <w:sz w:val="20"/>
        </w:rPr>
        <w:t xml:space="preserve"> - объем льгот, предоставленных j-</w:t>
      </w:r>
      <w:proofErr w:type="spellStart"/>
      <w:r w:rsidRPr="002F7A78">
        <w:rPr>
          <w:rFonts w:ascii="Times New Roman" w:hAnsi="Times New Roman" w:cs="Times New Roman"/>
          <w:sz w:val="20"/>
        </w:rPr>
        <w:t>му</w:t>
      </w:r>
      <w:proofErr w:type="spellEnd"/>
      <w:r w:rsidRPr="002F7A78">
        <w:rPr>
          <w:rFonts w:ascii="Times New Roman" w:hAnsi="Times New Roman" w:cs="Times New Roman"/>
          <w:sz w:val="20"/>
        </w:rPr>
        <w:t xml:space="preserve"> плательщику в базовом году.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Под базовым годом понимается год, предшествующий году начала применения j-м плательщиком налоговой льготы, либо шестой год, предшествующий отчетному году, если налоговая льгота предоставляется плательщику более шести лет.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11" w:name="P142"/>
      <w:bookmarkEnd w:id="11"/>
      <w:r w:rsidRPr="002F7A78">
        <w:rPr>
          <w:rFonts w:ascii="Times New Roman" w:hAnsi="Times New Roman" w:cs="Times New Roman"/>
          <w:sz w:val="20"/>
        </w:rPr>
        <w:t>20. Администрация по результатам оценки эффективности налогового расхода формулирует заключение в отношении каждого налогового расхода, содержащее следующие выводы и предложения: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1) о достижении целевых характеристик налогового расхода, вкладе налогового расхода в достижение целей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2) о наличии или об отсутствии более результативных (менее затратных для бюджета муниципального образования)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3) об эффективности (неэффективности) налоговых расходов муниципального образования;</w:t>
      </w:r>
    </w:p>
    <w:p w:rsidR="003E1665" w:rsidRPr="002F7A78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2F7A78">
        <w:rPr>
          <w:rFonts w:ascii="Times New Roman" w:hAnsi="Times New Roman" w:cs="Times New Roman"/>
          <w:sz w:val="20"/>
        </w:rPr>
        <w:t>4) о сохранении (уточнении, отмене) налоговых льгот.</w:t>
      </w:r>
    </w:p>
    <w:p w:rsidR="003E1665" w:rsidRDefault="003E1665" w:rsidP="003E16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12" w:name="P147"/>
      <w:bookmarkEnd w:id="12"/>
      <w:r w:rsidRPr="002F7A78">
        <w:rPr>
          <w:rFonts w:ascii="Times New Roman" w:hAnsi="Times New Roman" w:cs="Times New Roman"/>
          <w:sz w:val="20"/>
        </w:rPr>
        <w:t>21. Администрация до 1 октября обеспечивает размещение результатов оценки эффективности налоговых расходов на официальном сайте администрации муниципального образования «</w:t>
      </w:r>
      <w:proofErr w:type="spellStart"/>
      <w:r w:rsidRPr="002F7A78">
        <w:rPr>
          <w:rFonts w:ascii="Times New Roman" w:hAnsi="Times New Roman" w:cs="Times New Roman"/>
          <w:sz w:val="20"/>
        </w:rPr>
        <w:t>Пинежский</w:t>
      </w:r>
      <w:proofErr w:type="spellEnd"/>
      <w:r w:rsidRPr="002F7A78">
        <w:rPr>
          <w:rFonts w:ascii="Times New Roman" w:hAnsi="Times New Roman" w:cs="Times New Roman"/>
          <w:sz w:val="20"/>
        </w:rPr>
        <w:t xml:space="preserve"> муниципальный район» в информационно-телекоммуникационной сети "Интернет"</w:t>
      </w:r>
      <w:r>
        <w:rPr>
          <w:rFonts w:ascii="Times New Roman" w:hAnsi="Times New Roman" w:cs="Times New Roman"/>
          <w:sz w:val="20"/>
        </w:rPr>
        <w:t>.</w:t>
      </w:r>
    </w:p>
    <w:p w:rsidR="003E1665" w:rsidRDefault="003E1665" w:rsidP="003E166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3E1665" w:rsidRDefault="003E1665" w:rsidP="003E166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3E1665" w:rsidRPr="00C44FFA" w:rsidRDefault="003E1665" w:rsidP="003E166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C44FFA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</w:rPr>
        <w:t>№</w:t>
      </w:r>
      <w:r w:rsidRPr="00C44FFA">
        <w:rPr>
          <w:rFonts w:ascii="Times New Roman" w:hAnsi="Times New Roman" w:cs="Times New Roman"/>
          <w:sz w:val="20"/>
        </w:rPr>
        <w:t xml:space="preserve"> 1</w:t>
      </w:r>
    </w:p>
    <w:p w:rsidR="003E1665" w:rsidRDefault="003E1665" w:rsidP="003E166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44FFA">
        <w:rPr>
          <w:rFonts w:ascii="Times New Roman" w:hAnsi="Times New Roman" w:cs="Times New Roman"/>
          <w:sz w:val="20"/>
        </w:rPr>
        <w:t xml:space="preserve">к Порядку </w:t>
      </w:r>
    </w:p>
    <w:p w:rsidR="003E1665" w:rsidRDefault="003E1665" w:rsidP="003E166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44FFA">
        <w:rPr>
          <w:rFonts w:ascii="Times New Roman" w:hAnsi="Times New Roman" w:cs="Times New Roman"/>
          <w:sz w:val="20"/>
        </w:rPr>
        <w:t>формирования перечня</w:t>
      </w:r>
      <w:r>
        <w:rPr>
          <w:rFonts w:ascii="Times New Roman" w:hAnsi="Times New Roman" w:cs="Times New Roman"/>
          <w:sz w:val="20"/>
        </w:rPr>
        <w:t xml:space="preserve"> </w:t>
      </w:r>
      <w:r w:rsidRPr="00C44FFA">
        <w:rPr>
          <w:rFonts w:ascii="Times New Roman" w:hAnsi="Times New Roman" w:cs="Times New Roman"/>
          <w:sz w:val="20"/>
        </w:rPr>
        <w:t xml:space="preserve">налоговых расходов </w:t>
      </w:r>
    </w:p>
    <w:p w:rsidR="003E1665" w:rsidRDefault="003E1665" w:rsidP="003E1665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муниципального образования «Междуреченское»  </w:t>
      </w:r>
    </w:p>
    <w:p w:rsidR="003E1665" w:rsidRDefault="003E1665" w:rsidP="003E166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44FFA">
        <w:rPr>
          <w:rFonts w:ascii="Times New Roman" w:hAnsi="Times New Roman" w:cs="Times New Roman"/>
          <w:sz w:val="20"/>
        </w:rPr>
        <w:t>и осуществления оценки налоговых</w:t>
      </w:r>
      <w:r>
        <w:rPr>
          <w:rFonts w:ascii="Times New Roman" w:hAnsi="Times New Roman" w:cs="Times New Roman"/>
          <w:sz w:val="20"/>
        </w:rPr>
        <w:t xml:space="preserve"> </w:t>
      </w:r>
      <w:r w:rsidRPr="00C44FFA">
        <w:rPr>
          <w:rFonts w:ascii="Times New Roman" w:hAnsi="Times New Roman" w:cs="Times New Roman"/>
          <w:sz w:val="20"/>
        </w:rPr>
        <w:t xml:space="preserve">расходов </w:t>
      </w:r>
    </w:p>
    <w:p w:rsidR="003E1665" w:rsidRPr="00C44FFA" w:rsidRDefault="003E1665" w:rsidP="003E1665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муниципального образования «Междуреченское»</w:t>
      </w:r>
    </w:p>
    <w:p w:rsidR="003E1665" w:rsidRPr="00C44FFA" w:rsidRDefault="003E1665" w:rsidP="003E166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E1665" w:rsidRPr="00C44FFA" w:rsidRDefault="003E1665" w:rsidP="003E166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44FFA">
        <w:rPr>
          <w:rFonts w:ascii="Times New Roman" w:hAnsi="Times New Roman" w:cs="Times New Roman"/>
          <w:sz w:val="20"/>
        </w:rPr>
        <w:t>(форма)</w:t>
      </w:r>
    </w:p>
    <w:p w:rsidR="003E1665" w:rsidRPr="00C44FFA" w:rsidRDefault="003E1665" w:rsidP="003E166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E1665" w:rsidRPr="00C44FFA" w:rsidRDefault="003E1665" w:rsidP="003E166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44FFA">
        <w:rPr>
          <w:rFonts w:ascii="Times New Roman" w:hAnsi="Times New Roman" w:cs="Times New Roman"/>
          <w:sz w:val="20"/>
        </w:rPr>
        <w:t>УТВЕРЖДЕН</w:t>
      </w:r>
    </w:p>
    <w:p w:rsidR="003E1665" w:rsidRDefault="003E1665" w:rsidP="003E1665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Главой муниципального образования</w:t>
      </w:r>
    </w:p>
    <w:p w:rsidR="003E1665" w:rsidRPr="00C44FFA" w:rsidRDefault="003E1665" w:rsidP="003E1665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«Междуреченское»</w:t>
      </w:r>
    </w:p>
    <w:p w:rsidR="003E1665" w:rsidRPr="00C44FFA" w:rsidRDefault="003E1665" w:rsidP="003E166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E1665" w:rsidRDefault="003E1665" w:rsidP="003E1665">
      <w:pPr>
        <w:pStyle w:val="ConsPlusTitle"/>
        <w:jc w:val="center"/>
        <w:rPr>
          <w:sz w:val="20"/>
        </w:rPr>
      </w:pPr>
      <w:bookmarkStart w:id="13" w:name="P179"/>
      <w:bookmarkEnd w:id="13"/>
    </w:p>
    <w:p w:rsidR="003E1665" w:rsidRPr="00C44FFA" w:rsidRDefault="003E1665" w:rsidP="003E1665">
      <w:pPr>
        <w:pStyle w:val="ConsPlusTitle"/>
        <w:jc w:val="center"/>
        <w:rPr>
          <w:sz w:val="20"/>
        </w:rPr>
      </w:pPr>
      <w:r w:rsidRPr="00C44FFA">
        <w:rPr>
          <w:sz w:val="20"/>
        </w:rPr>
        <w:t>ПЕРЕЧЕНЬ</w:t>
      </w:r>
    </w:p>
    <w:p w:rsidR="003E1665" w:rsidRPr="00BC71FA" w:rsidRDefault="003E1665" w:rsidP="003E1665">
      <w:pPr>
        <w:pStyle w:val="ConsPlusTitle"/>
        <w:jc w:val="center"/>
        <w:rPr>
          <w:sz w:val="20"/>
        </w:rPr>
      </w:pPr>
      <w:r w:rsidRPr="00C44FFA">
        <w:rPr>
          <w:sz w:val="20"/>
        </w:rPr>
        <w:t xml:space="preserve">налоговых </w:t>
      </w:r>
      <w:r w:rsidRPr="00BC71FA">
        <w:rPr>
          <w:sz w:val="20"/>
        </w:rPr>
        <w:t>расходов муниципального образования «</w:t>
      </w:r>
      <w:r>
        <w:rPr>
          <w:sz w:val="20"/>
        </w:rPr>
        <w:t>Междуреченское</w:t>
      </w:r>
      <w:r w:rsidRPr="00BC71FA">
        <w:rPr>
          <w:sz w:val="20"/>
        </w:rPr>
        <w:t>»</w:t>
      </w:r>
    </w:p>
    <w:p w:rsidR="003E1665" w:rsidRPr="00C44FFA" w:rsidRDefault="003E1665" w:rsidP="003E166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92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276"/>
        <w:gridCol w:w="1560"/>
        <w:gridCol w:w="1417"/>
        <w:gridCol w:w="2126"/>
        <w:gridCol w:w="3119"/>
      </w:tblGrid>
      <w:tr w:rsidR="003E1665" w:rsidRPr="00C44FFA" w:rsidTr="00D14A1C">
        <w:tc>
          <w:tcPr>
            <w:tcW w:w="425" w:type="dxa"/>
          </w:tcPr>
          <w:p w:rsidR="003E1665" w:rsidRPr="00297439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439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276" w:type="dxa"/>
          </w:tcPr>
          <w:p w:rsidR="003E1665" w:rsidRPr="00297439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439">
              <w:rPr>
                <w:rFonts w:ascii="Times New Roman" w:hAnsi="Times New Roman" w:cs="Times New Roman"/>
                <w:sz w:val="16"/>
                <w:szCs w:val="16"/>
              </w:rPr>
              <w:t>Наименование налогового расхода</w:t>
            </w:r>
          </w:p>
        </w:tc>
        <w:tc>
          <w:tcPr>
            <w:tcW w:w="1560" w:type="dxa"/>
          </w:tcPr>
          <w:p w:rsidR="003E1665" w:rsidRPr="00297439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439">
              <w:rPr>
                <w:rFonts w:ascii="Times New Roman" w:hAnsi="Times New Roman" w:cs="Times New Roman"/>
                <w:sz w:val="16"/>
                <w:szCs w:val="16"/>
              </w:rPr>
              <w:t>Реквизиты муниципальных нормативных правовых актов с указанием конкретной статьи (пункта),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417" w:type="dxa"/>
          </w:tcPr>
          <w:p w:rsidR="003E1665" w:rsidRPr="00297439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439">
              <w:rPr>
                <w:rFonts w:ascii="Times New Roman" w:hAnsi="Times New Roman" w:cs="Times New Roman"/>
                <w:sz w:val="16"/>
                <w:szCs w:val="16"/>
              </w:rPr>
              <w:t>Цели предоставления налоговых льгот, освобождений и иных преференций для плательщиков</w:t>
            </w:r>
          </w:p>
        </w:tc>
        <w:tc>
          <w:tcPr>
            <w:tcW w:w="2126" w:type="dxa"/>
          </w:tcPr>
          <w:p w:rsidR="003E1665" w:rsidRPr="00297439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439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ой</w:t>
            </w:r>
            <w:r w:rsidRPr="00297439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 муниципального образования</w:t>
            </w:r>
            <w:r w:rsidRPr="00297439">
              <w:rPr>
                <w:rFonts w:ascii="Times New Roman" w:hAnsi="Times New Roman" w:cs="Times New Roman"/>
                <w:sz w:val="16"/>
                <w:szCs w:val="16"/>
              </w:rPr>
              <w:t>, ее структурного элемента, в целях реализации которых предоставляются налоговые льготы, освобождения и иные преференции, и цель муниципальн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ой</w:t>
            </w:r>
            <w:r w:rsidRPr="00297439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297439">
              <w:rPr>
                <w:rFonts w:ascii="Times New Roman" w:hAnsi="Times New Roman" w:cs="Times New Roman"/>
                <w:sz w:val="16"/>
                <w:szCs w:val="16"/>
              </w:rPr>
              <w:t>, ее структурного элемента</w:t>
            </w:r>
          </w:p>
        </w:tc>
        <w:tc>
          <w:tcPr>
            <w:tcW w:w="3119" w:type="dxa"/>
          </w:tcPr>
          <w:p w:rsidR="003E1665" w:rsidRPr="00297439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439">
              <w:rPr>
                <w:rFonts w:ascii="Times New Roman" w:hAnsi="Times New Roman" w:cs="Times New Roman"/>
                <w:sz w:val="16"/>
                <w:szCs w:val="16"/>
              </w:rPr>
              <w:t>Наименование и реквизиты иного нормативного правового акта муниципального образования, определяющего цели социально-экономической политики муниципального образования, не относящиеся к муниципальным программам, в целях реализации которых предоставляются налоговые льготы, освобождения и иные преференции, и цель, содержащаяся в указанном нормативно-правовом акте муниципального образования</w:t>
            </w:r>
          </w:p>
        </w:tc>
      </w:tr>
      <w:tr w:rsidR="003E1665" w:rsidRPr="00C44FFA" w:rsidTr="00D14A1C">
        <w:tc>
          <w:tcPr>
            <w:tcW w:w="425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60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126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9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3E1665" w:rsidRPr="00C44FFA" w:rsidTr="00D14A1C">
        <w:tc>
          <w:tcPr>
            <w:tcW w:w="425" w:type="dxa"/>
          </w:tcPr>
          <w:p w:rsidR="003E1665" w:rsidRPr="00C44FFA" w:rsidRDefault="003E1665" w:rsidP="00D14A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E1665" w:rsidRPr="00C44FFA" w:rsidRDefault="003E1665" w:rsidP="00D14A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E1665" w:rsidRPr="00C44FFA" w:rsidRDefault="003E1665" w:rsidP="00D14A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E1665" w:rsidRPr="00C44FFA" w:rsidRDefault="003E1665" w:rsidP="00D14A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E1665" w:rsidRPr="00C44FFA" w:rsidRDefault="003E1665" w:rsidP="00D14A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3E1665" w:rsidRPr="00C44FFA" w:rsidRDefault="003E1665" w:rsidP="00D14A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1665" w:rsidRPr="00C44FFA" w:rsidTr="00D14A1C">
        <w:tc>
          <w:tcPr>
            <w:tcW w:w="425" w:type="dxa"/>
          </w:tcPr>
          <w:p w:rsidR="003E1665" w:rsidRPr="00C44FFA" w:rsidRDefault="003E1665" w:rsidP="00D14A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E1665" w:rsidRPr="00C44FFA" w:rsidRDefault="003E1665" w:rsidP="00D14A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E1665" w:rsidRPr="00C44FFA" w:rsidRDefault="003E1665" w:rsidP="00D14A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E1665" w:rsidRPr="00C44FFA" w:rsidRDefault="003E1665" w:rsidP="00D14A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E1665" w:rsidRPr="00C44FFA" w:rsidRDefault="003E1665" w:rsidP="00D14A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3E1665" w:rsidRPr="00C44FFA" w:rsidRDefault="003E1665" w:rsidP="00D14A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E1665" w:rsidRPr="00C44FFA" w:rsidRDefault="003E1665" w:rsidP="003E166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C44FFA">
        <w:rPr>
          <w:rFonts w:ascii="Times New Roman" w:hAnsi="Times New Roman" w:cs="Times New Roman"/>
          <w:sz w:val="20"/>
        </w:rPr>
        <w:t xml:space="preserve">Приложение </w:t>
      </w:r>
      <w:r>
        <w:rPr>
          <w:rFonts w:ascii="Times New Roman" w:hAnsi="Times New Roman" w:cs="Times New Roman"/>
          <w:sz w:val="20"/>
        </w:rPr>
        <w:t>№</w:t>
      </w:r>
      <w:r w:rsidRPr="00C44FFA">
        <w:rPr>
          <w:rFonts w:ascii="Times New Roman" w:hAnsi="Times New Roman" w:cs="Times New Roman"/>
          <w:sz w:val="20"/>
        </w:rPr>
        <w:t xml:space="preserve"> 2</w:t>
      </w:r>
    </w:p>
    <w:p w:rsidR="003E1665" w:rsidRDefault="003E1665" w:rsidP="003E166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44FFA">
        <w:rPr>
          <w:rFonts w:ascii="Times New Roman" w:hAnsi="Times New Roman" w:cs="Times New Roman"/>
          <w:sz w:val="20"/>
        </w:rPr>
        <w:t xml:space="preserve">к Порядку </w:t>
      </w:r>
    </w:p>
    <w:p w:rsidR="003E1665" w:rsidRDefault="003E1665" w:rsidP="003E166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44FFA">
        <w:rPr>
          <w:rFonts w:ascii="Times New Roman" w:hAnsi="Times New Roman" w:cs="Times New Roman"/>
          <w:sz w:val="20"/>
        </w:rPr>
        <w:t>формирования перечня</w:t>
      </w:r>
      <w:r>
        <w:rPr>
          <w:rFonts w:ascii="Times New Roman" w:hAnsi="Times New Roman" w:cs="Times New Roman"/>
          <w:sz w:val="20"/>
        </w:rPr>
        <w:t xml:space="preserve"> </w:t>
      </w:r>
      <w:r w:rsidRPr="00C44FFA">
        <w:rPr>
          <w:rFonts w:ascii="Times New Roman" w:hAnsi="Times New Roman" w:cs="Times New Roman"/>
          <w:sz w:val="20"/>
        </w:rPr>
        <w:t xml:space="preserve">налоговых расходов </w:t>
      </w:r>
    </w:p>
    <w:p w:rsidR="003E1665" w:rsidRDefault="003E1665" w:rsidP="003E1665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муниципального образования «Междуреченское»  </w:t>
      </w:r>
    </w:p>
    <w:p w:rsidR="003E1665" w:rsidRDefault="003E1665" w:rsidP="003E166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44FFA">
        <w:rPr>
          <w:rFonts w:ascii="Times New Roman" w:hAnsi="Times New Roman" w:cs="Times New Roman"/>
          <w:sz w:val="20"/>
        </w:rPr>
        <w:t>и осуществления оценки налоговых</w:t>
      </w:r>
      <w:r>
        <w:rPr>
          <w:rFonts w:ascii="Times New Roman" w:hAnsi="Times New Roman" w:cs="Times New Roman"/>
          <w:sz w:val="20"/>
        </w:rPr>
        <w:t xml:space="preserve"> </w:t>
      </w:r>
      <w:r w:rsidRPr="00C44FFA">
        <w:rPr>
          <w:rFonts w:ascii="Times New Roman" w:hAnsi="Times New Roman" w:cs="Times New Roman"/>
          <w:sz w:val="20"/>
        </w:rPr>
        <w:t xml:space="preserve">расходов </w:t>
      </w:r>
    </w:p>
    <w:p w:rsidR="003E1665" w:rsidRPr="00C44FFA" w:rsidRDefault="003E1665" w:rsidP="003E1665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муниципального образования «Междуреченское»</w:t>
      </w:r>
    </w:p>
    <w:p w:rsidR="003E1665" w:rsidRPr="00C44FFA" w:rsidRDefault="003E1665" w:rsidP="003E166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44FFA">
        <w:rPr>
          <w:rFonts w:ascii="Times New Roman" w:hAnsi="Times New Roman" w:cs="Times New Roman"/>
          <w:sz w:val="20"/>
        </w:rPr>
        <w:t>(форма)</w:t>
      </w:r>
    </w:p>
    <w:p w:rsidR="003E1665" w:rsidRPr="00C44FFA" w:rsidRDefault="003E1665" w:rsidP="003E166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E1665" w:rsidRPr="00C44FFA" w:rsidRDefault="003E1665" w:rsidP="003E1665">
      <w:pPr>
        <w:pStyle w:val="ConsPlusTitle"/>
        <w:jc w:val="center"/>
        <w:rPr>
          <w:sz w:val="20"/>
        </w:rPr>
      </w:pPr>
      <w:r w:rsidRPr="00C44FFA">
        <w:rPr>
          <w:sz w:val="20"/>
        </w:rPr>
        <w:t>ПАСПОРТ</w:t>
      </w:r>
    </w:p>
    <w:p w:rsidR="003E1665" w:rsidRPr="00C44FFA" w:rsidRDefault="003E1665" w:rsidP="003E1665">
      <w:pPr>
        <w:pStyle w:val="ConsPlusTitle"/>
        <w:jc w:val="center"/>
        <w:rPr>
          <w:sz w:val="20"/>
        </w:rPr>
      </w:pPr>
      <w:r w:rsidRPr="00C44FFA">
        <w:rPr>
          <w:sz w:val="20"/>
        </w:rPr>
        <w:t xml:space="preserve"> </w:t>
      </w:r>
      <w:r>
        <w:rPr>
          <w:sz w:val="20"/>
        </w:rPr>
        <w:t xml:space="preserve">налогового расхода </w:t>
      </w:r>
      <w:r w:rsidRPr="00BC71FA">
        <w:rPr>
          <w:sz w:val="20"/>
        </w:rPr>
        <w:t>муниципального образования «</w:t>
      </w:r>
      <w:r>
        <w:rPr>
          <w:sz w:val="20"/>
        </w:rPr>
        <w:t>Междуреченское</w:t>
      </w:r>
      <w:r w:rsidRPr="00BC71FA">
        <w:rPr>
          <w:sz w:val="20"/>
        </w:rPr>
        <w:t>»</w:t>
      </w:r>
    </w:p>
    <w:p w:rsidR="003E1665" w:rsidRPr="00C44FFA" w:rsidRDefault="003E1665" w:rsidP="003E166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E1665" w:rsidRPr="00C44FFA" w:rsidRDefault="003E1665" w:rsidP="003E1665">
      <w:pPr>
        <w:pStyle w:val="ConsPlusTitle"/>
        <w:jc w:val="center"/>
        <w:outlineLvl w:val="2"/>
        <w:rPr>
          <w:sz w:val="20"/>
        </w:rPr>
      </w:pPr>
      <w:r w:rsidRPr="00C44FFA">
        <w:rPr>
          <w:sz w:val="20"/>
        </w:rPr>
        <w:t xml:space="preserve">Наименование налогового расхода </w:t>
      </w:r>
      <w:r w:rsidRPr="00BC71FA">
        <w:rPr>
          <w:sz w:val="20"/>
        </w:rPr>
        <w:t>муниципального образования «</w:t>
      </w:r>
      <w:r>
        <w:rPr>
          <w:sz w:val="20"/>
        </w:rPr>
        <w:t>Междуреченское</w:t>
      </w:r>
      <w:r w:rsidRPr="00BC71FA">
        <w:rPr>
          <w:sz w:val="20"/>
        </w:rPr>
        <w:t>»</w:t>
      </w:r>
    </w:p>
    <w:p w:rsidR="003E1665" w:rsidRPr="00C44FFA" w:rsidRDefault="003E1665" w:rsidP="003E166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406"/>
        <w:gridCol w:w="2445"/>
      </w:tblGrid>
      <w:tr w:rsidR="003E1665" w:rsidRPr="00C44FFA" w:rsidTr="00D14A1C">
        <w:tc>
          <w:tcPr>
            <w:tcW w:w="567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6406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показателей</w:t>
            </w:r>
          </w:p>
        </w:tc>
        <w:tc>
          <w:tcPr>
            <w:tcW w:w="2445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Показатели</w:t>
            </w:r>
          </w:p>
        </w:tc>
      </w:tr>
      <w:tr w:rsidR="003E1665" w:rsidRPr="00C44FFA" w:rsidTr="00D14A1C">
        <w:tc>
          <w:tcPr>
            <w:tcW w:w="9418" w:type="dxa"/>
            <w:gridSpan w:val="3"/>
          </w:tcPr>
          <w:p w:rsidR="003E1665" w:rsidRPr="00C44FFA" w:rsidRDefault="003E1665" w:rsidP="00D14A1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 xml:space="preserve">1. Нормативные характеристики налогового расхода </w:t>
            </w:r>
            <w:r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</w:p>
        </w:tc>
      </w:tr>
      <w:tr w:rsidR="003E1665" w:rsidRPr="00C44FFA" w:rsidTr="00D14A1C">
        <w:tc>
          <w:tcPr>
            <w:tcW w:w="567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6406" w:type="dxa"/>
          </w:tcPr>
          <w:p w:rsidR="003E1665" w:rsidRPr="00C44FFA" w:rsidRDefault="003E1665" w:rsidP="00D14A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Наименования налогов, по которым предусматриваются налоговые льготы, освобождения и иные преференции (далее - налоговые льготы), установленные</w:t>
            </w:r>
            <w:r>
              <w:rPr>
                <w:rFonts w:ascii="Times New Roman" w:hAnsi="Times New Roman" w:cs="Times New Roman"/>
                <w:sz w:val="20"/>
              </w:rPr>
              <w:t xml:space="preserve"> муниципальными </w:t>
            </w:r>
            <w:r w:rsidRPr="00C44FFA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нормативными правовыми актами</w:t>
            </w:r>
          </w:p>
        </w:tc>
        <w:tc>
          <w:tcPr>
            <w:tcW w:w="2445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1665" w:rsidRPr="00C44FFA" w:rsidTr="00D14A1C">
        <w:tc>
          <w:tcPr>
            <w:tcW w:w="567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6406" w:type="dxa"/>
          </w:tcPr>
          <w:p w:rsidR="003E1665" w:rsidRPr="00C44FFA" w:rsidRDefault="003E1665" w:rsidP="00D14A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Муниципальный </w:t>
            </w:r>
            <w:r w:rsidRPr="00C44FFA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  <w:r w:rsidRPr="00C44FFA">
              <w:rPr>
                <w:rFonts w:ascii="Times New Roman" w:hAnsi="Times New Roman" w:cs="Times New Roman"/>
                <w:sz w:val="20"/>
              </w:rPr>
              <w:t>, его структурные единицы, которыми предусматриваются налоговые льготы</w:t>
            </w:r>
          </w:p>
        </w:tc>
        <w:tc>
          <w:tcPr>
            <w:tcW w:w="2445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1665" w:rsidRPr="00C44FFA" w:rsidTr="00D14A1C">
        <w:tc>
          <w:tcPr>
            <w:tcW w:w="567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6406" w:type="dxa"/>
          </w:tcPr>
          <w:p w:rsidR="003E1665" w:rsidRPr="00C44FFA" w:rsidRDefault="003E1665" w:rsidP="00D14A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Условия предоставления налоговых льгот</w:t>
            </w:r>
          </w:p>
        </w:tc>
        <w:tc>
          <w:tcPr>
            <w:tcW w:w="2445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1665" w:rsidRPr="00C44FFA" w:rsidTr="00D14A1C">
        <w:tc>
          <w:tcPr>
            <w:tcW w:w="567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6406" w:type="dxa"/>
          </w:tcPr>
          <w:p w:rsidR="003E1665" w:rsidRPr="00204D6C" w:rsidRDefault="003E1665" w:rsidP="00D14A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>Категории плательщиков налогов, для которых предусмотрены налоговые льготы</w:t>
            </w:r>
          </w:p>
        </w:tc>
        <w:tc>
          <w:tcPr>
            <w:tcW w:w="2445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1665" w:rsidRPr="00C44FFA" w:rsidTr="00D14A1C">
        <w:tc>
          <w:tcPr>
            <w:tcW w:w="567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lastRenderedPageBreak/>
              <w:t>1.5</w:t>
            </w:r>
          </w:p>
        </w:tc>
        <w:tc>
          <w:tcPr>
            <w:tcW w:w="6406" w:type="dxa"/>
          </w:tcPr>
          <w:p w:rsidR="003E1665" w:rsidRPr="00204D6C" w:rsidRDefault="003E1665" w:rsidP="00D14A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>Вид налоговых льгот,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445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1665" w:rsidRPr="00C44FFA" w:rsidTr="00D14A1C">
        <w:tc>
          <w:tcPr>
            <w:tcW w:w="567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1.6</w:t>
            </w:r>
          </w:p>
        </w:tc>
        <w:tc>
          <w:tcPr>
            <w:tcW w:w="6406" w:type="dxa"/>
          </w:tcPr>
          <w:p w:rsidR="003E1665" w:rsidRPr="00204D6C" w:rsidRDefault="003E1665" w:rsidP="00D14A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2445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1665" w:rsidRPr="00C44FFA" w:rsidTr="00D14A1C">
        <w:tc>
          <w:tcPr>
            <w:tcW w:w="567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1.7</w:t>
            </w:r>
          </w:p>
        </w:tc>
        <w:tc>
          <w:tcPr>
            <w:tcW w:w="6406" w:type="dxa"/>
          </w:tcPr>
          <w:p w:rsidR="003E1665" w:rsidRPr="00204D6C" w:rsidRDefault="003E1665" w:rsidP="00D14A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>Дата вступления в силу положений муниципального  нормативного правового акта, устанавливающего налоговые льготы</w:t>
            </w:r>
          </w:p>
        </w:tc>
        <w:tc>
          <w:tcPr>
            <w:tcW w:w="2445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1665" w:rsidRPr="00C44FFA" w:rsidTr="00D14A1C">
        <w:tc>
          <w:tcPr>
            <w:tcW w:w="567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1.8</w:t>
            </w:r>
          </w:p>
        </w:tc>
        <w:tc>
          <w:tcPr>
            <w:tcW w:w="6406" w:type="dxa"/>
          </w:tcPr>
          <w:p w:rsidR="003E1665" w:rsidRPr="00204D6C" w:rsidRDefault="003E1665" w:rsidP="00D14A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>Дата начала действия права на налоговые льготы, предоставленного муниципальным  нормативным правовым актом</w:t>
            </w:r>
          </w:p>
        </w:tc>
        <w:tc>
          <w:tcPr>
            <w:tcW w:w="2445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1665" w:rsidRPr="00C44FFA" w:rsidTr="00D14A1C">
        <w:tc>
          <w:tcPr>
            <w:tcW w:w="567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1.9</w:t>
            </w:r>
          </w:p>
        </w:tc>
        <w:tc>
          <w:tcPr>
            <w:tcW w:w="6406" w:type="dxa"/>
          </w:tcPr>
          <w:p w:rsidR="003E1665" w:rsidRPr="00204D6C" w:rsidRDefault="003E1665" w:rsidP="00D14A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>Период действия налоговых льгот, предоставленных муниципальным  нормативным правовым актом</w:t>
            </w:r>
          </w:p>
        </w:tc>
        <w:tc>
          <w:tcPr>
            <w:tcW w:w="2445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1665" w:rsidRPr="00C44FFA" w:rsidTr="00D14A1C">
        <w:tc>
          <w:tcPr>
            <w:tcW w:w="567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1.10</w:t>
            </w:r>
          </w:p>
        </w:tc>
        <w:tc>
          <w:tcPr>
            <w:tcW w:w="6406" w:type="dxa"/>
          </w:tcPr>
          <w:p w:rsidR="003E1665" w:rsidRPr="00204D6C" w:rsidRDefault="003E1665" w:rsidP="00D14A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>Дата прекращения действия налоговых льгот, установленная муниципальным  нормативным правовым актом</w:t>
            </w:r>
          </w:p>
        </w:tc>
        <w:tc>
          <w:tcPr>
            <w:tcW w:w="2445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1665" w:rsidRPr="00C44FFA" w:rsidTr="00D14A1C">
        <w:tc>
          <w:tcPr>
            <w:tcW w:w="9418" w:type="dxa"/>
            <w:gridSpan w:val="3"/>
          </w:tcPr>
          <w:p w:rsidR="003E1665" w:rsidRPr="00204D6C" w:rsidRDefault="003E1665" w:rsidP="00D14A1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>2. Целевые характеристики налогового расхода муниципального образования</w:t>
            </w:r>
          </w:p>
        </w:tc>
      </w:tr>
      <w:tr w:rsidR="003E1665" w:rsidRPr="00C44FFA" w:rsidTr="00D14A1C">
        <w:tc>
          <w:tcPr>
            <w:tcW w:w="567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6406" w:type="dxa"/>
          </w:tcPr>
          <w:p w:rsidR="003E1665" w:rsidRPr="00204D6C" w:rsidRDefault="003E1665" w:rsidP="00D14A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2445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1665" w:rsidRPr="00C44FFA" w:rsidTr="00D14A1C">
        <w:tc>
          <w:tcPr>
            <w:tcW w:w="567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6406" w:type="dxa"/>
          </w:tcPr>
          <w:p w:rsidR="003E1665" w:rsidRPr="00204D6C" w:rsidRDefault="003E1665" w:rsidP="00D14A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>Цели предоставления налоговых льгот</w:t>
            </w:r>
          </w:p>
        </w:tc>
        <w:tc>
          <w:tcPr>
            <w:tcW w:w="2445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1665" w:rsidRPr="00C44FFA" w:rsidTr="00D14A1C">
        <w:tc>
          <w:tcPr>
            <w:tcW w:w="567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6406" w:type="dxa"/>
          </w:tcPr>
          <w:p w:rsidR="003E1665" w:rsidRPr="00204D6C" w:rsidRDefault="003E1665" w:rsidP="00D14A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>Наименование муниципальной программы, нормативных правовых актов муниципального образования, определяющих цели социально-экономической политики муниципального образования, не относящиеся к муниципальным программам, в целях реализации которых предоставляются налоговые льготы</w:t>
            </w:r>
          </w:p>
        </w:tc>
        <w:tc>
          <w:tcPr>
            <w:tcW w:w="2445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1665" w:rsidRPr="00C44FFA" w:rsidTr="00D14A1C">
        <w:tc>
          <w:tcPr>
            <w:tcW w:w="567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2.4</w:t>
            </w:r>
          </w:p>
        </w:tc>
        <w:tc>
          <w:tcPr>
            <w:tcW w:w="6406" w:type="dxa"/>
          </w:tcPr>
          <w:p w:rsidR="003E1665" w:rsidRPr="00204D6C" w:rsidRDefault="003E1665" w:rsidP="00D14A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>Наименования структурных элементов муниципальной программы муниципального образования, в целях реализации которых предоставляются налоговые льготы</w:t>
            </w:r>
          </w:p>
        </w:tc>
        <w:tc>
          <w:tcPr>
            <w:tcW w:w="2445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1665" w:rsidRPr="00C44FFA" w:rsidTr="00D14A1C">
        <w:tc>
          <w:tcPr>
            <w:tcW w:w="567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2.5</w:t>
            </w:r>
          </w:p>
        </w:tc>
        <w:tc>
          <w:tcPr>
            <w:tcW w:w="6406" w:type="dxa"/>
          </w:tcPr>
          <w:p w:rsidR="003E1665" w:rsidRPr="00204D6C" w:rsidRDefault="003E1665" w:rsidP="00D14A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>Показатели (индикаторы)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</w:t>
            </w:r>
          </w:p>
        </w:tc>
        <w:tc>
          <w:tcPr>
            <w:tcW w:w="2445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1665" w:rsidRPr="00C44FFA" w:rsidTr="00D14A1C">
        <w:tc>
          <w:tcPr>
            <w:tcW w:w="567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2.6</w:t>
            </w:r>
          </w:p>
        </w:tc>
        <w:tc>
          <w:tcPr>
            <w:tcW w:w="6406" w:type="dxa"/>
          </w:tcPr>
          <w:p w:rsidR="003E1665" w:rsidRPr="00204D6C" w:rsidRDefault="003E1665" w:rsidP="00D14A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>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</w:t>
            </w:r>
          </w:p>
        </w:tc>
        <w:tc>
          <w:tcPr>
            <w:tcW w:w="2445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1665" w:rsidRPr="00C44FFA" w:rsidTr="00D14A1C">
        <w:tc>
          <w:tcPr>
            <w:tcW w:w="567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2.7</w:t>
            </w:r>
          </w:p>
        </w:tc>
        <w:tc>
          <w:tcPr>
            <w:tcW w:w="6406" w:type="dxa"/>
          </w:tcPr>
          <w:p w:rsidR="003E1665" w:rsidRPr="00204D6C" w:rsidRDefault="003E1665" w:rsidP="00D14A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 на текущий финансовый год, очередной финансовый год и плановый период</w:t>
            </w:r>
          </w:p>
        </w:tc>
        <w:tc>
          <w:tcPr>
            <w:tcW w:w="2445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1665" w:rsidRPr="00C44FFA" w:rsidTr="00D14A1C">
        <w:tc>
          <w:tcPr>
            <w:tcW w:w="9418" w:type="dxa"/>
            <w:gridSpan w:val="3"/>
          </w:tcPr>
          <w:p w:rsidR="003E1665" w:rsidRPr="00204D6C" w:rsidRDefault="003E1665" w:rsidP="00D14A1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>Фискальные характеристики налогового расхода муниципального образования</w:t>
            </w:r>
          </w:p>
        </w:tc>
      </w:tr>
      <w:tr w:rsidR="003E1665" w:rsidRPr="00C44FFA" w:rsidTr="00D14A1C">
        <w:tc>
          <w:tcPr>
            <w:tcW w:w="567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6406" w:type="dxa"/>
          </w:tcPr>
          <w:p w:rsidR="003E1665" w:rsidRPr="00204D6C" w:rsidRDefault="003E1665" w:rsidP="00D14A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>Объем налоговых льгот, предоставленных для плательщиков налогов в соответствии с муниципальными  нормативными правовыми актами, за отчетный год и за год, предшествующий отчетному году (тыс. рублей)</w:t>
            </w:r>
          </w:p>
        </w:tc>
        <w:tc>
          <w:tcPr>
            <w:tcW w:w="2445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1665" w:rsidRPr="00C44FFA" w:rsidTr="00D14A1C">
        <w:tc>
          <w:tcPr>
            <w:tcW w:w="567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6406" w:type="dxa"/>
          </w:tcPr>
          <w:p w:rsidR="003E1665" w:rsidRPr="00204D6C" w:rsidRDefault="003E1665" w:rsidP="00D14A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>Оценка объема предоставленных налоговых льгот на текущий финансовый год, очередной финансовый год и плановый период (тыс. рублей)</w:t>
            </w:r>
          </w:p>
        </w:tc>
        <w:tc>
          <w:tcPr>
            <w:tcW w:w="2445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1665" w:rsidRPr="00C44FFA" w:rsidTr="00D14A1C">
        <w:tc>
          <w:tcPr>
            <w:tcW w:w="567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lastRenderedPageBreak/>
              <w:t>3.3</w:t>
            </w:r>
          </w:p>
        </w:tc>
        <w:tc>
          <w:tcPr>
            <w:tcW w:w="6406" w:type="dxa"/>
          </w:tcPr>
          <w:p w:rsidR="003E1665" w:rsidRPr="00204D6C" w:rsidRDefault="003E1665" w:rsidP="00D14A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>Общая численность плательщиков налогов в отчетном финансовом году (единиц)</w:t>
            </w:r>
          </w:p>
        </w:tc>
        <w:tc>
          <w:tcPr>
            <w:tcW w:w="2445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1665" w:rsidRPr="00C44FFA" w:rsidTr="00D14A1C">
        <w:tc>
          <w:tcPr>
            <w:tcW w:w="567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6406" w:type="dxa"/>
          </w:tcPr>
          <w:p w:rsidR="003E1665" w:rsidRPr="00204D6C" w:rsidRDefault="003E1665" w:rsidP="00D14A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>Численность плательщиков налогов, воспользовавшихся правом на получение налоговых льгот (единиц)</w:t>
            </w:r>
          </w:p>
        </w:tc>
        <w:tc>
          <w:tcPr>
            <w:tcW w:w="2445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1665" w:rsidRPr="00C44FFA" w:rsidTr="00D14A1C">
        <w:tc>
          <w:tcPr>
            <w:tcW w:w="567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6406" w:type="dxa"/>
          </w:tcPr>
          <w:p w:rsidR="003E1665" w:rsidRPr="00204D6C" w:rsidRDefault="003E1665" w:rsidP="00D14A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>Базовый объем налогов, задекларированный для уплаты в бюджет муниципального образования плательщиками налогов, имеющими право на налоговые льготы, установленные муниципальными  нормативными правовыми актами (тыс. рублей)</w:t>
            </w:r>
          </w:p>
        </w:tc>
        <w:tc>
          <w:tcPr>
            <w:tcW w:w="2445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1665" w:rsidRPr="00C44FFA" w:rsidTr="00D14A1C">
        <w:tc>
          <w:tcPr>
            <w:tcW w:w="567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3.6</w:t>
            </w:r>
          </w:p>
        </w:tc>
        <w:tc>
          <w:tcPr>
            <w:tcW w:w="6406" w:type="dxa"/>
          </w:tcPr>
          <w:p w:rsidR="003E1665" w:rsidRPr="00204D6C" w:rsidRDefault="003E1665" w:rsidP="00D14A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>Объем налогов, задекларированный для уплаты в бюджет муниципального образования плательщиками налогов, имеющими право на налоговые льготы, за шесть лет, предшествующих отчетному финансовому году (тыс. рублей)</w:t>
            </w:r>
          </w:p>
        </w:tc>
        <w:tc>
          <w:tcPr>
            <w:tcW w:w="2445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1665" w:rsidRPr="00C44FFA" w:rsidTr="00D14A1C">
        <w:tc>
          <w:tcPr>
            <w:tcW w:w="567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3.7</w:t>
            </w:r>
          </w:p>
        </w:tc>
        <w:tc>
          <w:tcPr>
            <w:tcW w:w="6406" w:type="dxa"/>
          </w:tcPr>
          <w:p w:rsidR="003E1665" w:rsidRPr="00204D6C" w:rsidRDefault="003E1665" w:rsidP="00D14A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>Оценка совокупного бюджетного эффекта (для стимулирующих налогов)</w:t>
            </w:r>
          </w:p>
        </w:tc>
        <w:tc>
          <w:tcPr>
            <w:tcW w:w="2445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1665" w:rsidRPr="00C44FFA" w:rsidTr="00D14A1C">
        <w:tc>
          <w:tcPr>
            <w:tcW w:w="567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FFA">
              <w:rPr>
                <w:rFonts w:ascii="Times New Roman" w:hAnsi="Times New Roman" w:cs="Times New Roman"/>
                <w:sz w:val="20"/>
              </w:rPr>
              <w:t>3.8</w:t>
            </w:r>
          </w:p>
        </w:tc>
        <w:tc>
          <w:tcPr>
            <w:tcW w:w="6406" w:type="dxa"/>
          </w:tcPr>
          <w:p w:rsidR="003E1665" w:rsidRPr="00204D6C" w:rsidRDefault="003E1665" w:rsidP="00D14A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4D6C">
              <w:rPr>
                <w:rFonts w:ascii="Times New Roman" w:hAnsi="Times New Roman" w:cs="Times New Roman"/>
                <w:sz w:val="20"/>
              </w:rPr>
              <w:t xml:space="preserve">Результат оценки эффективности налогового расхода муниципального образования  </w:t>
            </w:r>
          </w:p>
        </w:tc>
        <w:tc>
          <w:tcPr>
            <w:tcW w:w="2445" w:type="dxa"/>
          </w:tcPr>
          <w:p w:rsidR="003E1665" w:rsidRPr="00C44FFA" w:rsidRDefault="003E1665" w:rsidP="00D14A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E1665" w:rsidRPr="00C44FFA" w:rsidRDefault="003E1665" w:rsidP="003E166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E1665" w:rsidRPr="00C44FFA" w:rsidRDefault="003E1665" w:rsidP="003E166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E1665" w:rsidRPr="002F7A78" w:rsidRDefault="003E1665" w:rsidP="003E1665">
      <w:pPr>
        <w:jc w:val="right"/>
        <w:rPr>
          <w:sz w:val="20"/>
          <w:szCs w:val="20"/>
        </w:rPr>
      </w:pPr>
      <w:r w:rsidRPr="002F7A78">
        <w:rPr>
          <w:sz w:val="20"/>
          <w:szCs w:val="20"/>
        </w:rPr>
        <w:t xml:space="preserve">Глава администрации </w:t>
      </w:r>
      <w:proofErr w:type="spellStart"/>
      <w:r w:rsidRPr="002F7A78">
        <w:rPr>
          <w:sz w:val="20"/>
          <w:szCs w:val="20"/>
        </w:rPr>
        <w:t>Е.Ю.Шатровская</w:t>
      </w:r>
      <w:proofErr w:type="spellEnd"/>
    </w:p>
    <w:p w:rsidR="003E1665" w:rsidRPr="002F7A78" w:rsidRDefault="003E1665" w:rsidP="003E1665">
      <w:pPr>
        <w:jc w:val="right"/>
        <w:rPr>
          <w:sz w:val="20"/>
          <w:szCs w:val="20"/>
        </w:rPr>
      </w:pPr>
    </w:p>
    <w:p w:rsidR="003E1665" w:rsidRPr="002F7A78" w:rsidRDefault="003E1665" w:rsidP="003E1665">
      <w:pPr>
        <w:jc w:val="right"/>
        <w:rPr>
          <w:sz w:val="20"/>
          <w:szCs w:val="20"/>
        </w:rPr>
      </w:pPr>
      <w:r>
        <w:rPr>
          <w:sz w:val="20"/>
          <w:szCs w:val="20"/>
        </w:rPr>
        <w:t>Тираж: 6экз.</w:t>
      </w:r>
    </w:p>
    <w:p w:rsidR="003E1665" w:rsidRPr="002F7A78" w:rsidRDefault="003E1665" w:rsidP="003E1665">
      <w:pPr>
        <w:jc w:val="right"/>
        <w:rPr>
          <w:sz w:val="20"/>
          <w:szCs w:val="20"/>
        </w:rPr>
      </w:pPr>
      <w:r w:rsidRPr="002F7A78">
        <w:rPr>
          <w:sz w:val="20"/>
          <w:szCs w:val="20"/>
        </w:rPr>
        <w:t xml:space="preserve">Адрес: </w:t>
      </w:r>
      <w:proofErr w:type="spellStart"/>
      <w:r w:rsidRPr="002F7A78">
        <w:rPr>
          <w:sz w:val="20"/>
          <w:szCs w:val="20"/>
        </w:rPr>
        <w:t>п.Междуреченский</w:t>
      </w:r>
      <w:proofErr w:type="spellEnd"/>
      <w:r w:rsidRPr="002F7A78">
        <w:rPr>
          <w:sz w:val="20"/>
          <w:szCs w:val="20"/>
        </w:rPr>
        <w:t xml:space="preserve"> </w:t>
      </w:r>
      <w:proofErr w:type="spellStart"/>
      <w:r w:rsidRPr="002F7A78">
        <w:rPr>
          <w:sz w:val="20"/>
          <w:szCs w:val="20"/>
        </w:rPr>
        <w:t>ул.Строителей</w:t>
      </w:r>
      <w:proofErr w:type="spellEnd"/>
      <w:r w:rsidRPr="002F7A78">
        <w:rPr>
          <w:sz w:val="20"/>
          <w:szCs w:val="20"/>
        </w:rPr>
        <w:t xml:space="preserve"> д.14</w:t>
      </w:r>
    </w:p>
    <w:p w:rsidR="003E1665" w:rsidRPr="00DA12D5" w:rsidRDefault="003E1665" w:rsidP="003E1665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3E1665" w:rsidRDefault="003E1665" w:rsidP="003E1665">
      <w:pPr>
        <w:pStyle w:val="ConsNonformat"/>
        <w:widowControl/>
        <w:jc w:val="both"/>
        <w:rPr>
          <w:rFonts w:ascii="Times New Roman" w:hAnsi="Times New Roman"/>
        </w:rPr>
      </w:pPr>
    </w:p>
    <w:p w:rsidR="003E1665" w:rsidRPr="00C44FFA" w:rsidRDefault="003E1665" w:rsidP="003E1665">
      <w:pPr>
        <w:jc w:val="right"/>
        <w:sectPr w:rsidR="003E1665" w:rsidRPr="00C44FFA" w:rsidSect="002F7A78">
          <w:pgSz w:w="11905" w:h="16838"/>
          <w:pgMar w:top="1134" w:right="851" w:bottom="1134" w:left="1701" w:header="0" w:footer="0" w:gutter="0"/>
          <w:cols w:space="720"/>
        </w:sectPr>
      </w:pPr>
    </w:p>
    <w:p w:rsidR="003652EA" w:rsidRDefault="003652EA">
      <w:bookmarkStart w:id="14" w:name="_GoBack"/>
      <w:bookmarkEnd w:id="14"/>
    </w:p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65"/>
    <w:rsid w:val="003652EA"/>
    <w:rsid w:val="003E1665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9F8ED-2454-49E9-877B-0A190D7E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16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3E166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E16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3E1665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E1665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3E166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EB7924D7810D25E50389FB8F5B2F5E222FA64A49F1A430FE60EEBE19525BB62579BBB7A8239E30754472E1D7AB58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8EB7924D7810D25E50389FB8F5B2F5E222FA64745F1A430FE60EEBE19525BB63779E3BBA92480307F5124B091EDBF03528610F26D03CE16AD5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EB7924D7810D25E50389FB8F5B2F5E222FA64A49F1A430FE60EEBE19525BB63779E3BEAE22873B220B34B4D8B9B51C559B0EF37303AC5E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8EB7924D7810D25E50389FB8F5B2F5E222FA64745F1A430FE60EEBE19525BB63779E3BBA92480307F5124B091EDBF03528610F26D03CE16AD5EN" TargetMode="External"/><Relationship Id="rId10" Type="http://schemas.openxmlformats.org/officeDocument/2006/relationships/image" Target="media/image1.wmf"/><Relationship Id="rId4" Type="http://schemas.openxmlformats.org/officeDocument/2006/relationships/hyperlink" Target="consultantplus://offline/ref=58EB7924D7810D25E50389FB8F5B2F5E222FA64A49F1A430FE60EEBE19525BB63779E3BEAE22873B220B34B4D8B9B51C559B0EF37303AC5EN" TargetMode="External"/><Relationship Id="rId9" Type="http://schemas.openxmlformats.org/officeDocument/2006/relationships/hyperlink" Target="consultantplus://offline/ref=58EB7924D7810D25E50389FB8F5B2F5E222FA64745F1A430FE60EEBE19525BB63779E3BBA92480307F5124B091EDBF03528610F26D03CE16AD5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3503</Words>
  <Characters>19969</Characters>
  <Application>Microsoft Office Word</Application>
  <DocSecurity>0</DocSecurity>
  <Lines>166</Lines>
  <Paragraphs>46</Paragraphs>
  <ScaleCrop>false</ScaleCrop>
  <Company/>
  <LinksUpToDate>false</LinksUpToDate>
  <CharactersWithSpaces>23426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dcterms:created xsi:type="dcterms:W3CDTF">2020-08-17T14:17:00Z</dcterms:created>
  <dcterms:modified xsi:type="dcterms:W3CDTF">2020-08-17T14:17:00Z</dcterms:modified>
</cp:coreProperties>
</file>