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75" w:rsidRPr="00766D50" w:rsidRDefault="008558E7" w:rsidP="00766D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D50">
        <w:rPr>
          <w:rFonts w:ascii="Times New Roman" w:hAnsi="Times New Roman" w:cs="Times New Roman"/>
          <w:b/>
          <w:sz w:val="28"/>
          <w:szCs w:val="28"/>
        </w:rPr>
        <w:t>Угнанный автомобиль необходимо снять с учета</w:t>
      </w:r>
      <w:bookmarkStart w:id="0" w:name="_GoBack"/>
      <w:bookmarkEnd w:id="0"/>
    </w:p>
    <w:p w:rsidR="00766D50" w:rsidRDefault="00766D50" w:rsidP="0076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D50" w:rsidRPr="00766D50" w:rsidRDefault="00766D50" w:rsidP="0076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75565</wp:posOffset>
            </wp:positionV>
            <wp:extent cx="2596515" cy="1654175"/>
            <wp:effectExtent l="0" t="0" r="0" b="3175"/>
            <wp:wrapSquare wrapText="bothSides"/>
            <wp:docPr id="1" name="Рисунок 1" descr="E:\origina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riginal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0CC">
        <w:rPr>
          <w:rFonts w:ascii="Times New Roman" w:hAnsi="Times New Roman" w:cs="Times New Roman"/>
          <w:noProof/>
          <w:sz w:val="26"/>
          <w:szCs w:val="26"/>
          <w:lang w:eastAsia="ru-RU"/>
        </w:rPr>
        <w:t>Межрайонная ИФНС России №3 по Архангельской области и Ненецкому автономному округу</w:t>
      </w:r>
      <w:r w:rsidRPr="00766D50">
        <w:rPr>
          <w:rFonts w:ascii="Times New Roman" w:hAnsi="Times New Roman" w:cs="Times New Roman"/>
          <w:sz w:val="26"/>
          <w:szCs w:val="26"/>
        </w:rPr>
        <w:t xml:space="preserve"> напоминает: машины, находящиеся в розыске, освобождаются от уплаты транспортного налога при условии подтверждения факта угона органами МВД России, осуществляющими работу по расследованию и раскрытию преступлений в отношении транспортных средств. До получения такого документа, выдаваемого уполномоченным органом, плательщиками транспортного налога по закону считаются граждане, на которых они зарегистрированы.</w:t>
      </w:r>
    </w:p>
    <w:p w:rsidR="00307068" w:rsidRDefault="00766D50" w:rsidP="0030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D50">
        <w:rPr>
          <w:rFonts w:ascii="Times New Roman" w:hAnsi="Times New Roman" w:cs="Times New Roman"/>
          <w:sz w:val="26"/>
          <w:szCs w:val="26"/>
        </w:rPr>
        <w:t xml:space="preserve">В соответствии с нормами Налогового кодекса Российской Федерации сумма транспортного налога, подлежащая уплате физическим лицом, исчисляется на основании сведений, представленных в налоговые органы организациями, осуществляющими государственную регистрацию транспортных средств. Только при представлении подлинника указанной справки или соответствующего письменного заявления налоговые органы вправе не исчислять налог на автомобиль, числящийся в угоне. При этом в подразделение соответствующего регистрирующего органа направляется запрос на подтверждение информации. В том случае, если факт угона не подтверждается официально, налоговая служба не имеет законных оснований для </w:t>
      </w:r>
      <w:proofErr w:type="spellStart"/>
      <w:r w:rsidRPr="00766D50">
        <w:rPr>
          <w:rFonts w:ascii="Times New Roman" w:hAnsi="Times New Roman" w:cs="Times New Roman"/>
          <w:sz w:val="26"/>
          <w:szCs w:val="26"/>
        </w:rPr>
        <w:t>неначисления</w:t>
      </w:r>
      <w:proofErr w:type="spellEnd"/>
      <w:r w:rsidRPr="00766D50">
        <w:rPr>
          <w:rFonts w:ascii="Times New Roman" w:hAnsi="Times New Roman" w:cs="Times New Roman"/>
          <w:sz w:val="26"/>
          <w:szCs w:val="26"/>
        </w:rPr>
        <w:t xml:space="preserve"> налогов.</w:t>
      </w:r>
    </w:p>
    <w:p w:rsidR="00766D50" w:rsidRPr="00766D50" w:rsidRDefault="00766D50" w:rsidP="003070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66D50">
        <w:rPr>
          <w:rFonts w:ascii="Times New Roman" w:hAnsi="Times New Roman" w:cs="Times New Roman"/>
          <w:sz w:val="26"/>
          <w:szCs w:val="26"/>
        </w:rPr>
        <w:t>Сообщить об угоне транспортного средства или его краже - обязанность владельца имущества. Следует также иметь в виду, что угнанное транспортное средство не является объектом налогообложения в период розыска с месяца его начала до месяца возврата, а также в случае прекращения розыска, если транспортное средство не найдено</w:t>
      </w:r>
      <w:r w:rsidR="00307068">
        <w:rPr>
          <w:rFonts w:ascii="Times New Roman" w:hAnsi="Times New Roman" w:cs="Times New Roman"/>
          <w:sz w:val="26"/>
          <w:szCs w:val="26"/>
        </w:rPr>
        <w:t>.</w:t>
      </w:r>
    </w:p>
    <w:p w:rsidR="008558E7" w:rsidRPr="00766D50" w:rsidRDefault="008558E7" w:rsidP="00766D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558E7" w:rsidRPr="0076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E7"/>
    <w:rsid w:val="00307068"/>
    <w:rsid w:val="00766D50"/>
    <w:rsid w:val="008558E7"/>
    <w:rsid w:val="008777D2"/>
    <w:rsid w:val="00932B75"/>
    <w:rsid w:val="0095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Шестакова Иляна Андреевна</cp:lastModifiedBy>
  <cp:revision>3</cp:revision>
  <dcterms:created xsi:type="dcterms:W3CDTF">2021-02-24T13:25:00Z</dcterms:created>
  <dcterms:modified xsi:type="dcterms:W3CDTF">2021-02-24T13:39:00Z</dcterms:modified>
</cp:coreProperties>
</file>