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97" w:rsidRPr="00435B97" w:rsidRDefault="00435B97" w:rsidP="00435B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5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Разъяснения Минтруда России от 16.01.2019 "По вопросу проведения специальной оценки условий труда в организациях микро- и малого бизнеса и у индивидуальных предпринимателей"</w:t>
      </w:r>
    </w:p>
    <w:p w:rsidR="00435B97" w:rsidRPr="00435B97" w:rsidRDefault="00435B97" w:rsidP="00435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4" w:tooltip="Приказы Минтруда" w:history="1">
        <w:r w:rsidRPr="00435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Документы Министерства труда и социальной защиты Российской Федерации</w:t>
        </w:r>
      </w:hyperlink>
    </w:p>
    <w:p w:rsidR="00435B97" w:rsidRPr="00E80FE9" w:rsidRDefault="00435B97" w:rsidP="00E80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</w:t>
      </w:r>
    </w:p>
    <w:p w:rsidR="00435B97" w:rsidRPr="00E80FE9" w:rsidRDefault="00435B97" w:rsidP="00E80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</w:t>
      </w:r>
    </w:p>
    <w:p w:rsidR="00435B97" w:rsidRPr="00E80FE9" w:rsidRDefault="00435B97" w:rsidP="00E80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января 2019 года</w:t>
      </w:r>
    </w:p>
    <w:p w:rsidR="00435B97" w:rsidRPr="00E80FE9" w:rsidRDefault="00435B97" w:rsidP="00E80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</w:t>
      </w:r>
      <w:r w:rsidR="00E80FE9"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СПЕЦИАЛЬНОЙ ОЦЕНКИ УСЛОВИЙ ТРУДА В ОРГАНИЗАЦИЯХ</w:t>
      </w:r>
      <w:r w:rsidR="00E80FE9"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proofErr w:type="gramStart"/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МАЛОГО БИЗНЕСА И У ИНДИВИДУАЛЬНЫХ ПРЕДПРИНИМАТЕЛЕЙ</w:t>
      </w:r>
    </w:p>
    <w:p w:rsidR="00435B97" w:rsidRPr="00E80FE9" w:rsidRDefault="00435B97" w:rsidP="00E80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Федеральным законом от 28 декабря 2013 г. N </w:t>
      </w:r>
      <w:hyperlink r:id="rId5" w:history="1">
        <w:r w:rsidRPr="00E80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426-ФЗ</w:t>
        </w:r>
      </w:hyperlink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специальной оценке условий труда" специальная оценка условий труда проводится у всех работодателей.</w:t>
      </w:r>
    </w:p>
    <w:p w:rsidR="00435B97" w:rsidRPr="00E80FE9" w:rsidRDefault="00435B97" w:rsidP="00E80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соответствии с Трудовым кодексом Российской Федерации работодатель - физическое либо юридическое лицо (организация), вступившее в трудовые отношения с работником.</w:t>
      </w:r>
    </w:p>
    <w:p w:rsidR="00435B97" w:rsidRPr="00E80FE9" w:rsidRDefault="00435B97" w:rsidP="00E80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</w:t>
      </w:r>
      <w:proofErr w:type="gramStart"/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индивидуального предпринимателя отсутствуют наемные по трудовому договору работники, то специальная оценка у него не проводится.</w:t>
      </w:r>
    </w:p>
    <w:p w:rsidR="00435B97" w:rsidRPr="00E80FE9" w:rsidRDefault="00435B97" w:rsidP="00E80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</w:t>
      </w:r>
      <w:proofErr w:type="gramStart"/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индивидуальный предприниматель привлекает специалистов (бухгалтеров, юристов и т.п.) на условиях аутсорсинга (по гражданско-правовому договору), данные специалисты работают на дому (или дистанционно) и у них отсутствуют постоянные рабочие места, то специальная оценка условий труда у таких индивидуальных предпринимателей не проводится.</w:t>
      </w:r>
    </w:p>
    <w:p w:rsidR="00435B97" w:rsidRPr="00E80FE9" w:rsidRDefault="00435B97" w:rsidP="00E80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отношении рабочих мест, на которых вредные и (или) опасные производственные факторы по результатам специальной оценки условий труда не выявлены, работодателем в Государственную инспекцию труда субъекта Российской Федерации (по месту его нахождения) подается декларация. Срок действия поданной декларации - 10 лет при условии </w:t>
      </w: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отсутствия на декларируемом рабочем месте несчастного случая на производстве, профессионального заболевания или нарушений, выявленных Государственной инспекцией труда субъекта Российской Федерации.</w:t>
      </w:r>
    </w:p>
    <w:p w:rsidR="00435B97" w:rsidRPr="00E80FE9" w:rsidRDefault="00435B97" w:rsidP="00E80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может быть подана дистанционно на сайте </w:t>
      </w:r>
      <w:proofErr w:type="spellStart"/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Роструда</w:t>
      </w:r>
      <w:proofErr w:type="spellEnd"/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"Интернет" https://www.rostrud.ru/.</w:t>
      </w:r>
    </w:p>
    <w:p w:rsidR="00435B97" w:rsidRPr="00E80FE9" w:rsidRDefault="00435B97" w:rsidP="00E80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вновь образованных в 2018 году работодателем рабочих мест срок проведения специальной оценки условий труда составляет 12 месяцев. Таким образом, если рабочее место образовано, к примеру, в декабре 2018 года, то срок завершения специальной оценки условий труда - декабрь 2019 года.</w:t>
      </w:r>
    </w:p>
    <w:p w:rsidR="00435B97" w:rsidRPr="00E80FE9" w:rsidRDefault="00435B97" w:rsidP="00E80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контроля за соблюдением работодателем Федерального закона "О специальной оценке условий труда" Минтрудом России совместно с Федеральной службой по труду и занятости в 2019 году планируется реализация </w:t>
      </w:r>
      <w:proofErr w:type="gramStart"/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механизма предупреждения нарушений обязательных требований законодательства</w:t>
      </w:r>
      <w:proofErr w:type="gramEnd"/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специальной оценке условий труда.</w:t>
      </w:r>
    </w:p>
    <w:p w:rsidR="00435B97" w:rsidRPr="00E80FE9" w:rsidRDefault="00435B97" w:rsidP="00E80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данного механизма контроля заключается в направлении работодателю предостережения о недопустимости нарушения работодателем требований охраны труда. В предостережении устанавливается срок устранения возможного нарушения.</w:t>
      </w:r>
    </w:p>
    <w:p w:rsidR="00435B97" w:rsidRPr="00E80FE9" w:rsidRDefault="00435B97" w:rsidP="00E80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только в случае неисполнения работодателем данного предостережения включается механизм административного рассмотрения правонарушения, с последующим наложением на работодателя санкций, предусмотренных нормами статьи </w:t>
      </w:r>
      <w:hyperlink r:id="rId6" w:history="1">
        <w:r w:rsidRPr="00E80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5.27.1 Кодекса Российской Федерации об административных правонарушениях</w:t>
        </w:r>
      </w:hyperlink>
      <w:proofErr w:type="gramStart"/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35B97" w:rsidRPr="00E80FE9" w:rsidRDefault="00435B97" w:rsidP="00E80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подход позволит добросовестному и ответственному работодателю устранить нарушение без наложения на него предусмотренных Кодексом штрафов.</w:t>
      </w:r>
    </w:p>
    <w:p w:rsidR="009A1AD8" w:rsidRPr="00E80FE9" w:rsidRDefault="009A1AD8" w:rsidP="00E80F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1AD8" w:rsidRPr="00E80FE9" w:rsidSect="00E6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E6F"/>
    <w:rsid w:val="00145E6F"/>
    <w:rsid w:val="001B1FE3"/>
    <w:rsid w:val="00435B97"/>
    <w:rsid w:val="005D64B0"/>
    <w:rsid w:val="009A1AD8"/>
    <w:rsid w:val="00E62432"/>
    <w:rsid w:val="00E8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koap/Razdel-II/Glava-5/Statya-5.27.1/" TargetMode="External"/><Relationship Id="rId5" Type="http://schemas.openxmlformats.org/officeDocument/2006/relationships/hyperlink" Target="http://rulaws.ru/laws/Federalnyy-zakon-ot-28.12.2013-N-426-FZ/" TargetMode="External"/><Relationship Id="rId4" Type="http://schemas.openxmlformats.org/officeDocument/2006/relationships/hyperlink" Target="http://rulaws.ru/mintrud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2925</Characters>
  <Application>Microsoft Office Word</Application>
  <DocSecurity>0</DocSecurity>
  <Lines>24</Lines>
  <Paragraphs>6</Paragraphs>
  <ScaleCrop>false</ScaleCrop>
  <Company>Home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Майбурова СИ</dc:creator>
  <cp:lastModifiedBy>ohr_trud</cp:lastModifiedBy>
  <cp:revision>3</cp:revision>
  <cp:lastPrinted>2019-03-20T11:28:00Z</cp:lastPrinted>
  <dcterms:created xsi:type="dcterms:W3CDTF">2019-02-19T11:14:00Z</dcterms:created>
  <dcterms:modified xsi:type="dcterms:W3CDTF">2019-03-20T11:28:00Z</dcterms:modified>
</cp:coreProperties>
</file>