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8D1" w:rsidRDefault="00F96E73" w:rsidP="001F28D1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3A3C43">
        <w:rPr>
          <w:rFonts w:ascii="Times New Roman" w:hAnsi="Times New Roman"/>
          <w:sz w:val="24"/>
          <w:szCs w:val="24"/>
        </w:rPr>
        <w:t>Заключение о результатах публичных слушаний</w:t>
      </w:r>
      <w:r w:rsidR="003A3C43">
        <w:rPr>
          <w:rFonts w:ascii="Times New Roman" w:hAnsi="Times New Roman"/>
          <w:sz w:val="24"/>
          <w:szCs w:val="24"/>
        </w:rPr>
        <w:t xml:space="preserve"> </w:t>
      </w:r>
    </w:p>
    <w:p w:rsidR="001F28D1" w:rsidRDefault="003A3C43" w:rsidP="001F28D1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4"/>
        </w:rPr>
        <w:t>по проекту</w:t>
      </w:r>
      <w:r w:rsidR="001F28D1">
        <w:rPr>
          <w:rFonts w:ascii="Times New Roman" w:hAnsi="Times New Roman"/>
          <w:sz w:val="24"/>
          <w:szCs w:val="24"/>
        </w:rPr>
        <w:t xml:space="preserve"> </w:t>
      </w:r>
      <w:r w:rsidR="001F28D1" w:rsidRPr="001F28D1">
        <w:rPr>
          <w:rFonts w:ascii="Times New Roman" w:hAnsi="Times New Roman"/>
          <w:sz w:val="24"/>
          <w:szCs w:val="28"/>
        </w:rPr>
        <w:t xml:space="preserve">решения Совета депутатов  «О внесении изменений и дополнений </w:t>
      </w:r>
    </w:p>
    <w:p w:rsidR="001F28D1" w:rsidRPr="001F28D1" w:rsidRDefault="001F28D1" w:rsidP="001F28D1">
      <w:pPr>
        <w:pStyle w:val="ConsTitle"/>
        <w:widowControl/>
        <w:ind w:right="0"/>
        <w:jc w:val="center"/>
        <w:rPr>
          <w:rFonts w:ascii="Times New Roman" w:hAnsi="Times New Roman"/>
          <w:sz w:val="24"/>
          <w:szCs w:val="24"/>
        </w:rPr>
      </w:pPr>
      <w:r w:rsidRPr="001F28D1">
        <w:rPr>
          <w:rFonts w:ascii="Times New Roman" w:hAnsi="Times New Roman"/>
          <w:sz w:val="24"/>
          <w:szCs w:val="28"/>
        </w:rPr>
        <w:t>в Устав муниципального образования «Сурское»</w:t>
      </w:r>
    </w:p>
    <w:p w:rsidR="0064421F" w:rsidRPr="0064421F" w:rsidRDefault="0064421F" w:rsidP="001F28D1">
      <w:pPr>
        <w:pStyle w:val="ConsTitle"/>
        <w:widowControl/>
        <w:ind w:right="0"/>
        <w:rPr>
          <w:rFonts w:ascii="Times New Roman" w:hAnsi="Times New Roman"/>
          <w:szCs w:val="24"/>
        </w:rPr>
      </w:pPr>
    </w:p>
    <w:p w:rsidR="00F96E73" w:rsidRDefault="0064421F" w:rsidP="00F96E73">
      <w:pPr>
        <w:pStyle w:val="ConsTitle"/>
        <w:widowControl/>
        <w:ind w:right="0"/>
        <w:rPr>
          <w:rFonts w:ascii="Times New Roman" w:hAnsi="Times New Roman"/>
          <w:b w:val="0"/>
          <w:sz w:val="22"/>
          <w:szCs w:val="24"/>
        </w:rPr>
      </w:pPr>
      <w:r>
        <w:rPr>
          <w:rFonts w:ascii="Times New Roman" w:hAnsi="Times New Roman"/>
          <w:b w:val="0"/>
          <w:sz w:val="22"/>
          <w:szCs w:val="24"/>
        </w:rPr>
        <w:t>с.Сура</w:t>
      </w:r>
      <w:r w:rsidR="00F96E73">
        <w:rPr>
          <w:rFonts w:ascii="Times New Roman" w:hAnsi="Times New Roman"/>
          <w:b w:val="0"/>
          <w:sz w:val="22"/>
          <w:szCs w:val="24"/>
        </w:rPr>
        <w:tab/>
      </w:r>
      <w:r w:rsidR="00F96E73">
        <w:rPr>
          <w:rFonts w:ascii="Times New Roman" w:hAnsi="Times New Roman"/>
          <w:b w:val="0"/>
          <w:sz w:val="22"/>
          <w:szCs w:val="24"/>
        </w:rPr>
        <w:tab/>
      </w:r>
      <w:r w:rsidR="00F96E73">
        <w:rPr>
          <w:rFonts w:ascii="Times New Roman" w:hAnsi="Times New Roman"/>
          <w:b w:val="0"/>
          <w:sz w:val="22"/>
          <w:szCs w:val="24"/>
        </w:rPr>
        <w:tab/>
      </w:r>
      <w:r>
        <w:rPr>
          <w:rFonts w:ascii="Times New Roman" w:hAnsi="Times New Roman"/>
          <w:b w:val="0"/>
          <w:sz w:val="22"/>
          <w:szCs w:val="24"/>
        </w:rPr>
        <w:t xml:space="preserve">                                           </w:t>
      </w:r>
      <w:r w:rsidR="00F96E73">
        <w:rPr>
          <w:rFonts w:ascii="Times New Roman" w:hAnsi="Times New Roman"/>
          <w:b w:val="0"/>
          <w:sz w:val="22"/>
          <w:szCs w:val="24"/>
        </w:rPr>
        <w:tab/>
      </w:r>
      <w:r w:rsidR="00F96E73">
        <w:rPr>
          <w:rFonts w:ascii="Times New Roman" w:hAnsi="Times New Roman"/>
          <w:b w:val="0"/>
          <w:sz w:val="22"/>
          <w:szCs w:val="24"/>
        </w:rPr>
        <w:tab/>
      </w:r>
      <w:r w:rsidR="00F96E73">
        <w:rPr>
          <w:rFonts w:ascii="Times New Roman" w:hAnsi="Times New Roman"/>
          <w:b w:val="0"/>
          <w:sz w:val="22"/>
          <w:szCs w:val="24"/>
        </w:rPr>
        <w:tab/>
      </w:r>
      <w:r>
        <w:rPr>
          <w:rFonts w:ascii="Times New Roman" w:hAnsi="Times New Roman"/>
          <w:b w:val="0"/>
          <w:sz w:val="22"/>
          <w:szCs w:val="24"/>
        </w:rPr>
        <w:t xml:space="preserve">               </w:t>
      </w:r>
      <w:r w:rsidR="00F96E73">
        <w:rPr>
          <w:rFonts w:ascii="Times New Roman" w:hAnsi="Times New Roman"/>
          <w:b w:val="0"/>
          <w:sz w:val="22"/>
          <w:szCs w:val="24"/>
        </w:rPr>
        <w:t>"</w:t>
      </w:r>
      <w:r>
        <w:rPr>
          <w:rFonts w:ascii="Times New Roman" w:hAnsi="Times New Roman"/>
          <w:b w:val="0"/>
          <w:sz w:val="22"/>
          <w:szCs w:val="24"/>
        </w:rPr>
        <w:t>18</w:t>
      </w:r>
      <w:r w:rsidR="00F96E73">
        <w:rPr>
          <w:rFonts w:ascii="Times New Roman" w:hAnsi="Times New Roman"/>
          <w:b w:val="0"/>
          <w:sz w:val="22"/>
          <w:szCs w:val="24"/>
        </w:rPr>
        <w:t>"</w:t>
      </w:r>
      <w:r>
        <w:rPr>
          <w:rFonts w:ascii="Times New Roman" w:hAnsi="Times New Roman"/>
          <w:b w:val="0"/>
          <w:sz w:val="22"/>
          <w:szCs w:val="24"/>
        </w:rPr>
        <w:t xml:space="preserve"> ноября </w:t>
      </w:r>
      <w:r w:rsidR="00F96E73">
        <w:rPr>
          <w:rFonts w:ascii="Times New Roman" w:hAnsi="Times New Roman"/>
          <w:b w:val="0"/>
          <w:sz w:val="22"/>
          <w:szCs w:val="24"/>
        </w:rPr>
        <w:t>20</w:t>
      </w:r>
      <w:r>
        <w:rPr>
          <w:rFonts w:ascii="Times New Roman" w:hAnsi="Times New Roman"/>
          <w:b w:val="0"/>
          <w:sz w:val="22"/>
          <w:szCs w:val="24"/>
        </w:rPr>
        <w:t>19</w:t>
      </w:r>
      <w:r w:rsidR="00F96E73">
        <w:rPr>
          <w:rFonts w:ascii="Times New Roman" w:hAnsi="Times New Roman"/>
          <w:b w:val="0"/>
          <w:sz w:val="22"/>
          <w:szCs w:val="24"/>
        </w:rPr>
        <w:t xml:space="preserve">  г.</w:t>
      </w:r>
    </w:p>
    <w:p w:rsidR="00F96E73" w:rsidRPr="0064421F" w:rsidRDefault="00F96E73" w:rsidP="0064421F">
      <w:pPr>
        <w:pStyle w:val="ConsTitle"/>
        <w:widowControl/>
        <w:ind w:right="0"/>
        <w:rPr>
          <w:rFonts w:ascii="Times New Roman" w:hAnsi="Times New Roman"/>
          <w:b w:val="0"/>
          <w:sz w:val="14"/>
          <w:szCs w:val="16"/>
        </w:rPr>
      </w:pPr>
      <w:r>
        <w:rPr>
          <w:rFonts w:ascii="Times New Roman" w:hAnsi="Times New Roman"/>
          <w:b w:val="0"/>
          <w:sz w:val="14"/>
          <w:szCs w:val="16"/>
        </w:rPr>
        <w:tab/>
      </w:r>
      <w:r>
        <w:rPr>
          <w:rFonts w:ascii="Times New Roman" w:hAnsi="Times New Roman"/>
          <w:b w:val="0"/>
          <w:sz w:val="14"/>
          <w:szCs w:val="16"/>
        </w:rPr>
        <w:tab/>
      </w:r>
      <w:r>
        <w:rPr>
          <w:rFonts w:ascii="Times New Roman" w:hAnsi="Times New Roman"/>
          <w:b w:val="0"/>
          <w:sz w:val="14"/>
          <w:szCs w:val="16"/>
        </w:rPr>
        <w:tab/>
      </w:r>
      <w:r>
        <w:rPr>
          <w:rFonts w:ascii="Times New Roman" w:hAnsi="Times New Roman"/>
          <w:b w:val="0"/>
          <w:sz w:val="14"/>
          <w:szCs w:val="16"/>
        </w:rPr>
        <w:tab/>
      </w:r>
      <w:r>
        <w:rPr>
          <w:rFonts w:ascii="Times New Roman" w:hAnsi="Times New Roman"/>
          <w:b w:val="0"/>
          <w:sz w:val="14"/>
          <w:szCs w:val="16"/>
        </w:rPr>
        <w:tab/>
      </w:r>
      <w:r>
        <w:rPr>
          <w:rFonts w:ascii="Times New Roman" w:hAnsi="Times New Roman"/>
          <w:b w:val="0"/>
          <w:sz w:val="14"/>
          <w:szCs w:val="16"/>
        </w:rPr>
        <w:tab/>
      </w:r>
      <w:r>
        <w:rPr>
          <w:rFonts w:ascii="Times New Roman" w:hAnsi="Times New Roman"/>
          <w:b w:val="0"/>
          <w:sz w:val="14"/>
          <w:szCs w:val="16"/>
        </w:rPr>
        <w:tab/>
      </w:r>
      <w:r>
        <w:rPr>
          <w:rFonts w:ascii="Times New Roman" w:hAnsi="Times New Roman"/>
          <w:b w:val="0"/>
          <w:sz w:val="14"/>
          <w:szCs w:val="16"/>
        </w:rPr>
        <w:tab/>
        <w:t xml:space="preserve">                                                 </w:t>
      </w:r>
    </w:p>
    <w:p w:rsidR="00F96E73" w:rsidRDefault="00F96E73" w:rsidP="00F96E73">
      <w:pPr>
        <w:pStyle w:val="ConsNonformat"/>
        <w:widowControl/>
        <w:ind w:right="0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Инициатор(ы) публичных слушаний: </w:t>
      </w:r>
      <w:r w:rsidR="0064421F" w:rsidRPr="003A3C43">
        <w:rPr>
          <w:rFonts w:ascii="Times New Roman" w:hAnsi="Times New Roman"/>
          <w:sz w:val="24"/>
          <w:szCs w:val="24"/>
        </w:rPr>
        <w:t>Совет депутатов МО «Сурское»</w:t>
      </w:r>
      <w:r w:rsidR="003A3C43" w:rsidRPr="003A3C43">
        <w:rPr>
          <w:rFonts w:ascii="Times New Roman" w:hAnsi="Times New Roman"/>
          <w:sz w:val="24"/>
          <w:szCs w:val="24"/>
        </w:rPr>
        <w:t>.</w:t>
      </w:r>
    </w:p>
    <w:p w:rsidR="00F96E73" w:rsidRPr="004C254B" w:rsidRDefault="00F96E73" w:rsidP="00F96E73">
      <w:pPr>
        <w:pStyle w:val="ConsNonformat"/>
        <w:widowControl/>
        <w:ind w:right="0"/>
        <w:jc w:val="both"/>
        <w:rPr>
          <w:rFonts w:ascii="Times New Roman" w:hAnsi="Times New Roman"/>
          <w:sz w:val="10"/>
          <w:szCs w:val="24"/>
        </w:rPr>
      </w:pPr>
    </w:p>
    <w:p w:rsidR="003A3C43" w:rsidRDefault="00F96E73" w:rsidP="0064421F">
      <w:pPr>
        <w:pStyle w:val="ConsNonformat"/>
        <w:widowControl/>
        <w:ind w:right="0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Наименование правового акта </w:t>
      </w:r>
      <w:r w:rsidR="0064421F">
        <w:rPr>
          <w:rFonts w:ascii="Times New Roman" w:hAnsi="Times New Roman"/>
          <w:sz w:val="22"/>
          <w:szCs w:val="24"/>
        </w:rPr>
        <w:t xml:space="preserve">о назначении публичных слушаний: </w:t>
      </w:r>
    </w:p>
    <w:p w:rsidR="00F96E73" w:rsidRPr="00E33D49" w:rsidRDefault="0064421F" w:rsidP="00E33D4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E33D49">
        <w:rPr>
          <w:rFonts w:ascii="Times New Roman" w:hAnsi="Times New Roman"/>
          <w:b w:val="0"/>
          <w:sz w:val="24"/>
          <w:szCs w:val="24"/>
        </w:rPr>
        <w:t>Решение Совета депутатов МО «Сурское» № 64 от 16 октября 2019 года</w:t>
      </w:r>
      <w:r w:rsidR="00E33D49" w:rsidRPr="00E33D49">
        <w:rPr>
          <w:rFonts w:ascii="Times New Roman" w:hAnsi="Times New Roman"/>
          <w:b w:val="0"/>
          <w:sz w:val="24"/>
          <w:szCs w:val="24"/>
        </w:rPr>
        <w:t xml:space="preserve"> </w:t>
      </w:r>
      <w:r w:rsidR="00E33D49">
        <w:rPr>
          <w:rFonts w:ascii="Times New Roman" w:hAnsi="Times New Roman"/>
          <w:b w:val="0"/>
          <w:sz w:val="24"/>
          <w:szCs w:val="24"/>
        </w:rPr>
        <w:t>«</w:t>
      </w:r>
      <w:r w:rsidR="00E33D49" w:rsidRPr="00E33D49">
        <w:rPr>
          <w:rFonts w:ascii="Times New Roman" w:hAnsi="Times New Roman" w:cs="Times New Roman"/>
          <w:b w:val="0"/>
          <w:sz w:val="24"/>
          <w:szCs w:val="24"/>
        </w:rPr>
        <w:t>О назначении публичных слушаний по проекту решения Совета депутатов «О внесении изменений и дополнений в Устав муниципального образования «Сурское»</w:t>
      </w:r>
      <w:r w:rsidR="003A3C43" w:rsidRPr="00E33D49">
        <w:rPr>
          <w:rFonts w:ascii="Times New Roman" w:hAnsi="Times New Roman"/>
          <w:b w:val="0"/>
          <w:sz w:val="24"/>
          <w:szCs w:val="24"/>
        </w:rPr>
        <w:t>.</w:t>
      </w:r>
    </w:p>
    <w:p w:rsidR="00F96E73" w:rsidRPr="004C254B" w:rsidRDefault="00F96E73" w:rsidP="00F96E73">
      <w:pPr>
        <w:pStyle w:val="ConsNonformat"/>
        <w:widowControl/>
        <w:ind w:right="0"/>
        <w:rPr>
          <w:rFonts w:ascii="Times New Roman" w:hAnsi="Times New Roman"/>
          <w:sz w:val="10"/>
          <w:szCs w:val="24"/>
        </w:rPr>
      </w:pPr>
    </w:p>
    <w:p w:rsidR="003A3C43" w:rsidRDefault="003A3C43" w:rsidP="00F96E73">
      <w:pPr>
        <w:pStyle w:val="ConsNonformat"/>
        <w:widowControl/>
        <w:ind w:right="0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Д</w:t>
      </w:r>
      <w:r w:rsidR="00F96E73">
        <w:rPr>
          <w:rFonts w:ascii="Times New Roman" w:hAnsi="Times New Roman"/>
          <w:sz w:val="22"/>
          <w:szCs w:val="24"/>
        </w:rPr>
        <w:t>ата его опубликования (обнародования)</w:t>
      </w:r>
      <w:r>
        <w:rPr>
          <w:rFonts w:ascii="Times New Roman" w:hAnsi="Times New Roman"/>
          <w:sz w:val="22"/>
          <w:szCs w:val="24"/>
        </w:rPr>
        <w:t>:</w:t>
      </w:r>
      <w:r w:rsidR="0064421F">
        <w:rPr>
          <w:rFonts w:ascii="Times New Roman" w:hAnsi="Times New Roman"/>
          <w:sz w:val="22"/>
          <w:szCs w:val="24"/>
        </w:rPr>
        <w:t xml:space="preserve"> </w:t>
      </w:r>
    </w:p>
    <w:p w:rsidR="00F96E73" w:rsidRDefault="0064421F" w:rsidP="00F96E73">
      <w:pPr>
        <w:pStyle w:val="ConsNonformat"/>
        <w:widowControl/>
        <w:ind w:right="0"/>
        <w:rPr>
          <w:rFonts w:ascii="Times New Roman" w:hAnsi="Times New Roman"/>
          <w:sz w:val="22"/>
          <w:szCs w:val="24"/>
        </w:rPr>
      </w:pPr>
      <w:r w:rsidRPr="003A3C43">
        <w:rPr>
          <w:rFonts w:ascii="Times New Roman" w:hAnsi="Times New Roman"/>
          <w:sz w:val="24"/>
          <w:szCs w:val="24"/>
        </w:rPr>
        <w:t>Информационный бюллетень №16 от 17.10.2019 г.</w:t>
      </w:r>
    </w:p>
    <w:p w:rsidR="00F96E73" w:rsidRPr="004C254B" w:rsidRDefault="00F96E73" w:rsidP="00F96E73">
      <w:pPr>
        <w:pStyle w:val="ConsNonformat"/>
        <w:widowControl/>
        <w:ind w:right="0"/>
        <w:rPr>
          <w:rFonts w:ascii="Times New Roman" w:hAnsi="Times New Roman"/>
          <w:sz w:val="10"/>
          <w:szCs w:val="24"/>
        </w:rPr>
      </w:pPr>
    </w:p>
    <w:p w:rsidR="00F96E73" w:rsidRPr="003A3C43" w:rsidRDefault="00F96E73" w:rsidP="003A3C43">
      <w:pPr>
        <w:pStyle w:val="ConsNonformat"/>
        <w:widowControl/>
        <w:ind w:right="0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Вопрос (вопросы) публичных слушаний: </w:t>
      </w:r>
      <w:r w:rsidR="0064421F" w:rsidRPr="003A3C43">
        <w:rPr>
          <w:rFonts w:ascii="Times New Roman" w:hAnsi="Times New Roman"/>
          <w:sz w:val="24"/>
          <w:szCs w:val="24"/>
        </w:rPr>
        <w:t>О внесении изменений в Устав МО «Сурское»</w:t>
      </w:r>
      <w:r w:rsidR="003A3C43" w:rsidRPr="003A3C43">
        <w:rPr>
          <w:rFonts w:ascii="Times New Roman" w:hAnsi="Times New Roman"/>
          <w:sz w:val="24"/>
          <w:szCs w:val="24"/>
        </w:rPr>
        <w:t>.</w:t>
      </w:r>
    </w:p>
    <w:p w:rsidR="00F96E73" w:rsidRPr="004C254B" w:rsidRDefault="00F96E73" w:rsidP="00F96E73">
      <w:pPr>
        <w:pStyle w:val="ConsNonformat"/>
        <w:widowControl/>
        <w:ind w:right="0"/>
        <w:rPr>
          <w:rFonts w:ascii="Times New Roman" w:hAnsi="Times New Roman"/>
          <w:sz w:val="10"/>
          <w:szCs w:val="24"/>
        </w:rPr>
      </w:pPr>
    </w:p>
    <w:p w:rsidR="003A3C43" w:rsidRDefault="00F96E73" w:rsidP="00F96E73">
      <w:pPr>
        <w:pStyle w:val="ConsNonformat"/>
        <w:widowControl/>
        <w:ind w:right="0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>Наименование проекта или формулировка вопроса</w:t>
      </w:r>
      <w:r w:rsidR="003A3C43">
        <w:rPr>
          <w:rFonts w:ascii="Times New Roman" w:hAnsi="Times New Roman"/>
          <w:sz w:val="22"/>
          <w:szCs w:val="24"/>
        </w:rPr>
        <w:t xml:space="preserve">: </w:t>
      </w:r>
    </w:p>
    <w:p w:rsidR="00F96E73" w:rsidRDefault="0056174F" w:rsidP="00156C1C">
      <w:pPr>
        <w:pStyle w:val="ConsNonformat"/>
        <w:widowControl/>
        <w:ind w:right="0"/>
        <w:jc w:val="both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4"/>
          <w:szCs w:val="24"/>
        </w:rPr>
        <w:t>Проект решения Совета депутатов «</w:t>
      </w:r>
      <w:r w:rsidR="003A3C43" w:rsidRPr="003A3C43">
        <w:rPr>
          <w:rFonts w:ascii="Times New Roman" w:hAnsi="Times New Roman"/>
          <w:sz w:val="24"/>
          <w:szCs w:val="24"/>
        </w:rPr>
        <w:t>О внесении изменений в Устав МО «Сурское»</w:t>
      </w:r>
    </w:p>
    <w:p w:rsidR="00F96E73" w:rsidRDefault="00F96E73" w:rsidP="00F96E73">
      <w:pPr>
        <w:pStyle w:val="ConsNonformat"/>
        <w:widowControl/>
        <w:ind w:right="0"/>
        <w:rPr>
          <w:rFonts w:ascii="Times New Roman" w:hAnsi="Times New Roman"/>
          <w:sz w:val="12"/>
          <w:szCs w:val="24"/>
        </w:rPr>
      </w:pPr>
    </w:p>
    <w:p w:rsidR="00E33D49" w:rsidRPr="00E33D49" w:rsidRDefault="00F96E73" w:rsidP="003A3C43">
      <w:pPr>
        <w:pStyle w:val="ConsNonformat"/>
        <w:widowControl/>
        <w:ind w:right="0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sz w:val="22"/>
          <w:szCs w:val="24"/>
        </w:rPr>
        <w:t xml:space="preserve">Уполномоченный орган по проведению публичных слушаний: </w:t>
      </w:r>
    </w:p>
    <w:p w:rsidR="00F96E73" w:rsidRPr="003A3C43" w:rsidRDefault="003A3C43" w:rsidP="003A3C43">
      <w:pPr>
        <w:pStyle w:val="ConsNonformat"/>
        <w:widowControl/>
        <w:ind w:right="0"/>
        <w:rPr>
          <w:rFonts w:ascii="Times New Roman" w:hAnsi="Times New Roman"/>
          <w:sz w:val="24"/>
          <w:szCs w:val="24"/>
        </w:rPr>
      </w:pPr>
      <w:r w:rsidRPr="003A3C43">
        <w:rPr>
          <w:rFonts w:ascii="Times New Roman" w:hAnsi="Times New Roman"/>
          <w:sz w:val="24"/>
          <w:szCs w:val="24"/>
        </w:rPr>
        <w:t>Совет депутатов МО «Сурское»</w:t>
      </w:r>
      <w:r w:rsidR="00E33D49">
        <w:rPr>
          <w:rFonts w:ascii="Times New Roman" w:hAnsi="Times New Roman"/>
          <w:sz w:val="24"/>
          <w:szCs w:val="24"/>
        </w:rPr>
        <w:t xml:space="preserve"> (подготовка, проведение, оформление протокола и заключения о результатах публичного слушания).</w:t>
      </w:r>
    </w:p>
    <w:p w:rsidR="00F96E73" w:rsidRPr="004C254B" w:rsidRDefault="00F96E73" w:rsidP="00F96E73">
      <w:pPr>
        <w:pStyle w:val="ConsNonformat"/>
        <w:widowControl/>
        <w:ind w:right="0"/>
        <w:rPr>
          <w:rFonts w:ascii="Times New Roman" w:hAnsi="Times New Roman"/>
          <w:sz w:val="10"/>
          <w:szCs w:val="24"/>
        </w:rPr>
      </w:pPr>
    </w:p>
    <w:p w:rsidR="00F96E73" w:rsidRDefault="00F96E73" w:rsidP="00F96E73">
      <w:pPr>
        <w:jc w:val="both"/>
        <w:rPr>
          <w:sz w:val="22"/>
        </w:rPr>
      </w:pPr>
      <w:r>
        <w:rPr>
          <w:sz w:val="22"/>
        </w:rPr>
        <w:t>Эксперты публичных слушаний:</w:t>
      </w:r>
    </w:p>
    <w:p w:rsidR="00F96E73" w:rsidRDefault="003A3C43" w:rsidP="00F96E73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 w:rsidRPr="003A3C43">
        <w:rPr>
          <w:rFonts w:ascii="Times New Roman" w:hAnsi="Times New Roman"/>
          <w:b w:val="0"/>
          <w:sz w:val="24"/>
          <w:szCs w:val="24"/>
        </w:rPr>
        <w:t>Правовой департамент</w:t>
      </w:r>
    </w:p>
    <w:p w:rsidR="003A3C43" w:rsidRPr="003A3C43" w:rsidRDefault="003A3C43" w:rsidP="00F96E73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Прокуратура Пинежского района</w:t>
      </w:r>
    </w:p>
    <w:p w:rsidR="00F96E73" w:rsidRPr="003A3C43" w:rsidRDefault="00F96E73" w:rsidP="00F96E73">
      <w:pPr>
        <w:jc w:val="both"/>
        <w:rPr>
          <w:sz w:val="10"/>
        </w:rPr>
      </w:pPr>
    </w:p>
    <w:p w:rsidR="00F96E73" w:rsidRDefault="00F96E73" w:rsidP="00F96E73">
      <w:pPr>
        <w:jc w:val="both"/>
        <w:rPr>
          <w:sz w:val="22"/>
        </w:rPr>
      </w:pPr>
      <w:r>
        <w:rPr>
          <w:sz w:val="22"/>
        </w:rPr>
        <w:t xml:space="preserve">Количество участников публичных слушаний: </w:t>
      </w:r>
      <w:r w:rsidR="003A3C43" w:rsidRPr="003A3C43">
        <w:t>8 человек</w:t>
      </w:r>
    </w:p>
    <w:p w:rsidR="00F96E73" w:rsidRPr="003A3C43" w:rsidRDefault="00F96E73" w:rsidP="00F96E73">
      <w:pPr>
        <w:jc w:val="both"/>
        <w:rPr>
          <w:sz w:val="10"/>
        </w:rPr>
      </w:pPr>
    </w:p>
    <w:p w:rsidR="00F96E73" w:rsidRDefault="00F96E73" w:rsidP="00F96E73">
      <w:pPr>
        <w:jc w:val="both"/>
        <w:rPr>
          <w:sz w:val="22"/>
        </w:rPr>
      </w:pPr>
      <w:r>
        <w:rPr>
          <w:sz w:val="22"/>
        </w:rPr>
        <w:t>Участник</w:t>
      </w:r>
      <w:r w:rsidR="003A3C43">
        <w:rPr>
          <w:sz w:val="22"/>
        </w:rPr>
        <w:t>и публичных слушаний, получившие</w:t>
      </w:r>
      <w:r>
        <w:rPr>
          <w:sz w:val="22"/>
        </w:rPr>
        <w:t xml:space="preserve"> право на выступление:</w:t>
      </w:r>
    </w:p>
    <w:p w:rsidR="00F96E73" w:rsidRPr="003A3C43" w:rsidRDefault="003A3C43" w:rsidP="00F96E73">
      <w:pPr>
        <w:pStyle w:val="ConsTitle"/>
        <w:widowControl/>
        <w:ind w:right="0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Дунаева Людмила Васильевна, председатель организационно-правовой комиссии Совета депутатов МО «Сурское»</w:t>
      </w:r>
    </w:p>
    <w:p w:rsidR="00F96E73" w:rsidRPr="003A3C43" w:rsidRDefault="00F96E73" w:rsidP="00F96E73">
      <w:pPr>
        <w:jc w:val="both"/>
        <w:rPr>
          <w:sz w:val="10"/>
        </w:rPr>
      </w:pPr>
    </w:p>
    <w:p w:rsidR="00F96E73" w:rsidRDefault="00F96E73" w:rsidP="00F96E73">
      <w:pPr>
        <w:jc w:val="both"/>
        <w:rPr>
          <w:rFonts w:ascii="yandex-sans" w:hAnsi="yandex-sans"/>
          <w:color w:val="000000"/>
          <w:szCs w:val="18"/>
          <w:shd w:val="clear" w:color="auto" w:fill="FFFFFF"/>
        </w:rPr>
      </w:pPr>
      <w:r>
        <w:rPr>
          <w:sz w:val="22"/>
        </w:rPr>
        <w:t>Сведения о поступивших предложениях и рекомендациях по вопросу (вопросам) публичных слушаний:</w:t>
      </w:r>
      <w:r w:rsidR="003A3C43">
        <w:rPr>
          <w:sz w:val="22"/>
        </w:rPr>
        <w:t xml:space="preserve"> </w:t>
      </w:r>
      <w:r w:rsidR="003A3C43" w:rsidRPr="003A3C43">
        <w:rPr>
          <w:rFonts w:ascii="yandex-sans" w:hAnsi="yandex-sans"/>
          <w:color w:val="000000"/>
          <w:szCs w:val="18"/>
          <w:shd w:val="clear" w:color="auto" w:fill="FFFFFF"/>
        </w:rPr>
        <w:t>В период проведения публичных слушаний письменных</w:t>
      </w:r>
      <w:r w:rsidR="003A3C43">
        <w:rPr>
          <w:rFonts w:ascii="yandex-sans" w:hAnsi="yandex-sans"/>
          <w:color w:val="000000"/>
          <w:szCs w:val="18"/>
          <w:shd w:val="clear" w:color="auto" w:fill="FFFFFF"/>
        </w:rPr>
        <w:t xml:space="preserve"> и устных</w:t>
      </w:r>
      <w:r w:rsidR="003A3C43" w:rsidRPr="003A3C43">
        <w:rPr>
          <w:rFonts w:ascii="yandex-sans" w:hAnsi="yandex-sans"/>
          <w:color w:val="000000"/>
          <w:szCs w:val="18"/>
          <w:shd w:val="clear" w:color="auto" w:fill="FFFFFF"/>
        </w:rPr>
        <w:t xml:space="preserve"> предложений не поступало.</w:t>
      </w:r>
    </w:p>
    <w:p w:rsidR="003A3C43" w:rsidRPr="004C254B" w:rsidRDefault="003A3C43" w:rsidP="00F96E73">
      <w:pPr>
        <w:jc w:val="both"/>
        <w:rPr>
          <w:sz w:val="10"/>
        </w:rPr>
      </w:pPr>
    </w:p>
    <w:p w:rsidR="00F96E73" w:rsidRDefault="00F96E73" w:rsidP="004C254B">
      <w:pPr>
        <w:jc w:val="both"/>
        <w:rPr>
          <w:sz w:val="22"/>
        </w:rPr>
      </w:pPr>
      <w:r>
        <w:rPr>
          <w:sz w:val="22"/>
        </w:rPr>
        <w:t>Предложения уполномоченного органа по учету поступивших предложений и рекомендаций по вопросу (вопросам), вынесенному на публичные слушания:</w:t>
      </w:r>
    </w:p>
    <w:p w:rsidR="00E33D49" w:rsidRDefault="00E33D49" w:rsidP="004C254B">
      <w:pPr>
        <w:pStyle w:val="3"/>
        <w:numPr>
          <w:ilvl w:val="0"/>
          <w:numId w:val="1"/>
        </w:numPr>
        <w:spacing w:before="0"/>
        <w:rPr>
          <w:rFonts w:ascii="Times New Roman" w:hAnsi="Times New Roman" w:cs="Times New Roman"/>
          <w:b w:val="0"/>
          <w:color w:val="333333"/>
        </w:rPr>
      </w:pPr>
      <w:r>
        <w:rPr>
          <w:rFonts w:ascii="Times New Roman" w:hAnsi="Times New Roman" w:cs="Times New Roman"/>
          <w:b w:val="0"/>
          <w:color w:val="333333"/>
        </w:rPr>
        <w:t>Признать публичные слушания состоявшимися.</w:t>
      </w:r>
    </w:p>
    <w:p w:rsidR="004C254B" w:rsidRDefault="004C254B" w:rsidP="004C254B">
      <w:pPr>
        <w:pStyle w:val="3"/>
        <w:numPr>
          <w:ilvl w:val="0"/>
          <w:numId w:val="1"/>
        </w:numPr>
        <w:spacing w:before="0"/>
        <w:rPr>
          <w:rFonts w:ascii="Times New Roman" w:hAnsi="Times New Roman" w:cs="Times New Roman"/>
          <w:b w:val="0"/>
          <w:color w:val="333333"/>
        </w:rPr>
      </w:pPr>
      <w:r w:rsidRPr="004C254B">
        <w:rPr>
          <w:rFonts w:ascii="Times New Roman" w:hAnsi="Times New Roman" w:cs="Times New Roman"/>
          <w:b w:val="0"/>
          <w:color w:val="333333"/>
        </w:rPr>
        <w:t xml:space="preserve">По результатам публичных слушаний предложений и замечаний от участников </w:t>
      </w:r>
      <w:r>
        <w:rPr>
          <w:rFonts w:ascii="Times New Roman" w:hAnsi="Times New Roman" w:cs="Times New Roman"/>
          <w:b w:val="0"/>
          <w:color w:val="333333"/>
        </w:rPr>
        <w:t>публичных слушаний не поступило.</w:t>
      </w:r>
      <w:r w:rsidRPr="004C254B">
        <w:rPr>
          <w:rFonts w:ascii="Times New Roman" w:hAnsi="Times New Roman" w:cs="Times New Roman"/>
          <w:b w:val="0"/>
          <w:color w:val="333333"/>
        </w:rPr>
        <w:t xml:space="preserve"> </w:t>
      </w:r>
    </w:p>
    <w:p w:rsidR="00E33D49" w:rsidRPr="00E33D49" w:rsidRDefault="00E33D49" w:rsidP="00E33D49">
      <w:pPr>
        <w:pStyle w:val="3"/>
        <w:numPr>
          <w:ilvl w:val="0"/>
          <w:numId w:val="1"/>
        </w:numPr>
        <w:spacing w:before="0"/>
        <w:jc w:val="both"/>
        <w:rPr>
          <w:rFonts w:ascii="Times New Roman" w:hAnsi="Times New Roman" w:cs="Times New Roman"/>
          <w:b w:val="0"/>
          <w:color w:val="333333"/>
        </w:rPr>
      </w:pPr>
      <w:r>
        <w:rPr>
          <w:rFonts w:ascii="Times New Roman" w:hAnsi="Times New Roman" w:cs="Times New Roman"/>
          <w:b w:val="0"/>
          <w:color w:val="333333"/>
        </w:rPr>
        <w:t>П</w:t>
      </w:r>
      <w:r w:rsidR="004C254B" w:rsidRPr="004C254B">
        <w:rPr>
          <w:rFonts w:ascii="Times New Roman" w:hAnsi="Times New Roman" w:cs="Times New Roman"/>
          <w:b w:val="0"/>
          <w:color w:val="333333"/>
        </w:rPr>
        <w:t>роект решения</w:t>
      </w:r>
      <w:r w:rsidR="004C254B">
        <w:rPr>
          <w:rFonts w:ascii="Times New Roman" w:hAnsi="Times New Roman" w:cs="Times New Roman"/>
          <w:b w:val="0"/>
          <w:color w:val="333333"/>
        </w:rPr>
        <w:t xml:space="preserve"> Совета депутатов МО «Сурское»</w:t>
      </w:r>
      <w:r>
        <w:rPr>
          <w:rFonts w:ascii="Times New Roman" w:hAnsi="Times New Roman" w:cs="Times New Roman"/>
          <w:b w:val="0"/>
          <w:color w:val="333333"/>
        </w:rPr>
        <w:t xml:space="preserve"> принять за основу </w:t>
      </w:r>
      <w:r w:rsidR="001F28D1">
        <w:rPr>
          <w:rFonts w:ascii="Times New Roman" w:hAnsi="Times New Roman" w:cs="Times New Roman"/>
          <w:b w:val="0"/>
          <w:color w:val="333333"/>
        </w:rPr>
        <w:t xml:space="preserve"> и внести его в повестку очередного заседания Совета депутатов МО «Сурское»</w:t>
      </w:r>
      <w:r w:rsidR="004C254B">
        <w:rPr>
          <w:rFonts w:ascii="Times New Roman" w:hAnsi="Times New Roman" w:cs="Times New Roman"/>
          <w:b w:val="0"/>
          <w:color w:val="333333"/>
        </w:rPr>
        <w:t>.</w:t>
      </w:r>
      <w:r w:rsidR="004C254B" w:rsidRPr="004C254B">
        <w:rPr>
          <w:rStyle w:val="apple-converted-space"/>
          <w:rFonts w:ascii="Times New Roman" w:hAnsi="Times New Roman" w:cs="Times New Roman"/>
          <w:b w:val="0"/>
          <w:color w:val="333333"/>
        </w:rPr>
        <w:t> </w:t>
      </w:r>
    </w:p>
    <w:p w:rsidR="00F96E73" w:rsidRPr="0056174F" w:rsidRDefault="00156C1C" w:rsidP="004C254B">
      <w:pPr>
        <w:pStyle w:val="a7"/>
        <w:numPr>
          <w:ilvl w:val="0"/>
          <w:numId w:val="1"/>
        </w:numPr>
      </w:pPr>
      <w:r w:rsidRPr="004C254B">
        <w:rPr>
          <w:rFonts w:ascii="yandex-sans" w:hAnsi="yandex-sans"/>
          <w:color w:val="000000"/>
          <w:szCs w:val="18"/>
          <w:shd w:val="clear" w:color="auto" w:fill="FFFFFF"/>
        </w:rPr>
        <w:t xml:space="preserve">Признать целесообразным внесение следующих изменений в Устав МО </w:t>
      </w:r>
      <w:r w:rsidRPr="004C254B">
        <w:rPr>
          <w:rFonts w:ascii="yandex-sans" w:hAnsi="yandex-sans" w:hint="eastAsia"/>
          <w:color w:val="000000"/>
          <w:szCs w:val="18"/>
          <w:shd w:val="clear" w:color="auto" w:fill="FFFFFF"/>
        </w:rPr>
        <w:t>«</w:t>
      </w:r>
      <w:r w:rsidRPr="004C254B">
        <w:rPr>
          <w:rFonts w:ascii="yandex-sans" w:hAnsi="yandex-sans"/>
          <w:color w:val="000000"/>
          <w:szCs w:val="18"/>
          <w:shd w:val="clear" w:color="auto" w:fill="FFFFFF"/>
        </w:rPr>
        <w:t>Сурское</w:t>
      </w:r>
      <w:r w:rsidRPr="004C254B">
        <w:rPr>
          <w:rFonts w:ascii="yandex-sans" w:hAnsi="yandex-sans" w:hint="eastAsia"/>
          <w:color w:val="000000"/>
          <w:szCs w:val="18"/>
          <w:shd w:val="clear" w:color="auto" w:fill="FFFFFF"/>
        </w:rPr>
        <w:t>»</w:t>
      </w:r>
      <w:r w:rsidRPr="004C254B">
        <w:rPr>
          <w:rFonts w:ascii="yandex-sans" w:hAnsi="yandex-sans"/>
          <w:color w:val="000000"/>
          <w:szCs w:val="18"/>
          <w:shd w:val="clear" w:color="auto" w:fill="FFFFFF"/>
        </w:rPr>
        <w:t>:</w:t>
      </w:r>
    </w:p>
    <w:p w:rsidR="0056174F" w:rsidRPr="00131E86" w:rsidRDefault="0056174F" w:rsidP="0056174F">
      <w:pPr>
        <w:pStyle w:val="a7"/>
        <w:autoSpaceDE w:val="0"/>
        <w:autoSpaceDN w:val="0"/>
        <w:adjustRightInd w:val="0"/>
        <w:jc w:val="both"/>
      </w:pPr>
      <w:r w:rsidRPr="00131E86">
        <w:t>1. «Устав сельского поселения «Сурское» Пинежского муниципального района Архангельской области»;</w:t>
      </w:r>
    </w:p>
    <w:p w:rsidR="0056174F" w:rsidRPr="00131E86" w:rsidRDefault="0056174F" w:rsidP="0056174F">
      <w:pPr>
        <w:pStyle w:val="a7"/>
        <w:autoSpaceDE w:val="0"/>
        <w:autoSpaceDN w:val="0"/>
        <w:adjustRightInd w:val="0"/>
        <w:jc w:val="both"/>
      </w:pPr>
      <w:r w:rsidRPr="00131E86">
        <w:t>2. Статью 1 устава изложить в следующей редакции:</w:t>
      </w:r>
    </w:p>
    <w:p w:rsidR="0056174F" w:rsidRPr="00131E86" w:rsidRDefault="0056174F" w:rsidP="0056174F">
      <w:pPr>
        <w:pStyle w:val="a7"/>
        <w:autoSpaceDE w:val="0"/>
        <w:autoSpaceDN w:val="0"/>
        <w:adjustRightInd w:val="0"/>
        <w:jc w:val="both"/>
      </w:pPr>
      <w:r w:rsidRPr="00131E86">
        <w:t>«Статья 1. Правовой статус сельского поселения «Сурское» Пинежского муниципального района Архангельской области.</w:t>
      </w:r>
    </w:p>
    <w:p w:rsidR="0056174F" w:rsidRPr="00131E86" w:rsidRDefault="0056174F" w:rsidP="00131E86">
      <w:pPr>
        <w:pStyle w:val="a7"/>
        <w:autoSpaceDE w:val="0"/>
        <w:autoSpaceDN w:val="0"/>
        <w:adjustRightInd w:val="0"/>
        <w:ind w:firstLine="698"/>
        <w:jc w:val="both"/>
      </w:pPr>
      <w:r w:rsidRPr="00131E86">
        <w:t>1. Муниципальное образование имеет официальное наименование: сельское поселение «Сурское» Пинежского муниципального района Архангельской области.</w:t>
      </w:r>
    </w:p>
    <w:p w:rsidR="0056174F" w:rsidRPr="00131E86" w:rsidRDefault="0056174F" w:rsidP="00131E86">
      <w:pPr>
        <w:pStyle w:val="a7"/>
        <w:autoSpaceDE w:val="0"/>
        <w:autoSpaceDN w:val="0"/>
        <w:adjustRightInd w:val="0"/>
        <w:ind w:firstLine="698"/>
        <w:jc w:val="both"/>
      </w:pPr>
      <w:r w:rsidRPr="00131E86">
        <w:t xml:space="preserve">Наравне с официальным наименованием, указанным в абзаце первом настоящего пункта, в официальных символах, наименованиях органов местного самоуправления, выборных и иных должностных лиц местного самоуправления, в наименованиях муниципальных предприятий и учреждений, а также в муниципальных правовых актах и иных официальных документах сельского поселения «Сурское» Пинежского муниципального района Архангельской области допускается использование следующих сокращенных форм наименования </w:t>
      </w:r>
      <w:r w:rsidRPr="00131E86">
        <w:lastRenderedPageBreak/>
        <w:t xml:space="preserve">муниципального образования: </w:t>
      </w:r>
      <w:bookmarkStart w:id="0" w:name="_GoBack"/>
      <w:bookmarkEnd w:id="0"/>
      <w:r w:rsidRPr="00131E86">
        <w:t>«муниципальное образование «Сурское», «Сурское</w:t>
      </w:r>
      <w:r w:rsidR="00131E86" w:rsidRPr="00131E86">
        <w:rPr>
          <w:i/>
          <w:color w:val="FF0000"/>
        </w:rPr>
        <w:t xml:space="preserve"> </w:t>
      </w:r>
      <w:r w:rsidRPr="00131E86">
        <w:t>муниципальное образование», «Сурское</w:t>
      </w:r>
      <w:r w:rsidRPr="00131E86">
        <w:rPr>
          <w:i/>
        </w:rPr>
        <w:t xml:space="preserve"> </w:t>
      </w:r>
      <w:r w:rsidRPr="00131E86">
        <w:t>сельское поселение</w:t>
      </w:r>
      <w:r w:rsidRPr="00131E86">
        <w:rPr>
          <w:i/>
        </w:rPr>
        <w:t>», «</w:t>
      </w:r>
      <w:r w:rsidRPr="00131E86">
        <w:t>МО</w:t>
      </w:r>
      <w:r w:rsidRPr="00131E86">
        <w:rPr>
          <w:i/>
        </w:rPr>
        <w:t xml:space="preserve"> «</w:t>
      </w:r>
      <w:r w:rsidRPr="00131E86">
        <w:t>Сурское</w:t>
      </w:r>
      <w:r w:rsidRPr="00131E86">
        <w:rPr>
          <w:i/>
        </w:rPr>
        <w:t>».</w:t>
      </w:r>
    </w:p>
    <w:p w:rsidR="0056174F" w:rsidRPr="00131E86" w:rsidRDefault="0056174F" w:rsidP="00131E86">
      <w:pPr>
        <w:pStyle w:val="a7"/>
        <w:ind w:firstLine="698"/>
        <w:jc w:val="both"/>
        <w:rPr>
          <w:bCs/>
        </w:rPr>
      </w:pPr>
      <w:r w:rsidRPr="00131E86">
        <w:t xml:space="preserve">2. </w:t>
      </w:r>
      <w:r w:rsidRPr="00131E86">
        <w:rPr>
          <w:bCs/>
        </w:rPr>
        <w:t>Муниципальное образование «</w:t>
      </w:r>
      <w:r w:rsidRPr="00131E86">
        <w:t>Сурское</w:t>
      </w:r>
      <w:r w:rsidRPr="00131E86">
        <w:rPr>
          <w:bCs/>
        </w:rPr>
        <w:t xml:space="preserve">» образовано в соответствии с законодательством Российской Федерации и законодательством Архангельской области, находится на территории </w:t>
      </w:r>
      <w:r w:rsidRPr="00131E86">
        <w:t>Пинежского</w:t>
      </w:r>
      <w:r w:rsidRPr="00131E86">
        <w:rPr>
          <w:bCs/>
        </w:rPr>
        <w:t xml:space="preserve"> муниципального района Архангельской области и наделено законом Архангельской области статусом сельского поселения. Правовой статус муниципального образования «</w:t>
      </w:r>
      <w:r w:rsidRPr="00131E86">
        <w:t>Сурское</w:t>
      </w:r>
      <w:r w:rsidRPr="00131E86">
        <w:rPr>
          <w:bCs/>
        </w:rPr>
        <w:t xml:space="preserve">» определяется </w:t>
      </w:r>
      <w:hyperlink r:id="rId7" w:tgtFrame="_self" w:history="1">
        <w:r w:rsidRPr="00131E86">
          <w:rPr>
            <w:bCs/>
          </w:rPr>
          <w:t>Конституци</w:t>
        </w:r>
      </w:hyperlink>
      <w:r w:rsidRPr="00131E86">
        <w:rPr>
          <w:bCs/>
        </w:rPr>
        <w:t xml:space="preserve">ей Российской Федерации, федеральными законами и иными нормативными правовыми актами Российской Федерации, </w:t>
      </w:r>
      <w:hyperlink r:id="rId8" w:tgtFrame="_self" w:history="1">
        <w:r w:rsidRPr="00131E86">
          <w:rPr>
            <w:bCs/>
          </w:rPr>
          <w:t>Уставом</w:t>
        </w:r>
      </w:hyperlink>
      <w:r w:rsidRPr="00131E86">
        <w:rPr>
          <w:bCs/>
        </w:rPr>
        <w:t>, законами и иными нормативными правовыми актами Архангельской области, а также Уставом и иными муниципальными нормативными правовыми актами муниципального образования «</w:t>
      </w:r>
      <w:r w:rsidRPr="00131E86">
        <w:t>Сурское</w:t>
      </w:r>
      <w:r w:rsidRPr="00131E86">
        <w:rPr>
          <w:bCs/>
        </w:rPr>
        <w:t>».</w:t>
      </w:r>
    </w:p>
    <w:p w:rsidR="0056174F" w:rsidRPr="00131E86" w:rsidRDefault="0056174F" w:rsidP="00131E86">
      <w:pPr>
        <w:pStyle w:val="a7"/>
        <w:ind w:firstLine="698"/>
        <w:jc w:val="both"/>
        <w:rPr>
          <w:bCs/>
        </w:rPr>
      </w:pPr>
      <w:r w:rsidRPr="00131E86">
        <w:rPr>
          <w:bCs/>
        </w:rPr>
        <w:t>3. Муниципальное образование «</w:t>
      </w:r>
      <w:r w:rsidRPr="00131E86">
        <w:t>Сурское</w:t>
      </w:r>
      <w:r w:rsidRPr="00131E86">
        <w:rPr>
          <w:bCs/>
        </w:rPr>
        <w:t>» имеет свой Устав и иные муниципальные нормативные правовые акты.</w:t>
      </w:r>
    </w:p>
    <w:p w:rsidR="0056174F" w:rsidRPr="00131E86" w:rsidRDefault="0056174F" w:rsidP="00131E86">
      <w:pPr>
        <w:pStyle w:val="a7"/>
        <w:ind w:firstLine="698"/>
        <w:jc w:val="both"/>
        <w:rPr>
          <w:bCs/>
        </w:rPr>
      </w:pPr>
      <w:r w:rsidRPr="00131E86">
        <w:rPr>
          <w:bCs/>
        </w:rPr>
        <w:t>4. Муниципальное образование «</w:t>
      </w:r>
      <w:r w:rsidRPr="00131E86">
        <w:t>Сурское</w:t>
      </w:r>
      <w:r w:rsidRPr="00131E86">
        <w:rPr>
          <w:bCs/>
        </w:rPr>
        <w:t>» вправе заключать договоры и соглашения, в том числе в рамках межмуниципального сотрудничества.</w:t>
      </w:r>
    </w:p>
    <w:p w:rsidR="0056174F" w:rsidRPr="00131E86" w:rsidRDefault="0056174F" w:rsidP="00131E86">
      <w:pPr>
        <w:pStyle w:val="a7"/>
        <w:ind w:firstLine="698"/>
        <w:jc w:val="both"/>
        <w:rPr>
          <w:bCs/>
        </w:rPr>
      </w:pPr>
      <w:r w:rsidRPr="00131E86">
        <w:rPr>
          <w:bCs/>
        </w:rPr>
        <w:t>5. Население муниципального образования «</w:t>
      </w:r>
      <w:r w:rsidRPr="00131E86">
        <w:t>Сурское</w:t>
      </w:r>
      <w:r w:rsidRPr="00131E86">
        <w:rPr>
          <w:bCs/>
        </w:rPr>
        <w:t xml:space="preserve">» самостоятельно, в соответствии с </w:t>
      </w:r>
      <w:hyperlink r:id="rId9" w:tgtFrame="_self" w:history="1">
        <w:r w:rsidRPr="00131E86">
          <w:rPr>
            <w:bCs/>
          </w:rPr>
          <w:t>Конституци</w:t>
        </w:r>
      </w:hyperlink>
      <w:r w:rsidRPr="00131E86">
        <w:rPr>
          <w:bCs/>
        </w:rPr>
        <w:t xml:space="preserve">ей РФ, федеральными законами, </w:t>
      </w:r>
      <w:hyperlink r:id="rId10" w:tgtFrame="_self" w:history="1">
        <w:r w:rsidRPr="00131E86">
          <w:rPr>
            <w:bCs/>
          </w:rPr>
          <w:t>Уставом</w:t>
        </w:r>
      </w:hyperlink>
      <w:r w:rsidRPr="00131E86">
        <w:rPr>
          <w:bCs/>
        </w:rPr>
        <w:t xml:space="preserve"> и законами Архангельской области определяет структуру органов местного самоуправления, устанавливает их правовой статус.</w:t>
      </w:r>
    </w:p>
    <w:p w:rsidR="0056174F" w:rsidRPr="00131E86" w:rsidRDefault="0056174F" w:rsidP="00131E86">
      <w:pPr>
        <w:pStyle w:val="a7"/>
        <w:ind w:firstLine="698"/>
        <w:jc w:val="both"/>
        <w:rPr>
          <w:bCs/>
        </w:rPr>
      </w:pPr>
      <w:r w:rsidRPr="00131E86">
        <w:rPr>
          <w:bCs/>
        </w:rPr>
        <w:t xml:space="preserve">6. </w:t>
      </w:r>
      <w:r w:rsidR="00131E86">
        <w:rPr>
          <w:bCs/>
        </w:rPr>
        <w:t xml:space="preserve"> </w:t>
      </w:r>
      <w:r w:rsidRPr="00131E86">
        <w:rPr>
          <w:bCs/>
        </w:rPr>
        <w:t>От имени МО «</w:t>
      </w:r>
      <w:r w:rsidRPr="00131E86">
        <w:t>Сурское</w:t>
      </w:r>
      <w:r w:rsidRPr="00131E86">
        <w:rPr>
          <w:bCs/>
        </w:rPr>
        <w:t>» приобретать и осуществлять имущественные и иные права и обязанности, выступать в суде без доверенности могут глава муниципального образования «</w:t>
      </w:r>
      <w:r w:rsidRPr="00131E86">
        <w:t>Сурское</w:t>
      </w:r>
      <w:r w:rsidRPr="00131E86">
        <w:rPr>
          <w:bCs/>
        </w:rPr>
        <w:t>», временно исполняющий обязанности главы муниципального образования «</w:t>
      </w:r>
      <w:r w:rsidRPr="00131E86">
        <w:t>Сурское</w:t>
      </w:r>
      <w:r w:rsidRPr="00131E86">
        <w:rPr>
          <w:bCs/>
        </w:rPr>
        <w:t>»</w:t>
      </w:r>
      <w:r w:rsidR="00131E86" w:rsidRPr="00131E86">
        <w:rPr>
          <w:bCs/>
        </w:rPr>
        <w:t>.</w:t>
      </w:r>
    </w:p>
    <w:p w:rsidR="0056174F" w:rsidRPr="00131E86" w:rsidRDefault="0056174F" w:rsidP="00131E86">
      <w:pPr>
        <w:pStyle w:val="ConsPlusTitle"/>
        <w:ind w:left="720" w:firstLine="698"/>
        <w:jc w:val="both"/>
        <w:rPr>
          <w:rFonts w:ascii="Times New Roman" w:hAnsi="Times New Roman" w:cs="Times New Roman"/>
          <w:b w:val="0"/>
          <w:i/>
          <w:sz w:val="24"/>
          <w:szCs w:val="24"/>
        </w:rPr>
      </w:pPr>
      <w:r w:rsidRPr="00131E86">
        <w:rPr>
          <w:rFonts w:ascii="Times New Roman" w:hAnsi="Times New Roman" w:cs="Times New Roman"/>
          <w:b w:val="0"/>
          <w:sz w:val="24"/>
          <w:szCs w:val="24"/>
        </w:rPr>
        <w:t xml:space="preserve">7. </w:t>
      </w:r>
      <w:r w:rsidR="00131E8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31E86">
        <w:rPr>
          <w:rFonts w:ascii="Times New Roman" w:hAnsi="Times New Roman" w:cs="Times New Roman"/>
          <w:b w:val="0"/>
          <w:sz w:val="24"/>
          <w:szCs w:val="24"/>
        </w:rPr>
        <w:t xml:space="preserve">Муниципальное образование «Сурское» может иметь свой герб и флаг. Описание и порядок официального использования герба и флага устанавливаются решением </w:t>
      </w:r>
      <w:r w:rsidRPr="00131E86">
        <w:rPr>
          <w:rFonts w:ascii="Times New Roman" w:hAnsi="Times New Roman" w:cs="Times New Roman"/>
          <w:b w:val="0"/>
          <w:i/>
          <w:sz w:val="24"/>
          <w:szCs w:val="24"/>
        </w:rPr>
        <w:t>муниципального Совета</w:t>
      </w:r>
      <w:r w:rsidRPr="00131E86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образования «Сурское».</w:t>
      </w:r>
    </w:p>
    <w:p w:rsidR="0056174F" w:rsidRPr="004C254B" w:rsidRDefault="0056174F" w:rsidP="0056174F">
      <w:pPr>
        <w:pStyle w:val="a7"/>
      </w:pPr>
    </w:p>
    <w:p w:rsidR="00156C1C" w:rsidRPr="004C254B" w:rsidRDefault="00156C1C" w:rsidP="00F96E73">
      <w:pPr>
        <w:jc w:val="both"/>
        <w:rPr>
          <w:sz w:val="10"/>
        </w:rPr>
      </w:pPr>
    </w:p>
    <w:p w:rsidR="00F96E73" w:rsidRDefault="00F96E73" w:rsidP="00131E86">
      <w:pPr>
        <w:pStyle w:val="ConsNonformat"/>
        <w:widowControl/>
        <w:ind w:right="0"/>
        <w:jc w:val="both"/>
        <w:rPr>
          <w:rFonts w:ascii="Times New Roman" w:hAnsi="Times New Roman"/>
          <w:sz w:val="22"/>
          <w:szCs w:val="24"/>
        </w:rPr>
      </w:pPr>
    </w:p>
    <w:p w:rsidR="00F96E73" w:rsidRDefault="00F96E73" w:rsidP="00F96E73">
      <w:pPr>
        <w:pStyle w:val="ConsNonformat"/>
        <w:widowControl/>
        <w:ind w:right="0"/>
        <w:rPr>
          <w:rFonts w:ascii="Times New Roman" w:hAnsi="Times New Roman"/>
          <w:sz w:val="22"/>
          <w:szCs w:val="24"/>
        </w:rPr>
      </w:pPr>
    </w:p>
    <w:p w:rsidR="00F96E73" w:rsidRDefault="00F96E73" w:rsidP="00F96E73">
      <w:pPr>
        <w:pStyle w:val="a3"/>
        <w:ind w:firstLine="0"/>
        <w:rPr>
          <w:sz w:val="22"/>
          <w:szCs w:val="24"/>
        </w:rPr>
      </w:pPr>
      <w:r>
        <w:rPr>
          <w:sz w:val="22"/>
          <w:szCs w:val="24"/>
        </w:rPr>
        <w:t>Ведущий публичных слушаний</w:t>
      </w:r>
      <w:r>
        <w:rPr>
          <w:sz w:val="22"/>
          <w:szCs w:val="24"/>
        </w:rPr>
        <w:tab/>
        <w:t>__________________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__________________</w:t>
      </w:r>
    </w:p>
    <w:p w:rsidR="00F96E73" w:rsidRDefault="00F96E73" w:rsidP="00F96E73">
      <w:pPr>
        <w:pStyle w:val="a3"/>
        <w:ind w:firstLine="0"/>
        <w:rPr>
          <w:sz w:val="14"/>
          <w:szCs w:val="16"/>
        </w:rPr>
      </w:pPr>
      <w:r>
        <w:rPr>
          <w:sz w:val="14"/>
          <w:szCs w:val="16"/>
        </w:rPr>
        <w:t xml:space="preserve">           </w:t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  <w:t xml:space="preserve">(подпись) </w:t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  <w:t>(Ф.И.О.)</w:t>
      </w:r>
    </w:p>
    <w:p w:rsidR="00F96E73" w:rsidRDefault="00F96E73" w:rsidP="00F96E73">
      <w:pPr>
        <w:pStyle w:val="a3"/>
        <w:ind w:firstLine="0"/>
        <w:rPr>
          <w:sz w:val="14"/>
          <w:szCs w:val="16"/>
        </w:rPr>
      </w:pPr>
    </w:p>
    <w:p w:rsidR="00F96E73" w:rsidRDefault="00F96E73" w:rsidP="00F96E73">
      <w:pPr>
        <w:pStyle w:val="a3"/>
        <w:ind w:firstLine="0"/>
        <w:rPr>
          <w:sz w:val="22"/>
          <w:szCs w:val="24"/>
        </w:rPr>
      </w:pPr>
      <w:r>
        <w:rPr>
          <w:sz w:val="22"/>
          <w:szCs w:val="24"/>
        </w:rPr>
        <w:t>Секретарь  публичных слушаний</w:t>
      </w:r>
      <w:r>
        <w:rPr>
          <w:sz w:val="22"/>
          <w:szCs w:val="24"/>
        </w:rPr>
        <w:tab/>
        <w:t>__________________</w:t>
      </w:r>
      <w:r>
        <w:rPr>
          <w:sz w:val="22"/>
          <w:szCs w:val="24"/>
        </w:rPr>
        <w:tab/>
      </w:r>
      <w:r>
        <w:rPr>
          <w:sz w:val="22"/>
          <w:szCs w:val="24"/>
        </w:rPr>
        <w:tab/>
        <w:t>__________________</w:t>
      </w:r>
    </w:p>
    <w:p w:rsidR="00F96E73" w:rsidRDefault="00F96E73" w:rsidP="00F96E73">
      <w:pPr>
        <w:pStyle w:val="a3"/>
        <w:ind w:firstLine="0"/>
        <w:rPr>
          <w:sz w:val="14"/>
          <w:szCs w:val="16"/>
        </w:rPr>
      </w:pPr>
      <w:r>
        <w:rPr>
          <w:sz w:val="14"/>
          <w:szCs w:val="16"/>
        </w:rPr>
        <w:t xml:space="preserve">           </w:t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  <w:t xml:space="preserve">(подпись) </w:t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</w:r>
      <w:r>
        <w:rPr>
          <w:sz w:val="14"/>
          <w:szCs w:val="16"/>
        </w:rPr>
        <w:tab/>
        <w:t>(Ф.И.О.)</w:t>
      </w:r>
    </w:p>
    <w:p w:rsidR="00172896" w:rsidRDefault="00172896" w:rsidP="001F28D1">
      <w:pPr>
        <w:pStyle w:val="ab"/>
      </w:pPr>
    </w:p>
    <w:p w:rsidR="00E33D49" w:rsidRDefault="00E33D49" w:rsidP="00E33D49"/>
    <w:sectPr w:rsidR="00E33D49" w:rsidSect="0064421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7542" w:rsidRDefault="00E67542" w:rsidP="0056174F">
      <w:r>
        <w:separator/>
      </w:r>
    </w:p>
  </w:endnote>
  <w:endnote w:type="continuationSeparator" w:id="1">
    <w:p w:rsidR="00E67542" w:rsidRDefault="00E67542" w:rsidP="00561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7542" w:rsidRDefault="00E67542" w:rsidP="0056174F">
      <w:r>
        <w:separator/>
      </w:r>
    </w:p>
  </w:footnote>
  <w:footnote w:type="continuationSeparator" w:id="1">
    <w:p w:rsidR="00E67542" w:rsidRDefault="00E67542" w:rsidP="005617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573B5"/>
    <w:multiLevelType w:val="hybridMultilevel"/>
    <w:tmpl w:val="1848C2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6E73"/>
    <w:rsid w:val="00131E86"/>
    <w:rsid w:val="00156C1C"/>
    <w:rsid w:val="001674E0"/>
    <w:rsid w:val="00172896"/>
    <w:rsid w:val="001F28D1"/>
    <w:rsid w:val="003A3C43"/>
    <w:rsid w:val="003B3245"/>
    <w:rsid w:val="004C254B"/>
    <w:rsid w:val="0056174F"/>
    <w:rsid w:val="00591336"/>
    <w:rsid w:val="0064421F"/>
    <w:rsid w:val="006E2364"/>
    <w:rsid w:val="007A0439"/>
    <w:rsid w:val="0087203A"/>
    <w:rsid w:val="008B4A45"/>
    <w:rsid w:val="009703E2"/>
    <w:rsid w:val="00B90F77"/>
    <w:rsid w:val="00CD3A14"/>
    <w:rsid w:val="00E33D49"/>
    <w:rsid w:val="00E67542"/>
    <w:rsid w:val="00F9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E7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28D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6C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C254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F28D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96E73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F96E7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F96E73"/>
    <w:rPr>
      <w:rFonts w:ascii="Courier New" w:hAnsi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F96E73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F96E73"/>
    <w:pPr>
      <w:widowControl w:val="0"/>
      <w:spacing w:line="240" w:lineRule="auto"/>
      <w:ind w:right="19772"/>
      <w:jc w:val="left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F96E73"/>
    <w:pPr>
      <w:widowControl w:val="0"/>
      <w:spacing w:line="240" w:lineRule="auto"/>
      <w:ind w:right="19772"/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6C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C254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254B"/>
  </w:style>
  <w:style w:type="paragraph" w:styleId="a7">
    <w:name w:val="List Paragraph"/>
    <w:basedOn w:val="a"/>
    <w:uiPriority w:val="34"/>
    <w:qFormat/>
    <w:rsid w:val="004C254B"/>
    <w:pPr>
      <w:ind w:left="720"/>
      <w:contextualSpacing/>
    </w:pPr>
  </w:style>
  <w:style w:type="paragraph" w:customStyle="1" w:styleId="ConsPlusTitle">
    <w:name w:val="ConsPlusTitle"/>
    <w:rsid w:val="0056174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footnote text"/>
    <w:basedOn w:val="a"/>
    <w:link w:val="a9"/>
    <w:rsid w:val="0056174F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5617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56174F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F28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28D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b">
    <w:name w:val="Subtitle"/>
    <w:basedOn w:val="a"/>
    <w:next w:val="a"/>
    <w:link w:val="ac"/>
    <w:uiPriority w:val="11"/>
    <w:qFormat/>
    <w:rsid w:val="001F28D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1F28D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0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0d0a4665-3354-4de0-8597-f55afcbc381d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ontent\act\15d4560c-d530-4955-bf7e-f734337ae80b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file:///C:\content\act\0d0a4665-3354-4de0-8597-f55afcbc381d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content\act\15d4560c-d530-4955-bf7e-f734337ae80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802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dcterms:created xsi:type="dcterms:W3CDTF">2019-11-19T08:52:00Z</dcterms:created>
  <dcterms:modified xsi:type="dcterms:W3CDTF">2019-11-19T11:00:00Z</dcterms:modified>
</cp:coreProperties>
</file>