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B9" w:rsidRPr="0047337F" w:rsidRDefault="00BE0EB9" w:rsidP="004733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37F">
        <w:rPr>
          <w:rFonts w:ascii="Times New Roman" w:hAnsi="Times New Roman" w:cs="Times New Roman"/>
          <w:b/>
          <w:sz w:val="32"/>
          <w:szCs w:val="32"/>
        </w:rPr>
        <w:t>Проверьте доступ к своему Личному кабинету</w:t>
      </w:r>
    </w:p>
    <w:p w:rsidR="0047337F" w:rsidRDefault="0047337F" w:rsidP="0047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EB9" w:rsidRPr="0047337F" w:rsidRDefault="0047337F" w:rsidP="0047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7EE30B1" wp14:editId="67CEE93D">
            <wp:simplePos x="0" y="0"/>
            <wp:positionH relativeFrom="column">
              <wp:posOffset>147955</wp:posOffset>
            </wp:positionH>
            <wp:positionV relativeFrom="paragraph">
              <wp:posOffset>-2540</wp:posOffset>
            </wp:positionV>
            <wp:extent cx="2105660" cy="1394460"/>
            <wp:effectExtent l="0" t="0" r="8890" b="0"/>
            <wp:wrapSquare wrapText="bothSides"/>
            <wp:docPr id="1" name="Рисунок 1" descr="F:\л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EB9" w:rsidRPr="0047337F">
        <w:rPr>
          <w:rFonts w:ascii="Times New Roman" w:hAnsi="Times New Roman" w:cs="Times New Roman"/>
          <w:sz w:val="24"/>
          <w:szCs w:val="24"/>
        </w:rPr>
        <w:t xml:space="preserve">В преддверии рассылки физическим лицам уведомлений для уплаты налогов за 2019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ИФНС России №3 по Архангельской области и Ненецкому автономному округу</w:t>
      </w:r>
      <w:r w:rsidR="00BE0EB9" w:rsidRPr="0047337F">
        <w:rPr>
          <w:rFonts w:ascii="Times New Roman" w:hAnsi="Times New Roman" w:cs="Times New Roman"/>
          <w:sz w:val="24"/>
          <w:szCs w:val="24"/>
        </w:rPr>
        <w:t xml:space="preserve"> рекоменду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BE0EB9" w:rsidRPr="0047337F">
        <w:rPr>
          <w:rFonts w:ascii="Times New Roman" w:hAnsi="Times New Roman" w:cs="Times New Roman"/>
          <w:sz w:val="24"/>
          <w:szCs w:val="24"/>
        </w:rPr>
        <w:t xml:space="preserve"> пользователям «Личного кабинета для физических лиц» на сайте ФНС России проверить доступ к своему Личному кабинету.</w:t>
      </w:r>
    </w:p>
    <w:p w:rsidR="00BE0EB9" w:rsidRPr="0047337F" w:rsidRDefault="00BE0EB9" w:rsidP="0047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7F">
        <w:rPr>
          <w:rFonts w:ascii="Times New Roman" w:hAnsi="Times New Roman" w:cs="Times New Roman"/>
          <w:sz w:val="24"/>
          <w:szCs w:val="24"/>
        </w:rPr>
        <w:t>Налоговые уведомления пользователям Личного кабинета будут направляться в электронной форме.</w:t>
      </w:r>
    </w:p>
    <w:p w:rsidR="00BE0EB9" w:rsidRPr="0047337F" w:rsidRDefault="00BE0EB9" w:rsidP="0047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7F">
        <w:rPr>
          <w:rFonts w:ascii="Times New Roman" w:hAnsi="Times New Roman" w:cs="Times New Roman"/>
          <w:sz w:val="24"/>
          <w:szCs w:val="24"/>
        </w:rPr>
        <w:t>Иногда по тем или иным причинам пароль может быть утерян или забыт. Для такого случая сервис предусматривает возможность восстановления пароля с помощью электронной почты. Рекомендуется заранее указать свой номер телефона, подтвержденный адрес электронной поч</w:t>
      </w:r>
      <w:bookmarkStart w:id="0" w:name="_GoBack"/>
      <w:bookmarkEnd w:id="0"/>
      <w:r w:rsidRPr="0047337F">
        <w:rPr>
          <w:rFonts w:ascii="Times New Roman" w:hAnsi="Times New Roman" w:cs="Times New Roman"/>
          <w:sz w:val="24"/>
          <w:szCs w:val="24"/>
        </w:rPr>
        <w:t>ты, задать контрольное слово и сохранить эти сведения. Сделать это можно в любое удобное время в разделе «Профиль» сервиса.</w:t>
      </w:r>
    </w:p>
    <w:p w:rsidR="00BE0EB9" w:rsidRPr="0047337F" w:rsidRDefault="00BE0EB9" w:rsidP="0047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7F">
        <w:rPr>
          <w:rFonts w:ascii="Times New Roman" w:hAnsi="Times New Roman" w:cs="Times New Roman"/>
          <w:sz w:val="24"/>
          <w:szCs w:val="24"/>
        </w:rPr>
        <w:t>Для получения нового пароля необходимо обратиться в любую налоговую инспекцию, независимо от места постановки на налоговый учет с документом, удостоверяющим личность.</w:t>
      </w:r>
    </w:p>
    <w:p w:rsidR="00BE0EB9" w:rsidRPr="0047337F" w:rsidRDefault="0047337F" w:rsidP="0047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0EB9" w:rsidRPr="0047337F">
        <w:rPr>
          <w:rFonts w:ascii="Times New Roman" w:hAnsi="Times New Roman" w:cs="Times New Roman"/>
          <w:sz w:val="24"/>
          <w:szCs w:val="24"/>
        </w:rPr>
        <w:t xml:space="preserve">Пользователи Единого портала </w:t>
      </w:r>
      <w:proofErr w:type="spellStart"/>
      <w:r w:rsidR="00BE0EB9" w:rsidRPr="0047337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BE0EB9" w:rsidRPr="0047337F">
        <w:rPr>
          <w:rFonts w:ascii="Times New Roman" w:hAnsi="Times New Roman" w:cs="Times New Roman"/>
          <w:sz w:val="24"/>
          <w:szCs w:val="24"/>
        </w:rPr>
        <w:t>, подтвердившие лично свою учётную запись, могут авторизоваться в Личном кабинете без посещения налоговой инспекции.</w:t>
      </w:r>
    </w:p>
    <w:p w:rsidR="00BE0EB9" w:rsidRPr="0047337F" w:rsidRDefault="00BE0EB9" w:rsidP="0047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7F">
        <w:rPr>
          <w:rFonts w:ascii="Times New Roman" w:hAnsi="Times New Roman" w:cs="Times New Roman"/>
          <w:sz w:val="24"/>
          <w:szCs w:val="24"/>
        </w:rPr>
        <w:t xml:space="preserve">Мобильная версия Личного кабинета доступна для скачивания на сайте Федеральной налоговой службы, а также в приложениях </w:t>
      </w:r>
      <w:proofErr w:type="spellStart"/>
      <w:r w:rsidRPr="0047337F">
        <w:rPr>
          <w:rFonts w:ascii="Times New Roman" w:hAnsi="Times New Roman" w:cs="Times New Roman"/>
          <w:sz w:val="24"/>
          <w:szCs w:val="24"/>
        </w:rPr>
        <w:t>AppStor</w:t>
      </w:r>
      <w:proofErr w:type="gramStart"/>
      <w:r w:rsidRPr="0047337F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4733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337F">
        <w:rPr>
          <w:rFonts w:ascii="Times New Roman" w:hAnsi="Times New Roman" w:cs="Times New Roman"/>
          <w:sz w:val="24"/>
          <w:szCs w:val="24"/>
        </w:rPr>
        <w:t>GooglePlaу</w:t>
      </w:r>
      <w:proofErr w:type="spellEnd"/>
      <w:r w:rsidRPr="0047337F">
        <w:rPr>
          <w:rFonts w:ascii="Times New Roman" w:hAnsi="Times New Roman" w:cs="Times New Roman"/>
          <w:sz w:val="24"/>
          <w:szCs w:val="24"/>
        </w:rPr>
        <w:t>. Авторизоваться в мобильном приложении можно с помощью тех же логина и пароля, которые используются для входа в Личный кабинет на сайте ФНС России.</w:t>
      </w:r>
    </w:p>
    <w:p w:rsidR="008275B9" w:rsidRPr="0047337F" w:rsidRDefault="00BE0EB9" w:rsidP="0047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7F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можно по телефону </w:t>
      </w:r>
      <w:proofErr w:type="gramStart"/>
      <w:r w:rsidRPr="0047337F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47337F">
        <w:rPr>
          <w:rFonts w:ascii="Times New Roman" w:hAnsi="Times New Roman" w:cs="Times New Roman"/>
          <w:sz w:val="24"/>
          <w:szCs w:val="24"/>
        </w:rPr>
        <w:t xml:space="preserve"> контакт-центра ФНС России 8-800-222-22-22.</w:t>
      </w:r>
    </w:p>
    <w:sectPr w:rsidR="008275B9" w:rsidRPr="0047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9D"/>
    <w:rsid w:val="0047337F"/>
    <w:rsid w:val="008275B9"/>
    <w:rsid w:val="00A3539D"/>
    <w:rsid w:val="00B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2020-09-07T08:37:00Z</dcterms:created>
  <dcterms:modified xsi:type="dcterms:W3CDTF">2020-09-07T08:43:00Z</dcterms:modified>
</cp:coreProperties>
</file>