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78" w:rsidRDefault="005B1978" w:rsidP="005B19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284E">
        <w:rPr>
          <w:rFonts w:ascii="Times New Roman" w:hAnsi="Times New Roman" w:cs="Times New Roman"/>
          <w:b/>
          <w:sz w:val="30"/>
          <w:szCs w:val="30"/>
        </w:rPr>
        <w:t xml:space="preserve">Зарегистрируйтесь в «Личном кабинете» с логином и паролем портала </w:t>
      </w:r>
      <w:proofErr w:type="spellStart"/>
      <w:r w:rsidRPr="0005284E">
        <w:rPr>
          <w:rFonts w:ascii="Times New Roman" w:hAnsi="Times New Roman" w:cs="Times New Roman"/>
          <w:b/>
          <w:sz w:val="30"/>
          <w:szCs w:val="30"/>
        </w:rPr>
        <w:t>госуслуг</w:t>
      </w:r>
      <w:proofErr w:type="spellEnd"/>
    </w:p>
    <w:p w:rsidR="005B1978" w:rsidRPr="0005284E" w:rsidRDefault="005B1978" w:rsidP="005B19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B1978" w:rsidRPr="0005284E" w:rsidRDefault="005B1978" w:rsidP="005B19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6404FC" wp14:editId="2A201057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678430" cy="1419225"/>
            <wp:effectExtent l="0" t="0" r="7620" b="9525"/>
            <wp:wrapSquare wrapText="bothSides"/>
            <wp:docPr id="1" name="Рисунок 1" descr="C:\Users\Admin\Desktop\original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original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84E">
        <w:rPr>
          <w:rFonts w:ascii="Times New Roman" w:hAnsi="Times New Roman" w:cs="Times New Roman"/>
        </w:rPr>
        <w:t xml:space="preserve">Если Вы активный пользователь Единого портала государственных услуг (ЕПГУ), Вы можете легко  стать пользователем сервиса ФНС России «Личный кабинет налогоплательщика для физических лиц». Для этого можно использовать учетную запись портала </w:t>
      </w:r>
      <w:proofErr w:type="spellStart"/>
      <w:r w:rsidRPr="0005284E">
        <w:rPr>
          <w:rFonts w:ascii="Times New Roman" w:hAnsi="Times New Roman" w:cs="Times New Roman"/>
        </w:rPr>
        <w:t>госуслуг</w:t>
      </w:r>
      <w:proofErr w:type="spellEnd"/>
      <w:r w:rsidRPr="0005284E">
        <w:rPr>
          <w:rFonts w:ascii="Times New Roman" w:hAnsi="Times New Roman" w:cs="Times New Roman"/>
        </w:rPr>
        <w:t>.</w:t>
      </w:r>
    </w:p>
    <w:p w:rsidR="005B1978" w:rsidRPr="0005284E" w:rsidRDefault="005B1978" w:rsidP="005B19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284E">
        <w:rPr>
          <w:rFonts w:ascii="Times New Roman" w:hAnsi="Times New Roman" w:cs="Times New Roman"/>
        </w:rPr>
        <w:t>Пользователи ЕПГУ могут использовать свои логин и пароль для входа в «Личный кабинет налогоплательщика для физических лиц» без посещения  налоговой инспекции.</w:t>
      </w:r>
    </w:p>
    <w:p w:rsidR="005B1978" w:rsidRPr="0005284E" w:rsidRDefault="005B1978" w:rsidP="005B19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284E">
        <w:rPr>
          <w:rFonts w:ascii="Times New Roman" w:hAnsi="Times New Roman" w:cs="Times New Roman"/>
        </w:rPr>
        <w:t>При этом важно, чтобы код подтверждения для портала ЕПГУ был получен лично, а не по почте. Налоговые начисления являются конфиденциальной информацией, поэтому личность пользователя должна быть подтверждена.</w:t>
      </w:r>
    </w:p>
    <w:p w:rsidR="005B1978" w:rsidRDefault="005B1978" w:rsidP="005B19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5284E">
        <w:rPr>
          <w:rFonts w:ascii="Times New Roman" w:hAnsi="Times New Roman" w:cs="Times New Roman"/>
        </w:rPr>
        <w:t>Напомним, что в «Личном кабинете» физические лица могут видеть налоговые начисления, заполнять и подавать налоговую декларацию, проверять информацию о своих объектах налогообложения, уплачивать налоги и узнавать о задолженности.</w:t>
      </w:r>
    </w:p>
    <w:p w:rsidR="00172AB6" w:rsidRDefault="00172AB6"/>
    <w:sectPr w:rsidR="0017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54"/>
    <w:rsid w:val="00172AB6"/>
    <w:rsid w:val="00563554"/>
    <w:rsid w:val="005B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2</cp:revision>
  <dcterms:created xsi:type="dcterms:W3CDTF">2020-11-25T06:36:00Z</dcterms:created>
  <dcterms:modified xsi:type="dcterms:W3CDTF">2020-11-25T06:36:00Z</dcterms:modified>
</cp:coreProperties>
</file>