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D2" w:rsidRPr="00FE62D2" w:rsidRDefault="00FE62D2" w:rsidP="00FE62D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E62D2">
        <w:rPr>
          <w:rFonts w:ascii="Times New Roman" w:hAnsi="Times New Roman" w:cs="Times New Roman"/>
          <w:b/>
          <w:sz w:val="30"/>
          <w:szCs w:val="30"/>
        </w:rPr>
        <w:t>С 1 января 2021 года изменятся реквизиты для уплаты налогов</w:t>
      </w:r>
    </w:p>
    <w:p w:rsidR="00FE62D2" w:rsidRDefault="00FE62D2" w:rsidP="00FE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62D2" w:rsidRPr="00FE62D2" w:rsidRDefault="00096D65" w:rsidP="00FE6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EACACF" wp14:editId="13734F81">
            <wp:simplePos x="0" y="0"/>
            <wp:positionH relativeFrom="column">
              <wp:posOffset>5715</wp:posOffset>
            </wp:positionH>
            <wp:positionV relativeFrom="paragraph">
              <wp:posOffset>57150</wp:posOffset>
            </wp:positionV>
            <wp:extent cx="2152650" cy="1587500"/>
            <wp:effectExtent l="0" t="0" r="0" b="0"/>
            <wp:wrapSquare wrapText="bothSides"/>
            <wp:docPr id="1" name="Рисунок 1" descr="F:\перепл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ерепла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D2" w:rsidRPr="00FE62D2">
        <w:rPr>
          <w:rFonts w:ascii="Times New Roman" w:hAnsi="Times New Roman" w:cs="Times New Roman"/>
          <w:sz w:val="24"/>
          <w:szCs w:val="24"/>
        </w:rPr>
        <w:t xml:space="preserve">С 1 января 2021 года состоится переход на новое казначейское обслуживание и систему казначейских платежей. В связи с этим будут изменены реквизиты счетов для перечисления налогов, страховых взносов и сборов, администрируемых налоговыми органами </w:t>
      </w:r>
      <w:r w:rsidR="00FE62D2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FE62D2" w:rsidRPr="00FE62D2">
        <w:rPr>
          <w:rFonts w:ascii="Times New Roman" w:hAnsi="Times New Roman" w:cs="Times New Roman"/>
          <w:sz w:val="24"/>
          <w:szCs w:val="24"/>
        </w:rPr>
        <w:t>.</w:t>
      </w:r>
    </w:p>
    <w:p w:rsidR="00FE62D2" w:rsidRPr="00FE62D2" w:rsidRDefault="00FE62D2" w:rsidP="00FE6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2D2">
        <w:rPr>
          <w:rFonts w:ascii="Times New Roman" w:hAnsi="Times New Roman" w:cs="Times New Roman"/>
          <w:sz w:val="24"/>
          <w:szCs w:val="24"/>
        </w:rPr>
        <w:t>Уста</w:t>
      </w:r>
      <w:bookmarkStart w:id="0" w:name="_GoBack"/>
      <w:bookmarkEnd w:id="0"/>
      <w:r w:rsidRPr="00FE62D2">
        <w:rPr>
          <w:rFonts w:ascii="Times New Roman" w:hAnsi="Times New Roman" w:cs="Times New Roman"/>
          <w:sz w:val="24"/>
          <w:szCs w:val="24"/>
        </w:rPr>
        <w:t>новлен переходных период, который продлится с 1 января по 30 апреля 2021 года, в течение которого будут действительными сразу два счета - планируемые к закрытию и вновь открываемые.</w:t>
      </w:r>
      <w:proofErr w:type="gramEnd"/>
    </w:p>
    <w:p w:rsidR="00FE62D2" w:rsidRPr="00FE62D2" w:rsidRDefault="00FE62D2" w:rsidP="00FE6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2D2">
        <w:rPr>
          <w:rFonts w:ascii="Times New Roman" w:hAnsi="Times New Roman" w:cs="Times New Roman"/>
          <w:sz w:val="24"/>
          <w:szCs w:val="24"/>
        </w:rPr>
        <w:t>Переход на самостоятельную работу вновь открываемых казначейских счетов планируется, начиная с 01.05.2021 года.</w:t>
      </w:r>
    </w:p>
    <w:p w:rsidR="00FE62D2" w:rsidRPr="00FE62D2" w:rsidRDefault="00FE62D2" w:rsidP="00FE6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62D2">
        <w:rPr>
          <w:rFonts w:ascii="Times New Roman" w:hAnsi="Times New Roman" w:cs="Times New Roman"/>
          <w:sz w:val="24"/>
          <w:szCs w:val="24"/>
        </w:rPr>
        <w:t>Обращаем внимание, что в платежных поручениях в обязательном порядке должен указываться номер счета банка получателя средств (номер банковского счета, входящего в состав единого казначейского счета (ЕКС), значение которого указывается в реквизите «15» платежного поручения.</w:t>
      </w:r>
      <w:proofErr w:type="gramEnd"/>
    </w:p>
    <w:p w:rsidR="00FE62D2" w:rsidRPr="00FE62D2" w:rsidRDefault="00FE62D2" w:rsidP="00FE6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2D2">
        <w:rPr>
          <w:rFonts w:ascii="Times New Roman" w:hAnsi="Times New Roman" w:cs="Times New Roman"/>
          <w:sz w:val="24"/>
          <w:szCs w:val="24"/>
        </w:rPr>
        <w:t>Кроме того, следует обратить внимание на изменение наименования в реквизите 13 платежного поручения «Банк получателя».</w:t>
      </w:r>
    </w:p>
    <w:p w:rsidR="00FE62D2" w:rsidRPr="00FE62D2" w:rsidRDefault="00FE62D2" w:rsidP="00FE6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2D2">
        <w:rPr>
          <w:rFonts w:ascii="Times New Roman" w:hAnsi="Times New Roman" w:cs="Times New Roman"/>
          <w:sz w:val="24"/>
          <w:szCs w:val="24"/>
        </w:rPr>
        <w:t>Все платежи подлежат зачислению по следующим реквизитам:</w:t>
      </w:r>
    </w:p>
    <w:p w:rsidR="00FE62D2" w:rsidRPr="00FE62D2" w:rsidRDefault="00FE62D2" w:rsidP="00FE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D2">
        <w:rPr>
          <w:rFonts w:ascii="Times New Roman" w:hAnsi="Times New Roman" w:cs="Times New Roman"/>
          <w:sz w:val="24"/>
          <w:szCs w:val="24"/>
        </w:rPr>
        <w:t>•</w:t>
      </w:r>
      <w:r w:rsidRPr="00FE62D2">
        <w:rPr>
          <w:rFonts w:ascii="Times New Roman" w:hAnsi="Times New Roman" w:cs="Times New Roman"/>
          <w:sz w:val="24"/>
          <w:szCs w:val="24"/>
        </w:rPr>
        <w:tab/>
        <w:t xml:space="preserve">Наименование подразделения Банка России: </w:t>
      </w:r>
      <w:r>
        <w:rPr>
          <w:rFonts w:ascii="Times New Roman" w:hAnsi="Times New Roman" w:cs="Times New Roman"/>
          <w:sz w:val="24"/>
          <w:szCs w:val="24"/>
        </w:rPr>
        <w:t>Отделение Архангельск Банка</w:t>
      </w:r>
      <w:r w:rsidR="00286846">
        <w:rPr>
          <w:rFonts w:ascii="Times New Roman" w:hAnsi="Times New Roman" w:cs="Times New Roman"/>
          <w:sz w:val="24"/>
          <w:szCs w:val="24"/>
        </w:rPr>
        <w:t xml:space="preserve"> России//УФК по Архангельской о</w:t>
      </w:r>
      <w:r>
        <w:rPr>
          <w:rFonts w:ascii="Times New Roman" w:hAnsi="Times New Roman" w:cs="Times New Roman"/>
          <w:sz w:val="24"/>
          <w:szCs w:val="24"/>
        </w:rPr>
        <w:t>бласти</w:t>
      </w:r>
      <w:r w:rsidR="00286846">
        <w:rPr>
          <w:rFonts w:ascii="Times New Roman" w:hAnsi="Times New Roman" w:cs="Times New Roman"/>
          <w:sz w:val="24"/>
          <w:szCs w:val="24"/>
        </w:rPr>
        <w:t xml:space="preserve"> и Ненецкому автономному округу г. Архангельск</w:t>
      </w:r>
    </w:p>
    <w:p w:rsidR="00FE62D2" w:rsidRPr="00FE62D2" w:rsidRDefault="00FE62D2" w:rsidP="00FE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D2">
        <w:rPr>
          <w:rFonts w:ascii="Times New Roman" w:hAnsi="Times New Roman" w:cs="Times New Roman"/>
          <w:sz w:val="24"/>
          <w:szCs w:val="24"/>
        </w:rPr>
        <w:t>•</w:t>
      </w:r>
      <w:r w:rsidRPr="00FE62D2">
        <w:rPr>
          <w:rFonts w:ascii="Times New Roman" w:hAnsi="Times New Roman" w:cs="Times New Roman"/>
          <w:sz w:val="24"/>
          <w:szCs w:val="24"/>
        </w:rPr>
        <w:tab/>
        <w:t xml:space="preserve">БИК: </w:t>
      </w:r>
      <w:r w:rsidR="00286846">
        <w:rPr>
          <w:rFonts w:ascii="Times New Roman" w:hAnsi="Times New Roman" w:cs="Times New Roman"/>
          <w:sz w:val="24"/>
          <w:szCs w:val="24"/>
        </w:rPr>
        <w:t>011117401</w:t>
      </w:r>
    </w:p>
    <w:p w:rsidR="00FE62D2" w:rsidRPr="00FE62D2" w:rsidRDefault="00FE62D2" w:rsidP="00FE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D2">
        <w:rPr>
          <w:rFonts w:ascii="Times New Roman" w:hAnsi="Times New Roman" w:cs="Times New Roman"/>
          <w:sz w:val="24"/>
          <w:szCs w:val="24"/>
        </w:rPr>
        <w:t>•</w:t>
      </w:r>
      <w:r w:rsidRPr="00FE62D2">
        <w:rPr>
          <w:rFonts w:ascii="Times New Roman" w:hAnsi="Times New Roman" w:cs="Times New Roman"/>
          <w:sz w:val="24"/>
          <w:szCs w:val="24"/>
        </w:rPr>
        <w:tab/>
        <w:t xml:space="preserve">Единый казначейский счёт: </w:t>
      </w:r>
      <w:r w:rsidR="00286846">
        <w:rPr>
          <w:rFonts w:ascii="Times New Roman" w:hAnsi="Times New Roman" w:cs="Times New Roman"/>
          <w:sz w:val="24"/>
          <w:szCs w:val="24"/>
        </w:rPr>
        <w:t>40102810045370000016</w:t>
      </w:r>
    </w:p>
    <w:p w:rsidR="00426F56" w:rsidRPr="00FE62D2" w:rsidRDefault="00FE62D2" w:rsidP="00FE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2D2">
        <w:rPr>
          <w:rFonts w:ascii="Times New Roman" w:hAnsi="Times New Roman" w:cs="Times New Roman"/>
          <w:sz w:val="24"/>
          <w:szCs w:val="24"/>
        </w:rPr>
        <w:t>•</w:t>
      </w:r>
      <w:r w:rsidRPr="00FE62D2">
        <w:rPr>
          <w:rFonts w:ascii="Times New Roman" w:hAnsi="Times New Roman" w:cs="Times New Roman"/>
          <w:sz w:val="24"/>
          <w:szCs w:val="24"/>
        </w:rPr>
        <w:tab/>
        <w:t xml:space="preserve">Номер счета получателя средств: </w:t>
      </w:r>
      <w:r w:rsidR="00286846">
        <w:rPr>
          <w:rFonts w:ascii="Times New Roman" w:hAnsi="Times New Roman" w:cs="Times New Roman"/>
          <w:sz w:val="24"/>
          <w:szCs w:val="24"/>
        </w:rPr>
        <w:t>03100643000000012400</w:t>
      </w:r>
    </w:p>
    <w:sectPr w:rsidR="00426F56" w:rsidRPr="00FE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D"/>
    <w:rsid w:val="00096D65"/>
    <w:rsid w:val="00286846"/>
    <w:rsid w:val="00426F56"/>
    <w:rsid w:val="004D41CD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2020-10-21T09:11:00Z</dcterms:created>
  <dcterms:modified xsi:type="dcterms:W3CDTF">2020-10-21T12:25:00Z</dcterms:modified>
</cp:coreProperties>
</file>