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E7" w:rsidRPr="008F50E7" w:rsidRDefault="008F50E7" w:rsidP="008F50E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F50E7">
        <w:rPr>
          <w:rFonts w:ascii="Times New Roman" w:hAnsi="Times New Roman" w:cs="Times New Roman"/>
          <w:b/>
          <w:sz w:val="30"/>
          <w:szCs w:val="30"/>
        </w:rPr>
        <w:t xml:space="preserve">Налогоплательщикам </w:t>
      </w:r>
      <w:r>
        <w:rPr>
          <w:rFonts w:ascii="Times New Roman" w:hAnsi="Times New Roman" w:cs="Times New Roman"/>
          <w:b/>
          <w:sz w:val="30"/>
          <w:szCs w:val="30"/>
        </w:rPr>
        <w:t>Архангельской</w:t>
      </w:r>
      <w:r w:rsidRPr="008F50E7">
        <w:rPr>
          <w:rFonts w:ascii="Times New Roman" w:hAnsi="Times New Roman" w:cs="Times New Roman"/>
          <w:b/>
          <w:sz w:val="30"/>
          <w:szCs w:val="30"/>
        </w:rPr>
        <w:t xml:space="preserve"> области, применяющим ЕНВД, необходимо выбрать другие режимы налогообложения</w:t>
      </w:r>
    </w:p>
    <w:p w:rsidR="008F50E7" w:rsidRPr="008F50E7" w:rsidRDefault="00393DD4" w:rsidP="008F5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4C3199F8" wp14:editId="25ECAE5D">
            <wp:simplePos x="0" y="0"/>
            <wp:positionH relativeFrom="column">
              <wp:posOffset>-22860</wp:posOffset>
            </wp:positionH>
            <wp:positionV relativeFrom="paragraph">
              <wp:posOffset>194310</wp:posOffset>
            </wp:positionV>
            <wp:extent cx="2190750" cy="1314450"/>
            <wp:effectExtent l="0" t="0" r="0" b="0"/>
            <wp:wrapSquare wrapText="bothSides"/>
            <wp:docPr id="1" name="Рисунок 1" descr="F:\отмена енв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тмена енв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0E7" w:rsidRPr="008F50E7" w:rsidRDefault="008F50E7" w:rsidP="008F5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 xml:space="preserve">С 1 января 2021 года согласно Федеральному закону от 29.06.2012 № 97-ФЗ отменяется применение системы налогообложения в виде единого налога на вмененный доход (ЕНВД). В </w:t>
      </w:r>
      <w:r>
        <w:rPr>
          <w:rFonts w:ascii="Times New Roman" w:hAnsi="Times New Roman" w:cs="Times New Roman"/>
          <w:sz w:val="26"/>
          <w:szCs w:val="26"/>
        </w:rPr>
        <w:t>Архангельской</w:t>
      </w:r>
      <w:r w:rsidRPr="008F50E7">
        <w:rPr>
          <w:rFonts w:ascii="Times New Roman" w:hAnsi="Times New Roman" w:cs="Times New Roman"/>
          <w:sz w:val="26"/>
          <w:szCs w:val="26"/>
        </w:rPr>
        <w:t xml:space="preserve"> области организаци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50E7">
        <w:rPr>
          <w:rFonts w:ascii="Times New Roman" w:hAnsi="Times New Roman" w:cs="Times New Roman"/>
          <w:sz w:val="26"/>
          <w:szCs w:val="26"/>
        </w:rPr>
        <w:t xml:space="preserve"> и индивидуальны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F50E7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8F50E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8F50E7">
        <w:rPr>
          <w:rFonts w:ascii="Times New Roman" w:hAnsi="Times New Roman" w:cs="Times New Roman"/>
          <w:sz w:val="26"/>
          <w:szCs w:val="26"/>
        </w:rPr>
        <w:t>применяющих</w:t>
      </w:r>
      <w:proofErr w:type="gramEnd"/>
      <w:r w:rsidRPr="008F50E7">
        <w:rPr>
          <w:rFonts w:ascii="Times New Roman" w:hAnsi="Times New Roman" w:cs="Times New Roman"/>
          <w:sz w:val="26"/>
          <w:szCs w:val="26"/>
        </w:rPr>
        <w:t xml:space="preserve"> ЕНВД, должны определиться в выборе другого режима налогообложения:</w:t>
      </w:r>
      <w:bookmarkStart w:id="0" w:name="_GoBack"/>
      <w:bookmarkEnd w:id="0"/>
    </w:p>
    <w:p w:rsidR="008F50E7" w:rsidRPr="008F50E7" w:rsidRDefault="008F50E7" w:rsidP="008F5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>•</w:t>
      </w:r>
      <w:r w:rsidRPr="008F50E7">
        <w:rPr>
          <w:rFonts w:ascii="Times New Roman" w:hAnsi="Times New Roman" w:cs="Times New Roman"/>
          <w:sz w:val="26"/>
          <w:szCs w:val="26"/>
        </w:rPr>
        <w:tab/>
        <w:t>упрощенная система налогообложения;</w:t>
      </w:r>
    </w:p>
    <w:p w:rsidR="008F50E7" w:rsidRPr="008F50E7" w:rsidRDefault="008F50E7" w:rsidP="008F5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>•</w:t>
      </w:r>
      <w:r w:rsidRPr="008F50E7">
        <w:rPr>
          <w:rFonts w:ascii="Times New Roman" w:hAnsi="Times New Roman" w:cs="Times New Roman"/>
          <w:sz w:val="26"/>
          <w:szCs w:val="26"/>
        </w:rPr>
        <w:tab/>
        <w:t>патентная система налогообложения (для налогоплательщиков, имеющих наемных работников в количестве не более 15 человек);</w:t>
      </w:r>
    </w:p>
    <w:p w:rsidR="008F50E7" w:rsidRPr="008F50E7" w:rsidRDefault="008F50E7" w:rsidP="008F5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>•</w:t>
      </w:r>
      <w:r w:rsidRPr="008F50E7">
        <w:rPr>
          <w:rFonts w:ascii="Times New Roman" w:hAnsi="Times New Roman" w:cs="Times New Roman"/>
          <w:sz w:val="26"/>
          <w:szCs w:val="26"/>
        </w:rPr>
        <w:tab/>
        <w:t xml:space="preserve">налог на профессиональный доход, который введен на территории </w:t>
      </w:r>
      <w:r w:rsidR="00444B39">
        <w:rPr>
          <w:rFonts w:ascii="Times New Roman" w:hAnsi="Times New Roman" w:cs="Times New Roman"/>
          <w:sz w:val="26"/>
          <w:szCs w:val="26"/>
        </w:rPr>
        <w:t>Архангельской</w:t>
      </w:r>
      <w:r w:rsidRPr="008F50E7">
        <w:rPr>
          <w:rFonts w:ascii="Times New Roman" w:hAnsi="Times New Roman" w:cs="Times New Roman"/>
          <w:sz w:val="26"/>
          <w:szCs w:val="26"/>
        </w:rPr>
        <w:t xml:space="preserve"> области с 1 июля текущего года (для индивидуальных предпринимателей, не имеющих наемных работников).</w:t>
      </w:r>
    </w:p>
    <w:p w:rsidR="008F50E7" w:rsidRPr="008F50E7" w:rsidRDefault="008F50E7" w:rsidP="0044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>При применении указанных режимов налогоплательщики освобождаются от уплаты тех же налогов, что и при применении ЕНВД: налог на прибыль организаций, налог на доходы физических лиц, налог на добавленную стоимость, налог на имущество организаций (физических лиц).</w:t>
      </w:r>
    </w:p>
    <w:p w:rsidR="00F768A0" w:rsidRPr="008F50E7" w:rsidRDefault="008F50E7" w:rsidP="00444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0E7">
        <w:rPr>
          <w:rFonts w:ascii="Times New Roman" w:hAnsi="Times New Roman" w:cs="Times New Roman"/>
          <w:sz w:val="26"/>
          <w:szCs w:val="26"/>
        </w:rPr>
        <w:t>Определиться с выбором оптимального альтернативного налогового режима поможет информационный сервис «Выбор подходящего режима налогообложения».</w:t>
      </w:r>
    </w:p>
    <w:sectPr w:rsidR="00F768A0" w:rsidRPr="008F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90"/>
    <w:rsid w:val="00160A90"/>
    <w:rsid w:val="00393DD4"/>
    <w:rsid w:val="00444B39"/>
    <w:rsid w:val="008F50E7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2020-09-29T07:05:00Z</dcterms:created>
  <dcterms:modified xsi:type="dcterms:W3CDTF">2020-09-29T08:40:00Z</dcterms:modified>
</cp:coreProperties>
</file>