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31655A" w:rsidRDefault="003D7666" w:rsidP="003165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</w:t>
      </w:r>
      <w:r w:rsidR="0031655A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1655A">
        <w:rPr>
          <w:rFonts w:ascii="Times New Roman" w:hAnsi="Times New Roman" w:cs="Times New Roman"/>
          <w:sz w:val="28"/>
          <w:szCs w:val="28"/>
        </w:rPr>
        <w:t>«</w:t>
      </w:r>
      <w:r w:rsidR="0031655A" w:rsidRPr="0031655A">
        <w:rPr>
          <w:rFonts w:ascii="Times New Roman" w:hAnsi="Times New Roman" w:cs="Times New Roman"/>
          <w:sz w:val="28"/>
          <w:szCs w:val="28"/>
        </w:rPr>
        <w:t>Об определении даты проведения выпускных мероприятий</w:t>
      </w:r>
      <w:r w:rsidR="0031655A">
        <w:rPr>
          <w:rFonts w:ascii="Times New Roman" w:hAnsi="Times New Roman" w:cs="Times New Roman"/>
          <w:sz w:val="28"/>
          <w:szCs w:val="28"/>
        </w:rPr>
        <w:t xml:space="preserve"> </w:t>
      </w:r>
      <w:r w:rsidR="0031655A" w:rsidRPr="0031655A">
        <w:rPr>
          <w:rFonts w:ascii="Times New Roman" w:hAnsi="Times New Roman" w:cs="Times New Roman"/>
          <w:sz w:val="28"/>
          <w:szCs w:val="28"/>
        </w:rPr>
        <w:t>(день последнего звонка) в общеобразовательных организациях, расположенных на территории   Пинежского муниципального округа Архангельской области в 2024 году</w:t>
      </w:r>
      <w:r w:rsidR="00365CFB" w:rsidRPr="0031655A">
        <w:rPr>
          <w:rFonts w:ascii="Times New Roman" w:hAnsi="Times New Roman" w:cs="Times New Roman"/>
          <w:sz w:val="28"/>
          <w:szCs w:val="28"/>
        </w:rPr>
        <w:t>»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r w:rsidR="0031655A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59782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</w:t>
      </w:r>
      <w:r w:rsidR="0031655A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1655A" w:rsidRPr="0031655A">
        <w:rPr>
          <w:rFonts w:ascii="Times New Roman" w:hAnsi="Times New Roman" w:cs="Times New Roman"/>
          <w:sz w:val="28"/>
          <w:szCs w:val="28"/>
        </w:rPr>
        <w:t>«Об определении даты проведения выпускных мероприятий</w:t>
      </w:r>
      <w:r w:rsidR="0031655A">
        <w:rPr>
          <w:rFonts w:ascii="Times New Roman" w:hAnsi="Times New Roman" w:cs="Times New Roman"/>
          <w:sz w:val="28"/>
          <w:szCs w:val="28"/>
        </w:rPr>
        <w:t xml:space="preserve"> </w:t>
      </w:r>
      <w:r w:rsidR="0031655A" w:rsidRPr="0031655A">
        <w:rPr>
          <w:rFonts w:ascii="Times New Roman" w:hAnsi="Times New Roman" w:cs="Times New Roman"/>
          <w:sz w:val="28"/>
          <w:szCs w:val="28"/>
        </w:rPr>
        <w:t>(день последнего звонка) в общеобразовательных организациях, расположенных на территории   Пинежского муниципального округа Архангельской области в 2024 году»</w:t>
      </w:r>
      <w:r w:rsidR="00365CFB">
        <w:rPr>
          <w:rFonts w:ascii="Times New Roman" w:hAnsi="Times New Roman" w:cs="Times New Roman"/>
          <w:sz w:val="28"/>
          <w:szCs w:val="28"/>
        </w:rPr>
        <w:t>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365CFB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целях принятия НПА подлежащих публичным слушаньям в соответствии с действующим законодательством.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Начало</w:t>
      </w:r>
      <w:r w:rsidR="00F638FE">
        <w:rPr>
          <w:rFonts w:ascii="Times New Roman" w:hAnsi="Times New Roman" w:cs="Times New Roman"/>
          <w:sz w:val="28"/>
          <w:szCs w:val="28"/>
        </w:rPr>
        <w:t xml:space="preserve"> </w:t>
      </w:r>
      <w:r w:rsidR="0031655A">
        <w:rPr>
          <w:rFonts w:ascii="Times New Roman" w:hAnsi="Times New Roman" w:cs="Times New Roman"/>
          <w:sz w:val="28"/>
          <w:szCs w:val="28"/>
        </w:rPr>
        <w:t>15</w:t>
      </w:r>
      <w:r w:rsidR="00B9733A">
        <w:rPr>
          <w:rFonts w:ascii="Times New Roman" w:hAnsi="Times New Roman" w:cs="Times New Roman"/>
          <w:sz w:val="28"/>
          <w:szCs w:val="28"/>
        </w:rPr>
        <w:t xml:space="preserve"> </w:t>
      </w:r>
      <w:r w:rsidR="00A82AC7">
        <w:rPr>
          <w:rFonts w:ascii="Times New Roman" w:hAnsi="Times New Roman" w:cs="Times New Roman"/>
          <w:sz w:val="28"/>
          <w:szCs w:val="28"/>
        </w:rPr>
        <w:t>апреля 202</w:t>
      </w:r>
      <w:r w:rsidR="0031655A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A82AC7">
        <w:rPr>
          <w:rFonts w:ascii="Times New Roman" w:hAnsi="Times New Roman" w:cs="Times New Roman"/>
          <w:sz w:val="28"/>
          <w:szCs w:val="28"/>
        </w:rPr>
        <w:t>2</w:t>
      </w:r>
      <w:r w:rsidR="0031655A">
        <w:rPr>
          <w:rFonts w:ascii="Times New Roman" w:hAnsi="Times New Roman" w:cs="Times New Roman"/>
          <w:sz w:val="28"/>
          <w:szCs w:val="28"/>
        </w:rPr>
        <w:t>4</w:t>
      </w:r>
      <w:r w:rsidR="002F469C">
        <w:rPr>
          <w:rFonts w:ascii="Times New Roman" w:hAnsi="Times New Roman" w:cs="Times New Roman"/>
          <w:sz w:val="28"/>
          <w:szCs w:val="28"/>
        </w:rPr>
        <w:t xml:space="preserve"> </w:t>
      </w:r>
      <w:r w:rsidR="00A82AC7">
        <w:rPr>
          <w:rFonts w:ascii="Times New Roman" w:hAnsi="Times New Roman" w:cs="Times New Roman"/>
          <w:sz w:val="28"/>
          <w:szCs w:val="28"/>
        </w:rPr>
        <w:t>апреля</w:t>
      </w:r>
      <w:r w:rsidR="002F469C">
        <w:rPr>
          <w:rFonts w:ascii="Times New Roman" w:hAnsi="Times New Roman" w:cs="Times New Roman"/>
          <w:sz w:val="28"/>
          <w:szCs w:val="28"/>
        </w:rPr>
        <w:t xml:space="preserve"> 202</w:t>
      </w:r>
      <w:r w:rsidR="0031655A">
        <w:rPr>
          <w:rFonts w:ascii="Times New Roman" w:hAnsi="Times New Roman" w:cs="Times New Roman"/>
          <w:sz w:val="28"/>
          <w:szCs w:val="28"/>
        </w:rPr>
        <w:t>4</w:t>
      </w:r>
      <w:r w:rsidR="00312F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D46894" w:rsidRPr="00ED6781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A82AC7">
        <w:rPr>
          <w:rFonts w:ascii="Times New Roman" w:hAnsi="Times New Roman" w:cs="Times New Roman"/>
          <w:sz w:val="28"/>
          <w:szCs w:val="28"/>
        </w:rPr>
        <w:t>Марычева Татьяна Михайловна</w:t>
      </w:r>
    </w:p>
    <w:p w:rsidR="00D46894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A82AC7" w:rsidRPr="00824B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marycheva</w:t>
        </w:r>
        <w:r w:rsidR="00A82AC7" w:rsidRPr="00824BF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A82AC7" w:rsidRPr="00824BF2">
          <w:rPr>
            <w:rStyle w:val="a3"/>
            <w:rFonts w:ascii="Times New Roman" w:hAnsi="Times New Roman" w:cs="Times New Roman"/>
            <w:sz w:val="28"/>
            <w:szCs w:val="28"/>
          </w:rPr>
          <w:t>pinobr.ru</w:t>
        </w:r>
        <w:proofErr w:type="spellEnd"/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D46894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</w:t>
      </w:r>
      <w:r w:rsidR="00A82A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-5</w:t>
      </w:r>
      <w:r w:rsidR="00A82AC7">
        <w:rPr>
          <w:rFonts w:ascii="Times New Roman" w:hAnsi="Times New Roman" w:cs="Times New Roman"/>
          <w:sz w:val="28"/>
          <w:szCs w:val="28"/>
        </w:rPr>
        <w:t>8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5EB3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69C"/>
    <w:rsid w:val="002F4864"/>
    <w:rsid w:val="002F4E5F"/>
    <w:rsid w:val="00300C49"/>
    <w:rsid w:val="0031299B"/>
    <w:rsid w:val="00312F9C"/>
    <w:rsid w:val="0031655A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5CFB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B07F1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81301"/>
    <w:rsid w:val="00585B74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7FC1"/>
    <w:rsid w:val="00A6122D"/>
    <w:rsid w:val="00A616F5"/>
    <w:rsid w:val="00A65A14"/>
    <w:rsid w:val="00A7096F"/>
    <w:rsid w:val="00A71E8F"/>
    <w:rsid w:val="00A773CE"/>
    <w:rsid w:val="00A82AC7"/>
    <w:rsid w:val="00A85060"/>
    <w:rsid w:val="00A9771C"/>
    <w:rsid w:val="00AA4CAE"/>
    <w:rsid w:val="00AA6DEE"/>
    <w:rsid w:val="00AB3B1F"/>
    <w:rsid w:val="00AB3E26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1476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23702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ycheva@p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52</cp:revision>
  <cp:lastPrinted>2021-04-05T07:07:00Z</cp:lastPrinted>
  <dcterms:created xsi:type="dcterms:W3CDTF">2017-09-12T09:28:00Z</dcterms:created>
  <dcterms:modified xsi:type="dcterms:W3CDTF">2024-04-22T10:29:00Z</dcterms:modified>
</cp:coreProperties>
</file>