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A3" w:rsidRPr="00020ACF" w:rsidRDefault="006B06A3" w:rsidP="00020ACF">
      <w:pPr>
        <w:ind w:left="2124"/>
        <w:rPr>
          <w:szCs w:val="28"/>
        </w:rPr>
      </w:pPr>
    </w:p>
    <w:p w:rsidR="001B0B73" w:rsidRPr="00020ACF" w:rsidRDefault="001B0B73" w:rsidP="00020ACF">
      <w:pPr>
        <w:ind w:left="4956"/>
        <w:jc w:val="right"/>
        <w:rPr>
          <w:szCs w:val="28"/>
        </w:rPr>
      </w:pPr>
      <w:r w:rsidRPr="00020ACF">
        <w:rPr>
          <w:szCs w:val="28"/>
        </w:rPr>
        <w:t>Приложение №</w:t>
      </w:r>
      <w:r w:rsidR="00451D53" w:rsidRPr="00020ACF">
        <w:rPr>
          <w:szCs w:val="28"/>
        </w:rPr>
        <w:t xml:space="preserve"> </w:t>
      </w:r>
      <w:r w:rsidRPr="00020ACF">
        <w:rPr>
          <w:szCs w:val="28"/>
        </w:rPr>
        <w:t>1</w:t>
      </w:r>
    </w:p>
    <w:p w:rsidR="001B0B73" w:rsidRPr="00020ACF" w:rsidRDefault="001B0B73" w:rsidP="00020ACF">
      <w:pPr>
        <w:ind w:left="4956"/>
        <w:jc w:val="right"/>
        <w:rPr>
          <w:szCs w:val="28"/>
        </w:rPr>
      </w:pPr>
      <w:r w:rsidRPr="00020ACF">
        <w:rPr>
          <w:szCs w:val="28"/>
        </w:rPr>
        <w:t xml:space="preserve">к постановлению администрации </w:t>
      </w:r>
    </w:p>
    <w:p w:rsidR="001B0B73" w:rsidRPr="00020ACF" w:rsidRDefault="001B0B73" w:rsidP="00020ACF">
      <w:pPr>
        <w:ind w:left="4956"/>
        <w:jc w:val="right"/>
        <w:rPr>
          <w:szCs w:val="28"/>
        </w:rPr>
      </w:pPr>
      <w:r w:rsidRPr="00020ACF">
        <w:rPr>
          <w:szCs w:val="28"/>
        </w:rPr>
        <w:t>муниципального образования</w:t>
      </w:r>
    </w:p>
    <w:p w:rsidR="001B0B73" w:rsidRPr="00020ACF" w:rsidRDefault="001B0B73" w:rsidP="00020ACF">
      <w:pPr>
        <w:ind w:left="4956"/>
        <w:jc w:val="right"/>
        <w:rPr>
          <w:szCs w:val="28"/>
        </w:rPr>
      </w:pPr>
      <w:r w:rsidRPr="00020ACF">
        <w:rPr>
          <w:szCs w:val="28"/>
        </w:rPr>
        <w:t>«Пинежский муниципальный район»</w:t>
      </w:r>
    </w:p>
    <w:p w:rsidR="001B0B73" w:rsidRPr="00020ACF" w:rsidRDefault="001B0B73" w:rsidP="00020ACF">
      <w:pPr>
        <w:ind w:left="4956"/>
        <w:jc w:val="right"/>
        <w:rPr>
          <w:szCs w:val="28"/>
        </w:rPr>
      </w:pPr>
      <w:r w:rsidRPr="00020ACF">
        <w:rPr>
          <w:szCs w:val="28"/>
        </w:rPr>
        <w:t>Архангельской области</w:t>
      </w:r>
    </w:p>
    <w:p w:rsidR="001B0B73" w:rsidRPr="00020ACF" w:rsidRDefault="001B0B73" w:rsidP="00020ACF">
      <w:pPr>
        <w:tabs>
          <w:tab w:val="left" w:pos="6096"/>
        </w:tabs>
        <w:ind w:left="4956"/>
        <w:jc w:val="right"/>
        <w:rPr>
          <w:szCs w:val="28"/>
        </w:rPr>
      </w:pPr>
      <w:r w:rsidRPr="00020ACF">
        <w:rPr>
          <w:szCs w:val="28"/>
        </w:rPr>
        <w:t>от</w:t>
      </w:r>
      <w:r w:rsidR="00451D53" w:rsidRPr="00020ACF">
        <w:rPr>
          <w:szCs w:val="28"/>
        </w:rPr>
        <w:t xml:space="preserve"> </w:t>
      </w:r>
      <w:r w:rsidR="008D48D8" w:rsidRPr="00020ACF">
        <w:rPr>
          <w:szCs w:val="28"/>
        </w:rPr>
        <w:t>10</w:t>
      </w:r>
      <w:r w:rsidR="00451D53" w:rsidRPr="00020ACF">
        <w:rPr>
          <w:szCs w:val="28"/>
        </w:rPr>
        <w:t>.0</w:t>
      </w:r>
      <w:r w:rsidR="00920174" w:rsidRPr="00020ACF">
        <w:rPr>
          <w:szCs w:val="28"/>
        </w:rPr>
        <w:t>6</w:t>
      </w:r>
      <w:r w:rsidR="00451D53" w:rsidRPr="00020ACF">
        <w:rPr>
          <w:szCs w:val="28"/>
        </w:rPr>
        <w:t>.202</w:t>
      </w:r>
      <w:r w:rsidR="006B06A3" w:rsidRPr="00020ACF">
        <w:rPr>
          <w:szCs w:val="28"/>
        </w:rPr>
        <w:t>2</w:t>
      </w:r>
      <w:r w:rsidR="00451D53" w:rsidRPr="00020ACF">
        <w:rPr>
          <w:szCs w:val="28"/>
        </w:rPr>
        <w:t xml:space="preserve"> г. №</w:t>
      </w:r>
      <w:r w:rsidR="00391323">
        <w:rPr>
          <w:szCs w:val="28"/>
        </w:rPr>
        <w:t xml:space="preserve"> </w:t>
      </w:r>
      <w:r w:rsidR="00167354">
        <w:rPr>
          <w:szCs w:val="28"/>
        </w:rPr>
        <w:t>0598</w:t>
      </w:r>
      <w:r w:rsidRPr="00020ACF">
        <w:rPr>
          <w:szCs w:val="28"/>
        </w:rPr>
        <w:t xml:space="preserve">-па    </w:t>
      </w:r>
    </w:p>
    <w:p w:rsidR="001B0B73" w:rsidRPr="00DF692C" w:rsidRDefault="001B0B73" w:rsidP="001B0B73">
      <w:pPr>
        <w:pStyle w:val="a5"/>
        <w:ind w:left="0"/>
        <w:rPr>
          <w:szCs w:val="28"/>
        </w:rPr>
      </w:pPr>
    </w:p>
    <w:p w:rsidR="001B0B73" w:rsidRDefault="001B0B73" w:rsidP="001B0B73">
      <w:pPr>
        <w:pStyle w:val="a5"/>
        <w:ind w:left="0"/>
        <w:jc w:val="center"/>
        <w:rPr>
          <w:b/>
          <w:szCs w:val="28"/>
        </w:rPr>
      </w:pPr>
      <w:proofErr w:type="gramStart"/>
      <w:r w:rsidRPr="00DF692C">
        <w:rPr>
          <w:b/>
          <w:szCs w:val="28"/>
        </w:rPr>
        <w:t>П</w:t>
      </w:r>
      <w:proofErr w:type="gramEnd"/>
      <w:r w:rsidRPr="00DF692C">
        <w:rPr>
          <w:b/>
          <w:szCs w:val="28"/>
        </w:rPr>
        <w:t xml:space="preserve"> О Л О Ж Е Н И Е </w:t>
      </w:r>
    </w:p>
    <w:p w:rsidR="001B0B73" w:rsidRPr="00DF692C" w:rsidRDefault="001B0B73" w:rsidP="001B0B73">
      <w:pPr>
        <w:pStyle w:val="a5"/>
        <w:ind w:left="0"/>
        <w:jc w:val="center"/>
        <w:rPr>
          <w:b/>
          <w:szCs w:val="28"/>
        </w:rPr>
      </w:pPr>
      <w:r w:rsidRPr="00DF692C">
        <w:rPr>
          <w:b/>
          <w:szCs w:val="28"/>
        </w:rPr>
        <w:t xml:space="preserve">о порядке проведения конкурса проектов </w:t>
      </w:r>
    </w:p>
    <w:p w:rsidR="001B0B73" w:rsidRPr="00DF692C" w:rsidRDefault="001B0B73" w:rsidP="001B0B73">
      <w:pPr>
        <w:pStyle w:val="a5"/>
        <w:ind w:left="0"/>
        <w:jc w:val="center"/>
        <w:rPr>
          <w:b/>
          <w:szCs w:val="28"/>
        </w:rPr>
      </w:pPr>
      <w:r w:rsidRPr="00DF692C">
        <w:rPr>
          <w:b/>
          <w:szCs w:val="28"/>
        </w:rPr>
        <w:t>в сфере молодежной политики</w:t>
      </w:r>
    </w:p>
    <w:p w:rsidR="001B0B73" w:rsidRPr="00DF692C" w:rsidRDefault="001B0B73" w:rsidP="001B0B73">
      <w:pPr>
        <w:pStyle w:val="a5"/>
        <w:ind w:left="0"/>
        <w:jc w:val="center"/>
        <w:rPr>
          <w:b/>
          <w:szCs w:val="28"/>
        </w:rPr>
      </w:pPr>
    </w:p>
    <w:p w:rsidR="001B0B73" w:rsidRPr="00DF692C" w:rsidRDefault="001B0B73" w:rsidP="001B0B73">
      <w:pPr>
        <w:pStyle w:val="a5"/>
        <w:ind w:left="0"/>
        <w:jc w:val="center"/>
        <w:rPr>
          <w:b/>
          <w:szCs w:val="28"/>
        </w:rPr>
      </w:pPr>
    </w:p>
    <w:p w:rsidR="001B0B73" w:rsidRPr="00731ADF" w:rsidRDefault="001B0B73" w:rsidP="0092017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b/>
          <w:szCs w:val="28"/>
        </w:rPr>
      </w:pPr>
      <w:r w:rsidRPr="00731ADF">
        <w:rPr>
          <w:b/>
          <w:szCs w:val="28"/>
        </w:rPr>
        <w:t>Общие положения</w:t>
      </w:r>
    </w:p>
    <w:p w:rsidR="001B0B73" w:rsidRPr="00731ADF" w:rsidRDefault="001B0B73" w:rsidP="009201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0" w:name="_GoBack"/>
      <w:r w:rsidRPr="00731ADF">
        <w:rPr>
          <w:sz w:val="28"/>
          <w:szCs w:val="28"/>
        </w:rPr>
        <w:t>В соответствии с основными направлениями муниципальной программ</w:t>
      </w:r>
      <w:r>
        <w:rPr>
          <w:sz w:val="28"/>
          <w:szCs w:val="28"/>
        </w:rPr>
        <w:t>ы «Молодёжь Пинежья на 2017-2022</w:t>
      </w:r>
      <w:r w:rsidRPr="00731AD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731ADF">
        <w:rPr>
          <w:sz w:val="28"/>
          <w:szCs w:val="28"/>
        </w:rPr>
        <w:t>, задачи №</w:t>
      </w:r>
      <w:r w:rsidR="00451D53">
        <w:rPr>
          <w:sz w:val="28"/>
          <w:szCs w:val="28"/>
        </w:rPr>
        <w:t xml:space="preserve"> </w:t>
      </w:r>
      <w:r w:rsidRPr="00731ADF">
        <w:rPr>
          <w:sz w:val="28"/>
          <w:szCs w:val="28"/>
        </w:rPr>
        <w:t xml:space="preserve">1 </w:t>
      </w:r>
      <w:r w:rsidR="000A4659">
        <w:rPr>
          <w:sz w:val="28"/>
          <w:szCs w:val="28"/>
        </w:rPr>
        <w:t>–</w:t>
      </w:r>
      <w:r w:rsidRPr="00731ADF">
        <w:rPr>
          <w:sz w:val="28"/>
          <w:szCs w:val="28"/>
        </w:rPr>
        <w:t xml:space="preserve"> вовлечение молодёжи в социальную практику, администрация муниципального образования «Пинежский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731ADF">
        <w:rPr>
          <w:sz w:val="28"/>
          <w:szCs w:val="28"/>
        </w:rPr>
        <w:t xml:space="preserve"> проводит районный конкурс проектов в сфере молодежной политики. </w:t>
      </w:r>
    </w:p>
    <w:bookmarkEnd w:id="0"/>
    <w:p w:rsidR="00920174" w:rsidRDefault="00920174" w:rsidP="00920174">
      <w:pPr>
        <w:pStyle w:val="a5"/>
        <w:tabs>
          <w:tab w:val="left" w:pos="0"/>
        </w:tabs>
        <w:ind w:left="0" w:firstLine="709"/>
        <w:rPr>
          <w:b/>
          <w:szCs w:val="28"/>
        </w:rPr>
      </w:pPr>
    </w:p>
    <w:p w:rsidR="00920174" w:rsidRDefault="001B0B73" w:rsidP="00920174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szCs w:val="28"/>
        </w:rPr>
      </w:pPr>
      <w:r w:rsidRPr="00731ADF">
        <w:rPr>
          <w:b/>
          <w:szCs w:val="28"/>
        </w:rPr>
        <w:t>Цель конкурса</w:t>
      </w:r>
      <w:r w:rsidRPr="00731ADF">
        <w:rPr>
          <w:szCs w:val="28"/>
        </w:rPr>
        <w:t xml:space="preserve"> </w:t>
      </w:r>
    </w:p>
    <w:p w:rsidR="001B0B73" w:rsidRDefault="00920174" w:rsidP="00920174">
      <w:pPr>
        <w:pStyle w:val="a5"/>
        <w:tabs>
          <w:tab w:val="left" w:pos="0"/>
        </w:tabs>
        <w:ind w:left="0" w:firstLine="709"/>
        <w:rPr>
          <w:szCs w:val="28"/>
        </w:rPr>
      </w:pPr>
      <w:r>
        <w:rPr>
          <w:szCs w:val="28"/>
        </w:rPr>
        <w:t>П</w:t>
      </w:r>
      <w:r w:rsidR="001B0B73" w:rsidRPr="00731ADF">
        <w:rPr>
          <w:szCs w:val="28"/>
        </w:rPr>
        <w:t xml:space="preserve">оддержка молодежной инициативы, как одной из форм гражданского участия в развитии территории, а также поддержка организаций, работающих в интересах молодежи, выявление новых форм и методов работы </w:t>
      </w:r>
      <w:r>
        <w:rPr>
          <w:szCs w:val="28"/>
        </w:rPr>
        <w:br/>
      </w:r>
      <w:r w:rsidR="001B0B73" w:rsidRPr="00731ADF">
        <w:rPr>
          <w:szCs w:val="28"/>
        </w:rPr>
        <w:t>с молодежью.</w:t>
      </w:r>
    </w:p>
    <w:p w:rsidR="00920174" w:rsidRPr="00731ADF" w:rsidRDefault="00920174" w:rsidP="00920174">
      <w:pPr>
        <w:pStyle w:val="a5"/>
        <w:tabs>
          <w:tab w:val="left" w:pos="0"/>
        </w:tabs>
        <w:ind w:left="0" w:firstLine="709"/>
        <w:rPr>
          <w:szCs w:val="28"/>
        </w:rPr>
      </w:pPr>
    </w:p>
    <w:p w:rsidR="001B0B73" w:rsidRPr="00731ADF" w:rsidRDefault="001B0B73" w:rsidP="00920174">
      <w:pPr>
        <w:pStyle w:val="a5"/>
        <w:numPr>
          <w:ilvl w:val="0"/>
          <w:numId w:val="13"/>
        </w:numPr>
        <w:tabs>
          <w:tab w:val="left" w:pos="540"/>
          <w:tab w:val="left" w:pos="993"/>
        </w:tabs>
        <w:ind w:left="0" w:firstLine="709"/>
        <w:rPr>
          <w:b/>
          <w:szCs w:val="28"/>
        </w:rPr>
      </w:pPr>
      <w:r w:rsidRPr="00731ADF">
        <w:rPr>
          <w:b/>
          <w:szCs w:val="28"/>
        </w:rPr>
        <w:t>Условия проведения конкурса</w:t>
      </w:r>
    </w:p>
    <w:p w:rsidR="001B0B73" w:rsidRPr="0069197D" w:rsidRDefault="00133A3A" w:rsidP="00920174">
      <w:pPr>
        <w:pStyle w:val="a5"/>
        <w:tabs>
          <w:tab w:val="left" w:pos="540"/>
        </w:tabs>
        <w:ind w:left="0" w:firstLine="709"/>
        <w:rPr>
          <w:szCs w:val="28"/>
        </w:rPr>
      </w:pPr>
      <w:r>
        <w:rPr>
          <w:szCs w:val="28"/>
        </w:rPr>
        <w:t>3.1.</w:t>
      </w:r>
      <w:r w:rsidR="001B0B73" w:rsidRPr="00041B31">
        <w:rPr>
          <w:szCs w:val="28"/>
        </w:rPr>
        <w:t>Участниками конкурса являются бюджетные учреждения</w:t>
      </w:r>
      <w:r w:rsidR="001B0B73">
        <w:rPr>
          <w:szCs w:val="28"/>
        </w:rPr>
        <w:t xml:space="preserve"> </w:t>
      </w:r>
      <w:r w:rsidR="00920174">
        <w:rPr>
          <w:szCs w:val="28"/>
        </w:rPr>
        <w:br/>
      </w:r>
      <w:r w:rsidR="001B0B73">
        <w:rPr>
          <w:szCs w:val="28"/>
        </w:rPr>
        <w:t xml:space="preserve">и некоммерческие организации </w:t>
      </w:r>
      <w:r w:rsidR="001B0B73" w:rsidRPr="00041B31">
        <w:rPr>
          <w:szCs w:val="28"/>
        </w:rPr>
        <w:t xml:space="preserve">осуществляющее свою деятельность </w:t>
      </w:r>
      <w:r w:rsidR="00920174">
        <w:rPr>
          <w:szCs w:val="28"/>
        </w:rPr>
        <w:br/>
      </w:r>
      <w:r w:rsidR="001B0B73">
        <w:rPr>
          <w:szCs w:val="28"/>
        </w:rPr>
        <w:t>на территории Пинежского района</w:t>
      </w:r>
      <w:r w:rsidR="001B0B73" w:rsidRPr="00731ADF">
        <w:rPr>
          <w:b/>
          <w:i/>
          <w:szCs w:val="28"/>
        </w:rPr>
        <w:t xml:space="preserve"> </w:t>
      </w:r>
      <w:r w:rsidR="001B0B73" w:rsidRPr="00731ADF">
        <w:rPr>
          <w:szCs w:val="28"/>
        </w:rPr>
        <w:t xml:space="preserve">(количество участников проекта </w:t>
      </w:r>
      <w:r w:rsidR="00920174">
        <w:rPr>
          <w:szCs w:val="28"/>
        </w:rPr>
        <w:br/>
      </w:r>
      <w:r w:rsidR="001B0B73" w:rsidRPr="00731ADF">
        <w:rPr>
          <w:szCs w:val="28"/>
        </w:rPr>
        <w:t>в возрасте от 14 до 35 лет должно быть не менее 70% о</w:t>
      </w:r>
      <w:r w:rsidR="001B0B73">
        <w:rPr>
          <w:szCs w:val="28"/>
        </w:rPr>
        <w:t>т общего количества участников)</w:t>
      </w:r>
      <w:r w:rsidR="001B0B73" w:rsidRPr="00731ADF">
        <w:rPr>
          <w:b/>
          <w:i/>
          <w:szCs w:val="28"/>
        </w:rPr>
        <w:t>.</w:t>
      </w:r>
    </w:p>
    <w:p w:rsidR="001B0B73" w:rsidRDefault="00133A3A" w:rsidP="00920174">
      <w:pPr>
        <w:pStyle w:val="a5"/>
        <w:tabs>
          <w:tab w:val="left" w:pos="540"/>
        </w:tabs>
        <w:ind w:left="0" w:firstLine="709"/>
        <w:rPr>
          <w:szCs w:val="28"/>
        </w:rPr>
      </w:pPr>
      <w:r>
        <w:rPr>
          <w:szCs w:val="28"/>
        </w:rPr>
        <w:t xml:space="preserve">3.2. </w:t>
      </w:r>
      <w:r w:rsidR="001B0B73" w:rsidRPr="00731ADF">
        <w:rPr>
          <w:szCs w:val="28"/>
        </w:rPr>
        <w:t>Приоритетные направления конкурса:</w:t>
      </w:r>
    </w:p>
    <w:p w:rsidR="00920174" w:rsidRPr="00731ADF" w:rsidRDefault="00920174" w:rsidP="00920174">
      <w:pPr>
        <w:pStyle w:val="a5"/>
        <w:tabs>
          <w:tab w:val="left" w:pos="540"/>
        </w:tabs>
        <w:ind w:left="0" w:firstLine="709"/>
        <w:rPr>
          <w:szCs w:val="28"/>
        </w:rPr>
      </w:pPr>
      <w:r w:rsidRPr="00731ADF">
        <w:rPr>
          <w:szCs w:val="28"/>
        </w:rPr>
        <w:t>- проведение мероприятий патриотической направленности;</w:t>
      </w:r>
    </w:p>
    <w:p w:rsidR="001B0B73" w:rsidRDefault="001B0B73" w:rsidP="00920174">
      <w:pPr>
        <w:pStyle w:val="a5"/>
        <w:tabs>
          <w:tab w:val="left" w:pos="540"/>
        </w:tabs>
        <w:ind w:left="0" w:firstLine="709"/>
        <w:rPr>
          <w:szCs w:val="28"/>
        </w:rPr>
      </w:pPr>
      <w:r w:rsidRPr="00731ADF">
        <w:rPr>
          <w:szCs w:val="28"/>
        </w:rPr>
        <w:t>- поддержка молодежи, оказавшейся в трудной жизненной ситуации;</w:t>
      </w:r>
    </w:p>
    <w:p w:rsidR="00F74D5E" w:rsidRPr="00731ADF" w:rsidRDefault="00F74D5E" w:rsidP="00920174">
      <w:pPr>
        <w:pStyle w:val="a5"/>
        <w:tabs>
          <w:tab w:val="left" w:pos="540"/>
        </w:tabs>
        <w:ind w:left="0" w:firstLine="709"/>
        <w:rPr>
          <w:szCs w:val="28"/>
        </w:rPr>
      </w:pPr>
      <w:r>
        <w:rPr>
          <w:szCs w:val="28"/>
        </w:rPr>
        <w:t>- мероприятия, пропагандирующие здоровый образ жизни;</w:t>
      </w:r>
    </w:p>
    <w:p w:rsidR="001B0B73" w:rsidRDefault="00920174" w:rsidP="00920174">
      <w:pPr>
        <w:pStyle w:val="a5"/>
        <w:tabs>
          <w:tab w:val="left" w:pos="540"/>
          <w:tab w:val="left" w:pos="851"/>
        </w:tabs>
        <w:ind w:left="0" w:firstLine="709"/>
        <w:rPr>
          <w:szCs w:val="28"/>
        </w:rPr>
      </w:pPr>
      <w:r>
        <w:rPr>
          <w:szCs w:val="28"/>
        </w:rPr>
        <w:t>-</w:t>
      </w:r>
      <w:r w:rsidR="001B0B73" w:rsidRPr="00731ADF">
        <w:rPr>
          <w:szCs w:val="28"/>
        </w:rPr>
        <w:t>благоустройство и оформление общественных территорий нас</w:t>
      </w:r>
      <w:r w:rsidR="001B0B73">
        <w:rPr>
          <w:szCs w:val="28"/>
        </w:rPr>
        <w:t>еленных пунктов</w:t>
      </w:r>
      <w:r>
        <w:rPr>
          <w:szCs w:val="28"/>
        </w:rPr>
        <w:t>.</w:t>
      </w:r>
    </w:p>
    <w:p w:rsidR="002832F4" w:rsidRDefault="002832F4" w:rsidP="00920174">
      <w:pPr>
        <w:pStyle w:val="a5"/>
        <w:tabs>
          <w:tab w:val="left" w:pos="540"/>
          <w:tab w:val="left" w:pos="851"/>
        </w:tabs>
        <w:ind w:left="0" w:firstLine="709"/>
        <w:rPr>
          <w:szCs w:val="28"/>
        </w:rPr>
      </w:pPr>
    </w:p>
    <w:p w:rsidR="002832F4" w:rsidRPr="00133A3A" w:rsidRDefault="002832F4" w:rsidP="002832F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</w:rPr>
      </w:pPr>
      <w:r>
        <w:rPr>
          <w:b/>
          <w:szCs w:val="28"/>
        </w:rPr>
        <w:t>П</w:t>
      </w:r>
      <w:r w:rsidRPr="00731ADF">
        <w:rPr>
          <w:b/>
          <w:szCs w:val="28"/>
        </w:rPr>
        <w:t>орядок проведения конкурса</w:t>
      </w:r>
    </w:p>
    <w:p w:rsidR="00133A3A" w:rsidRPr="00731ADF" w:rsidRDefault="00133A3A" w:rsidP="00133A3A">
      <w:pPr>
        <w:pStyle w:val="a5"/>
        <w:ind w:left="0" w:firstLine="709"/>
        <w:rPr>
          <w:szCs w:val="28"/>
        </w:rPr>
      </w:pPr>
      <w:r w:rsidRPr="00731ADF">
        <w:rPr>
          <w:szCs w:val="28"/>
        </w:rPr>
        <w:t>Конкурс проектов проводится в два этапа</w:t>
      </w:r>
      <w:r>
        <w:rPr>
          <w:szCs w:val="28"/>
        </w:rPr>
        <w:t>.</w:t>
      </w:r>
      <w:r w:rsidRPr="00731ADF">
        <w:rPr>
          <w:szCs w:val="28"/>
        </w:rPr>
        <w:t xml:space="preserve"> </w:t>
      </w:r>
    </w:p>
    <w:p w:rsidR="00133A3A" w:rsidRDefault="00133A3A" w:rsidP="00133A3A">
      <w:pPr>
        <w:pStyle w:val="2"/>
        <w:ind w:firstLine="709"/>
        <w:rPr>
          <w:szCs w:val="28"/>
        </w:rPr>
      </w:pPr>
      <w:r w:rsidRPr="002832F4">
        <w:rPr>
          <w:szCs w:val="28"/>
        </w:rPr>
        <w:t xml:space="preserve">1 этап - прием заявок на участие в конкурсе. </w:t>
      </w:r>
    </w:p>
    <w:p w:rsidR="00133A3A" w:rsidRDefault="00133A3A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 xml:space="preserve">Участники конкурса в </w:t>
      </w:r>
      <w:r w:rsidRPr="00041B31">
        <w:rPr>
          <w:szCs w:val="28"/>
        </w:rPr>
        <w:t xml:space="preserve">срок до </w:t>
      </w:r>
      <w:r w:rsidR="00F74D5E">
        <w:rPr>
          <w:szCs w:val="28"/>
        </w:rPr>
        <w:t>2</w:t>
      </w:r>
      <w:r>
        <w:rPr>
          <w:szCs w:val="28"/>
        </w:rPr>
        <w:t>0 июня 2022</w:t>
      </w:r>
      <w:r w:rsidRPr="00041B31">
        <w:rPr>
          <w:szCs w:val="28"/>
        </w:rPr>
        <w:t xml:space="preserve"> года </w:t>
      </w:r>
      <w:r w:rsidRPr="00731ADF">
        <w:rPr>
          <w:szCs w:val="28"/>
        </w:rPr>
        <w:t>проводят разработ</w:t>
      </w:r>
      <w:r w:rsidR="006B06A3">
        <w:rPr>
          <w:szCs w:val="28"/>
        </w:rPr>
        <w:t xml:space="preserve">ку проектов и предоставляют их </w:t>
      </w:r>
      <w:r w:rsidRPr="00731ADF">
        <w:rPr>
          <w:szCs w:val="28"/>
        </w:rPr>
        <w:t xml:space="preserve">на бумажном носителе и в электронном виде </w:t>
      </w:r>
      <w:r w:rsidR="006B06A3">
        <w:rPr>
          <w:szCs w:val="28"/>
        </w:rPr>
        <w:br/>
      </w:r>
      <w:r w:rsidRPr="00731ADF">
        <w:rPr>
          <w:szCs w:val="28"/>
        </w:rPr>
        <w:t xml:space="preserve">в отдел по социальным вопросам, молодежной политике и спорту  </w:t>
      </w:r>
      <w:r w:rsidRPr="00731ADF">
        <w:rPr>
          <w:szCs w:val="28"/>
        </w:rPr>
        <w:lastRenderedPageBreak/>
        <w:t>администрации муниципального образования «Пинежский муниципальный район»</w:t>
      </w:r>
      <w:r>
        <w:rPr>
          <w:szCs w:val="28"/>
        </w:rPr>
        <w:t xml:space="preserve"> Архангельской области </w:t>
      </w:r>
      <w:r w:rsidRPr="00731ADF">
        <w:rPr>
          <w:szCs w:val="28"/>
        </w:rPr>
        <w:t xml:space="preserve">по адресу: с. Карпогоры, ул. Ф. Абрамова, </w:t>
      </w:r>
      <w:r>
        <w:rPr>
          <w:szCs w:val="28"/>
        </w:rPr>
        <w:br/>
      </w:r>
      <w:r w:rsidRPr="00731ADF">
        <w:rPr>
          <w:szCs w:val="28"/>
        </w:rPr>
        <w:t>д. 43-а (каб</w:t>
      </w:r>
      <w:r w:rsidR="006B06A3">
        <w:rPr>
          <w:szCs w:val="28"/>
        </w:rPr>
        <w:t>инет</w:t>
      </w:r>
      <w:r w:rsidRPr="00731ADF">
        <w:rPr>
          <w:szCs w:val="28"/>
        </w:rPr>
        <w:t xml:space="preserve"> № 2</w:t>
      </w:r>
      <w:r w:rsidR="006B06A3">
        <w:rPr>
          <w:szCs w:val="28"/>
        </w:rPr>
        <w:t>4</w:t>
      </w:r>
      <w:r w:rsidRPr="00731ADF">
        <w:rPr>
          <w:szCs w:val="28"/>
        </w:rPr>
        <w:t>).</w:t>
      </w:r>
    </w:p>
    <w:p w:rsidR="00133A3A" w:rsidRPr="00133A3A" w:rsidRDefault="00133A3A" w:rsidP="00133A3A">
      <w:pPr>
        <w:pStyle w:val="a3"/>
        <w:ind w:firstLine="709"/>
        <w:rPr>
          <w:szCs w:val="28"/>
        </w:rPr>
      </w:pPr>
      <w:r w:rsidRPr="00133A3A">
        <w:rPr>
          <w:szCs w:val="28"/>
        </w:rPr>
        <w:t xml:space="preserve">2 этап – экспертный.   </w:t>
      </w:r>
    </w:p>
    <w:p w:rsidR="00133A3A" w:rsidRDefault="00133A3A" w:rsidP="00133A3A">
      <w:pPr>
        <w:pStyle w:val="a3"/>
        <w:ind w:firstLine="709"/>
        <w:rPr>
          <w:szCs w:val="28"/>
        </w:rPr>
      </w:pPr>
      <w:r>
        <w:rPr>
          <w:szCs w:val="28"/>
        </w:rPr>
        <w:t xml:space="preserve">Анализ и оценка, направленных на конкурс проектов, и определение проектов, финансирование которых будет осуществлено за счет средств районного бюджета, проводится экспертной комиссией в срок с </w:t>
      </w:r>
      <w:r w:rsidR="003F6145">
        <w:rPr>
          <w:szCs w:val="28"/>
        </w:rPr>
        <w:t>20</w:t>
      </w:r>
      <w:r>
        <w:rPr>
          <w:szCs w:val="28"/>
        </w:rPr>
        <w:t xml:space="preserve"> июня </w:t>
      </w:r>
      <w:r>
        <w:rPr>
          <w:szCs w:val="28"/>
        </w:rPr>
        <w:br/>
        <w:t>по 2</w:t>
      </w:r>
      <w:r w:rsidR="003F6145">
        <w:rPr>
          <w:szCs w:val="28"/>
        </w:rPr>
        <w:t>3</w:t>
      </w:r>
      <w:r>
        <w:rPr>
          <w:szCs w:val="28"/>
        </w:rPr>
        <w:t xml:space="preserve"> июня 202</w:t>
      </w:r>
      <w:r w:rsidR="00C572E1">
        <w:rPr>
          <w:szCs w:val="28"/>
        </w:rPr>
        <w:t>2</w:t>
      </w:r>
      <w:r>
        <w:rPr>
          <w:szCs w:val="28"/>
        </w:rPr>
        <w:t xml:space="preserve"> г. </w:t>
      </w:r>
    </w:p>
    <w:p w:rsidR="00133A3A" w:rsidRPr="00D82941" w:rsidRDefault="00133A3A" w:rsidP="00133A3A">
      <w:pPr>
        <w:pStyle w:val="a3"/>
        <w:ind w:firstLine="709"/>
        <w:rPr>
          <w:szCs w:val="28"/>
        </w:rPr>
      </w:pPr>
      <w:r>
        <w:rPr>
          <w:szCs w:val="28"/>
        </w:rPr>
        <w:t>Состав экспертной комиссии утверждается постановлением администрации МО «Пинежский муниципальный район» Архангельской области.</w:t>
      </w:r>
    </w:p>
    <w:p w:rsidR="00133A3A" w:rsidRDefault="00133A3A" w:rsidP="00133A3A">
      <w:pPr>
        <w:pStyle w:val="a5"/>
        <w:tabs>
          <w:tab w:val="left" w:pos="993"/>
        </w:tabs>
        <w:ind w:left="0" w:firstLine="709"/>
        <w:rPr>
          <w:b/>
          <w:szCs w:val="28"/>
        </w:rPr>
      </w:pPr>
    </w:p>
    <w:p w:rsidR="00133A3A" w:rsidRPr="00133A3A" w:rsidRDefault="00133A3A" w:rsidP="00133A3A">
      <w:pPr>
        <w:pStyle w:val="a5"/>
        <w:numPr>
          <w:ilvl w:val="0"/>
          <w:numId w:val="13"/>
        </w:numPr>
        <w:tabs>
          <w:tab w:val="left" w:pos="0"/>
          <w:tab w:val="left" w:pos="993"/>
        </w:tabs>
        <w:ind w:left="0" w:firstLine="709"/>
        <w:rPr>
          <w:b/>
          <w:szCs w:val="28"/>
        </w:rPr>
      </w:pPr>
      <w:r w:rsidRPr="00133A3A">
        <w:rPr>
          <w:b/>
          <w:szCs w:val="28"/>
        </w:rPr>
        <w:t>Требования к проектной документации</w:t>
      </w:r>
    </w:p>
    <w:p w:rsidR="001B0B73" w:rsidRPr="00731ADF" w:rsidRDefault="00C12A28" w:rsidP="00920174">
      <w:pPr>
        <w:pStyle w:val="2"/>
        <w:ind w:firstLine="709"/>
        <w:rPr>
          <w:szCs w:val="28"/>
        </w:rPr>
      </w:pPr>
      <w:r>
        <w:rPr>
          <w:szCs w:val="28"/>
        </w:rPr>
        <w:t xml:space="preserve">5.1. </w:t>
      </w:r>
      <w:r w:rsidR="001B0B73" w:rsidRPr="00731ADF">
        <w:rPr>
          <w:szCs w:val="28"/>
        </w:rPr>
        <w:t>Проект должен содержать:</w:t>
      </w:r>
    </w:p>
    <w:p w:rsidR="001B0B73" w:rsidRPr="00731ADF" w:rsidRDefault="00133A3A" w:rsidP="00133A3A">
      <w:pPr>
        <w:pStyle w:val="2"/>
        <w:ind w:firstLine="709"/>
        <w:rPr>
          <w:szCs w:val="28"/>
        </w:rPr>
      </w:pPr>
      <w:r w:rsidRPr="00133A3A">
        <w:rPr>
          <w:szCs w:val="28"/>
        </w:rPr>
        <w:t>1)</w:t>
      </w:r>
      <w:r>
        <w:rPr>
          <w:szCs w:val="28"/>
        </w:rPr>
        <w:t xml:space="preserve"> </w:t>
      </w:r>
      <w:r w:rsidR="001B0B73" w:rsidRPr="00133A3A">
        <w:rPr>
          <w:szCs w:val="28"/>
        </w:rPr>
        <w:t>заявку на участие в районном конкурсе на бумажном</w:t>
      </w:r>
      <w:r w:rsidR="001B0B73" w:rsidRPr="00731ADF">
        <w:rPr>
          <w:szCs w:val="28"/>
        </w:rPr>
        <w:t xml:space="preserve"> носителе </w:t>
      </w:r>
      <w:r w:rsidR="00C572E1">
        <w:rPr>
          <w:szCs w:val="28"/>
        </w:rPr>
        <w:br/>
      </w:r>
      <w:r w:rsidR="001B0B73" w:rsidRPr="00731ADF">
        <w:rPr>
          <w:szCs w:val="28"/>
        </w:rPr>
        <w:t xml:space="preserve">в одном экземпляре по форме </w:t>
      </w:r>
      <w:r w:rsidR="00C572E1">
        <w:rPr>
          <w:szCs w:val="28"/>
        </w:rPr>
        <w:t>установленной</w:t>
      </w:r>
      <w:r w:rsidR="001B0B73" w:rsidRPr="00731ADF">
        <w:rPr>
          <w:szCs w:val="28"/>
        </w:rPr>
        <w:t xml:space="preserve"> приложению</w:t>
      </w:r>
      <w:r w:rsidR="00266560">
        <w:rPr>
          <w:szCs w:val="28"/>
        </w:rPr>
        <w:t xml:space="preserve"> №</w:t>
      </w:r>
      <w:r w:rsidR="00451D53">
        <w:rPr>
          <w:szCs w:val="28"/>
        </w:rPr>
        <w:t xml:space="preserve"> </w:t>
      </w:r>
      <w:r w:rsidR="00266560">
        <w:rPr>
          <w:szCs w:val="28"/>
        </w:rPr>
        <w:t>3</w:t>
      </w:r>
      <w:r w:rsidR="001B0B73" w:rsidRPr="00731ADF">
        <w:rPr>
          <w:szCs w:val="28"/>
        </w:rPr>
        <w:t xml:space="preserve"> к настоящему Положению.</w:t>
      </w:r>
    </w:p>
    <w:p w:rsidR="001B0B73" w:rsidRPr="00133A3A" w:rsidRDefault="00C572E1" w:rsidP="00133A3A">
      <w:pPr>
        <w:pStyle w:val="2"/>
        <w:ind w:firstLine="709"/>
        <w:rPr>
          <w:szCs w:val="28"/>
        </w:rPr>
      </w:pPr>
      <w:r>
        <w:rPr>
          <w:szCs w:val="28"/>
        </w:rPr>
        <w:t xml:space="preserve">2) </w:t>
      </w:r>
      <w:r w:rsidR="001B0B73" w:rsidRPr="00133A3A">
        <w:rPr>
          <w:szCs w:val="28"/>
        </w:rPr>
        <w:t>описание проекта на бумажном носителе, включающее в себя: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>- название проекта;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>- описание проблемы, на решение которой направлен проект (не более     1</w:t>
      </w:r>
      <w:r w:rsidR="00C572E1">
        <w:rPr>
          <w:szCs w:val="28"/>
        </w:rPr>
        <w:t>-</w:t>
      </w:r>
      <w:r w:rsidRPr="00731ADF">
        <w:rPr>
          <w:szCs w:val="28"/>
        </w:rPr>
        <w:t>2</w:t>
      </w:r>
      <w:r w:rsidR="00C572E1">
        <w:rPr>
          <w:szCs w:val="28"/>
        </w:rPr>
        <w:t xml:space="preserve"> </w:t>
      </w:r>
      <w:r w:rsidRPr="00731ADF">
        <w:rPr>
          <w:szCs w:val="28"/>
        </w:rPr>
        <w:t>стр</w:t>
      </w:r>
      <w:r w:rsidR="00C572E1">
        <w:rPr>
          <w:szCs w:val="28"/>
        </w:rPr>
        <w:t>аниц</w:t>
      </w:r>
      <w:r w:rsidRPr="00731ADF">
        <w:rPr>
          <w:szCs w:val="28"/>
        </w:rPr>
        <w:t>);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>- цели и задачи проекта, сроки реализации проекта;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>- участники проекта (на какую группу населения направлен проект, сколько человек планируется охватить деятельностью по проекту);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>- что предлагается сделать в ходе проекта (какого рода и сколько мероприятий запланировано провести);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>- результаты, ожидаемые от реализации проекта, измеряемые количественными показателями</w:t>
      </w:r>
      <w:r w:rsidR="00C572E1">
        <w:rPr>
          <w:szCs w:val="28"/>
        </w:rPr>
        <w:t>.</w:t>
      </w:r>
      <w:r w:rsidRPr="00731ADF">
        <w:rPr>
          <w:szCs w:val="28"/>
        </w:rPr>
        <w:t xml:space="preserve">  </w:t>
      </w:r>
    </w:p>
    <w:p w:rsidR="001B0B73" w:rsidRPr="00731ADF" w:rsidRDefault="001B0B73" w:rsidP="00133A3A">
      <w:pPr>
        <w:pStyle w:val="2"/>
        <w:ind w:firstLine="709"/>
        <w:rPr>
          <w:szCs w:val="28"/>
        </w:rPr>
      </w:pPr>
      <w:r w:rsidRPr="00C572E1">
        <w:rPr>
          <w:szCs w:val="28"/>
        </w:rPr>
        <w:t xml:space="preserve">3) организационный план проекта </w:t>
      </w:r>
      <w:r w:rsidR="00C12A28">
        <w:rPr>
          <w:szCs w:val="28"/>
        </w:rPr>
        <w:t xml:space="preserve">на </w:t>
      </w:r>
      <w:r w:rsidRPr="00731ADF">
        <w:rPr>
          <w:szCs w:val="28"/>
        </w:rPr>
        <w:t>отдельно</w:t>
      </w:r>
      <w:r w:rsidR="00C12A28">
        <w:rPr>
          <w:szCs w:val="28"/>
        </w:rPr>
        <w:t>м</w:t>
      </w:r>
      <w:r w:rsidRPr="00731ADF">
        <w:rPr>
          <w:szCs w:val="28"/>
        </w:rPr>
        <w:t xml:space="preserve"> лист</w:t>
      </w:r>
      <w:r w:rsidR="00C12A28">
        <w:rPr>
          <w:szCs w:val="28"/>
        </w:rPr>
        <w:t>е</w:t>
      </w:r>
      <w:r w:rsidRPr="00731ADF">
        <w:rPr>
          <w:szCs w:val="28"/>
        </w:rPr>
        <w:t>, в виде</w:t>
      </w:r>
      <w:r w:rsidR="00C572E1">
        <w:rPr>
          <w:szCs w:val="28"/>
        </w:rPr>
        <w:t xml:space="preserve"> </w:t>
      </w:r>
      <w:r w:rsidRPr="00731ADF">
        <w:rPr>
          <w:szCs w:val="28"/>
        </w:rPr>
        <w:t>таблицы</w:t>
      </w:r>
      <w:r w:rsidR="00C12A28">
        <w:rPr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2353"/>
        <w:gridCol w:w="3273"/>
      </w:tblGrid>
      <w:tr w:rsidR="001B0B73" w:rsidRPr="00731ADF" w:rsidTr="00C12A28">
        <w:tc>
          <w:tcPr>
            <w:tcW w:w="3730" w:type="dxa"/>
          </w:tcPr>
          <w:p w:rsidR="001B0B73" w:rsidRPr="00A9748F" w:rsidRDefault="001B0B73" w:rsidP="00C572E1">
            <w:pPr>
              <w:pStyle w:val="2"/>
              <w:ind w:firstLine="0"/>
              <w:jc w:val="center"/>
              <w:rPr>
                <w:szCs w:val="28"/>
              </w:rPr>
            </w:pPr>
            <w:r w:rsidRPr="00A9748F">
              <w:rPr>
                <w:szCs w:val="28"/>
              </w:rPr>
              <w:t>Описание видов деятельности</w:t>
            </w:r>
          </w:p>
        </w:tc>
        <w:tc>
          <w:tcPr>
            <w:tcW w:w="2353" w:type="dxa"/>
          </w:tcPr>
          <w:p w:rsidR="001B0B73" w:rsidRPr="00A9748F" w:rsidRDefault="001B0B73" w:rsidP="00C572E1">
            <w:pPr>
              <w:pStyle w:val="2"/>
              <w:ind w:firstLine="0"/>
              <w:jc w:val="center"/>
              <w:rPr>
                <w:szCs w:val="28"/>
              </w:rPr>
            </w:pPr>
            <w:r w:rsidRPr="00A9748F">
              <w:rPr>
                <w:szCs w:val="28"/>
              </w:rPr>
              <w:t>Дата проведения</w:t>
            </w:r>
          </w:p>
        </w:tc>
        <w:tc>
          <w:tcPr>
            <w:tcW w:w="3273" w:type="dxa"/>
          </w:tcPr>
          <w:p w:rsidR="001B0B73" w:rsidRPr="00A9748F" w:rsidRDefault="001B0B73" w:rsidP="00C572E1">
            <w:pPr>
              <w:pStyle w:val="2"/>
              <w:ind w:firstLine="0"/>
              <w:jc w:val="center"/>
              <w:rPr>
                <w:szCs w:val="28"/>
              </w:rPr>
            </w:pPr>
            <w:r w:rsidRPr="00A9748F">
              <w:rPr>
                <w:szCs w:val="28"/>
              </w:rPr>
              <w:t>Ожидаемые результаты</w:t>
            </w:r>
          </w:p>
        </w:tc>
      </w:tr>
      <w:tr w:rsidR="001B0B73" w:rsidRPr="00731ADF" w:rsidTr="00C12A28">
        <w:trPr>
          <w:trHeight w:val="70"/>
        </w:trPr>
        <w:tc>
          <w:tcPr>
            <w:tcW w:w="3730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  <w:tc>
          <w:tcPr>
            <w:tcW w:w="2353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  <w:tc>
          <w:tcPr>
            <w:tcW w:w="3273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</w:tr>
      <w:tr w:rsidR="001B0B73" w:rsidRPr="00731ADF" w:rsidTr="00C12A28">
        <w:trPr>
          <w:trHeight w:val="227"/>
        </w:trPr>
        <w:tc>
          <w:tcPr>
            <w:tcW w:w="3730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  <w:tc>
          <w:tcPr>
            <w:tcW w:w="2353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  <w:tc>
          <w:tcPr>
            <w:tcW w:w="3273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</w:tr>
      <w:tr w:rsidR="001B0B73" w:rsidRPr="00731ADF" w:rsidTr="00C12A28">
        <w:trPr>
          <w:trHeight w:val="227"/>
        </w:trPr>
        <w:tc>
          <w:tcPr>
            <w:tcW w:w="3730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  <w:tc>
          <w:tcPr>
            <w:tcW w:w="2353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  <w:tc>
          <w:tcPr>
            <w:tcW w:w="3273" w:type="dxa"/>
          </w:tcPr>
          <w:p w:rsidR="001B0B73" w:rsidRPr="00A9748F" w:rsidRDefault="001B0B73" w:rsidP="00133A3A">
            <w:pPr>
              <w:pStyle w:val="2"/>
              <w:ind w:firstLine="709"/>
              <w:rPr>
                <w:szCs w:val="28"/>
              </w:rPr>
            </w:pPr>
          </w:p>
        </w:tc>
      </w:tr>
    </w:tbl>
    <w:p w:rsidR="001B0B73" w:rsidRPr="00731ADF" w:rsidRDefault="001B0B73" w:rsidP="00133A3A">
      <w:pPr>
        <w:pStyle w:val="2"/>
        <w:ind w:firstLine="709"/>
        <w:rPr>
          <w:b/>
          <w:i/>
          <w:szCs w:val="28"/>
        </w:rPr>
      </w:pPr>
      <w:r w:rsidRPr="00C12A28">
        <w:rPr>
          <w:szCs w:val="28"/>
        </w:rPr>
        <w:t>4) смета расходов</w:t>
      </w:r>
      <w:r w:rsidRPr="00731ADF">
        <w:rPr>
          <w:szCs w:val="28"/>
        </w:rPr>
        <w:t xml:space="preserve">, </w:t>
      </w:r>
      <w:r w:rsidRPr="00760932">
        <w:rPr>
          <w:szCs w:val="28"/>
        </w:rPr>
        <w:t>подписанная руководителем организации (учреждения) и главным бухгалтером</w:t>
      </w:r>
      <w:r w:rsidR="00C12A28" w:rsidRPr="00C12A28">
        <w:rPr>
          <w:szCs w:val="28"/>
        </w:rPr>
        <w:t xml:space="preserve"> </w:t>
      </w:r>
      <w:r w:rsidR="00C12A28">
        <w:rPr>
          <w:szCs w:val="28"/>
        </w:rPr>
        <w:t xml:space="preserve">на </w:t>
      </w:r>
      <w:r w:rsidR="00C12A28" w:rsidRPr="00731ADF">
        <w:rPr>
          <w:szCs w:val="28"/>
        </w:rPr>
        <w:t>отдельно</w:t>
      </w:r>
      <w:r w:rsidR="00C12A28">
        <w:rPr>
          <w:szCs w:val="28"/>
        </w:rPr>
        <w:t>м</w:t>
      </w:r>
      <w:r w:rsidR="00C12A28" w:rsidRPr="00731ADF">
        <w:rPr>
          <w:szCs w:val="28"/>
        </w:rPr>
        <w:t xml:space="preserve"> лист</w:t>
      </w:r>
      <w:r w:rsidR="00C12A28">
        <w:rPr>
          <w:szCs w:val="28"/>
        </w:rPr>
        <w:t>е: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1B0B73" w:rsidRPr="00731ADF" w:rsidTr="00C12A28">
        <w:tc>
          <w:tcPr>
            <w:tcW w:w="4536" w:type="dxa"/>
          </w:tcPr>
          <w:p w:rsidR="001B0B73" w:rsidRPr="00A9748F" w:rsidRDefault="001B0B73" w:rsidP="00C12A28">
            <w:pPr>
              <w:pStyle w:val="2"/>
              <w:ind w:firstLine="0"/>
              <w:jc w:val="center"/>
              <w:rPr>
                <w:sz w:val="24"/>
              </w:rPr>
            </w:pPr>
            <w:r w:rsidRPr="00A9748F">
              <w:rPr>
                <w:sz w:val="24"/>
              </w:rPr>
              <w:t>Наименование показателя</w:t>
            </w:r>
            <w:r w:rsidR="00AF4B70">
              <w:rPr>
                <w:sz w:val="24"/>
              </w:rPr>
              <w:t>*</w:t>
            </w:r>
          </w:p>
        </w:tc>
        <w:tc>
          <w:tcPr>
            <w:tcW w:w="4820" w:type="dxa"/>
          </w:tcPr>
          <w:p w:rsidR="00C12A28" w:rsidRDefault="001B0B73" w:rsidP="00C12A28">
            <w:pPr>
              <w:pStyle w:val="2"/>
              <w:ind w:firstLine="0"/>
              <w:jc w:val="center"/>
              <w:rPr>
                <w:sz w:val="24"/>
              </w:rPr>
            </w:pPr>
            <w:r w:rsidRPr="00A9748F">
              <w:rPr>
                <w:sz w:val="24"/>
              </w:rPr>
              <w:t>Расчет затрат, руб</w:t>
            </w:r>
            <w:r w:rsidR="00C12A28">
              <w:rPr>
                <w:sz w:val="24"/>
              </w:rPr>
              <w:t>.</w:t>
            </w:r>
            <w:r w:rsidRPr="00A9748F">
              <w:rPr>
                <w:sz w:val="24"/>
              </w:rPr>
              <w:t xml:space="preserve"> </w:t>
            </w:r>
          </w:p>
          <w:p w:rsidR="001B0B73" w:rsidRPr="00A9748F" w:rsidRDefault="001B0B73" w:rsidP="00C12A28">
            <w:pPr>
              <w:pStyle w:val="2"/>
              <w:ind w:firstLine="0"/>
              <w:jc w:val="center"/>
              <w:rPr>
                <w:sz w:val="24"/>
              </w:rPr>
            </w:pPr>
            <w:r w:rsidRPr="00A9748F">
              <w:rPr>
                <w:sz w:val="24"/>
              </w:rPr>
              <w:t>(без учета собственных, привлеченных средств)</w:t>
            </w:r>
          </w:p>
        </w:tc>
      </w:tr>
      <w:tr w:rsidR="001B0B73" w:rsidRPr="00731ADF" w:rsidTr="00C12A28">
        <w:tc>
          <w:tcPr>
            <w:tcW w:w="4536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</w:tr>
      <w:tr w:rsidR="001B0B73" w:rsidRPr="00731ADF" w:rsidTr="00C12A28">
        <w:tc>
          <w:tcPr>
            <w:tcW w:w="4536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</w:tr>
      <w:tr w:rsidR="001B0B73" w:rsidRPr="00731ADF" w:rsidTr="00C12A28">
        <w:tc>
          <w:tcPr>
            <w:tcW w:w="4536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  <w:tc>
          <w:tcPr>
            <w:tcW w:w="4820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</w:tr>
      <w:tr w:rsidR="001B0B73" w:rsidRPr="00731ADF" w:rsidTr="00C12A28">
        <w:tc>
          <w:tcPr>
            <w:tcW w:w="4536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  <w:r w:rsidRPr="00A9748F">
              <w:rPr>
                <w:szCs w:val="28"/>
              </w:rPr>
              <w:t>Итого:</w:t>
            </w:r>
          </w:p>
        </w:tc>
        <w:tc>
          <w:tcPr>
            <w:tcW w:w="4820" w:type="dxa"/>
          </w:tcPr>
          <w:p w:rsidR="001B0B73" w:rsidRPr="00A9748F" w:rsidRDefault="001B0B73" w:rsidP="00C12A28">
            <w:pPr>
              <w:pStyle w:val="2"/>
              <w:ind w:firstLine="0"/>
              <w:rPr>
                <w:szCs w:val="28"/>
              </w:rPr>
            </w:pPr>
          </w:p>
        </w:tc>
      </w:tr>
    </w:tbl>
    <w:p w:rsidR="001B0B73" w:rsidRPr="00731ADF" w:rsidRDefault="001B0B73" w:rsidP="00133A3A">
      <w:pPr>
        <w:pStyle w:val="2"/>
        <w:ind w:firstLine="709"/>
        <w:rPr>
          <w:szCs w:val="28"/>
        </w:rPr>
      </w:pPr>
      <w:r w:rsidRPr="00731ADF">
        <w:rPr>
          <w:szCs w:val="28"/>
        </w:rPr>
        <w:t xml:space="preserve">Общая сумма проекта: </w:t>
      </w:r>
      <w:r w:rsidR="00C12A28">
        <w:rPr>
          <w:szCs w:val="28"/>
        </w:rPr>
        <w:t>цифрой (прописью)</w:t>
      </w:r>
      <w:r w:rsidR="00AF4B70">
        <w:rPr>
          <w:szCs w:val="28"/>
        </w:rPr>
        <w:t>.</w:t>
      </w:r>
    </w:p>
    <w:p w:rsidR="00AF4B70" w:rsidRDefault="00AF4B70" w:rsidP="00133A3A">
      <w:pPr>
        <w:pStyle w:val="2"/>
        <w:ind w:firstLine="709"/>
        <w:rPr>
          <w:szCs w:val="28"/>
        </w:rPr>
      </w:pPr>
    </w:p>
    <w:p w:rsidR="00AF4B70" w:rsidRDefault="00AF4B70" w:rsidP="00133A3A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*в</w:t>
      </w:r>
      <w:r w:rsidR="001B0B73" w:rsidRPr="00731ADF">
        <w:rPr>
          <w:szCs w:val="28"/>
        </w:rPr>
        <w:t xml:space="preserve"> графе «Наименование показателя» указывается</w:t>
      </w:r>
      <w:r>
        <w:rPr>
          <w:szCs w:val="28"/>
        </w:rPr>
        <w:t>:</w:t>
      </w:r>
    </w:p>
    <w:p w:rsidR="00AF4B70" w:rsidRDefault="00007538" w:rsidP="00133A3A">
      <w:pPr>
        <w:pStyle w:val="2"/>
        <w:ind w:firstLine="709"/>
        <w:rPr>
          <w:szCs w:val="28"/>
        </w:rPr>
      </w:pPr>
      <w:r>
        <w:rPr>
          <w:szCs w:val="28"/>
        </w:rPr>
        <w:t xml:space="preserve">а) </w:t>
      </w:r>
      <w:r w:rsidR="001B0B73" w:rsidRPr="00731ADF">
        <w:rPr>
          <w:szCs w:val="28"/>
        </w:rPr>
        <w:t>наименование вида работ</w:t>
      </w:r>
      <w:r w:rsidR="00AF4B70">
        <w:rPr>
          <w:szCs w:val="28"/>
        </w:rPr>
        <w:t xml:space="preserve"> </w:t>
      </w:r>
      <w:r w:rsidR="00AF4B70" w:rsidRPr="00731ADF">
        <w:rPr>
          <w:szCs w:val="28"/>
        </w:rPr>
        <w:t xml:space="preserve">с </w:t>
      </w:r>
      <w:r w:rsidR="00AF4B70" w:rsidRPr="00007538">
        <w:rPr>
          <w:szCs w:val="28"/>
        </w:rPr>
        <w:t xml:space="preserve">указанием </w:t>
      </w:r>
      <w:r w:rsidRPr="00007538">
        <w:rPr>
          <w:szCs w:val="28"/>
        </w:rPr>
        <w:t>единиц измерения, а также</w:t>
      </w:r>
      <w:r w:rsidRPr="00731ADF">
        <w:rPr>
          <w:szCs w:val="28"/>
        </w:rPr>
        <w:t xml:space="preserve"> количества </w:t>
      </w:r>
      <w:r w:rsidR="001B0B73" w:rsidRPr="00731ADF">
        <w:rPr>
          <w:szCs w:val="28"/>
        </w:rPr>
        <w:t>необходимых расходных материалов</w:t>
      </w:r>
      <w:r>
        <w:rPr>
          <w:szCs w:val="28"/>
        </w:rPr>
        <w:t>;</w:t>
      </w:r>
    </w:p>
    <w:p w:rsidR="00C12A28" w:rsidRDefault="00007538" w:rsidP="00133A3A">
      <w:pPr>
        <w:pStyle w:val="2"/>
        <w:ind w:firstLine="709"/>
        <w:rPr>
          <w:szCs w:val="28"/>
        </w:rPr>
      </w:pPr>
      <w:r>
        <w:rPr>
          <w:szCs w:val="28"/>
        </w:rPr>
        <w:t xml:space="preserve">б) </w:t>
      </w:r>
      <w:r w:rsidR="00AF4B70">
        <w:rPr>
          <w:szCs w:val="28"/>
        </w:rPr>
        <w:t>наименование товарно-материальных ценностей</w:t>
      </w:r>
      <w:r w:rsidR="00AF4B70" w:rsidRPr="00AF4B70">
        <w:rPr>
          <w:szCs w:val="28"/>
        </w:rPr>
        <w:t xml:space="preserve"> </w:t>
      </w:r>
      <w:r w:rsidR="00AF4B70">
        <w:rPr>
          <w:szCs w:val="28"/>
        </w:rPr>
        <w:t xml:space="preserve">и их </w:t>
      </w:r>
      <w:r w:rsidR="00AF4B70" w:rsidRPr="00731ADF">
        <w:rPr>
          <w:szCs w:val="28"/>
        </w:rPr>
        <w:t>количества</w:t>
      </w:r>
      <w:r w:rsidR="001B0B73" w:rsidRPr="00731ADF">
        <w:rPr>
          <w:szCs w:val="28"/>
        </w:rPr>
        <w:t xml:space="preserve">. </w:t>
      </w:r>
    </w:p>
    <w:p w:rsidR="00C12A28" w:rsidRDefault="00AF4B70" w:rsidP="00C12A28">
      <w:pPr>
        <w:pStyle w:val="2"/>
        <w:ind w:firstLine="709"/>
        <w:rPr>
          <w:szCs w:val="28"/>
        </w:rPr>
      </w:pPr>
      <w:r>
        <w:rPr>
          <w:szCs w:val="28"/>
        </w:rPr>
        <w:t xml:space="preserve">5) стоимость материалов, указанных в </w:t>
      </w:r>
      <w:r w:rsidR="001B0B73" w:rsidRPr="00731ADF">
        <w:rPr>
          <w:szCs w:val="28"/>
        </w:rPr>
        <w:t>смет</w:t>
      </w:r>
      <w:r>
        <w:rPr>
          <w:szCs w:val="28"/>
        </w:rPr>
        <w:t>е</w:t>
      </w:r>
      <w:r w:rsidR="001B0B73" w:rsidRPr="00731ADF">
        <w:rPr>
          <w:szCs w:val="28"/>
        </w:rPr>
        <w:t xml:space="preserve"> расходов</w:t>
      </w:r>
      <w:r>
        <w:rPr>
          <w:szCs w:val="28"/>
        </w:rPr>
        <w:t>,</w:t>
      </w:r>
      <w:r w:rsidR="001B0B73" w:rsidRPr="00731ADF">
        <w:rPr>
          <w:szCs w:val="28"/>
        </w:rPr>
        <w:t xml:space="preserve"> подтверждается копиями товарных чеков, прайс-листов, коммерческими предложениями, иной информацией</w:t>
      </w:r>
      <w:r>
        <w:rPr>
          <w:szCs w:val="28"/>
        </w:rPr>
        <w:t>;</w:t>
      </w:r>
    </w:p>
    <w:p w:rsidR="001B0B73" w:rsidRPr="00731ADF" w:rsidRDefault="00AF4B70" w:rsidP="00133A3A">
      <w:pPr>
        <w:pStyle w:val="2"/>
        <w:ind w:firstLine="709"/>
        <w:rPr>
          <w:szCs w:val="28"/>
        </w:rPr>
      </w:pPr>
      <w:r>
        <w:rPr>
          <w:szCs w:val="28"/>
        </w:rPr>
        <w:t>6) п</w:t>
      </w:r>
      <w:r w:rsidR="001B0B73" w:rsidRPr="00731ADF">
        <w:rPr>
          <w:szCs w:val="28"/>
        </w:rPr>
        <w:t>ри направлении затрат на создание объекта участник конкурса предоставляет согласие органа местного самоуправления на выдачу разрешения на строительство (реконструкцию)</w:t>
      </w:r>
      <w:r>
        <w:rPr>
          <w:szCs w:val="28"/>
        </w:rPr>
        <w:t>;</w:t>
      </w:r>
    </w:p>
    <w:p w:rsidR="00C12A28" w:rsidRDefault="00AF4B70" w:rsidP="00133A3A">
      <w:pPr>
        <w:pStyle w:val="2"/>
        <w:ind w:firstLine="709"/>
        <w:rPr>
          <w:szCs w:val="28"/>
        </w:rPr>
      </w:pPr>
      <w:r>
        <w:rPr>
          <w:szCs w:val="28"/>
        </w:rPr>
        <w:t>7) п</w:t>
      </w:r>
      <w:r w:rsidR="001B0B73" w:rsidRPr="00731ADF">
        <w:rPr>
          <w:szCs w:val="28"/>
        </w:rPr>
        <w:t>ри направлении затрат на ремонт объекта участник конкурса предоставляет описание техническо</w:t>
      </w:r>
      <w:r>
        <w:rPr>
          <w:szCs w:val="28"/>
        </w:rPr>
        <w:t>го</w:t>
      </w:r>
      <w:r w:rsidR="001B0B73" w:rsidRPr="00731ADF">
        <w:rPr>
          <w:szCs w:val="28"/>
        </w:rPr>
        <w:t xml:space="preserve"> состояни</w:t>
      </w:r>
      <w:r>
        <w:rPr>
          <w:szCs w:val="28"/>
        </w:rPr>
        <w:t>я</w:t>
      </w:r>
      <w:r w:rsidR="001B0B73" w:rsidRPr="00731ADF">
        <w:rPr>
          <w:szCs w:val="28"/>
        </w:rPr>
        <w:t xml:space="preserve"> объекта с приложением фотоматериалов. </w:t>
      </w:r>
    </w:p>
    <w:p w:rsidR="001B0B73" w:rsidRDefault="001B0B73" w:rsidP="00133A3A">
      <w:pPr>
        <w:pStyle w:val="2"/>
        <w:ind w:firstLine="709"/>
        <w:rPr>
          <w:szCs w:val="28"/>
        </w:rPr>
      </w:pPr>
      <w:r w:rsidRPr="00C12A28">
        <w:rPr>
          <w:szCs w:val="28"/>
        </w:rPr>
        <w:t>5) рекомендательное письмо</w:t>
      </w:r>
      <w:r w:rsidRPr="00731ADF">
        <w:rPr>
          <w:szCs w:val="28"/>
        </w:rPr>
        <w:t xml:space="preserve"> за подписью главы муниципального</w:t>
      </w:r>
      <w:r>
        <w:rPr>
          <w:szCs w:val="28"/>
        </w:rPr>
        <w:t xml:space="preserve"> </w:t>
      </w:r>
      <w:r w:rsidRPr="00731ADF">
        <w:rPr>
          <w:szCs w:val="28"/>
        </w:rPr>
        <w:t>образования поселения, на территории которого планируется реализация проекта.</w:t>
      </w:r>
    </w:p>
    <w:p w:rsidR="00007538" w:rsidRPr="00731ADF" w:rsidRDefault="00007538" w:rsidP="00007538">
      <w:pPr>
        <w:pStyle w:val="2"/>
        <w:ind w:firstLine="709"/>
        <w:rPr>
          <w:szCs w:val="28"/>
        </w:rPr>
      </w:pPr>
      <w:r>
        <w:rPr>
          <w:szCs w:val="28"/>
        </w:rPr>
        <w:t xml:space="preserve">5.2. </w:t>
      </w:r>
      <w:r w:rsidRPr="00731ADF">
        <w:rPr>
          <w:szCs w:val="28"/>
        </w:rPr>
        <w:t xml:space="preserve">Ремонт объектов может осуществлять только по объектам, принадлежащим участнику конкурса на праве собственности или находящихся в его оперативном управлении (подтверждается выпиской </w:t>
      </w:r>
      <w:r>
        <w:rPr>
          <w:szCs w:val="28"/>
        </w:rPr>
        <w:br/>
      </w:r>
      <w:r w:rsidRPr="00731ADF">
        <w:rPr>
          <w:szCs w:val="28"/>
        </w:rPr>
        <w:t>по данным бухгалтерского учета).</w:t>
      </w:r>
    </w:p>
    <w:p w:rsidR="00007538" w:rsidRPr="00731ADF" w:rsidRDefault="00007538" w:rsidP="00007538">
      <w:pPr>
        <w:pStyle w:val="2"/>
        <w:ind w:firstLine="709"/>
        <w:rPr>
          <w:szCs w:val="28"/>
        </w:rPr>
      </w:pPr>
      <w:r>
        <w:rPr>
          <w:szCs w:val="28"/>
        </w:rPr>
        <w:t xml:space="preserve">5.3. </w:t>
      </w:r>
      <w:r w:rsidRPr="00731ADF">
        <w:rPr>
          <w:szCs w:val="28"/>
        </w:rPr>
        <w:t>При реализации проекта участник может использовать собственные или привлеченные средства.</w:t>
      </w:r>
    </w:p>
    <w:p w:rsidR="00007538" w:rsidRPr="00731ADF" w:rsidRDefault="00007538" w:rsidP="00007538">
      <w:pPr>
        <w:pStyle w:val="2"/>
        <w:ind w:firstLine="709"/>
        <w:rPr>
          <w:szCs w:val="28"/>
        </w:rPr>
      </w:pPr>
      <w:r>
        <w:rPr>
          <w:szCs w:val="28"/>
        </w:rPr>
        <w:t xml:space="preserve">5.4. </w:t>
      </w:r>
      <w:r w:rsidRPr="00731ADF">
        <w:rPr>
          <w:szCs w:val="28"/>
        </w:rPr>
        <w:t>По окончании реализации проекта стоимость финансовых затрат подтверждается заверенными копиями первичных учетных документов (товарные чеки, акты, накладные и т.д.).</w:t>
      </w:r>
    </w:p>
    <w:p w:rsidR="00007538" w:rsidRPr="00731ADF" w:rsidRDefault="00007538" w:rsidP="00007538">
      <w:pPr>
        <w:pStyle w:val="2"/>
        <w:ind w:firstLine="709"/>
        <w:rPr>
          <w:szCs w:val="28"/>
        </w:rPr>
      </w:pPr>
      <w:r>
        <w:rPr>
          <w:szCs w:val="28"/>
        </w:rPr>
        <w:t xml:space="preserve">5.5. </w:t>
      </w:r>
      <w:r w:rsidRPr="00731ADF">
        <w:rPr>
          <w:szCs w:val="28"/>
        </w:rPr>
        <w:t>Максимальный размер затрат</w:t>
      </w:r>
      <w:r w:rsidR="009441DB">
        <w:rPr>
          <w:szCs w:val="28"/>
        </w:rPr>
        <w:t xml:space="preserve"> (далее - Грант) </w:t>
      </w:r>
      <w:r w:rsidRPr="00731ADF">
        <w:rPr>
          <w:szCs w:val="28"/>
        </w:rPr>
        <w:t xml:space="preserve">на реализацию проекта не должен превышать </w:t>
      </w:r>
      <w:r w:rsidR="00D349A5">
        <w:rPr>
          <w:szCs w:val="28"/>
        </w:rPr>
        <w:t>100</w:t>
      </w:r>
      <w:r w:rsidRPr="00731ADF">
        <w:rPr>
          <w:szCs w:val="28"/>
        </w:rPr>
        <w:t> 000 рублей.</w:t>
      </w:r>
    </w:p>
    <w:p w:rsidR="00007538" w:rsidRPr="00731ADF" w:rsidRDefault="00007538" w:rsidP="00133A3A">
      <w:pPr>
        <w:pStyle w:val="2"/>
        <w:ind w:firstLine="709"/>
        <w:rPr>
          <w:szCs w:val="28"/>
        </w:rPr>
      </w:pPr>
    </w:p>
    <w:p w:rsidR="001B0B73" w:rsidRPr="00731ADF" w:rsidRDefault="00451D53" w:rsidP="00920174">
      <w:pPr>
        <w:pStyle w:val="a5"/>
        <w:numPr>
          <w:ilvl w:val="0"/>
          <w:numId w:val="13"/>
        </w:numPr>
        <w:ind w:left="0" w:firstLine="709"/>
        <w:rPr>
          <w:b/>
          <w:szCs w:val="28"/>
        </w:rPr>
      </w:pPr>
      <w:r>
        <w:rPr>
          <w:b/>
          <w:szCs w:val="28"/>
        </w:rPr>
        <w:t>Подведение итогов конкурса</w:t>
      </w:r>
    </w:p>
    <w:p w:rsidR="001B0B73" w:rsidRPr="00731ADF" w:rsidRDefault="003A4607" w:rsidP="00920174">
      <w:pPr>
        <w:pStyle w:val="a3"/>
        <w:ind w:firstLine="709"/>
        <w:rPr>
          <w:szCs w:val="28"/>
        </w:rPr>
      </w:pPr>
      <w:r>
        <w:rPr>
          <w:szCs w:val="28"/>
        </w:rPr>
        <w:t xml:space="preserve">6.1. </w:t>
      </w:r>
      <w:r w:rsidR="001B0B73" w:rsidRPr="00731ADF">
        <w:rPr>
          <w:szCs w:val="28"/>
        </w:rPr>
        <w:t>Экспертная комиссия считается правомочной, е</w:t>
      </w:r>
      <w:r w:rsidR="005548E3">
        <w:rPr>
          <w:szCs w:val="28"/>
        </w:rPr>
        <w:t>сли</w:t>
      </w:r>
      <w:r w:rsidR="009E1718">
        <w:rPr>
          <w:szCs w:val="28"/>
        </w:rPr>
        <w:t xml:space="preserve"> на ней присутствуют  не мене 2/3  </w:t>
      </w:r>
      <w:r w:rsidR="001B0B73" w:rsidRPr="00731ADF">
        <w:rPr>
          <w:szCs w:val="28"/>
        </w:rPr>
        <w:t>из состава комиссии.</w:t>
      </w:r>
    </w:p>
    <w:p w:rsidR="001B0B73" w:rsidRPr="00731ADF" w:rsidRDefault="003A4607" w:rsidP="0092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1B0B73" w:rsidRPr="00731ADF">
        <w:rPr>
          <w:sz w:val="28"/>
          <w:szCs w:val="28"/>
        </w:rPr>
        <w:t xml:space="preserve">Экспертная комиссия проводит оценку предоставленных </w:t>
      </w:r>
      <w:r w:rsidR="00F74D5E">
        <w:rPr>
          <w:sz w:val="28"/>
          <w:szCs w:val="28"/>
        </w:rPr>
        <w:br/>
      </w:r>
      <w:r w:rsidR="001B0B73" w:rsidRPr="00731ADF">
        <w:rPr>
          <w:sz w:val="28"/>
          <w:szCs w:val="28"/>
        </w:rPr>
        <w:t>на конкурс проектов по следующим критериям:</w:t>
      </w:r>
    </w:p>
    <w:p w:rsidR="001B0B73" w:rsidRPr="00731ADF" w:rsidRDefault="001B0B73" w:rsidP="00020ACF">
      <w:pPr>
        <w:pStyle w:val="2"/>
        <w:numPr>
          <w:ilvl w:val="0"/>
          <w:numId w:val="3"/>
        </w:numPr>
        <w:tabs>
          <w:tab w:val="left" w:pos="993"/>
          <w:tab w:val="left" w:pos="1843"/>
        </w:tabs>
        <w:ind w:left="0" w:firstLine="709"/>
        <w:rPr>
          <w:szCs w:val="28"/>
        </w:rPr>
      </w:pPr>
      <w:r w:rsidRPr="00731ADF">
        <w:rPr>
          <w:szCs w:val="28"/>
        </w:rPr>
        <w:t>соответствие проекта Положению о порядке проведения конкурса;</w:t>
      </w:r>
    </w:p>
    <w:p w:rsidR="001B0B73" w:rsidRPr="00731ADF" w:rsidRDefault="001B0B73" w:rsidP="00020ACF">
      <w:pPr>
        <w:pStyle w:val="2"/>
        <w:numPr>
          <w:ilvl w:val="0"/>
          <w:numId w:val="3"/>
        </w:numPr>
        <w:tabs>
          <w:tab w:val="left" w:pos="993"/>
          <w:tab w:val="left" w:pos="1843"/>
        </w:tabs>
        <w:ind w:left="0" w:firstLine="709"/>
        <w:rPr>
          <w:szCs w:val="28"/>
        </w:rPr>
      </w:pPr>
      <w:r w:rsidRPr="00731ADF">
        <w:rPr>
          <w:szCs w:val="28"/>
        </w:rPr>
        <w:t>социальная значимость проекта;</w:t>
      </w:r>
    </w:p>
    <w:p w:rsidR="001B0B73" w:rsidRPr="00731ADF" w:rsidRDefault="001B0B73" w:rsidP="00020ACF">
      <w:pPr>
        <w:pStyle w:val="2"/>
        <w:numPr>
          <w:ilvl w:val="0"/>
          <w:numId w:val="3"/>
        </w:numPr>
        <w:tabs>
          <w:tab w:val="left" w:pos="993"/>
          <w:tab w:val="left" w:pos="1843"/>
        </w:tabs>
        <w:ind w:left="0" w:firstLine="709"/>
        <w:rPr>
          <w:szCs w:val="28"/>
        </w:rPr>
      </w:pPr>
      <w:r w:rsidRPr="00731ADF">
        <w:rPr>
          <w:szCs w:val="28"/>
        </w:rPr>
        <w:t>актуальность заявленной проблемы, на решение которой направлен проект;</w:t>
      </w:r>
    </w:p>
    <w:p w:rsidR="001B0B73" w:rsidRPr="00731ADF" w:rsidRDefault="001B0B73" w:rsidP="00020ACF">
      <w:pPr>
        <w:pStyle w:val="2"/>
        <w:numPr>
          <w:ilvl w:val="0"/>
          <w:numId w:val="3"/>
        </w:numPr>
        <w:tabs>
          <w:tab w:val="left" w:pos="993"/>
          <w:tab w:val="left" w:pos="1843"/>
        </w:tabs>
        <w:ind w:left="0" w:firstLine="709"/>
        <w:rPr>
          <w:szCs w:val="28"/>
        </w:rPr>
      </w:pPr>
      <w:r w:rsidRPr="00731ADF">
        <w:rPr>
          <w:szCs w:val="28"/>
        </w:rPr>
        <w:t>участие молодежи в процессе разработки и реализации проекта;</w:t>
      </w:r>
    </w:p>
    <w:p w:rsidR="001B0B73" w:rsidRPr="00731ADF" w:rsidRDefault="001B0B73" w:rsidP="00020ACF">
      <w:pPr>
        <w:pStyle w:val="2"/>
        <w:numPr>
          <w:ilvl w:val="0"/>
          <w:numId w:val="3"/>
        </w:numPr>
        <w:tabs>
          <w:tab w:val="left" w:pos="993"/>
          <w:tab w:val="left" w:pos="1843"/>
        </w:tabs>
        <w:ind w:left="0" w:firstLine="709"/>
        <w:rPr>
          <w:szCs w:val="28"/>
        </w:rPr>
      </w:pPr>
      <w:r w:rsidRPr="00731ADF">
        <w:rPr>
          <w:szCs w:val="28"/>
        </w:rPr>
        <w:t>достижение конкретных результатов  в ходе реализации проекта;</w:t>
      </w:r>
    </w:p>
    <w:p w:rsidR="001B0B73" w:rsidRPr="003A4607" w:rsidRDefault="001B0B73" w:rsidP="00020ACF">
      <w:pPr>
        <w:pStyle w:val="2"/>
        <w:numPr>
          <w:ilvl w:val="0"/>
          <w:numId w:val="3"/>
        </w:numPr>
        <w:tabs>
          <w:tab w:val="left" w:pos="993"/>
          <w:tab w:val="left" w:pos="1843"/>
        </w:tabs>
        <w:ind w:left="0" w:firstLine="709"/>
        <w:rPr>
          <w:szCs w:val="28"/>
        </w:rPr>
      </w:pPr>
      <w:r w:rsidRPr="003A4607">
        <w:rPr>
          <w:szCs w:val="28"/>
        </w:rPr>
        <w:t xml:space="preserve">соответствие результатов реализации проекта нуждам молодежи </w:t>
      </w:r>
      <w:r w:rsidR="00020ACF">
        <w:rPr>
          <w:szCs w:val="28"/>
        </w:rPr>
        <w:br/>
      </w:r>
      <w:r w:rsidRPr="003A4607">
        <w:rPr>
          <w:szCs w:val="28"/>
        </w:rPr>
        <w:t>в</w:t>
      </w:r>
      <w:r w:rsidR="003A4607">
        <w:rPr>
          <w:szCs w:val="28"/>
        </w:rPr>
        <w:t xml:space="preserve"> </w:t>
      </w:r>
      <w:r w:rsidRPr="003A4607">
        <w:rPr>
          <w:szCs w:val="28"/>
        </w:rPr>
        <w:t xml:space="preserve">возрасте от 14 до 35 лет. </w:t>
      </w:r>
    </w:p>
    <w:p w:rsidR="001B0B73" w:rsidRPr="00731ADF" w:rsidRDefault="003A4607" w:rsidP="00920174">
      <w:pPr>
        <w:pStyle w:val="2"/>
        <w:ind w:firstLine="709"/>
        <w:rPr>
          <w:szCs w:val="28"/>
        </w:rPr>
      </w:pPr>
      <w:r>
        <w:rPr>
          <w:szCs w:val="28"/>
        </w:rPr>
        <w:t xml:space="preserve">6.2. </w:t>
      </w:r>
      <w:r w:rsidR="001B0B73" w:rsidRPr="00731ADF">
        <w:rPr>
          <w:szCs w:val="28"/>
        </w:rPr>
        <w:t xml:space="preserve">По результатам оценки предоставленных на конкурс проектов </w:t>
      </w:r>
      <w:r w:rsidR="00D52E70">
        <w:rPr>
          <w:szCs w:val="28"/>
        </w:rPr>
        <w:t xml:space="preserve"> </w:t>
      </w:r>
      <w:r w:rsidR="00AC3BEC">
        <w:rPr>
          <w:szCs w:val="28"/>
        </w:rPr>
        <w:t xml:space="preserve">экспертная </w:t>
      </w:r>
      <w:r w:rsidR="001B0B73" w:rsidRPr="00731ADF">
        <w:rPr>
          <w:szCs w:val="28"/>
        </w:rPr>
        <w:t xml:space="preserve"> комиссия дает одну из следующих рекомендаций:</w:t>
      </w:r>
    </w:p>
    <w:p w:rsidR="001B0B73" w:rsidRPr="00731ADF" w:rsidRDefault="001B0B73" w:rsidP="00920174">
      <w:pPr>
        <w:pStyle w:val="2"/>
        <w:ind w:firstLine="709"/>
        <w:rPr>
          <w:szCs w:val="28"/>
        </w:rPr>
      </w:pPr>
      <w:r w:rsidRPr="00731ADF">
        <w:rPr>
          <w:szCs w:val="28"/>
        </w:rPr>
        <w:t xml:space="preserve">- «профинансировать проект»; </w:t>
      </w:r>
    </w:p>
    <w:p w:rsidR="001B0B73" w:rsidRPr="00731ADF" w:rsidRDefault="001B0B73" w:rsidP="00920174">
      <w:pPr>
        <w:pStyle w:val="2"/>
        <w:ind w:firstLine="709"/>
        <w:rPr>
          <w:szCs w:val="28"/>
        </w:rPr>
      </w:pPr>
      <w:r w:rsidRPr="00731ADF">
        <w:rPr>
          <w:szCs w:val="28"/>
        </w:rPr>
        <w:lastRenderedPageBreak/>
        <w:t>- «отказать в финансировании проекта».</w:t>
      </w:r>
    </w:p>
    <w:p w:rsidR="001B0B73" w:rsidRDefault="003A4607" w:rsidP="00920174">
      <w:pPr>
        <w:pStyle w:val="2"/>
        <w:ind w:firstLine="709"/>
        <w:rPr>
          <w:szCs w:val="28"/>
        </w:rPr>
      </w:pPr>
      <w:r>
        <w:rPr>
          <w:szCs w:val="28"/>
        </w:rPr>
        <w:t xml:space="preserve">6.3. </w:t>
      </w:r>
      <w:r w:rsidR="001B0B73" w:rsidRPr="00731ADF">
        <w:rPr>
          <w:szCs w:val="28"/>
        </w:rPr>
        <w:t xml:space="preserve">На основании решения </w:t>
      </w:r>
      <w:r w:rsidR="001B47FA">
        <w:rPr>
          <w:szCs w:val="28"/>
        </w:rPr>
        <w:t xml:space="preserve">экспертной </w:t>
      </w:r>
      <w:r w:rsidR="001B0B73" w:rsidRPr="00731ADF">
        <w:rPr>
          <w:szCs w:val="28"/>
        </w:rPr>
        <w:t xml:space="preserve">комиссии издается постановление Администрации муниципального образования «Пинежский муниципальный район» </w:t>
      </w:r>
      <w:r w:rsidR="001B0B73">
        <w:rPr>
          <w:szCs w:val="28"/>
        </w:rPr>
        <w:t xml:space="preserve">Архангельской области </w:t>
      </w:r>
      <w:r w:rsidR="001B0B73" w:rsidRPr="00731ADF">
        <w:rPr>
          <w:szCs w:val="28"/>
        </w:rPr>
        <w:t xml:space="preserve">об утверждении итогов конкурса, копия которого направляется в адрес победителей конкурса </w:t>
      </w:r>
      <w:r>
        <w:rPr>
          <w:szCs w:val="28"/>
        </w:rPr>
        <w:br/>
      </w:r>
      <w:r w:rsidR="001B0B73" w:rsidRPr="00731ADF">
        <w:rPr>
          <w:szCs w:val="28"/>
        </w:rPr>
        <w:t>и органов местного самоуправления муниципального образования поселения, на территории которых осуществляет деятельность победитель конкурса.</w:t>
      </w:r>
    </w:p>
    <w:p w:rsidR="003A4607" w:rsidRDefault="003A4607" w:rsidP="00920174">
      <w:pPr>
        <w:pStyle w:val="2"/>
        <w:ind w:firstLine="709"/>
        <w:rPr>
          <w:b/>
          <w:szCs w:val="28"/>
        </w:rPr>
      </w:pPr>
    </w:p>
    <w:p w:rsidR="001B0B73" w:rsidRPr="00731ADF" w:rsidRDefault="003A4607" w:rsidP="003A4607">
      <w:pPr>
        <w:pStyle w:val="2"/>
        <w:ind w:left="709" w:firstLine="0"/>
        <w:rPr>
          <w:b/>
          <w:szCs w:val="28"/>
        </w:rPr>
      </w:pPr>
      <w:r>
        <w:rPr>
          <w:b/>
          <w:szCs w:val="28"/>
        </w:rPr>
        <w:t xml:space="preserve">7. </w:t>
      </w:r>
      <w:r w:rsidR="001B0B73" w:rsidRPr="00731ADF">
        <w:rPr>
          <w:b/>
          <w:szCs w:val="28"/>
        </w:rPr>
        <w:t>Порядок финансирования. Формы отчетности и контроля.</w:t>
      </w:r>
    </w:p>
    <w:p w:rsidR="001B0B73" w:rsidRPr="00731ADF" w:rsidRDefault="001B0B73" w:rsidP="00920174">
      <w:pPr>
        <w:pStyle w:val="2"/>
        <w:ind w:firstLine="709"/>
        <w:rPr>
          <w:szCs w:val="28"/>
        </w:rPr>
      </w:pPr>
      <w:r w:rsidRPr="00731ADF">
        <w:rPr>
          <w:szCs w:val="28"/>
        </w:rPr>
        <w:t xml:space="preserve">Финансирование проектов за счет средств районного бюджета осуществляется в виде субсидии на основании соглашений, которое заключается между Администрацией муниципального образования «Пинежский муниципальный район» </w:t>
      </w:r>
      <w:r>
        <w:rPr>
          <w:szCs w:val="28"/>
        </w:rPr>
        <w:t xml:space="preserve">Архангельской области </w:t>
      </w:r>
      <w:r w:rsidRPr="00731ADF">
        <w:rPr>
          <w:szCs w:val="28"/>
        </w:rPr>
        <w:t>и участниками конкурса, чьи проекты признаны победителями по итогам конкурса.</w:t>
      </w:r>
    </w:p>
    <w:p w:rsidR="003A4607" w:rsidRDefault="001B0B73" w:rsidP="00920174">
      <w:pPr>
        <w:pStyle w:val="2"/>
        <w:ind w:firstLine="709"/>
        <w:rPr>
          <w:szCs w:val="28"/>
        </w:rPr>
      </w:pPr>
      <w:r w:rsidRPr="00731ADF">
        <w:rPr>
          <w:szCs w:val="28"/>
        </w:rPr>
        <w:t xml:space="preserve">  </w:t>
      </w:r>
      <w:r w:rsidR="003A4607" w:rsidRPr="00731ADF">
        <w:rPr>
          <w:szCs w:val="28"/>
        </w:rPr>
        <w:t>Средства районного бюджета, направленные на реализацию проектов и неиспользованные или использованные не по назначению, возвращаются участником конкурса в установленном порядке.</w:t>
      </w:r>
    </w:p>
    <w:p w:rsidR="001B0B73" w:rsidRDefault="001B0B73" w:rsidP="00920174">
      <w:pPr>
        <w:pStyle w:val="2"/>
        <w:ind w:firstLine="709"/>
        <w:rPr>
          <w:szCs w:val="28"/>
        </w:rPr>
      </w:pPr>
      <w:r w:rsidRPr="00731ADF">
        <w:rPr>
          <w:szCs w:val="28"/>
        </w:rPr>
        <w:t>Средства, полученные на реализацию проекта, должны быть испол</w:t>
      </w:r>
      <w:r>
        <w:rPr>
          <w:szCs w:val="28"/>
        </w:rPr>
        <w:t>ьзованы не позднее 1 декабря 202</w:t>
      </w:r>
      <w:r w:rsidR="003A4607">
        <w:rPr>
          <w:szCs w:val="28"/>
        </w:rPr>
        <w:t>2</w:t>
      </w:r>
      <w:r w:rsidRPr="00731ADF">
        <w:rPr>
          <w:szCs w:val="28"/>
        </w:rPr>
        <w:t xml:space="preserve"> года с последующим предоставлением в Администрацию </w:t>
      </w:r>
      <w:r w:rsidR="00EC6CD4">
        <w:rPr>
          <w:szCs w:val="28"/>
        </w:rPr>
        <w:t>МО</w:t>
      </w:r>
      <w:r w:rsidRPr="00731ADF">
        <w:rPr>
          <w:szCs w:val="28"/>
        </w:rPr>
        <w:t xml:space="preserve"> «Пинежский  </w:t>
      </w:r>
      <w:r w:rsidR="00F40162">
        <w:rPr>
          <w:szCs w:val="28"/>
        </w:rPr>
        <w:t xml:space="preserve">муниципальный </w:t>
      </w:r>
      <w:r w:rsidRPr="00731ADF">
        <w:rPr>
          <w:szCs w:val="28"/>
        </w:rPr>
        <w:t>район»</w:t>
      </w:r>
      <w:r>
        <w:rPr>
          <w:szCs w:val="28"/>
        </w:rPr>
        <w:t xml:space="preserve"> Архангельской области</w:t>
      </w:r>
      <w:r w:rsidRPr="00731ADF">
        <w:rPr>
          <w:szCs w:val="28"/>
        </w:rPr>
        <w:t xml:space="preserve"> финансового и информационно-аналитического отчетов.</w:t>
      </w:r>
    </w:p>
    <w:p w:rsidR="00F40162" w:rsidRDefault="00F40162" w:rsidP="00F40162">
      <w:pPr>
        <w:pStyle w:val="2"/>
        <w:ind w:firstLine="709"/>
        <w:rPr>
          <w:szCs w:val="28"/>
        </w:rPr>
      </w:pPr>
      <w:r w:rsidRPr="00731ADF">
        <w:rPr>
          <w:szCs w:val="28"/>
        </w:rPr>
        <w:t>Администраци</w:t>
      </w:r>
      <w:r w:rsidR="009441DB">
        <w:rPr>
          <w:szCs w:val="28"/>
        </w:rPr>
        <w:t>я</w:t>
      </w:r>
      <w:r w:rsidRPr="00731ADF">
        <w:rPr>
          <w:szCs w:val="28"/>
        </w:rPr>
        <w:t xml:space="preserve"> </w:t>
      </w:r>
      <w:r>
        <w:rPr>
          <w:szCs w:val="28"/>
        </w:rPr>
        <w:t>МО</w:t>
      </w:r>
      <w:r w:rsidRPr="00731ADF">
        <w:rPr>
          <w:szCs w:val="28"/>
        </w:rPr>
        <w:t xml:space="preserve"> «Пинежский </w:t>
      </w:r>
      <w:r>
        <w:rPr>
          <w:szCs w:val="28"/>
        </w:rPr>
        <w:t xml:space="preserve">муниципальный </w:t>
      </w:r>
      <w:r w:rsidRPr="00731ADF">
        <w:rPr>
          <w:szCs w:val="28"/>
        </w:rPr>
        <w:t>район»</w:t>
      </w:r>
      <w:r>
        <w:rPr>
          <w:szCs w:val="28"/>
        </w:rPr>
        <w:t xml:space="preserve"> Архангельской области</w:t>
      </w:r>
      <w:r w:rsidR="009441DB">
        <w:rPr>
          <w:szCs w:val="28"/>
        </w:rPr>
        <w:t xml:space="preserve"> имеет право</w:t>
      </w:r>
      <w:r>
        <w:rPr>
          <w:szCs w:val="28"/>
        </w:rPr>
        <w:t xml:space="preserve"> </w:t>
      </w:r>
      <w:r w:rsidR="009441DB">
        <w:rPr>
          <w:szCs w:val="28"/>
        </w:rPr>
        <w:t>п</w:t>
      </w:r>
      <w:r w:rsidRPr="00F40162">
        <w:rPr>
          <w:szCs w:val="28"/>
        </w:rPr>
        <w:t>рин</w:t>
      </w:r>
      <w:r w:rsidR="009441DB">
        <w:rPr>
          <w:szCs w:val="28"/>
        </w:rPr>
        <w:t>я</w:t>
      </w:r>
      <w:r w:rsidRPr="00F40162">
        <w:rPr>
          <w:szCs w:val="28"/>
        </w:rPr>
        <w:t xml:space="preserve">ть решение </w:t>
      </w:r>
      <w:r w:rsidR="009441DB">
        <w:rPr>
          <w:szCs w:val="28"/>
        </w:rPr>
        <w:t>о</w:t>
      </w:r>
      <w:r w:rsidRPr="00F40162">
        <w:rPr>
          <w:szCs w:val="28"/>
        </w:rPr>
        <w:t xml:space="preserve"> направлении  </w:t>
      </w:r>
      <w:r w:rsidR="009441DB">
        <w:rPr>
          <w:szCs w:val="28"/>
        </w:rPr>
        <w:br/>
        <w:t>на</w:t>
      </w:r>
      <w:r w:rsidRPr="00F40162">
        <w:rPr>
          <w:szCs w:val="28"/>
        </w:rPr>
        <w:t xml:space="preserve"> 202</w:t>
      </w:r>
      <w:r w:rsidR="009441DB">
        <w:rPr>
          <w:szCs w:val="28"/>
        </w:rPr>
        <w:t>3</w:t>
      </w:r>
      <w:r w:rsidRPr="00F40162">
        <w:rPr>
          <w:szCs w:val="28"/>
        </w:rPr>
        <w:t xml:space="preserve"> год остатка Гранта, не использованного в 202</w:t>
      </w:r>
      <w:r w:rsidR="009441DB">
        <w:rPr>
          <w:szCs w:val="28"/>
        </w:rPr>
        <w:t>2</w:t>
      </w:r>
      <w:r w:rsidRPr="00F40162">
        <w:rPr>
          <w:szCs w:val="28"/>
        </w:rPr>
        <w:t xml:space="preserve"> году, не позднее </w:t>
      </w:r>
      <w:r w:rsidR="009441DB">
        <w:rPr>
          <w:szCs w:val="28"/>
        </w:rPr>
        <w:br/>
      </w:r>
      <w:r w:rsidRPr="00F40162">
        <w:rPr>
          <w:szCs w:val="28"/>
        </w:rPr>
        <w:t xml:space="preserve">10 рабочих дней  со  дня  получения от </w:t>
      </w:r>
      <w:r w:rsidR="009441DB">
        <w:rPr>
          <w:szCs w:val="28"/>
        </w:rPr>
        <w:t xml:space="preserve">победителя конкурса </w:t>
      </w:r>
      <w:r w:rsidRPr="00F40162">
        <w:rPr>
          <w:szCs w:val="28"/>
        </w:rPr>
        <w:t xml:space="preserve">документов, обосновывающих потребность в </w:t>
      </w:r>
      <w:r w:rsidR="009441DB">
        <w:rPr>
          <w:szCs w:val="28"/>
        </w:rPr>
        <w:t>продлении срока реализации</w:t>
      </w:r>
      <w:r w:rsidRPr="00F40162">
        <w:rPr>
          <w:szCs w:val="28"/>
        </w:rPr>
        <w:t xml:space="preserve"> остатка Гранта</w:t>
      </w:r>
      <w:r w:rsidR="009441DB">
        <w:rPr>
          <w:szCs w:val="28"/>
        </w:rPr>
        <w:t>.</w:t>
      </w:r>
    </w:p>
    <w:p w:rsidR="001B0B73" w:rsidRPr="00731ADF" w:rsidRDefault="001B0B73" w:rsidP="00920174">
      <w:pPr>
        <w:pStyle w:val="2"/>
        <w:ind w:firstLine="709"/>
        <w:rPr>
          <w:szCs w:val="28"/>
        </w:rPr>
      </w:pPr>
      <w:proofErr w:type="gramStart"/>
      <w:r w:rsidRPr="00731ADF">
        <w:rPr>
          <w:szCs w:val="28"/>
        </w:rPr>
        <w:t>Контроль за</w:t>
      </w:r>
      <w:proofErr w:type="gramEnd"/>
      <w:r w:rsidRPr="00731ADF">
        <w:rPr>
          <w:szCs w:val="28"/>
        </w:rPr>
        <w:t xml:space="preserve"> реализацией проектов осуществляет </w:t>
      </w:r>
      <w:r w:rsidR="00EC6CD4">
        <w:rPr>
          <w:szCs w:val="28"/>
        </w:rPr>
        <w:t xml:space="preserve">начальник </w:t>
      </w:r>
      <w:r w:rsidRPr="00731ADF">
        <w:rPr>
          <w:szCs w:val="28"/>
        </w:rPr>
        <w:t xml:space="preserve"> отдела </w:t>
      </w:r>
      <w:r w:rsidR="003A4607">
        <w:rPr>
          <w:szCs w:val="28"/>
        </w:rPr>
        <w:br/>
      </w:r>
      <w:r w:rsidRPr="00731ADF">
        <w:rPr>
          <w:szCs w:val="28"/>
        </w:rPr>
        <w:t xml:space="preserve">по социальным вопросам, молодежной политике и спорту Администрации </w:t>
      </w:r>
      <w:r w:rsidR="00EC6CD4">
        <w:rPr>
          <w:szCs w:val="28"/>
        </w:rPr>
        <w:t xml:space="preserve"> МО</w:t>
      </w:r>
      <w:r w:rsidRPr="00731ADF">
        <w:rPr>
          <w:szCs w:val="28"/>
        </w:rPr>
        <w:t xml:space="preserve"> «Пинежский  </w:t>
      </w:r>
      <w:r w:rsidR="003A4607">
        <w:rPr>
          <w:szCs w:val="28"/>
        </w:rPr>
        <w:t xml:space="preserve">муниципальный </w:t>
      </w:r>
      <w:r w:rsidRPr="00731ADF">
        <w:rPr>
          <w:szCs w:val="28"/>
        </w:rPr>
        <w:t>район»</w:t>
      </w:r>
      <w:r>
        <w:rPr>
          <w:szCs w:val="28"/>
        </w:rPr>
        <w:t xml:space="preserve"> Архангельской области</w:t>
      </w:r>
      <w:r w:rsidRPr="00731ADF">
        <w:rPr>
          <w:szCs w:val="28"/>
        </w:rPr>
        <w:t>, курирующий вопросы молодежной политики.</w:t>
      </w:r>
    </w:p>
    <w:p w:rsidR="001B0B73" w:rsidRPr="00731ADF" w:rsidRDefault="001B0B73" w:rsidP="001B0B73">
      <w:pPr>
        <w:pStyle w:val="2"/>
        <w:ind w:firstLine="540"/>
        <w:rPr>
          <w:szCs w:val="28"/>
        </w:rPr>
      </w:pPr>
    </w:p>
    <w:p w:rsidR="001B0B73" w:rsidRDefault="001B0B73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020ACF" w:rsidRDefault="00020ACF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170899" w:rsidRDefault="00170899" w:rsidP="001B0B73">
      <w:pPr>
        <w:pStyle w:val="2"/>
        <w:ind w:firstLine="540"/>
        <w:rPr>
          <w:szCs w:val="28"/>
        </w:rPr>
      </w:pPr>
    </w:p>
    <w:p w:rsidR="004E6BCE" w:rsidRPr="00731ADF" w:rsidRDefault="004E6BCE" w:rsidP="004E6B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451D53">
        <w:rPr>
          <w:sz w:val="28"/>
          <w:szCs w:val="28"/>
        </w:rPr>
        <w:t xml:space="preserve"> </w:t>
      </w:r>
      <w:r w:rsidR="00F74D5E">
        <w:rPr>
          <w:sz w:val="28"/>
          <w:szCs w:val="28"/>
        </w:rPr>
        <w:t>2</w:t>
      </w:r>
    </w:p>
    <w:p w:rsidR="004E6BCE" w:rsidRPr="00731ADF" w:rsidRDefault="004E6BCE" w:rsidP="004E6BCE">
      <w:pPr>
        <w:jc w:val="right"/>
        <w:rPr>
          <w:sz w:val="28"/>
          <w:szCs w:val="28"/>
        </w:rPr>
      </w:pPr>
      <w:r w:rsidRPr="00731ADF">
        <w:rPr>
          <w:sz w:val="28"/>
          <w:szCs w:val="28"/>
        </w:rPr>
        <w:t xml:space="preserve">к постановлению администрации </w:t>
      </w:r>
    </w:p>
    <w:p w:rsidR="004E6BCE" w:rsidRPr="00731ADF" w:rsidRDefault="004E6BCE" w:rsidP="004E6BCE">
      <w:pPr>
        <w:jc w:val="right"/>
        <w:rPr>
          <w:sz w:val="28"/>
          <w:szCs w:val="28"/>
        </w:rPr>
      </w:pPr>
      <w:r w:rsidRPr="00731ADF">
        <w:rPr>
          <w:sz w:val="28"/>
          <w:szCs w:val="28"/>
        </w:rPr>
        <w:t>муниципального образования</w:t>
      </w:r>
    </w:p>
    <w:p w:rsidR="004E6BCE" w:rsidRDefault="004E6BCE" w:rsidP="004E6BCE">
      <w:pPr>
        <w:jc w:val="right"/>
        <w:rPr>
          <w:sz w:val="28"/>
          <w:szCs w:val="28"/>
        </w:rPr>
      </w:pPr>
      <w:r w:rsidRPr="00731ADF">
        <w:rPr>
          <w:sz w:val="28"/>
          <w:szCs w:val="28"/>
        </w:rPr>
        <w:t>«Пинежский муниципальный район»</w:t>
      </w:r>
    </w:p>
    <w:p w:rsidR="004E6BCE" w:rsidRPr="00731ADF" w:rsidRDefault="004E6BCE" w:rsidP="004E6BCE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4E6BCE" w:rsidRPr="00731ADF" w:rsidRDefault="004E6BCE" w:rsidP="004E6BC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441DB">
        <w:rPr>
          <w:sz w:val="28"/>
          <w:szCs w:val="28"/>
        </w:rPr>
        <w:t>о</w:t>
      </w:r>
      <w:r w:rsidRPr="00731ADF">
        <w:rPr>
          <w:sz w:val="28"/>
          <w:szCs w:val="28"/>
        </w:rPr>
        <w:t>т</w:t>
      </w:r>
      <w:r w:rsidR="009441DB">
        <w:rPr>
          <w:sz w:val="28"/>
          <w:szCs w:val="28"/>
        </w:rPr>
        <w:t xml:space="preserve">   </w:t>
      </w:r>
      <w:r w:rsidR="00451D53">
        <w:rPr>
          <w:sz w:val="28"/>
          <w:szCs w:val="28"/>
        </w:rPr>
        <w:t>.0</w:t>
      </w:r>
      <w:r w:rsidR="009441DB">
        <w:rPr>
          <w:sz w:val="28"/>
          <w:szCs w:val="28"/>
        </w:rPr>
        <w:t>6</w:t>
      </w:r>
      <w:r w:rsidR="00451D53">
        <w:rPr>
          <w:sz w:val="28"/>
          <w:szCs w:val="28"/>
        </w:rPr>
        <w:t>.</w:t>
      </w:r>
      <w:r w:rsidR="00952C1A">
        <w:rPr>
          <w:sz w:val="28"/>
          <w:szCs w:val="28"/>
        </w:rPr>
        <w:t>202</w:t>
      </w:r>
      <w:r w:rsidR="009441DB">
        <w:rPr>
          <w:sz w:val="28"/>
          <w:szCs w:val="28"/>
        </w:rPr>
        <w:t>2</w:t>
      </w:r>
      <w:r w:rsidR="00952C1A">
        <w:rPr>
          <w:sz w:val="28"/>
          <w:szCs w:val="28"/>
        </w:rPr>
        <w:t xml:space="preserve"> г. № </w:t>
      </w:r>
      <w:r w:rsidR="009441DB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а         </w:t>
      </w:r>
    </w:p>
    <w:p w:rsidR="001B0B73" w:rsidRPr="00731ADF" w:rsidRDefault="001B0B73" w:rsidP="001B0B73">
      <w:pPr>
        <w:pStyle w:val="2"/>
        <w:rPr>
          <w:szCs w:val="28"/>
        </w:rPr>
      </w:pPr>
    </w:p>
    <w:p w:rsidR="001B0B73" w:rsidRPr="00731ADF" w:rsidRDefault="001B0B73" w:rsidP="001B0B73">
      <w:pPr>
        <w:pStyle w:val="2"/>
        <w:ind w:firstLine="0"/>
        <w:rPr>
          <w:szCs w:val="28"/>
        </w:rPr>
      </w:pPr>
    </w:p>
    <w:p w:rsidR="001B0B73" w:rsidRPr="00731ADF" w:rsidRDefault="00562B84" w:rsidP="00562B84">
      <w:pPr>
        <w:pStyle w:val="a5"/>
        <w:ind w:left="0" w:firstLine="360"/>
        <w:jc w:val="center"/>
        <w:rPr>
          <w:b/>
          <w:szCs w:val="28"/>
        </w:rPr>
      </w:pPr>
      <w:r>
        <w:rPr>
          <w:b/>
          <w:szCs w:val="28"/>
        </w:rPr>
        <w:t xml:space="preserve">Состав </w:t>
      </w:r>
      <w:r w:rsidR="001B47FA">
        <w:rPr>
          <w:b/>
          <w:szCs w:val="28"/>
        </w:rPr>
        <w:t>экспертной</w:t>
      </w:r>
      <w:r w:rsidRPr="00562B84">
        <w:rPr>
          <w:szCs w:val="28"/>
        </w:rPr>
        <w:t xml:space="preserve"> </w:t>
      </w:r>
      <w:r w:rsidRPr="00562B84">
        <w:rPr>
          <w:b/>
          <w:szCs w:val="28"/>
        </w:rPr>
        <w:t>комиссии по подведению итогов конкурса проек</w:t>
      </w:r>
      <w:r w:rsidR="00451D53">
        <w:rPr>
          <w:b/>
          <w:szCs w:val="28"/>
        </w:rPr>
        <w:t>тов в сфере молодежной политики</w:t>
      </w:r>
    </w:p>
    <w:p w:rsidR="001B0B73" w:rsidRDefault="001B0B73" w:rsidP="00036E79">
      <w:pPr>
        <w:pStyle w:val="a5"/>
        <w:ind w:left="0"/>
        <w:rPr>
          <w:szCs w:val="28"/>
        </w:rPr>
      </w:pPr>
    </w:p>
    <w:p w:rsidR="00460315" w:rsidRDefault="00460315" w:rsidP="00036E79">
      <w:pPr>
        <w:pStyle w:val="a5"/>
        <w:ind w:left="0"/>
        <w:rPr>
          <w:szCs w:val="28"/>
        </w:rPr>
      </w:pPr>
    </w:p>
    <w:p w:rsidR="00460315" w:rsidRDefault="00460315" w:rsidP="00036E79">
      <w:pPr>
        <w:pStyle w:val="a5"/>
        <w:ind w:left="0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0315" w:rsidTr="00460315">
        <w:tc>
          <w:tcPr>
            <w:tcW w:w="4785" w:type="dxa"/>
          </w:tcPr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  <w:r w:rsidRPr="00DF692C">
              <w:rPr>
                <w:szCs w:val="28"/>
              </w:rPr>
              <w:t>Выучейская Н.</w:t>
            </w:r>
            <w:r>
              <w:rPr>
                <w:szCs w:val="28"/>
              </w:rPr>
              <w:t xml:space="preserve"> В.                            </w:t>
            </w:r>
          </w:p>
        </w:tc>
        <w:tc>
          <w:tcPr>
            <w:tcW w:w="4786" w:type="dxa"/>
          </w:tcPr>
          <w:p w:rsidR="00460315" w:rsidRPr="00DF692C" w:rsidRDefault="00460315" w:rsidP="00460315">
            <w:pPr>
              <w:pStyle w:val="a5"/>
              <w:ind w:left="0" w:right="-1"/>
              <w:rPr>
                <w:szCs w:val="28"/>
              </w:rPr>
            </w:pPr>
            <w:r w:rsidRPr="00DF692C">
              <w:rPr>
                <w:szCs w:val="28"/>
              </w:rPr>
              <w:t xml:space="preserve">- заместитель главы администрации             </w:t>
            </w:r>
          </w:p>
          <w:p w:rsidR="00460315" w:rsidRDefault="00460315" w:rsidP="00460315">
            <w:pPr>
              <w:tabs>
                <w:tab w:val="left" w:pos="4067"/>
                <w:tab w:val="left" w:pos="4536"/>
                <w:tab w:val="left" w:pos="5095"/>
              </w:tabs>
              <w:ind w:right="-1"/>
              <w:jc w:val="both"/>
              <w:rPr>
                <w:sz w:val="28"/>
                <w:szCs w:val="28"/>
              </w:rPr>
            </w:pPr>
            <w:r w:rsidRPr="00DF692C">
              <w:rPr>
                <w:sz w:val="28"/>
                <w:szCs w:val="28"/>
              </w:rPr>
              <w:t>МО «Пинежский район»</w:t>
            </w:r>
            <w:r>
              <w:rPr>
                <w:sz w:val="28"/>
                <w:szCs w:val="28"/>
              </w:rPr>
              <w:t xml:space="preserve"> </w:t>
            </w:r>
            <w:r w:rsidRPr="00DF692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с</w:t>
            </w:r>
            <w:r w:rsidRPr="00DF69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циальной  политике, </w:t>
            </w:r>
          </w:p>
          <w:p w:rsidR="00460315" w:rsidRDefault="00460315" w:rsidP="00460315">
            <w:pPr>
              <w:tabs>
                <w:tab w:val="left" w:pos="4067"/>
                <w:tab w:val="left" w:pos="4536"/>
                <w:tab w:val="left" w:pos="5095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комиссии;</w:t>
            </w:r>
          </w:p>
          <w:p w:rsidR="00460315" w:rsidRDefault="00460315" w:rsidP="00460315">
            <w:pPr>
              <w:tabs>
                <w:tab w:val="left" w:pos="4067"/>
                <w:tab w:val="left" w:pos="4536"/>
                <w:tab w:val="left" w:pos="5095"/>
              </w:tabs>
              <w:ind w:right="-1"/>
              <w:jc w:val="both"/>
              <w:rPr>
                <w:szCs w:val="28"/>
              </w:rPr>
            </w:pPr>
          </w:p>
        </w:tc>
      </w:tr>
      <w:tr w:rsidR="00460315" w:rsidTr="00460315">
        <w:trPr>
          <w:trHeight w:val="954"/>
        </w:trPr>
        <w:tc>
          <w:tcPr>
            <w:tcW w:w="4785" w:type="dxa"/>
          </w:tcPr>
          <w:p w:rsidR="00460315" w:rsidRDefault="00460315" w:rsidP="00460315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Щепоткин А.В.</w:t>
            </w:r>
            <w:r w:rsidRPr="00DF692C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460315" w:rsidRPr="00DF692C" w:rsidRDefault="00460315" w:rsidP="00460315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  <w:r w:rsidRPr="00DF69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692C">
              <w:rPr>
                <w:sz w:val="28"/>
                <w:szCs w:val="28"/>
              </w:rPr>
              <w:t xml:space="preserve">начальник   отдела по </w:t>
            </w:r>
            <w:proofErr w:type="gramStart"/>
            <w:r w:rsidRPr="00DF692C">
              <w:rPr>
                <w:sz w:val="28"/>
                <w:szCs w:val="28"/>
              </w:rPr>
              <w:t>социальным</w:t>
            </w:r>
            <w:proofErr w:type="gramEnd"/>
            <w:r w:rsidRPr="00DF692C">
              <w:rPr>
                <w:sz w:val="28"/>
                <w:szCs w:val="28"/>
              </w:rPr>
              <w:t xml:space="preserve">  </w:t>
            </w:r>
          </w:p>
          <w:p w:rsidR="00460315" w:rsidRDefault="00460315" w:rsidP="00460315">
            <w:pPr>
              <w:jc w:val="both"/>
              <w:rPr>
                <w:sz w:val="28"/>
                <w:szCs w:val="28"/>
              </w:rPr>
            </w:pPr>
            <w:r w:rsidRPr="00DF692C">
              <w:rPr>
                <w:sz w:val="28"/>
                <w:szCs w:val="28"/>
              </w:rPr>
              <w:t xml:space="preserve">вопросам, молодежной политике </w:t>
            </w:r>
            <w:r>
              <w:rPr>
                <w:sz w:val="28"/>
                <w:szCs w:val="28"/>
              </w:rPr>
              <w:t xml:space="preserve">  </w:t>
            </w:r>
            <w:r w:rsidRPr="00DF692C">
              <w:rPr>
                <w:sz w:val="28"/>
                <w:szCs w:val="28"/>
              </w:rPr>
              <w:t xml:space="preserve">и </w:t>
            </w:r>
          </w:p>
          <w:p w:rsidR="00460315" w:rsidRDefault="00460315" w:rsidP="00460315">
            <w:pPr>
              <w:jc w:val="both"/>
              <w:rPr>
                <w:szCs w:val="28"/>
              </w:rPr>
            </w:pPr>
            <w:r w:rsidRPr="00DF692C">
              <w:rPr>
                <w:sz w:val="28"/>
                <w:szCs w:val="28"/>
              </w:rPr>
              <w:t>спорту</w:t>
            </w:r>
            <w:r>
              <w:rPr>
                <w:sz w:val="28"/>
                <w:szCs w:val="28"/>
              </w:rPr>
              <w:t xml:space="preserve"> </w:t>
            </w:r>
            <w:r w:rsidRPr="00DF692C">
              <w:rPr>
                <w:sz w:val="28"/>
                <w:szCs w:val="28"/>
              </w:rPr>
              <w:t>МО «Пинежский район»</w:t>
            </w:r>
            <w:r>
              <w:rPr>
                <w:sz w:val="28"/>
                <w:szCs w:val="28"/>
              </w:rPr>
              <w:t xml:space="preserve">, </w:t>
            </w:r>
            <w:r w:rsidRPr="00DF69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   председателя;</w:t>
            </w:r>
          </w:p>
        </w:tc>
      </w:tr>
      <w:tr w:rsidR="00460315" w:rsidTr="00460315">
        <w:trPr>
          <w:trHeight w:val="208"/>
        </w:trPr>
        <w:tc>
          <w:tcPr>
            <w:tcW w:w="4785" w:type="dxa"/>
          </w:tcPr>
          <w:p w:rsidR="00460315" w:rsidRPr="00460315" w:rsidRDefault="00460315" w:rsidP="00460315">
            <w:pPr>
              <w:jc w:val="both"/>
              <w:rPr>
                <w:szCs w:val="28"/>
              </w:rPr>
            </w:pPr>
            <w:r w:rsidRPr="0046031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460315" w:rsidRPr="00DF692C" w:rsidRDefault="00460315" w:rsidP="00460315">
            <w:pPr>
              <w:tabs>
                <w:tab w:val="center" w:pos="4677"/>
              </w:tabs>
              <w:jc w:val="both"/>
              <w:rPr>
                <w:sz w:val="28"/>
                <w:szCs w:val="28"/>
              </w:rPr>
            </w:pPr>
          </w:p>
        </w:tc>
      </w:tr>
      <w:tr w:rsidR="00460315" w:rsidTr="00460315">
        <w:tc>
          <w:tcPr>
            <w:tcW w:w="4785" w:type="dxa"/>
          </w:tcPr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Гвоздева А.А.</w:t>
            </w:r>
          </w:p>
        </w:tc>
        <w:tc>
          <w:tcPr>
            <w:tcW w:w="4786" w:type="dxa"/>
          </w:tcPr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  <w:r w:rsidRPr="00DF692C">
              <w:rPr>
                <w:szCs w:val="28"/>
              </w:rPr>
              <w:t>- представитель молодежи</w:t>
            </w:r>
            <w:r>
              <w:rPr>
                <w:szCs w:val="28"/>
              </w:rPr>
              <w:t>;</w:t>
            </w:r>
          </w:p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</w:p>
        </w:tc>
      </w:tr>
      <w:tr w:rsidR="00460315" w:rsidTr="00460315">
        <w:tc>
          <w:tcPr>
            <w:tcW w:w="4785" w:type="dxa"/>
          </w:tcPr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Минина О.В.</w:t>
            </w:r>
            <w:r w:rsidRPr="00DF692C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  <w:r>
              <w:rPr>
                <w:szCs w:val="28"/>
              </w:rPr>
              <w:t>- заместитель начальника Управления образования</w:t>
            </w:r>
            <w:r w:rsidRPr="00DF692C">
              <w:rPr>
                <w:szCs w:val="28"/>
              </w:rPr>
              <w:t xml:space="preserve"> МО «Пинежский район»</w:t>
            </w:r>
            <w:r>
              <w:rPr>
                <w:szCs w:val="28"/>
              </w:rPr>
              <w:t>;</w:t>
            </w:r>
          </w:p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</w:p>
        </w:tc>
      </w:tr>
      <w:tr w:rsidR="00460315" w:rsidTr="00460315">
        <w:tc>
          <w:tcPr>
            <w:tcW w:w="4785" w:type="dxa"/>
          </w:tcPr>
          <w:p w:rsidR="00460315" w:rsidRDefault="00460315" w:rsidP="00036E79">
            <w:pPr>
              <w:pStyle w:val="a5"/>
              <w:ind w:left="0"/>
              <w:rPr>
                <w:szCs w:val="28"/>
              </w:rPr>
            </w:pPr>
            <w:r w:rsidRPr="00DF692C">
              <w:rPr>
                <w:szCs w:val="28"/>
              </w:rPr>
              <w:t>Тупиц</w:t>
            </w:r>
            <w:r>
              <w:rPr>
                <w:szCs w:val="28"/>
              </w:rPr>
              <w:t>ы</w:t>
            </w:r>
            <w:r w:rsidRPr="00DF692C">
              <w:rPr>
                <w:szCs w:val="28"/>
              </w:rPr>
              <w:t>на О.</w:t>
            </w:r>
            <w:r>
              <w:rPr>
                <w:szCs w:val="28"/>
              </w:rPr>
              <w:t xml:space="preserve"> </w:t>
            </w:r>
            <w:r w:rsidRPr="00DF692C">
              <w:rPr>
                <w:szCs w:val="28"/>
              </w:rPr>
              <w:t>П.</w:t>
            </w:r>
          </w:p>
        </w:tc>
        <w:tc>
          <w:tcPr>
            <w:tcW w:w="4786" w:type="dxa"/>
          </w:tcPr>
          <w:p w:rsidR="00460315" w:rsidRDefault="00460315" w:rsidP="00460315">
            <w:pPr>
              <w:tabs>
                <w:tab w:val="left" w:pos="13"/>
              </w:tabs>
              <w:jc w:val="both"/>
              <w:rPr>
                <w:szCs w:val="28"/>
              </w:rPr>
            </w:pPr>
            <w:r w:rsidRPr="00DF69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F692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К</w:t>
            </w:r>
            <w:r w:rsidRPr="00DF692C">
              <w:rPr>
                <w:sz w:val="28"/>
                <w:szCs w:val="28"/>
              </w:rPr>
              <w:t>омитета по</w:t>
            </w:r>
            <w:r>
              <w:rPr>
                <w:sz w:val="28"/>
                <w:szCs w:val="28"/>
              </w:rPr>
              <w:t xml:space="preserve">  </w:t>
            </w:r>
            <w:r w:rsidRPr="00DF692C">
              <w:rPr>
                <w:sz w:val="28"/>
                <w:szCs w:val="28"/>
              </w:rPr>
              <w:t>финансам</w:t>
            </w:r>
            <w:r>
              <w:rPr>
                <w:sz w:val="28"/>
                <w:szCs w:val="28"/>
              </w:rPr>
              <w:t xml:space="preserve"> </w:t>
            </w:r>
            <w:r w:rsidRPr="00DF692C">
              <w:rPr>
                <w:sz w:val="28"/>
                <w:szCs w:val="28"/>
              </w:rPr>
              <w:t>администрации МО «Пинежский район»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60315" w:rsidRDefault="00460315" w:rsidP="00036E79">
      <w:pPr>
        <w:pStyle w:val="a5"/>
        <w:ind w:left="0"/>
        <w:rPr>
          <w:szCs w:val="28"/>
        </w:rPr>
      </w:pPr>
    </w:p>
    <w:p w:rsidR="00460315" w:rsidRDefault="00460315" w:rsidP="00036E79">
      <w:pPr>
        <w:pStyle w:val="a5"/>
        <w:ind w:left="0"/>
        <w:rPr>
          <w:szCs w:val="28"/>
        </w:rPr>
      </w:pPr>
    </w:p>
    <w:p w:rsidR="00460315" w:rsidRDefault="00460315" w:rsidP="00036E79">
      <w:pPr>
        <w:pStyle w:val="a5"/>
        <w:ind w:left="0"/>
        <w:rPr>
          <w:szCs w:val="28"/>
        </w:rPr>
      </w:pPr>
    </w:p>
    <w:p w:rsidR="001B0B73" w:rsidRDefault="001B0B73" w:rsidP="00036E79">
      <w:pPr>
        <w:pStyle w:val="a5"/>
        <w:ind w:left="0"/>
        <w:rPr>
          <w:szCs w:val="28"/>
        </w:rPr>
      </w:pPr>
    </w:p>
    <w:p w:rsidR="00451D53" w:rsidRPr="00DF692C" w:rsidRDefault="00451D53" w:rsidP="00451D53">
      <w:pPr>
        <w:tabs>
          <w:tab w:val="left" w:pos="4067"/>
          <w:tab w:val="left" w:pos="4536"/>
          <w:tab w:val="left" w:pos="5095"/>
        </w:tabs>
        <w:ind w:right="-142"/>
        <w:jc w:val="both"/>
        <w:rPr>
          <w:sz w:val="28"/>
          <w:szCs w:val="28"/>
        </w:rPr>
      </w:pPr>
    </w:p>
    <w:p w:rsidR="00036E79" w:rsidRPr="00DF692C" w:rsidRDefault="00036E79" w:rsidP="00952C1A">
      <w:pPr>
        <w:ind w:left="4536"/>
        <w:jc w:val="both"/>
        <w:rPr>
          <w:sz w:val="28"/>
          <w:szCs w:val="28"/>
        </w:rPr>
      </w:pPr>
      <w:r w:rsidRPr="00DF692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</w:t>
      </w:r>
    </w:p>
    <w:p w:rsidR="00451D53" w:rsidRDefault="00451D53" w:rsidP="004E040D">
      <w:pPr>
        <w:jc w:val="both"/>
        <w:rPr>
          <w:b/>
          <w:sz w:val="28"/>
          <w:szCs w:val="28"/>
        </w:rPr>
      </w:pPr>
    </w:p>
    <w:p w:rsidR="00036E79" w:rsidRPr="00DF692C" w:rsidRDefault="00036E79" w:rsidP="004E040D">
      <w:pPr>
        <w:tabs>
          <w:tab w:val="left" w:pos="5671"/>
        </w:tabs>
        <w:jc w:val="both"/>
        <w:rPr>
          <w:sz w:val="28"/>
          <w:szCs w:val="28"/>
        </w:rPr>
      </w:pPr>
      <w:r w:rsidRPr="00DF692C">
        <w:rPr>
          <w:sz w:val="28"/>
          <w:szCs w:val="28"/>
        </w:rPr>
        <w:t xml:space="preserve">  </w:t>
      </w:r>
    </w:p>
    <w:p w:rsidR="00036E79" w:rsidRDefault="00036E79" w:rsidP="00460315">
      <w:pPr>
        <w:tabs>
          <w:tab w:val="left" w:pos="0"/>
        </w:tabs>
        <w:jc w:val="both"/>
        <w:rPr>
          <w:sz w:val="28"/>
          <w:szCs w:val="28"/>
        </w:rPr>
      </w:pPr>
      <w:r w:rsidRPr="00DF692C">
        <w:rPr>
          <w:sz w:val="28"/>
          <w:szCs w:val="28"/>
        </w:rPr>
        <w:tab/>
      </w:r>
      <w:r w:rsidR="00460315">
        <w:rPr>
          <w:sz w:val="28"/>
          <w:szCs w:val="28"/>
        </w:rPr>
        <w:t xml:space="preserve">                         </w:t>
      </w:r>
    </w:p>
    <w:p w:rsidR="00F236FD" w:rsidRPr="00DF692C" w:rsidRDefault="00F236FD" w:rsidP="00036E79">
      <w:pPr>
        <w:pStyle w:val="a5"/>
        <w:ind w:left="0"/>
        <w:rPr>
          <w:szCs w:val="28"/>
        </w:rPr>
      </w:pPr>
    </w:p>
    <w:p w:rsidR="00263239" w:rsidRDefault="00263239" w:rsidP="00DF692C">
      <w:pPr>
        <w:tabs>
          <w:tab w:val="left" w:pos="4205"/>
        </w:tabs>
        <w:rPr>
          <w:sz w:val="28"/>
          <w:szCs w:val="28"/>
        </w:rPr>
      </w:pPr>
    </w:p>
    <w:p w:rsidR="001B0B73" w:rsidRDefault="001B0B73" w:rsidP="00DF692C">
      <w:pPr>
        <w:tabs>
          <w:tab w:val="left" w:pos="4205"/>
        </w:tabs>
        <w:rPr>
          <w:sz w:val="28"/>
          <w:szCs w:val="28"/>
        </w:rPr>
      </w:pPr>
    </w:p>
    <w:p w:rsidR="001B0B73" w:rsidRDefault="001B0B73" w:rsidP="00DF692C">
      <w:pPr>
        <w:tabs>
          <w:tab w:val="left" w:pos="4205"/>
        </w:tabs>
        <w:rPr>
          <w:sz w:val="28"/>
          <w:szCs w:val="28"/>
        </w:rPr>
      </w:pPr>
    </w:p>
    <w:p w:rsidR="001B0B73" w:rsidRDefault="001B0B73" w:rsidP="00DF692C">
      <w:pPr>
        <w:tabs>
          <w:tab w:val="left" w:pos="4205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506"/>
        <w:tblW w:w="0" w:type="auto"/>
        <w:tblLook w:val="01E0" w:firstRow="1" w:lastRow="1" w:firstColumn="1" w:lastColumn="1" w:noHBand="0" w:noVBand="0"/>
      </w:tblPr>
      <w:tblGrid>
        <w:gridCol w:w="4756"/>
        <w:gridCol w:w="4815"/>
      </w:tblGrid>
      <w:tr w:rsidR="001B0B73" w:rsidRPr="00DF692C" w:rsidTr="00E04C1B">
        <w:tc>
          <w:tcPr>
            <w:tcW w:w="4756" w:type="dxa"/>
          </w:tcPr>
          <w:p w:rsidR="001B0B73" w:rsidRPr="00A9748F" w:rsidRDefault="001B0B73" w:rsidP="00E04C1B">
            <w:pPr>
              <w:pStyle w:val="a5"/>
              <w:ind w:left="0"/>
              <w:rPr>
                <w:b/>
                <w:sz w:val="24"/>
              </w:rPr>
            </w:pPr>
          </w:p>
        </w:tc>
        <w:tc>
          <w:tcPr>
            <w:tcW w:w="4815" w:type="dxa"/>
          </w:tcPr>
          <w:p w:rsidR="00F74D5E" w:rsidRPr="00731ADF" w:rsidRDefault="00F74D5E" w:rsidP="00F74D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F74D5E" w:rsidRPr="00731ADF" w:rsidRDefault="00F74D5E" w:rsidP="00F74D5E">
            <w:pPr>
              <w:jc w:val="right"/>
              <w:rPr>
                <w:sz w:val="28"/>
                <w:szCs w:val="28"/>
              </w:rPr>
            </w:pPr>
            <w:r w:rsidRPr="00731ADF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F74D5E" w:rsidRPr="00731ADF" w:rsidRDefault="00F74D5E" w:rsidP="00F74D5E">
            <w:pPr>
              <w:jc w:val="right"/>
              <w:rPr>
                <w:sz w:val="28"/>
                <w:szCs w:val="28"/>
              </w:rPr>
            </w:pPr>
            <w:r w:rsidRPr="00731ADF">
              <w:rPr>
                <w:sz w:val="28"/>
                <w:szCs w:val="28"/>
              </w:rPr>
              <w:t>муниципального образования</w:t>
            </w:r>
          </w:p>
          <w:p w:rsidR="00F74D5E" w:rsidRDefault="00F74D5E" w:rsidP="00F74D5E">
            <w:pPr>
              <w:jc w:val="right"/>
              <w:rPr>
                <w:sz w:val="28"/>
                <w:szCs w:val="28"/>
              </w:rPr>
            </w:pPr>
            <w:r w:rsidRPr="00731ADF">
              <w:rPr>
                <w:sz w:val="28"/>
                <w:szCs w:val="28"/>
              </w:rPr>
              <w:t>«Пинежский муниципальный район»</w:t>
            </w:r>
          </w:p>
          <w:p w:rsidR="00F74D5E" w:rsidRPr="00731ADF" w:rsidRDefault="00F74D5E" w:rsidP="00F74D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Архангельской области</w:t>
            </w:r>
          </w:p>
          <w:p w:rsidR="00F74D5E" w:rsidRPr="00731ADF" w:rsidRDefault="00F74D5E" w:rsidP="00F74D5E">
            <w:pPr>
              <w:tabs>
                <w:tab w:val="left" w:pos="60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о</w:t>
            </w:r>
            <w:r w:rsidRPr="00731AD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.06.2022 г. №       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 xml:space="preserve">а         </w:t>
            </w:r>
          </w:p>
          <w:p w:rsidR="001B0B73" w:rsidRPr="00A9748F" w:rsidRDefault="001B0B73" w:rsidP="00E04C1B">
            <w:pPr>
              <w:pStyle w:val="a5"/>
              <w:ind w:left="0"/>
              <w:jc w:val="center"/>
              <w:rPr>
                <w:sz w:val="24"/>
              </w:rPr>
            </w:pPr>
          </w:p>
        </w:tc>
      </w:tr>
    </w:tbl>
    <w:p w:rsidR="001B0B73" w:rsidRPr="00DF692C" w:rsidRDefault="001B0B73" w:rsidP="001B0B73">
      <w:pPr>
        <w:pStyle w:val="a5"/>
        <w:ind w:left="0" w:firstLine="360"/>
        <w:jc w:val="center"/>
        <w:rPr>
          <w:b/>
          <w:sz w:val="24"/>
        </w:rPr>
      </w:pPr>
      <w:r w:rsidRPr="00DF692C">
        <w:rPr>
          <w:b/>
          <w:sz w:val="24"/>
        </w:rPr>
        <w:t>ФОРМА ЗАЯВКИ</w:t>
      </w:r>
    </w:p>
    <w:p w:rsidR="001B0B73" w:rsidRPr="00530625" w:rsidRDefault="001B0B73" w:rsidP="001B0B73">
      <w:pPr>
        <w:pStyle w:val="a5"/>
        <w:ind w:left="0"/>
        <w:jc w:val="center"/>
        <w:rPr>
          <w:b/>
          <w:szCs w:val="28"/>
        </w:rPr>
      </w:pPr>
      <w:r w:rsidRPr="00530625">
        <w:rPr>
          <w:b/>
          <w:szCs w:val="28"/>
        </w:rPr>
        <w:t xml:space="preserve">на участие в районном  конкурсе проектов в сфере молодежной политики </w:t>
      </w:r>
    </w:p>
    <w:p w:rsidR="001B0B73" w:rsidRPr="00DF692C" w:rsidRDefault="001B0B73" w:rsidP="001B0B73">
      <w:pPr>
        <w:pStyle w:val="a5"/>
        <w:ind w:left="0" w:firstLine="360"/>
        <w:rPr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Дата поступления заявки (заполняется отделом по социальным вопросам, молодежной политике и спорту)</w:t>
            </w: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Название проекта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Организация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Руководитель организации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Почтовый адрес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Телефон/факс/</w:t>
            </w:r>
            <w:r w:rsidRPr="00DF692C">
              <w:rPr>
                <w:sz w:val="24"/>
                <w:lang w:val="en-US"/>
              </w:rPr>
              <w:t>e</w:t>
            </w:r>
            <w:r w:rsidRPr="00A9748F">
              <w:rPr>
                <w:sz w:val="24"/>
              </w:rPr>
              <w:t>-</w:t>
            </w:r>
            <w:r w:rsidRPr="00DF692C">
              <w:rPr>
                <w:sz w:val="24"/>
                <w:lang w:val="en-US"/>
              </w:rPr>
              <w:t>mail</w:t>
            </w:r>
            <w:r w:rsidRPr="00A9748F">
              <w:rPr>
                <w:sz w:val="24"/>
              </w:rPr>
              <w:t xml:space="preserve"> 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Автор проекта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Исполнитель проекта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Руководитель проекта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Телефон/</w:t>
            </w:r>
            <w:r w:rsidRPr="00DF692C">
              <w:rPr>
                <w:sz w:val="24"/>
                <w:lang w:val="en-US"/>
              </w:rPr>
              <w:t>e-mail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Продолжительность проекта (дата начала проекта и дата окончания проекта)</w:t>
            </w: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 xml:space="preserve">География проекта (название населенных пунктов,  где будет реализован проект) </w:t>
            </w: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  <w:r w:rsidRPr="00A9748F">
              <w:rPr>
                <w:sz w:val="24"/>
              </w:rPr>
              <w:t>Запрашиваемая сумма в рублях</w:t>
            </w:r>
          </w:p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  <w:tr w:rsidR="001B0B73" w:rsidRPr="00DF692C" w:rsidTr="00E04C1B">
        <w:tc>
          <w:tcPr>
            <w:tcW w:w="4068" w:type="dxa"/>
          </w:tcPr>
          <w:p w:rsidR="001B0B73" w:rsidRPr="00A9748F" w:rsidRDefault="001B0B73" w:rsidP="00E04C1B">
            <w:pPr>
              <w:pStyle w:val="2"/>
              <w:ind w:firstLine="0"/>
              <w:rPr>
                <w:sz w:val="24"/>
              </w:rPr>
            </w:pPr>
            <w:r w:rsidRPr="00A9748F">
              <w:rPr>
                <w:sz w:val="24"/>
              </w:rPr>
              <w:t>Банковские реквизиты (для бюджетных организаций и учреждений – с указанием внебюджетного счета).</w:t>
            </w:r>
          </w:p>
        </w:tc>
        <w:tc>
          <w:tcPr>
            <w:tcW w:w="5400" w:type="dxa"/>
          </w:tcPr>
          <w:p w:rsidR="001B0B73" w:rsidRPr="00A9748F" w:rsidRDefault="001B0B73" w:rsidP="00E04C1B">
            <w:pPr>
              <w:pStyle w:val="a5"/>
              <w:ind w:left="0"/>
              <w:rPr>
                <w:sz w:val="24"/>
              </w:rPr>
            </w:pPr>
          </w:p>
        </w:tc>
      </w:tr>
    </w:tbl>
    <w:p w:rsidR="00F74D5E" w:rsidRDefault="00F74D5E" w:rsidP="001B0B73">
      <w:pPr>
        <w:pStyle w:val="a5"/>
        <w:ind w:left="0"/>
        <w:rPr>
          <w:sz w:val="24"/>
        </w:rPr>
      </w:pPr>
    </w:p>
    <w:p w:rsidR="006B06A3" w:rsidRPr="00DF692C" w:rsidRDefault="006B06A3" w:rsidP="001B0B73">
      <w:pPr>
        <w:pStyle w:val="a5"/>
        <w:ind w:left="0"/>
        <w:rPr>
          <w:sz w:val="24"/>
        </w:rPr>
      </w:pPr>
    </w:p>
    <w:p w:rsidR="00F74D5E" w:rsidRDefault="00F74D5E" w:rsidP="001B0B73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_____________________\ ____________________</w:t>
      </w:r>
    </w:p>
    <w:p w:rsidR="001B0B73" w:rsidRPr="00F74D5E" w:rsidRDefault="00F74D5E" w:rsidP="001B0B73">
      <w:pPr>
        <w:pStyle w:val="a5"/>
        <w:ind w:left="0"/>
        <w:rPr>
          <w:sz w:val="22"/>
          <w:szCs w:val="26"/>
        </w:rPr>
      </w:pPr>
      <w:r w:rsidRPr="00F74D5E">
        <w:rPr>
          <w:sz w:val="22"/>
          <w:szCs w:val="26"/>
        </w:rPr>
        <w:t>(п</w:t>
      </w:r>
      <w:r w:rsidR="001B0B73" w:rsidRPr="00F74D5E">
        <w:rPr>
          <w:sz w:val="22"/>
          <w:szCs w:val="26"/>
        </w:rPr>
        <w:t>одпись руководителя</w:t>
      </w:r>
      <w:r w:rsidRPr="00F74D5E">
        <w:rPr>
          <w:sz w:val="22"/>
          <w:szCs w:val="26"/>
        </w:rPr>
        <w:t>)</w:t>
      </w:r>
      <w:r>
        <w:rPr>
          <w:sz w:val="22"/>
          <w:szCs w:val="26"/>
        </w:rPr>
        <w:t xml:space="preserve">                   (Фамилия И.О.)</w:t>
      </w:r>
    </w:p>
    <w:p w:rsidR="001B0B73" w:rsidRPr="00DF692C" w:rsidRDefault="00F74D5E" w:rsidP="00F74D5E">
      <w:pPr>
        <w:pStyle w:val="a5"/>
        <w:ind w:left="0"/>
        <w:rPr>
          <w:szCs w:val="28"/>
        </w:rPr>
      </w:pPr>
      <w:r>
        <w:rPr>
          <w:sz w:val="26"/>
          <w:szCs w:val="26"/>
        </w:rPr>
        <w:t>МП</w:t>
      </w:r>
    </w:p>
    <w:sectPr w:rsidR="001B0B73" w:rsidRPr="00DF692C" w:rsidSect="009201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BC" w:rsidRDefault="00F025BC" w:rsidP="00DF19A7">
      <w:r>
        <w:separator/>
      </w:r>
    </w:p>
  </w:endnote>
  <w:endnote w:type="continuationSeparator" w:id="0">
    <w:p w:rsidR="00F025BC" w:rsidRDefault="00F025BC" w:rsidP="00D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BC" w:rsidRDefault="00F025BC" w:rsidP="00DF19A7">
      <w:r>
        <w:separator/>
      </w:r>
    </w:p>
  </w:footnote>
  <w:footnote w:type="continuationSeparator" w:id="0">
    <w:p w:rsidR="00F025BC" w:rsidRDefault="00F025BC" w:rsidP="00DF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ADB"/>
    <w:multiLevelType w:val="hybridMultilevel"/>
    <w:tmpl w:val="F4C82434"/>
    <w:lvl w:ilvl="0" w:tplc="CE7C2236">
      <w:start w:val="1"/>
      <w:numFmt w:val="upperRoman"/>
      <w:lvlText w:val="%1."/>
      <w:lvlJc w:val="left"/>
      <w:pPr>
        <w:ind w:left="15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091F1DA9"/>
    <w:multiLevelType w:val="hybridMultilevel"/>
    <w:tmpl w:val="67942722"/>
    <w:lvl w:ilvl="0" w:tplc="A11E870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D2C69F3"/>
    <w:multiLevelType w:val="hybridMultilevel"/>
    <w:tmpl w:val="0478D3E8"/>
    <w:lvl w:ilvl="0" w:tplc="467A07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D7B06"/>
    <w:multiLevelType w:val="hybridMultilevel"/>
    <w:tmpl w:val="96AE2630"/>
    <w:lvl w:ilvl="0" w:tplc="5AD62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40002"/>
    <w:multiLevelType w:val="multilevel"/>
    <w:tmpl w:val="9C9A378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5">
    <w:nsid w:val="420E57C4"/>
    <w:multiLevelType w:val="hybridMultilevel"/>
    <w:tmpl w:val="77767520"/>
    <w:lvl w:ilvl="0" w:tplc="28C678B6">
      <w:start w:val="1"/>
      <w:numFmt w:val="decimal"/>
      <w:lvlText w:val="%1-"/>
      <w:lvlJc w:val="left"/>
      <w:pPr>
        <w:ind w:left="111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B803522"/>
    <w:multiLevelType w:val="hybridMultilevel"/>
    <w:tmpl w:val="209A2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547633"/>
    <w:multiLevelType w:val="hybridMultilevel"/>
    <w:tmpl w:val="C1881758"/>
    <w:lvl w:ilvl="0" w:tplc="BED69B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577B88"/>
    <w:multiLevelType w:val="hybridMultilevel"/>
    <w:tmpl w:val="FE4AEC00"/>
    <w:lvl w:ilvl="0" w:tplc="74F0856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2A0BD4"/>
    <w:multiLevelType w:val="hybridMultilevel"/>
    <w:tmpl w:val="9B605462"/>
    <w:lvl w:ilvl="0" w:tplc="C7B293DA">
      <w:start w:val="5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C2F33B1"/>
    <w:multiLevelType w:val="hybridMultilevel"/>
    <w:tmpl w:val="25466086"/>
    <w:lvl w:ilvl="0" w:tplc="5016F07E">
      <w:start w:val="1"/>
      <w:numFmt w:val="decimal"/>
      <w:lvlText w:val="%1)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5D33464A"/>
    <w:multiLevelType w:val="hybridMultilevel"/>
    <w:tmpl w:val="5E8A6F1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EEE6D23"/>
    <w:multiLevelType w:val="multilevel"/>
    <w:tmpl w:val="6E0E7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4814B9"/>
    <w:multiLevelType w:val="multilevel"/>
    <w:tmpl w:val="6E0E7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CC23A8"/>
    <w:multiLevelType w:val="hybridMultilevel"/>
    <w:tmpl w:val="7F288BFA"/>
    <w:lvl w:ilvl="0" w:tplc="11CABF3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F148F"/>
    <w:multiLevelType w:val="hybridMultilevel"/>
    <w:tmpl w:val="F034A512"/>
    <w:lvl w:ilvl="0" w:tplc="B900E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10"/>
  </w:num>
  <w:num w:numId="10">
    <w:abstractNumId w:val="9"/>
  </w:num>
  <w:num w:numId="11">
    <w:abstractNumId w:val="14"/>
  </w:num>
  <w:num w:numId="12">
    <w:abstractNumId w:val="5"/>
  </w:num>
  <w:num w:numId="13">
    <w:abstractNumId w:val="4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2C"/>
    <w:rsid w:val="000008F6"/>
    <w:rsid w:val="00005647"/>
    <w:rsid w:val="00007538"/>
    <w:rsid w:val="00011654"/>
    <w:rsid w:val="00020ACF"/>
    <w:rsid w:val="000254B7"/>
    <w:rsid w:val="0002654F"/>
    <w:rsid w:val="00026CC4"/>
    <w:rsid w:val="00036E79"/>
    <w:rsid w:val="00041B31"/>
    <w:rsid w:val="00045AAE"/>
    <w:rsid w:val="00047AE4"/>
    <w:rsid w:val="00050032"/>
    <w:rsid w:val="00062D10"/>
    <w:rsid w:val="000718A3"/>
    <w:rsid w:val="000822A6"/>
    <w:rsid w:val="00082D7C"/>
    <w:rsid w:val="000A4659"/>
    <w:rsid w:val="000C353E"/>
    <w:rsid w:val="000C3C4F"/>
    <w:rsid w:val="000C47C1"/>
    <w:rsid w:val="000D4371"/>
    <w:rsid w:val="000D4BD7"/>
    <w:rsid w:val="000E66DB"/>
    <w:rsid w:val="000F52E6"/>
    <w:rsid w:val="00100280"/>
    <w:rsid w:val="00110793"/>
    <w:rsid w:val="00117720"/>
    <w:rsid w:val="0012041B"/>
    <w:rsid w:val="00123A6D"/>
    <w:rsid w:val="00127F58"/>
    <w:rsid w:val="00133A3A"/>
    <w:rsid w:val="00142ECE"/>
    <w:rsid w:val="00160F40"/>
    <w:rsid w:val="00167354"/>
    <w:rsid w:val="001673A7"/>
    <w:rsid w:val="00170899"/>
    <w:rsid w:val="00177A25"/>
    <w:rsid w:val="0018521B"/>
    <w:rsid w:val="00196678"/>
    <w:rsid w:val="001B0B73"/>
    <w:rsid w:val="001B1E26"/>
    <w:rsid w:val="001B43D7"/>
    <w:rsid w:val="001B47FA"/>
    <w:rsid w:val="001C17EB"/>
    <w:rsid w:val="001C4E51"/>
    <w:rsid w:val="001C6285"/>
    <w:rsid w:val="001C680F"/>
    <w:rsid w:val="001E0DD1"/>
    <w:rsid w:val="001E0DD5"/>
    <w:rsid w:val="001E17FC"/>
    <w:rsid w:val="001E1969"/>
    <w:rsid w:val="001F0C53"/>
    <w:rsid w:val="001F1E44"/>
    <w:rsid w:val="001F482F"/>
    <w:rsid w:val="00211CBB"/>
    <w:rsid w:val="0021504D"/>
    <w:rsid w:val="002160DF"/>
    <w:rsid w:val="0022190B"/>
    <w:rsid w:val="00233ADA"/>
    <w:rsid w:val="00262DAF"/>
    <w:rsid w:val="00263239"/>
    <w:rsid w:val="00266560"/>
    <w:rsid w:val="002700E4"/>
    <w:rsid w:val="00270E3C"/>
    <w:rsid w:val="0028040B"/>
    <w:rsid w:val="002832F4"/>
    <w:rsid w:val="00295F8D"/>
    <w:rsid w:val="002A294F"/>
    <w:rsid w:val="002A2F62"/>
    <w:rsid w:val="002A3DE8"/>
    <w:rsid w:val="002B0C9F"/>
    <w:rsid w:val="002B689E"/>
    <w:rsid w:val="002D4D9E"/>
    <w:rsid w:val="002F4A03"/>
    <w:rsid w:val="00306898"/>
    <w:rsid w:val="00312D15"/>
    <w:rsid w:val="00313824"/>
    <w:rsid w:val="00316AA6"/>
    <w:rsid w:val="00324722"/>
    <w:rsid w:val="003301FE"/>
    <w:rsid w:val="00331189"/>
    <w:rsid w:val="00341733"/>
    <w:rsid w:val="00346A91"/>
    <w:rsid w:val="00347E6B"/>
    <w:rsid w:val="00356147"/>
    <w:rsid w:val="00362BB7"/>
    <w:rsid w:val="003637F1"/>
    <w:rsid w:val="00380C23"/>
    <w:rsid w:val="0038191E"/>
    <w:rsid w:val="00383953"/>
    <w:rsid w:val="00387801"/>
    <w:rsid w:val="00391323"/>
    <w:rsid w:val="00393CB0"/>
    <w:rsid w:val="003966B4"/>
    <w:rsid w:val="003A1444"/>
    <w:rsid w:val="003A4607"/>
    <w:rsid w:val="003A6437"/>
    <w:rsid w:val="003A7391"/>
    <w:rsid w:val="003A76CD"/>
    <w:rsid w:val="003C4073"/>
    <w:rsid w:val="003D3050"/>
    <w:rsid w:val="003D547D"/>
    <w:rsid w:val="003E6292"/>
    <w:rsid w:val="003E6FDD"/>
    <w:rsid w:val="003F6145"/>
    <w:rsid w:val="003F7559"/>
    <w:rsid w:val="00404F03"/>
    <w:rsid w:val="00420160"/>
    <w:rsid w:val="00440AD8"/>
    <w:rsid w:val="00451D53"/>
    <w:rsid w:val="00460315"/>
    <w:rsid w:val="004627FE"/>
    <w:rsid w:val="004674E3"/>
    <w:rsid w:val="00475766"/>
    <w:rsid w:val="0048734F"/>
    <w:rsid w:val="00494EF0"/>
    <w:rsid w:val="004A161F"/>
    <w:rsid w:val="004A2C61"/>
    <w:rsid w:val="004A6406"/>
    <w:rsid w:val="004D2449"/>
    <w:rsid w:val="004D416B"/>
    <w:rsid w:val="004E040D"/>
    <w:rsid w:val="004E2C0A"/>
    <w:rsid w:val="004E2FBF"/>
    <w:rsid w:val="004E6BCE"/>
    <w:rsid w:val="004F2597"/>
    <w:rsid w:val="0050127D"/>
    <w:rsid w:val="00530625"/>
    <w:rsid w:val="005412BC"/>
    <w:rsid w:val="005548E3"/>
    <w:rsid w:val="00561B0B"/>
    <w:rsid w:val="00562B84"/>
    <w:rsid w:val="00565CE2"/>
    <w:rsid w:val="005772A0"/>
    <w:rsid w:val="00581D41"/>
    <w:rsid w:val="005861AB"/>
    <w:rsid w:val="00587361"/>
    <w:rsid w:val="005A493D"/>
    <w:rsid w:val="005A5602"/>
    <w:rsid w:val="005C030F"/>
    <w:rsid w:val="005C7FE5"/>
    <w:rsid w:val="005D08C0"/>
    <w:rsid w:val="005D589D"/>
    <w:rsid w:val="005E38AF"/>
    <w:rsid w:val="005E7B49"/>
    <w:rsid w:val="005F70B4"/>
    <w:rsid w:val="0060260B"/>
    <w:rsid w:val="00616000"/>
    <w:rsid w:val="00625EE8"/>
    <w:rsid w:val="006267B6"/>
    <w:rsid w:val="00627A49"/>
    <w:rsid w:val="00633554"/>
    <w:rsid w:val="006344D0"/>
    <w:rsid w:val="00636CE1"/>
    <w:rsid w:val="00637FBF"/>
    <w:rsid w:val="0064236F"/>
    <w:rsid w:val="006455DD"/>
    <w:rsid w:val="00645D7F"/>
    <w:rsid w:val="0065479B"/>
    <w:rsid w:val="00660BA1"/>
    <w:rsid w:val="006614C5"/>
    <w:rsid w:val="00664F07"/>
    <w:rsid w:val="00674B6C"/>
    <w:rsid w:val="006856B9"/>
    <w:rsid w:val="0069197D"/>
    <w:rsid w:val="00692444"/>
    <w:rsid w:val="006954E0"/>
    <w:rsid w:val="006A7E21"/>
    <w:rsid w:val="006B06A3"/>
    <w:rsid w:val="006B51A1"/>
    <w:rsid w:val="006B530D"/>
    <w:rsid w:val="006B7749"/>
    <w:rsid w:val="006C4BA7"/>
    <w:rsid w:val="006D457C"/>
    <w:rsid w:val="006D65B4"/>
    <w:rsid w:val="006D6A61"/>
    <w:rsid w:val="006E49CE"/>
    <w:rsid w:val="006E6590"/>
    <w:rsid w:val="006E71C3"/>
    <w:rsid w:val="006F0975"/>
    <w:rsid w:val="00712542"/>
    <w:rsid w:val="00716BD8"/>
    <w:rsid w:val="0072243C"/>
    <w:rsid w:val="00722970"/>
    <w:rsid w:val="007236D5"/>
    <w:rsid w:val="00730458"/>
    <w:rsid w:val="00731ADF"/>
    <w:rsid w:val="0073423E"/>
    <w:rsid w:val="00736864"/>
    <w:rsid w:val="0075364C"/>
    <w:rsid w:val="00756F83"/>
    <w:rsid w:val="00762822"/>
    <w:rsid w:val="007670C4"/>
    <w:rsid w:val="00767800"/>
    <w:rsid w:val="00780496"/>
    <w:rsid w:val="00785B17"/>
    <w:rsid w:val="0079470F"/>
    <w:rsid w:val="007A2243"/>
    <w:rsid w:val="007B7755"/>
    <w:rsid w:val="007C573C"/>
    <w:rsid w:val="007D3C48"/>
    <w:rsid w:val="007D5A37"/>
    <w:rsid w:val="007D636D"/>
    <w:rsid w:val="007E1B3E"/>
    <w:rsid w:val="007E65C9"/>
    <w:rsid w:val="007E73C0"/>
    <w:rsid w:val="008052DE"/>
    <w:rsid w:val="0081084B"/>
    <w:rsid w:val="00814BD9"/>
    <w:rsid w:val="0081662E"/>
    <w:rsid w:val="008204DD"/>
    <w:rsid w:val="008214D1"/>
    <w:rsid w:val="00823978"/>
    <w:rsid w:val="008247A8"/>
    <w:rsid w:val="0083409D"/>
    <w:rsid w:val="00845F56"/>
    <w:rsid w:val="008568A5"/>
    <w:rsid w:val="00860475"/>
    <w:rsid w:val="00862132"/>
    <w:rsid w:val="00876054"/>
    <w:rsid w:val="00877D68"/>
    <w:rsid w:val="00897EEB"/>
    <w:rsid w:val="008B049D"/>
    <w:rsid w:val="008B6253"/>
    <w:rsid w:val="008C03ED"/>
    <w:rsid w:val="008C09B2"/>
    <w:rsid w:val="008C0E24"/>
    <w:rsid w:val="008C4052"/>
    <w:rsid w:val="008C7585"/>
    <w:rsid w:val="008D30BB"/>
    <w:rsid w:val="008D48D8"/>
    <w:rsid w:val="008D55D0"/>
    <w:rsid w:val="008E1C03"/>
    <w:rsid w:val="008F6A76"/>
    <w:rsid w:val="00901594"/>
    <w:rsid w:val="00910F7B"/>
    <w:rsid w:val="0091537D"/>
    <w:rsid w:val="00920174"/>
    <w:rsid w:val="00921940"/>
    <w:rsid w:val="00943C13"/>
    <w:rsid w:val="009441DB"/>
    <w:rsid w:val="00952C1A"/>
    <w:rsid w:val="00963F38"/>
    <w:rsid w:val="009709EC"/>
    <w:rsid w:val="00971C3F"/>
    <w:rsid w:val="009728A1"/>
    <w:rsid w:val="00976CC7"/>
    <w:rsid w:val="0098398B"/>
    <w:rsid w:val="009878C0"/>
    <w:rsid w:val="00993910"/>
    <w:rsid w:val="009A7572"/>
    <w:rsid w:val="009B10B6"/>
    <w:rsid w:val="009B1D5E"/>
    <w:rsid w:val="009B3591"/>
    <w:rsid w:val="009B5EA5"/>
    <w:rsid w:val="009B63DB"/>
    <w:rsid w:val="009B7049"/>
    <w:rsid w:val="009D1313"/>
    <w:rsid w:val="009E1718"/>
    <w:rsid w:val="009E36E0"/>
    <w:rsid w:val="009F50BA"/>
    <w:rsid w:val="009F6299"/>
    <w:rsid w:val="00A34EB1"/>
    <w:rsid w:val="00A477EB"/>
    <w:rsid w:val="00A56192"/>
    <w:rsid w:val="00A65104"/>
    <w:rsid w:val="00A664F5"/>
    <w:rsid w:val="00A72B52"/>
    <w:rsid w:val="00A7384E"/>
    <w:rsid w:val="00A741EB"/>
    <w:rsid w:val="00A812B6"/>
    <w:rsid w:val="00A940A0"/>
    <w:rsid w:val="00A95DD9"/>
    <w:rsid w:val="00A9748F"/>
    <w:rsid w:val="00AC3BEC"/>
    <w:rsid w:val="00AC4BEA"/>
    <w:rsid w:val="00AE3090"/>
    <w:rsid w:val="00AE408E"/>
    <w:rsid w:val="00AF4B70"/>
    <w:rsid w:val="00B14041"/>
    <w:rsid w:val="00B30CCA"/>
    <w:rsid w:val="00B36FF8"/>
    <w:rsid w:val="00B4063A"/>
    <w:rsid w:val="00B5672C"/>
    <w:rsid w:val="00B65D69"/>
    <w:rsid w:val="00B81450"/>
    <w:rsid w:val="00BB1FC1"/>
    <w:rsid w:val="00BB53CD"/>
    <w:rsid w:val="00BB7D3F"/>
    <w:rsid w:val="00BC739C"/>
    <w:rsid w:val="00BD4614"/>
    <w:rsid w:val="00BD698B"/>
    <w:rsid w:val="00BE3AE3"/>
    <w:rsid w:val="00BF4E42"/>
    <w:rsid w:val="00BF6734"/>
    <w:rsid w:val="00C01761"/>
    <w:rsid w:val="00C12A28"/>
    <w:rsid w:val="00C130A1"/>
    <w:rsid w:val="00C22215"/>
    <w:rsid w:val="00C23528"/>
    <w:rsid w:val="00C2734B"/>
    <w:rsid w:val="00C35ECB"/>
    <w:rsid w:val="00C572E1"/>
    <w:rsid w:val="00C60E9E"/>
    <w:rsid w:val="00C61FD0"/>
    <w:rsid w:val="00C74AE8"/>
    <w:rsid w:val="00C77702"/>
    <w:rsid w:val="00C80546"/>
    <w:rsid w:val="00C93122"/>
    <w:rsid w:val="00C97458"/>
    <w:rsid w:val="00CB50E0"/>
    <w:rsid w:val="00CB53C2"/>
    <w:rsid w:val="00CC7709"/>
    <w:rsid w:val="00CF466D"/>
    <w:rsid w:val="00CF7B3D"/>
    <w:rsid w:val="00D27FF6"/>
    <w:rsid w:val="00D30A4B"/>
    <w:rsid w:val="00D319F2"/>
    <w:rsid w:val="00D32C4E"/>
    <w:rsid w:val="00D33F9A"/>
    <w:rsid w:val="00D349A5"/>
    <w:rsid w:val="00D36360"/>
    <w:rsid w:val="00D4654F"/>
    <w:rsid w:val="00D52E70"/>
    <w:rsid w:val="00D551E9"/>
    <w:rsid w:val="00D558C2"/>
    <w:rsid w:val="00D60D71"/>
    <w:rsid w:val="00D6285B"/>
    <w:rsid w:val="00D63F6D"/>
    <w:rsid w:val="00D75CDE"/>
    <w:rsid w:val="00D84FFD"/>
    <w:rsid w:val="00D87E3F"/>
    <w:rsid w:val="00D94CAD"/>
    <w:rsid w:val="00DA37D5"/>
    <w:rsid w:val="00DA64A0"/>
    <w:rsid w:val="00DB6F3A"/>
    <w:rsid w:val="00DC222E"/>
    <w:rsid w:val="00DE5FA9"/>
    <w:rsid w:val="00DE5FBE"/>
    <w:rsid w:val="00DF04C4"/>
    <w:rsid w:val="00DF1846"/>
    <w:rsid w:val="00DF19A7"/>
    <w:rsid w:val="00DF27AC"/>
    <w:rsid w:val="00DF692C"/>
    <w:rsid w:val="00E10E12"/>
    <w:rsid w:val="00E12CDF"/>
    <w:rsid w:val="00E243DD"/>
    <w:rsid w:val="00E26378"/>
    <w:rsid w:val="00E3023B"/>
    <w:rsid w:val="00E62C1B"/>
    <w:rsid w:val="00E6521B"/>
    <w:rsid w:val="00E66617"/>
    <w:rsid w:val="00E72693"/>
    <w:rsid w:val="00E82A2B"/>
    <w:rsid w:val="00E83D2C"/>
    <w:rsid w:val="00EB7251"/>
    <w:rsid w:val="00EC6C09"/>
    <w:rsid w:val="00EC6CD4"/>
    <w:rsid w:val="00EF409C"/>
    <w:rsid w:val="00EF6694"/>
    <w:rsid w:val="00F025BC"/>
    <w:rsid w:val="00F06706"/>
    <w:rsid w:val="00F11FC7"/>
    <w:rsid w:val="00F15FBC"/>
    <w:rsid w:val="00F236FD"/>
    <w:rsid w:val="00F31312"/>
    <w:rsid w:val="00F40162"/>
    <w:rsid w:val="00F41A9D"/>
    <w:rsid w:val="00F576A8"/>
    <w:rsid w:val="00F603B7"/>
    <w:rsid w:val="00F66585"/>
    <w:rsid w:val="00F67424"/>
    <w:rsid w:val="00F74B54"/>
    <w:rsid w:val="00F74D5E"/>
    <w:rsid w:val="00F82D72"/>
    <w:rsid w:val="00F864D3"/>
    <w:rsid w:val="00F86B11"/>
    <w:rsid w:val="00F9354A"/>
    <w:rsid w:val="00FA6459"/>
    <w:rsid w:val="00FF7322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72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B567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5672C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B567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5672C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5672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B567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60D7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6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60D71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D60D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F19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19A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F19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19A7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6160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72C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B567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5672C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B567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5672C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5672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B567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D60D7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6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60D71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D60D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F19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19A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F19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19A7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616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EFC6-267D-435D-AF6C-CDA887C7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social5</dc:creator>
  <cp:lastModifiedBy>Андрей Васильевич Щепоткин</cp:lastModifiedBy>
  <cp:revision>8</cp:revision>
  <cp:lastPrinted>2022-06-03T09:55:00Z</cp:lastPrinted>
  <dcterms:created xsi:type="dcterms:W3CDTF">2022-06-08T13:53:00Z</dcterms:created>
  <dcterms:modified xsi:type="dcterms:W3CDTF">2022-06-10T13:34:00Z</dcterms:modified>
</cp:coreProperties>
</file>