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81C" w:rsidRPr="00C23948" w:rsidRDefault="0026081C" w:rsidP="005527F1">
      <w:pPr>
        <w:pStyle w:val="a3"/>
        <w:rPr>
          <w:b/>
          <w:sz w:val="24"/>
          <w:szCs w:val="24"/>
        </w:rPr>
      </w:pPr>
      <w:r w:rsidRPr="00C23948">
        <w:rPr>
          <w:b/>
          <w:sz w:val="24"/>
          <w:szCs w:val="24"/>
        </w:rPr>
        <w:t xml:space="preserve">АДМИНИСТРАЦИЯ </w:t>
      </w:r>
    </w:p>
    <w:p w:rsidR="0026081C" w:rsidRPr="00C23948" w:rsidRDefault="00A6634E" w:rsidP="005527F1">
      <w:pPr>
        <w:jc w:val="center"/>
        <w:rPr>
          <w:b/>
          <w:sz w:val="24"/>
          <w:szCs w:val="24"/>
        </w:rPr>
      </w:pPr>
      <w:r w:rsidRPr="00C23948">
        <w:rPr>
          <w:b/>
          <w:sz w:val="24"/>
          <w:szCs w:val="24"/>
        </w:rPr>
        <w:t>ПИНЕЖСКОГО МУНИЦИПАЛЬНОГО ОКРУГА</w:t>
      </w:r>
    </w:p>
    <w:p w:rsidR="00345317" w:rsidRPr="00C23948" w:rsidRDefault="00345317" w:rsidP="005527F1">
      <w:pPr>
        <w:jc w:val="center"/>
        <w:rPr>
          <w:b/>
          <w:sz w:val="24"/>
          <w:szCs w:val="24"/>
        </w:rPr>
      </w:pPr>
      <w:r w:rsidRPr="00C23948">
        <w:rPr>
          <w:b/>
          <w:sz w:val="24"/>
          <w:szCs w:val="24"/>
        </w:rPr>
        <w:t>АРХАНГЕЛЬСКОЙ ОБЛАСТИ</w:t>
      </w:r>
    </w:p>
    <w:p w:rsidR="0026081C" w:rsidRPr="00C23948" w:rsidRDefault="0026081C" w:rsidP="005527F1">
      <w:pPr>
        <w:jc w:val="center"/>
        <w:rPr>
          <w:sz w:val="24"/>
          <w:szCs w:val="24"/>
        </w:rPr>
      </w:pPr>
    </w:p>
    <w:p w:rsidR="0026081C" w:rsidRPr="00C23948" w:rsidRDefault="0026081C" w:rsidP="005527F1">
      <w:pPr>
        <w:jc w:val="center"/>
        <w:rPr>
          <w:sz w:val="24"/>
          <w:szCs w:val="24"/>
        </w:rPr>
      </w:pPr>
    </w:p>
    <w:p w:rsidR="0026081C" w:rsidRPr="00C23948" w:rsidRDefault="0026081C" w:rsidP="005527F1">
      <w:pPr>
        <w:jc w:val="center"/>
        <w:rPr>
          <w:b/>
          <w:sz w:val="24"/>
          <w:szCs w:val="24"/>
        </w:rPr>
      </w:pPr>
      <w:r w:rsidRPr="00C23948">
        <w:rPr>
          <w:b/>
          <w:sz w:val="24"/>
          <w:szCs w:val="24"/>
        </w:rPr>
        <w:t>П О С Т А Н О В Л Е Н И Е</w:t>
      </w:r>
    </w:p>
    <w:p w:rsidR="0026081C" w:rsidRPr="00C23948" w:rsidRDefault="0026081C" w:rsidP="005527F1">
      <w:pPr>
        <w:jc w:val="center"/>
        <w:rPr>
          <w:sz w:val="24"/>
          <w:szCs w:val="24"/>
        </w:rPr>
      </w:pPr>
    </w:p>
    <w:p w:rsidR="0026081C" w:rsidRPr="00C23948" w:rsidRDefault="0026081C" w:rsidP="005527F1">
      <w:pPr>
        <w:jc w:val="center"/>
        <w:rPr>
          <w:sz w:val="24"/>
          <w:szCs w:val="24"/>
        </w:rPr>
      </w:pPr>
    </w:p>
    <w:p w:rsidR="0026081C" w:rsidRPr="00C23948" w:rsidRDefault="005527F1" w:rsidP="005527F1">
      <w:pPr>
        <w:jc w:val="center"/>
        <w:rPr>
          <w:sz w:val="24"/>
          <w:szCs w:val="24"/>
        </w:rPr>
      </w:pPr>
      <w:r w:rsidRPr="00C23948">
        <w:rPr>
          <w:sz w:val="24"/>
          <w:szCs w:val="24"/>
        </w:rPr>
        <w:t>о</w:t>
      </w:r>
      <w:r w:rsidR="0026081C" w:rsidRPr="00C23948">
        <w:rPr>
          <w:sz w:val="24"/>
          <w:szCs w:val="24"/>
        </w:rPr>
        <w:t>т</w:t>
      </w:r>
      <w:r w:rsidRPr="00C23948">
        <w:rPr>
          <w:sz w:val="24"/>
          <w:szCs w:val="24"/>
        </w:rPr>
        <w:t xml:space="preserve"> </w:t>
      </w:r>
      <w:r w:rsidR="00395C49" w:rsidRPr="00C23948">
        <w:rPr>
          <w:sz w:val="24"/>
          <w:szCs w:val="24"/>
        </w:rPr>
        <w:t xml:space="preserve"> </w:t>
      </w:r>
      <w:r w:rsidRPr="00C23948">
        <w:rPr>
          <w:sz w:val="24"/>
          <w:szCs w:val="24"/>
        </w:rPr>
        <w:t xml:space="preserve"> </w:t>
      </w:r>
      <w:r w:rsidR="00E83402">
        <w:rPr>
          <w:sz w:val="24"/>
          <w:szCs w:val="24"/>
        </w:rPr>
        <w:t>апреля</w:t>
      </w:r>
      <w:r w:rsidRPr="00C23948">
        <w:rPr>
          <w:sz w:val="24"/>
          <w:szCs w:val="24"/>
        </w:rPr>
        <w:t xml:space="preserve"> </w:t>
      </w:r>
      <w:r w:rsidR="00345317" w:rsidRPr="00C23948">
        <w:rPr>
          <w:sz w:val="24"/>
          <w:szCs w:val="24"/>
        </w:rPr>
        <w:t>202</w:t>
      </w:r>
      <w:r w:rsidR="00A6634E" w:rsidRPr="00C23948">
        <w:rPr>
          <w:sz w:val="24"/>
          <w:szCs w:val="24"/>
        </w:rPr>
        <w:t>4</w:t>
      </w:r>
      <w:r w:rsidR="0026081C" w:rsidRPr="00C23948">
        <w:rPr>
          <w:sz w:val="24"/>
          <w:szCs w:val="24"/>
        </w:rPr>
        <w:t xml:space="preserve"> г</w:t>
      </w:r>
      <w:r w:rsidRPr="00C23948">
        <w:rPr>
          <w:sz w:val="24"/>
          <w:szCs w:val="24"/>
        </w:rPr>
        <w:t xml:space="preserve">ода </w:t>
      </w:r>
      <w:r w:rsidR="0026081C" w:rsidRPr="00C23948">
        <w:rPr>
          <w:sz w:val="24"/>
          <w:szCs w:val="24"/>
        </w:rPr>
        <w:t>№</w:t>
      </w:r>
      <w:r w:rsidRPr="00C23948">
        <w:rPr>
          <w:sz w:val="24"/>
          <w:szCs w:val="24"/>
        </w:rPr>
        <w:t xml:space="preserve"> </w:t>
      </w:r>
      <w:r w:rsidR="00395C49" w:rsidRPr="00C23948">
        <w:rPr>
          <w:sz w:val="24"/>
          <w:szCs w:val="24"/>
        </w:rPr>
        <w:t xml:space="preserve">    </w:t>
      </w:r>
      <w:r w:rsidRPr="00C23948">
        <w:rPr>
          <w:sz w:val="24"/>
          <w:szCs w:val="24"/>
        </w:rPr>
        <w:t xml:space="preserve"> - па</w:t>
      </w:r>
    </w:p>
    <w:p w:rsidR="0026081C" w:rsidRPr="00C23948" w:rsidRDefault="0026081C" w:rsidP="005527F1">
      <w:pPr>
        <w:jc w:val="center"/>
        <w:rPr>
          <w:sz w:val="24"/>
          <w:szCs w:val="24"/>
        </w:rPr>
      </w:pPr>
    </w:p>
    <w:p w:rsidR="005527F1" w:rsidRPr="00C23948" w:rsidRDefault="005527F1" w:rsidP="005527F1">
      <w:pPr>
        <w:jc w:val="center"/>
        <w:rPr>
          <w:sz w:val="24"/>
          <w:szCs w:val="24"/>
        </w:rPr>
      </w:pPr>
    </w:p>
    <w:p w:rsidR="0026081C" w:rsidRPr="00C23948" w:rsidRDefault="0026081C" w:rsidP="005527F1">
      <w:pPr>
        <w:jc w:val="center"/>
        <w:rPr>
          <w:sz w:val="24"/>
          <w:szCs w:val="24"/>
        </w:rPr>
      </w:pPr>
      <w:r w:rsidRPr="00C23948">
        <w:rPr>
          <w:sz w:val="24"/>
          <w:szCs w:val="24"/>
        </w:rPr>
        <w:t>с. Карпогоры</w:t>
      </w:r>
    </w:p>
    <w:p w:rsidR="0026081C" w:rsidRPr="00C23948" w:rsidRDefault="0026081C" w:rsidP="005527F1">
      <w:pPr>
        <w:jc w:val="center"/>
        <w:rPr>
          <w:sz w:val="24"/>
          <w:szCs w:val="24"/>
        </w:rPr>
      </w:pPr>
    </w:p>
    <w:p w:rsidR="0026081C" w:rsidRPr="00C23948" w:rsidRDefault="0026081C" w:rsidP="005527F1">
      <w:pPr>
        <w:jc w:val="center"/>
        <w:rPr>
          <w:sz w:val="24"/>
          <w:szCs w:val="24"/>
        </w:rPr>
      </w:pPr>
    </w:p>
    <w:p w:rsidR="0026081C" w:rsidRPr="00C23948" w:rsidRDefault="00C23948" w:rsidP="005527F1">
      <w:pPr>
        <w:jc w:val="center"/>
        <w:rPr>
          <w:sz w:val="24"/>
          <w:szCs w:val="24"/>
        </w:rPr>
      </w:pPr>
      <w:r w:rsidRPr="00C23948">
        <w:rPr>
          <w:b/>
          <w:sz w:val="24"/>
          <w:szCs w:val="24"/>
        </w:rPr>
        <w:t xml:space="preserve">О размещении нестационарных торговых объектов  на территории </w:t>
      </w:r>
      <w:r>
        <w:rPr>
          <w:b/>
          <w:sz w:val="24"/>
          <w:szCs w:val="24"/>
        </w:rPr>
        <w:t>Пинежского муниципального округа</w:t>
      </w:r>
    </w:p>
    <w:p w:rsidR="0026081C" w:rsidRPr="00C23948" w:rsidRDefault="0026081C" w:rsidP="005527F1">
      <w:pPr>
        <w:jc w:val="center"/>
        <w:rPr>
          <w:sz w:val="24"/>
          <w:szCs w:val="24"/>
        </w:rPr>
      </w:pPr>
    </w:p>
    <w:p w:rsidR="005527F1" w:rsidRPr="00C23948" w:rsidRDefault="005527F1" w:rsidP="005527F1">
      <w:pPr>
        <w:jc w:val="center"/>
        <w:rPr>
          <w:sz w:val="24"/>
          <w:szCs w:val="24"/>
        </w:rPr>
      </w:pPr>
    </w:p>
    <w:p w:rsidR="00A12E76" w:rsidRPr="00C23948" w:rsidRDefault="00A12E76" w:rsidP="005527F1">
      <w:pPr>
        <w:jc w:val="center"/>
        <w:rPr>
          <w:sz w:val="24"/>
          <w:szCs w:val="24"/>
        </w:rPr>
      </w:pPr>
    </w:p>
    <w:p w:rsidR="00C23948" w:rsidRPr="00BF3BD8" w:rsidRDefault="00C23948" w:rsidP="00C23948">
      <w:pPr>
        <w:ind w:firstLine="708"/>
        <w:jc w:val="both"/>
        <w:rPr>
          <w:sz w:val="24"/>
          <w:szCs w:val="24"/>
        </w:rPr>
      </w:pPr>
      <w:r w:rsidRPr="00BF3BD8">
        <w:rPr>
          <w:sz w:val="24"/>
          <w:szCs w:val="24"/>
        </w:rPr>
        <w:t xml:space="preserve">В соответствии с Федеральным </w:t>
      </w:r>
      <w:hyperlink r:id="rId6" w:history="1">
        <w:r w:rsidRPr="00BF3BD8">
          <w:rPr>
            <w:sz w:val="24"/>
            <w:szCs w:val="24"/>
          </w:rPr>
          <w:t>законом</w:t>
        </w:r>
      </w:hyperlink>
      <w:r w:rsidRPr="00BF3BD8">
        <w:rPr>
          <w:sz w:val="24"/>
          <w:szCs w:val="24"/>
        </w:rPr>
        <w:t xml:space="preserve"> от 28.12.2009 № 381-ФЗ «Об основах государственного регулирования торговой деятельности в Российской Федерации», постановлением министерства агропромышленного комплекса и торговли Архангельской области от 09.03.2011 № 1-п «Об утверждении порядка разработки и утверждения органом местного самоуправления, определенным в соответствии с уставом муниципального образования Архангельской области, схемы размещения нестационарных торговых объектов»</w:t>
      </w:r>
      <w:r>
        <w:rPr>
          <w:sz w:val="24"/>
          <w:szCs w:val="24"/>
        </w:rPr>
        <w:t xml:space="preserve"> и  Уставом Пинежского муниципального округа</w:t>
      </w:r>
      <w:r w:rsidR="002E2B71">
        <w:rPr>
          <w:sz w:val="24"/>
          <w:szCs w:val="24"/>
        </w:rPr>
        <w:t>, администрация Пинежского муниципального округа Архангельской области</w:t>
      </w:r>
    </w:p>
    <w:p w:rsidR="0026081C" w:rsidRPr="00C23948" w:rsidRDefault="0026081C" w:rsidP="00C23948">
      <w:pPr>
        <w:ind w:firstLine="708"/>
        <w:jc w:val="both"/>
        <w:rPr>
          <w:b/>
          <w:sz w:val="24"/>
          <w:szCs w:val="24"/>
        </w:rPr>
      </w:pPr>
      <w:r w:rsidRPr="00C23948">
        <w:rPr>
          <w:b/>
          <w:sz w:val="24"/>
          <w:szCs w:val="24"/>
        </w:rPr>
        <w:t xml:space="preserve">п о с </w:t>
      </w:r>
      <w:proofErr w:type="gramStart"/>
      <w:r w:rsidRPr="00C23948">
        <w:rPr>
          <w:b/>
          <w:sz w:val="24"/>
          <w:szCs w:val="24"/>
        </w:rPr>
        <w:t>т</w:t>
      </w:r>
      <w:proofErr w:type="gramEnd"/>
      <w:r w:rsidRPr="00C23948">
        <w:rPr>
          <w:b/>
          <w:sz w:val="24"/>
          <w:szCs w:val="24"/>
        </w:rPr>
        <w:t xml:space="preserve"> а н о в л я е т:</w:t>
      </w:r>
    </w:p>
    <w:p w:rsidR="003930B9" w:rsidRPr="00C23948" w:rsidRDefault="003930B9" w:rsidP="00C23948">
      <w:pPr>
        <w:pStyle w:val="2"/>
        <w:ind w:firstLine="708"/>
        <w:rPr>
          <w:sz w:val="24"/>
          <w:szCs w:val="24"/>
        </w:rPr>
      </w:pPr>
      <w:r w:rsidRPr="00C23948">
        <w:rPr>
          <w:sz w:val="24"/>
          <w:szCs w:val="24"/>
        </w:rPr>
        <w:t>1.</w:t>
      </w:r>
      <w:r w:rsidR="00661294" w:rsidRPr="00C23948">
        <w:rPr>
          <w:sz w:val="24"/>
          <w:szCs w:val="24"/>
        </w:rPr>
        <w:t xml:space="preserve">Утвердить </w:t>
      </w:r>
      <w:r w:rsidR="00C23948">
        <w:rPr>
          <w:sz w:val="24"/>
          <w:szCs w:val="24"/>
        </w:rPr>
        <w:t xml:space="preserve">Порядок </w:t>
      </w:r>
      <w:r w:rsidR="00C23948" w:rsidRPr="00BF3BD8">
        <w:rPr>
          <w:bCs/>
          <w:sz w:val="24"/>
          <w:szCs w:val="24"/>
        </w:rPr>
        <w:t>размещения нестационарных торговых объект</w:t>
      </w:r>
      <w:r w:rsidR="002201EE">
        <w:rPr>
          <w:bCs/>
          <w:sz w:val="24"/>
          <w:szCs w:val="24"/>
        </w:rPr>
        <w:t>ов  на территории Пинежского муниципального округа</w:t>
      </w:r>
      <w:r w:rsidR="00C23948" w:rsidRPr="00BF3BD8">
        <w:rPr>
          <w:bCs/>
          <w:sz w:val="24"/>
          <w:szCs w:val="24"/>
        </w:rPr>
        <w:t xml:space="preserve"> согласно Приложению № 1.</w:t>
      </w:r>
    </w:p>
    <w:p w:rsidR="00661294" w:rsidRPr="00C23948" w:rsidRDefault="00661294" w:rsidP="00C23948">
      <w:pPr>
        <w:autoSpaceDE w:val="0"/>
        <w:autoSpaceDN w:val="0"/>
        <w:adjustRightInd w:val="0"/>
        <w:ind w:firstLine="708"/>
        <w:jc w:val="both"/>
        <w:outlineLvl w:val="0"/>
        <w:rPr>
          <w:bCs/>
          <w:sz w:val="24"/>
          <w:szCs w:val="24"/>
        </w:rPr>
      </w:pPr>
      <w:r w:rsidRPr="00C23948">
        <w:rPr>
          <w:sz w:val="24"/>
          <w:szCs w:val="24"/>
        </w:rPr>
        <w:t>2.</w:t>
      </w:r>
      <w:r w:rsidR="003B339F" w:rsidRPr="00C23948">
        <w:rPr>
          <w:sz w:val="24"/>
          <w:szCs w:val="24"/>
        </w:rPr>
        <w:t xml:space="preserve"> Утвердить Порядок </w:t>
      </w:r>
      <w:r w:rsidR="00C23948" w:rsidRPr="00BF3BD8">
        <w:rPr>
          <w:bCs/>
          <w:sz w:val="24"/>
          <w:szCs w:val="24"/>
        </w:rPr>
        <w:t>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 размещаемых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согласно Приложению  № 2.</w:t>
      </w:r>
    </w:p>
    <w:p w:rsidR="007C71F7" w:rsidRPr="00C23948" w:rsidRDefault="007C71F7" w:rsidP="00F72F1B">
      <w:pPr>
        <w:rPr>
          <w:sz w:val="24"/>
          <w:szCs w:val="24"/>
        </w:rPr>
      </w:pPr>
    </w:p>
    <w:p w:rsidR="0026081C" w:rsidRPr="00C23948" w:rsidRDefault="0026081C" w:rsidP="00F72F1B">
      <w:pPr>
        <w:rPr>
          <w:sz w:val="24"/>
          <w:szCs w:val="24"/>
        </w:rPr>
      </w:pPr>
    </w:p>
    <w:p w:rsidR="009F1B64" w:rsidRPr="00C23948" w:rsidRDefault="009F1B64" w:rsidP="00F72F1B">
      <w:pPr>
        <w:rPr>
          <w:sz w:val="24"/>
          <w:szCs w:val="24"/>
        </w:rPr>
      </w:pPr>
    </w:p>
    <w:p w:rsidR="00C23948" w:rsidRDefault="00C23948" w:rsidP="00F72F1B">
      <w:pPr>
        <w:rPr>
          <w:sz w:val="24"/>
          <w:szCs w:val="24"/>
        </w:rPr>
      </w:pPr>
    </w:p>
    <w:p w:rsidR="00C23948" w:rsidRDefault="00C23948" w:rsidP="00F72F1B">
      <w:pPr>
        <w:rPr>
          <w:sz w:val="24"/>
          <w:szCs w:val="24"/>
        </w:rPr>
      </w:pPr>
    </w:p>
    <w:p w:rsidR="00C23948" w:rsidRDefault="00C23948" w:rsidP="00F72F1B">
      <w:pPr>
        <w:rPr>
          <w:sz w:val="24"/>
          <w:szCs w:val="24"/>
        </w:rPr>
      </w:pPr>
    </w:p>
    <w:p w:rsidR="00C23948" w:rsidRDefault="00C23948" w:rsidP="00F72F1B">
      <w:pPr>
        <w:rPr>
          <w:sz w:val="24"/>
          <w:szCs w:val="24"/>
        </w:rPr>
      </w:pPr>
    </w:p>
    <w:p w:rsidR="00C23948" w:rsidRDefault="00C23948" w:rsidP="00F72F1B">
      <w:pPr>
        <w:rPr>
          <w:sz w:val="24"/>
          <w:szCs w:val="24"/>
        </w:rPr>
      </w:pPr>
    </w:p>
    <w:p w:rsidR="0026081C" w:rsidRPr="00C23948" w:rsidRDefault="00073474" w:rsidP="00F72F1B">
      <w:pPr>
        <w:rPr>
          <w:sz w:val="24"/>
          <w:szCs w:val="24"/>
        </w:rPr>
      </w:pPr>
      <w:r w:rsidRPr="00C23948">
        <w:rPr>
          <w:sz w:val="24"/>
          <w:szCs w:val="24"/>
        </w:rPr>
        <w:t>Глава</w:t>
      </w:r>
      <w:r w:rsidR="00BA6927" w:rsidRPr="00C23948">
        <w:rPr>
          <w:sz w:val="24"/>
          <w:szCs w:val="24"/>
        </w:rPr>
        <w:t xml:space="preserve"> Пинежского муниципального округа</w:t>
      </w:r>
      <w:r w:rsidR="0026081C" w:rsidRPr="00C23948">
        <w:rPr>
          <w:sz w:val="24"/>
          <w:szCs w:val="24"/>
        </w:rPr>
        <w:t xml:space="preserve">                    </w:t>
      </w:r>
      <w:r w:rsidRPr="00C23948">
        <w:rPr>
          <w:sz w:val="24"/>
          <w:szCs w:val="24"/>
        </w:rPr>
        <w:t xml:space="preserve">          </w:t>
      </w:r>
      <w:r w:rsidR="00BA6927" w:rsidRPr="00C23948">
        <w:rPr>
          <w:sz w:val="24"/>
          <w:szCs w:val="24"/>
        </w:rPr>
        <w:t xml:space="preserve">              </w:t>
      </w:r>
      <w:r w:rsidR="005D705A" w:rsidRPr="00C23948">
        <w:rPr>
          <w:sz w:val="24"/>
          <w:szCs w:val="24"/>
        </w:rPr>
        <w:t xml:space="preserve">    </w:t>
      </w:r>
      <w:r w:rsidR="00C23948">
        <w:rPr>
          <w:sz w:val="24"/>
          <w:szCs w:val="24"/>
        </w:rPr>
        <w:t xml:space="preserve">              </w:t>
      </w:r>
      <w:r w:rsidR="00BA6927" w:rsidRPr="00C23948">
        <w:rPr>
          <w:sz w:val="24"/>
          <w:szCs w:val="24"/>
        </w:rPr>
        <w:t>Л</w:t>
      </w:r>
      <w:r w:rsidR="00A12E76" w:rsidRPr="00C23948">
        <w:rPr>
          <w:sz w:val="24"/>
          <w:szCs w:val="24"/>
        </w:rPr>
        <w:t>.</w:t>
      </w:r>
      <w:r w:rsidR="00BA6927" w:rsidRPr="00C23948">
        <w:rPr>
          <w:sz w:val="24"/>
          <w:szCs w:val="24"/>
        </w:rPr>
        <w:t>А. Колик</w:t>
      </w:r>
      <w:r w:rsidR="00ED7400" w:rsidRPr="00C23948">
        <w:rPr>
          <w:sz w:val="24"/>
          <w:szCs w:val="24"/>
        </w:rPr>
        <w:t xml:space="preserve"> </w:t>
      </w:r>
    </w:p>
    <w:p w:rsidR="003900BF" w:rsidRPr="00C23948" w:rsidRDefault="003900BF" w:rsidP="00F72F1B">
      <w:pPr>
        <w:rPr>
          <w:sz w:val="24"/>
          <w:szCs w:val="24"/>
        </w:rPr>
      </w:pPr>
    </w:p>
    <w:p w:rsidR="00613E63" w:rsidRPr="00C23948" w:rsidRDefault="00613E63" w:rsidP="00F72F1B">
      <w:pPr>
        <w:rPr>
          <w:sz w:val="24"/>
          <w:szCs w:val="24"/>
        </w:rPr>
      </w:pPr>
    </w:p>
    <w:p w:rsidR="00613E63" w:rsidRPr="00C23948" w:rsidRDefault="00613E63" w:rsidP="00613E63">
      <w:pPr>
        <w:rPr>
          <w:sz w:val="24"/>
          <w:szCs w:val="24"/>
        </w:rPr>
      </w:pPr>
    </w:p>
    <w:p w:rsidR="00613E63" w:rsidRPr="00C23948" w:rsidRDefault="00613E63" w:rsidP="00613E63">
      <w:pPr>
        <w:rPr>
          <w:sz w:val="24"/>
          <w:szCs w:val="24"/>
        </w:rPr>
      </w:pPr>
    </w:p>
    <w:p w:rsidR="00613E63" w:rsidRPr="00C23948" w:rsidRDefault="00613E63" w:rsidP="00613E63">
      <w:pPr>
        <w:rPr>
          <w:sz w:val="24"/>
          <w:szCs w:val="24"/>
        </w:rPr>
      </w:pPr>
    </w:p>
    <w:p w:rsidR="00613E63" w:rsidRPr="00C23948" w:rsidRDefault="00613E63" w:rsidP="00613E63">
      <w:pPr>
        <w:rPr>
          <w:sz w:val="24"/>
          <w:szCs w:val="24"/>
        </w:rPr>
      </w:pPr>
    </w:p>
    <w:p w:rsidR="00613E63" w:rsidRPr="00C23948" w:rsidRDefault="00613E63" w:rsidP="00613E63">
      <w:pPr>
        <w:rPr>
          <w:sz w:val="24"/>
          <w:szCs w:val="24"/>
        </w:rPr>
      </w:pPr>
    </w:p>
    <w:p w:rsidR="00613E63" w:rsidRPr="00C23948" w:rsidRDefault="00613E63" w:rsidP="00613E63">
      <w:pPr>
        <w:rPr>
          <w:sz w:val="24"/>
          <w:szCs w:val="24"/>
        </w:rPr>
      </w:pPr>
    </w:p>
    <w:p w:rsidR="002201EE" w:rsidRPr="00BF3BD8" w:rsidRDefault="002201EE" w:rsidP="002201EE">
      <w:pPr>
        <w:ind w:left="2832" w:firstLine="708"/>
        <w:jc w:val="right"/>
        <w:rPr>
          <w:sz w:val="24"/>
          <w:szCs w:val="24"/>
        </w:rPr>
      </w:pPr>
      <w:bookmarkStart w:id="0" w:name="_GoBack"/>
      <w:bookmarkEnd w:id="0"/>
      <w:r w:rsidRPr="00BF3BD8">
        <w:rPr>
          <w:sz w:val="24"/>
          <w:szCs w:val="24"/>
        </w:rPr>
        <w:lastRenderedPageBreak/>
        <w:t>Приложение № 1</w:t>
      </w:r>
    </w:p>
    <w:p w:rsidR="002201EE" w:rsidRPr="00BF3BD8" w:rsidRDefault="002201EE" w:rsidP="002201EE">
      <w:pPr>
        <w:ind w:left="2832" w:firstLine="708"/>
        <w:jc w:val="right"/>
        <w:rPr>
          <w:sz w:val="24"/>
          <w:szCs w:val="24"/>
        </w:rPr>
      </w:pPr>
      <w:r w:rsidRPr="00BF3BD8">
        <w:rPr>
          <w:sz w:val="24"/>
          <w:szCs w:val="24"/>
        </w:rPr>
        <w:t xml:space="preserve">   </w:t>
      </w:r>
      <w:r w:rsidRPr="00BF3BD8">
        <w:rPr>
          <w:sz w:val="24"/>
          <w:szCs w:val="24"/>
        </w:rPr>
        <w:tab/>
      </w:r>
      <w:r w:rsidRPr="00BF3BD8">
        <w:rPr>
          <w:sz w:val="24"/>
          <w:szCs w:val="24"/>
        </w:rPr>
        <w:tab/>
      </w:r>
      <w:r w:rsidRPr="00BF3BD8">
        <w:rPr>
          <w:sz w:val="24"/>
          <w:szCs w:val="24"/>
        </w:rPr>
        <w:tab/>
      </w:r>
      <w:r w:rsidRPr="00BF3BD8">
        <w:rPr>
          <w:sz w:val="24"/>
          <w:szCs w:val="24"/>
        </w:rPr>
        <w:tab/>
        <w:t xml:space="preserve"> к постановлению </w:t>
      </w:r>
    </w:p>
    <w:p w:rsidR="002201EE" w:rsidRDefault="002201EE" w:rsidP="002201EE">
      <w:pPr>
        <w:ind w:left="5664"/>
        <w:jc w:val="right"/>
        <w:rPr>
          <w:sz w:val="24"/>
          <w:szCs w:val="24"/>
        </w:rPr>
      </w:pPr>
      <w:r>
        <w:rPr>
          <w:sz w:val="24"/>
          <w:szCs w:val="24"/>
        </w:rPr>
        <w:t>администрации Пинежского</w:t>
      </w:r>
    </w:p>
    <w:p w:rsidR="002201EE" w:rsidRDefault="002201EE" w:rsidP="002201EE">
      <w:pPr>
        <w:ind w:left="5664"/>
        <w:jc w:val="right"/>
        <w:rPr>
          <w:sz w:val="24"/>
          <w:szCs w:val="24"/>
        </w:rPr>
      </w:pPr>
      <w:r>
        <w:rPr>
          <w:sz w:val="24"/>
          <w:szCs w:val="24"/>
        </w:rPr>
        <w:t>муниципального округа</w:t>
      </w:r>
    </w:p>
    <w:p w:rsidR="002201EE" w:rsidRPr="00BF3BD8" w:rsidRDefault="002201EE" w:rsidP="002201EE">
      <w:pPr>
        <w:ind w:left="5664"/>
        <w:jc w:val="right"/>
        <w:rPr>
          <w:sz w:val="24"/>
          <w:szCs w:val="24"/>
        </w:rPr>
      </w:pPr>
      <w:r>
        <w:rPr>
          <w:sz w:val="24"/>
          <w:szCs w:val="24"/>
        </w:rPr>
        <w:t>Архангельской области</w:t>
      </w:r>
    </w:p>
    <w:p w:rsidR="002201EE" w:rsidRPr="00BF3BD8" w:rsidRDefault="002201EE" w:rsidP="002201EE">
      <w:pPr>
        <w:jc w:val="center"/>
        <w:rPr>
          <w:sz w:val="24"/>
          <w:szCs w:val="24"/>
        </w:rPr>
      </w:pPr>
      <w:r w:rsidRPr="00BF3BD8">
        <w:rPr>
          <w:sz w:val="24"/>
          <w:szCs w:val="24"/>
        </w:rPr>
        <w:t xml:space="preserve">                                                                       </w:t>
      </w:r>
      <w:r>
        <w:rPr>
          <w:sz w:val="24"/>
          <w:szCs w:val="24"/>
        </w:rPr>
        <w:t xml:space="preserve"> </w:t>
      </w:r>
      <w:r w:rsidR="007C0124">
        <w:rPr>
          <w:sz w:val="24"/>
          <w:szCs w:val="24"/>
        </w:rPr>
        <w:t xml:space="preserve">                               от   апреля</w:t>
      </w:r>
      <w:r w:rsidRPr="00C23948">
        <w:rPr>
          <w:sz w:val="24"/>
          <w:szCs w:val="24"/>
        </w:rPr>
        <w:t xml:space="preserve"> 2024 года №      - па</w:t>
      </w:r>
      <w:r w:rsidRPr="00BF3BD8">
        <w:rPr>
          <w:sz w:val="24"/>
          <w:szCs w:val="24"/>
        </w:rPr>
        <w:t xml:space="preserve">                                                                     </w:t>
      </w:r>
    </w:p>
    <w:p w:rsidR="002201EE" w:rsidRDefault="002201EE" w:rsidP="002201EE">
      <w:pPr>
        <w:jc w:val="center"/>
      </w:pPr>
      <w:r>
        <w:t xml:space="preserve">                                                                                                                                </w:t>
      </w:r>
    </w:p>
    <w:p w:rsidR="002201EE" w:rsidRDefault="002201EE" w:rsidP="002201EE">
      <w:pPr>
        <w:tabs>
          <w:tab w:val="left" w:pos="7371"/>
        </w:tabs>
        <w:jc w:val="center"/>
      </w:pPr>
      <w:r>
        <w:t xml:space="preserve">                                                       </w:t>
      </w:r>
    </w:p>
    <w:p w:rsidR="002201EE" w:rsidRPr="00BF3BD8" w:rsidRDefault="002201EE" w:rsidP="002201EE">
      <w:pPr>
        <w:jc w:val="right"/>
      </w:pPr>
      <w:r>
        <w:t xml:space="preserve">    </w:t>
      </w:r>
      <w:r>
        <w:tab/>
      </w:r>
      <w:r>
        <w:tab/>
      </w:r>
    </w:p>
    <w:p w:rsidR="002201EE" w:rsidRPr="00BF3BD8" w:rsidRDefault="002201EE" w:rsidP="002201EE">
      <w:pPr>
        <w:jc w:val="both"/>
      </w:pPr>
    </w:p>
    <w:p w:rsidR="002201EE" w:rsidRPr="00BF3BD8" w:rsidRDefault="002201EE" w:rsidP="002201EE">
      <w:pPr>
        <w:jc w:val="both"/>
      </w:pPr>
    </w:p>
    <w:p w:rsidR="002201EE" w:rsidRPr="00BF3BD8" w:rsidRDefault="002201EE" w:rsidP="002201EE">
      <w:pPr>
        <w:autoSpaceDE w:val="0"/>
        <w:autoSpaceDN w:val="0"/>
        <w:adjustRightInd w:val="0"/>
        <w:jc w:val="center"/>
        <w:outlineLvl w:val="0"/>
        <w:rPr>
          <w:b/>
          <w:bCs/>
          <w:sz w:val="24"/>
          <w:szCs w:val="24"/>
        </w:rPr>
      </w:pPr>
      <w:r w:rsidRPr="00BF3BD8">
        <w:rPr>
          <w:b/>
          <w:bCs/>
          <w:sz w:val="24"/>
          <w:szCs w:val="24"/>
        </w:rPr>
        <w:t>Порядок</w:t>
      </w:r>
    </w:p>
    <w:p w:rsidR="002201EE" w:rsidRPr="00BF3BD8" w:rsidRDefault="002201EE" w:rsidP="002201EE">
      <w:pPr>
        <w:autoSpaceDE w:val="0"/>
        <w:autoSpaceDN w:val="0"/>
        <w:adjustRightInd w:val="0"/>
        <w:jc w:val="center"/>
        <w:outlineLvl w:val="0"/>
        <w:rPr>
          <w:b/>
          <w:bCs/>
          <w:sz w:val="24"/>
          <w:szCs w:val="24"/>
        </w:rPr>
      </w:pPr>
      <w:r w:rsidRPr="00BF3BD8">
        <w:rPr>
          <w:b/>
          <w:bCs/>
          <w:sz w:val="24"/>
          <w:szCs w:val="24"/>
        </w:rPr>
        <w:t>размещения нестационарных торговых объе</w:t>
      </w:r>
      <w:r>
        <w:rPr>
          <w:b/>
          <w:bCs/>
          <w:sz w:val="24"/>
          <w:szCs w:val="24"/>
        </w:rPr>
        <w:t xml:space="preserve">ктов на территории </w:t>
      </w:r>
      <w:r w:rsidR="00FA3A75">
        <w:rPr>
          <w:b/>
          <w:bCs/>
          <w:sz w:val="24"/>
          <w:szCs w:val="24"/>
        </w:rPr>
        <w:t>Пинежского муниципального округа</w:t>
      </w:r>
    </w:p>
    <w:p w:rsidR="002201EE" w:rsidRPr="00BF3BD8" w:rsidRDefault="002201EE" w:rsidP="002201EE">
      <w:pPr>
        <w:autoSpaceDE w:val="0"/>
        <w:autoSpaceDN w:val="0"/>
        <w:adjustRightInd w:val="0"/>
        <w:jc w:val="center"/>
        <w:outlineLvl w:val="0"/>
        <w:rPr>
          <w:b/>
          <w:bCs/>
          <w:sz w:val="24"/>
          <w:szCs w:val="24"/>
        </w:rPr>
      </w:pPr>
    </w:p>
    <w:p w:rsidR="002201EE" w:rsidRPr="00BF3BD8" w:rsidRDefault="002201EE" w:rsidP="002201EE">
      <w:pPr>
        <w:autoSpaceDE w:val="0"/>
        <w:autoSpaceDN w:val="0"/>
        <w:adjustRightInd w:val="0"/>
        <w:jc w:val="center"/>
        <w:outlineLvl w:val="0"/>
        <w:rPr>
          <w:b/>
          <w:bCs/>
          <w:sz w:val="24"/>
          <w:szCs w:val="24"/>
        </w:rPr>
      </w:pPr>
      <w:smartTag w:uri="urn:schemas-microsoft-com:office:smarttags" w:element="place">
        <w:r w:rsidRPr="00BF3BD8">
          <w:rPr>
            <w:b/>
            <w:bCs/>
            <w:sz w:val="24"/>
            <w:szCs w:val="24"/>
            <w:lang w:val="en-US"/>
          </w:rPr>
          <w:t>I</w:t>
        </w:r>
        <w:r w:rsidRPr="00BF3BD8">
          <w:rPr>
            <w:b/>
            <w:bCs/>
            <w:sz w:val="24"/>
            <w:szCs w:val="24"/>
          </w:rPr>
          <w:t>.</w:t>
        </w:r>
      </w:smartTag>
      <w:r w:rsidRPr="00BF3BD8">
        <w:rPr>
          <w:b/>
          <w:bCs/>
          <w:sz w:val="24"/>
          <w:szCs w:val="24"/>
        </w:rPr>
        <w:t xml:space="preserve"> Общие положения</w:t>
      </w:r>
    </w:p>
    <w:p w:rsidR="002201EE" w:rsidRPr="00BF3BD8" w:rsidRDefault="002201EE" w:rsidP="002201EE">
      <w:pPr>
        <w:autoSpaceDE w:val="0"/>
        <w:autoSpaceDN w:val="0"/>
        <w:adjustRightInd w:val="0"/>
        <w:ind w:firstLine="540"/>
        <w:jc w:val="both"/>
        <w:outlineLvl w:val="1"/>
        <w:rPr>
          <w:sz w:val="24"/>
          <w:szCs w:val="24"/>
        </w:rPr>
      </w:pPr>
    </w:p>
    <w:p w:rsidR="002201EE" w:rsidRPr="00BF3BD8" w:rsidRDefault="002201EE" w:rsidP="002201EE">
      <w:pPr>
        <w:autoSpaceDE w:val="0"/>
        <w:autoSpaceDN w:val="0"/>
        <w:adjustRightInd w:val="0"/>
        <w:ind w:firstLine="540"/>
        <w:jc w:val="both"/>
        <w:outlineLvl w:val="0"/>
        <w:rPr>
          <w:bCs/>
          <w:sz w:val="24"/>
          <w:szCs w:val="24"/>
        </w:rPr>
      </w:pPr>
      <w:r>
        <w:rPr>
          <w:bCs/>
          <w:sz w:val="24"/>
          <w:szCs w:val="24"/>
        </w:rPr>
        <w:t xml:space="preserve">1. Настоящий Порядок </w:t>
      </w:r>
      <w:r w:rsidRPr="00BF3BD8">
        <w:rPr>
          <w:bCs/>
          <w:sz w:val="24"/>
          <w:szCs w:val="24"/>
        </w:rPr>
        <w:t>размещения нестационарных торговых объе</w:t>
      </w:r>
      <w:r w:rsidR="00FA3A75">
        <w:rPr>
          <w:bCs/>
          <w:sz w:val="24"/>
          <w:szCs w:val="24"/>
        </w:rPr>
        <w:t>ктов на территории Пинежского муниципального округа</w:t>
      </w:r>
      <w:r w:rsidRPr="00BF3BD8">
        <w:rPr>
          <w:bCs/>
          <w:sz w:val="24"/>
          <w:szCs w:val="24"/>
        </w:rPr>
        <w:t xml:space="preserve"> (далее – Порядок) разработан в соответствии со </w:t>
      </w:r>
      <w:hyperlink r:id="rId7" w:history="1">
        <w:r w:rsidRPr="00BF3BD8">
          <w:rPr>
            <w:bCs/>
            <w:sz w:val="24"/>
            <w:szCs w:val="24"/>
          </w:rPr>
          <w:t>статьей 10</w:t>
        </w:r>
      </w:hyperlink>
      <w:r w:rsidRPr="00BF3BD8">
        <w:rPr>
          <w:bCs/>
          <w:sz w:val="24"/>
          <w:szCs w:val="24"/>
        </w:rPr>
        <w:t xml:space="preserve"> Федерального закона от 28.12.2009 № 381-ФЗ «Об основах государственного р</w:t>
      </w:r>
      <w:r>
        <w:rPr>
          <w:bCs/>
          <w:sz w:val="24"/>
          <w:szCs w:val="24"/>
        </w:rPr>
        <w:t xml:space="preserve">егулирования торговой </w:t>
      </w:r>
      <w:r w:rsidRPr="00BF3BD8">
        <w:rPr>
          <w:bCs/>
          <w:sz w:val="24"/>
          <w:szCs w:val="24"/>
        </w:rPr>
        <w:t>деятельности в Российской Федерации», постановлением министерства агропромышленного комплекса и торговли Архангельской области от 09.03.2011 № 1-п «Об утверждении порядка разработки и утверждения органом местного самоуправления, определенным в соответствии с уставом муниципального образования Архангельской области, схемы размещения нестационарных торговых объектов».</w:t>
      </w:r>
    </w:p>
    <w:p w:rsidR="002201EE" w:rsidRPr="00BF3BD8" w:rsidRDefault="002201EE" w:rsidP="002201EE">
      <w:pPr>
        <w:ind w:firstLine="540"/>
        <w:jc w:val="both"/>
        <w:rPr>
          <w:sz w:val="24"/>
          <w:szCs w:val="24"/>
        </w:rPr>
      </w:pPr>
      <w:r w:rsidRPr="00BF3BD8">
        <w:rPr>
          <w:sz w:val="24"/>
          <w:szCs w:val="24"/>
        </w:rPr>
        <w:t>2. Целями настоящего Порядка являются:</w:t>
      </w:r>
      <w:r>
        <w:rPr>
          <w:sz w:val="24"/>
          <w:szCs w:val="24"/>
        </w:rPr>
        <w:t xml:space="preserve"> </w:t>
      </w:r>
    </w:p>
    <w:p w:rsidR="002201EE" w:rsidRPr="00BF3BD8" w:rsidRDefault="002201EE" w:rsidP="002201EE">
      <w:pPr>
        <w:ind w:firstLine="540"/>
        <w:jc w:val="both"/>
        <w:rPr>
          <w:sz w:val="24"/>
          <w:szCs w:val="24"/>
        </w:rPr>
      </w:pPr>
      <w:r>
        <w:rPr>
          <w:sz w:val="24"/>
          <w:szCs w:val="24"/>
        </w:rPr>
        <w:t xml:space="preserve">- обеспечение единых требований </w:t>
      </w:r>
      <w:r w:rsidRPr="00BF3BD8">
        <w:rPr>
          <w:sz w:val="24"/>
          <w:szCs w:val="24"/>
        </w:rPr>
        <w:t>к размещению нестационарных торговых объектов, отбору хозяйствующих субъектов, которым предоставляется право на осуществление  торговой деятельности через нестационарные торговые объ</w:t>
      </w:r>
      <w:r w:rsidR="00FA3A75">
        <w:rPr>
          <w:sz w:val="24"/>
          <w:szCs w:val="24"/>
        </w:rPr>
        <w:t>екты на территории Пинежского муниципального округа</w:t>
      </w:r>
      <w:r w:rsidRPr="00BF3BD8">
        <w:rPr>
          <w:sz w:val="24"/>
          <w:szCs w:val="24"/>
        </w:rPr>
        <w:t>;</w:t>
      </w:r>
    </w:p>
    <w:p w:rsidR="002201EE" w:rsidRPr="00BF3BD8" w:rsidRDefault="002201EE" w:rsidP="002201EE">
      <w:pPr>
        <w:ind w:firstLine="540"/>
        <w:jc w:val="both"/>
        <w:rPr>
          <w:sz w:val="24"/>
          <w:szCs w:val="24"/>
        </w:rPr>
      </w:pPr>
      <w:r>
        <w:rPr>
          <w:sz w:val="24"/>
          <w:szCs w:val="24"/>
        </w:rPr>
        <w:t>- </w:t>
      </w:r>
      <w:r w:rsidRPr="00BF3BD8">
        <w:rPr>
          <w:sz w:val="24"/>
          <w:szCs w:val="24"/>
        </w:rPr>
        <w:t>создание условий для улучшения организации торгового обслуживания и обеспечения доступности товаров для населения;</w:t>
      </w:r>
    </w:p>
    <w:p w:rsidR="002201EE" w:rsidRPr="00BF3BD8" w:rsidRDefault="002201EE" w:rsidP="002201EE">
      <w:pPr>
        <w:ind w:firstLine="540"/>
        <w:jc w:val="both"/>
        <w:rPr>
          <w:sz w:val="24"/>
          <w:szCs w:val="24"/>
        </w:rPr>
      </w:pPr>
      <w:r>
        <w:rPr>
          <w:sz w:val="24"/>
          <w:szCs w:val="24"/>
        </w:rPr>
        <w:t>- </w:t>
      </w:r>
      <w:r w:rsidRPr="00BF3BD8">
        <w:rPr>
          <w:sz w:val="24"/>
          <w:szCs w:val="24"/>
        </w:rPr>
        <w:t xml:space="preserve">обеспечение соблюдения прав и законных интересов хозяйствующих субъектов, осуществляющих торговую деятельность в нестационарных торговых объектах, </w:t>
      </w:r>
      <w:r>
        <w:rPr>
          <w:sz w:val="24"/>
          <w:szCs w:val="24"/>
        </w:rPr>
        <w:t>пользователей, арендаторов</w:t>
      </w:r>
      <w:r w:rsidRPr="00BF3BD8">
        <w:rPr>
          <w:sz w:val="24"/>
          <w:szCs w:val="24"/>
        </w:rPr>
        <w:t xml:space="preserve"> земельных участков, а также обеспечение при этом прав и законных интересов населения;</w:t>
      </w:r>
    </w:p>
    <w:p w:rsidR="002201EE" w:rsidRPr="00BF3BD8" w:rsidRDefault="002201EE" w:rsidP="002201EE">
      <w:pPr>
        <w:ind w:firstLine="540"/>
        <w:jc w:val="both"/>
        <w:rPr>
          <w:sz w:val="24"/>
          <w:szCs w:val="24"/>
        </w:rPr>
      </w:pPr>
      <w:r>
        <w:rPr>
          <w:sz w:val="24"/>
          <w:szCs w:val="24"/>
        </w:rPr>
        <w:t>- </w:t>
      </w:r>
      <w:r w:rsidRPr="00BF3BD8">
        <w:rPr>
          <w:sz w:val="24"/>
          <w:szCs w:val="24"/>
        </w:rPr>
        <w:t xml:space="preserve">достижение </w:t>
      </w:r>
      <w:r>
        <w:rPr>
          <w:sz w:val="24"/>
          <w:szCs w:val="24"/>
        </w:rPr>
        <w:t xml:space="preserve">  </w:t>
      </w:r>
      <w:r w:rsidRPr="00BF3BD8">
        <w:rPr>
          <w:sz w:val="24"/>
          <w:szCs w:val="24"/>
        </w:rPr>
        <w:t xml:space="preserve">установленных </w:t>
      </w:r>
      <w:r>
        <w:rPr>
          <w:sz w:val="24"/>
          <w:szCs w:val="24"/>
        </w:rPr>
        <w:t xml:space="preserve">  нормативов минимальной обеспе</w:t>
      </w:r>
      <w:r w:rsidR="00FA3A75">
        <w:rPr>
          <w:sz w:val="24"/>
          <w:szCs w:val="24"/>
        </w:rPr>
        <w:t>ченности населения Пинежского муниципального округа</w:t>
      </w:r>
      <w:r>
        <w:rPr>
          <w:sz w:val="24"/>
          <w:szCs w:val="24"/>
        </w:rPr>
        <w:t xml:space="preserve"> площадью торговых объектов и формирование конкурентной среды</w:t>
      </w:r>
      <w:r w:rsidRPr="00BF3BD8">
        <w:rPr>
          <w:sz w:val="24"/>
          <w:szCs w:val="24"/>
        </w:rPr>
        <w:t>.</w:t>
      </w:r>
    </w:p>
    <w:p w:rsidR="002201EE" w:rsidRPr="00BF3BD8" w:rsidRDefault="002201EE" w:rsidP="002201EE">
      <w:pPr>
        <w:autoSpaceDE w:val="0"/>
        <w:autoSpaceDN w:val="0"/>
        <w:adjustRightInd w:val="0"/>
        <w:ind w:firstLine="540"/>
        <w:jc w:val="both"/>
        <w:outlineLvl w:val="1"/>
        <w:rPr>
          <w:sz w:val="24"/>
          <w:szCs w:val="24"/>
        </w:rPr>
      </w:pPr>
      <w:r w:rsidRPr="00BF3BD8">
        <w:rPr>
          <w:sz w:val="24"/>
          <w:szCs w:val="24"/>
        </w:rPr>
        <w:t>3. С учетом терминов национальных стандартов Российской Федерации (</w:t>
      </w:r>
      <w:r>
        <w:rPr>
          <w:sz w:val="24"/>
          <w:szCs w:val="24"/>
        </w:rPr>
        <w:t>ГОСТ Р 51303-2013 Торговля. Термины и определения</w:t>
      </w:r>
      <w:r w:rsidR="00FA3A75">
        <w:rPr>
          <w:sz w:val="24"/>
          <w:szCs w:val="24"/>
        </w:rPr>
        <w:t xml:space="preserve">, </w:t>
      </w:r>
      <w:proofErr w:type="gramStart"/>
      <w:r w:rsidR="00FA3A75">
        <w:rPr>
          <w:sz w:val="24"/>
          <w:szCs w:val="24"/>
        </w:rPr>
        <w:t>ГОСТ  Р</w:t>
      </w:r>
      <w:proofErr w:type="gramEnd"/>
      <w:r w:rsidR="00FA3A75">
        <w:rPr>
          <w:sz w:val="24"/>
          <w:szCs w:val="24"/>
        </w:rPr>
        <w:t xml:space="preserve"> 51304-2009</w:t>
      </w:r>
      <w:r w:rsidRPr="00BF3BD8">
        <w:rPr>
          <w:sz w:val="24"/>
          <w:szCs w:val="24"/>
        </w:rPr>
        <w:t xml:space="preserve"> Услуги торговли. Общие требования, ГОСТ </w:t>
      </w:r>
      <w:r>
        <w:rPr>
          <w:sz w:val="24"/>
          <w:szCs w:val="24"/>
        </w:rPr>
        <w:t xml:space="preserve">30389-2013 </w:t>
      </w:r>
      <w:r w:rsidRPr="00BF3BD8">
        <w:rPr>
          <w:sz w:val="24"/>
          <w:szCs w:val="24"/>
        </w:rPr>
        <w:t>Услуги общественного питания</w:t>
      </w:r>
      <w:r w:rsidRPr="00BC1B23">
        <w:t xml:space="preserve"> </w:t>
      </w:r>
      <w:r>
        <w:rPr>
          <w:sz w:val="24"/>
          <w:szCs w:val="24"/>
        </w:rPr>
        <w:t>предприятия</w:t>
      </w:r>
      <w:r w:rsidRPr="00BC1B23">
        <w:rPr>
          <w:sz w:val="24"/>
          <w:szCs w:val="24"/>
        </w:rPr>
        <w:t xml:space="preserve"> общественного питания</w:t>
      </w:r>
      <w:r w:rsidRPr="00BF3BD8">
        <w:rPr>
          <w:sz w:val="24"/>
          <w:szCs w:val="24"/>
        </w:rPr>
        <w:t>. Классификация</w:t>
      </w:r>
      <w:r>
        <w:rPr>
          <w:sz w:val="24"/>
          <w:szCs w:val="24"/>
        </w:rPr>
        <w:t xml:space="preserve"> и общие требования</w:t>
      </w:r>
      <w:r w:rsidRPr="00BF3BD8">
        <w:rPr>
          <w:sz w:val="24"/>
          <w:szCs w:val="24"/>
        </w:rPr>
        <w:t xml:space="preserve">) в настоящем </w:t>
      </w:r>
      <w:proofErr w:type="gramStart"/>
      <w:r w:rsidRPr="00BF3BD8">
        <w:rPr>
          <w:sz w:val="24"/>
          <w:szCs w:val="24"/>
        </w:rPr>
        <w:t>Порядке  используются</w:t>
      </w:r>
      <w:proofErr w:type="gramEnd"/>
      <w:r w:rsidRPr="00BF3BD8">
        <w:rPr>
          <w:sz w:val="24"/>
          <w:szCs w:val="24"/>
        </w:rPr>
        <w:t xml:space="preserve"> следующие понятия:</w:t>
      </w:r>
    </w:p>
    <w:p w:rsidR="002201EE" w:rsidRPr="00BF3BD8" w:rsidRDefault="002201EE" w:rsidP="002201EE">
      <w:pPr>
        <w:autoSpaceDE w:val="0"/>
        <w:autoSpaceDN w:val="0"/>
        <w:adjustRightInd w:val="0"/>
        <w:ind w:firstLine="540"/>
        <w:jc w:val="both"/>
        <w:outlineLvl w:val="1"/>
        <w:rPr>
          <w:sz w:val="24"/>
          <w:szCs w:val="24"/>
        </w:rPr>
      </w:pPr>
      <w:r w:rsidRPr="00BF3BD8">
        <w:rPr>
          <w:sz w:val="24"/>
          <w:szCs w:val="24"/>
        </w:rPr>
        <w:t>3.1. 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2201EE" w:rsidRPr="00BF3BD8" w:rsidRDefault="002201EE" w:rsidP="002201EE">
      <w:pPr>
        <w:autoSpaceDE w:val="0"/>
        <w:autoSpaceDN w:val="0"/>
        <w:adjustRightInd w:val="0"/>
        <w:ind w:firstLine="540"/>
        <w:jc w:val="both"/>
        <w:outlineLvl w:val="1"/>
        <w:rPr>
          <w:sz w:val="24"/>
          <w:szCs w:val="24"/>
        </w:rPr>
      </w:pPr>
      <w:r w:rsidRPr="00BF3BD8">
        <w:rPr>
          <w:sz w:val="24"/>
          <w:szCs w:val="24"/>
        </w:rPr>
        <w:t>3.2.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r>
        <w:rPr>
          <w:sz w:val="24"/>
          <w:szCs w:val="24"/>
        </w:rPr>
        <w:t xml:space="preserve"> </w:t>
      </w:r>
    </w:p>
    <w:p w:rsidR="002201EE" w:rsidRDefault="002201EE" w:rsidP="002930D3">
      <w:pPr>
        <w:autoSpaceDE w:val="0"/>
        <w:autoSpaceDN w:val="0"/>
        <w:adjustRightInd w:val="0"/>
        <w:ind w:firstLine="540"/>
        <w:jc w:val="both"/>
        <w:outlineLvl w:val="1"/>
        <w:rPr>
          <w:sz w:val="24"/>
          <w:szCs w:val="24"/>
        </w:rPr>
      </w:pPr>
      <w:r>
        <w:rPr>
          <w:sz w:val="24"/>
          <w:szCs w:val="24"/>
        </w:rPr>
        <w:lastRenderedPageBreak/>
        <w:t>3.3. </w:t>
      </w:r>
      <w:r w:rsidRPr="00BF3BD8">
        <w:rPr>
          <w:sz w:val="24"/>
          <w:szCs w:val="24"/>
        </w:rPr>
        <w:t xml:space="preserve">Палатка – легко возводимая сборно-разборная конструкция, оснащенная прилавком, не имеющая торгового зала и помещений для хранения товаров, рассчитанная </w:t>
      </w:r>
    </w:p>
    <w:p w:rsidR="002201EE" w:rsidRPr="00BF3BD8" w:rsidRDefault="002201EE" w:rsidP="002201EE">
      <w:pPr>
        <w:autoSpaceDE w:val="0"/>
        <w:autoSpaceDN w:val="0"/>
        <w:adjustRightInd w:val="0"/>
        <w:jc w:val="both"/>
        <w:outlineLvl w:val="1"/>
        <w:rPr>
          <w:sz w:val="24"/>
          <w:szCs w:val="24"/>
        </w:rPr>
      </w:pPr>
      <w:r w:rsidRPr="00BF3BD8">
        <w:rPr>
          <w:sz w:val="24"/>
          <w:szCs w:val="24"/>
        </w:rPr>
        <w:t>на одно или несколько рабочих мест, на площади которой размещен товарный запас на один день торговли.</w:t>
      </w:r>
    </w:p>
    <w:p w:rsidR="002201EE" w:rsidRPr="00BF3BD8" w:rsidRDefault="002201EE" w:rsidP="002201EE">
      <w:pPr>
        <w:autoSpaceDE w:val="0"/>
        <w:autoSpaceDN w:val="0"/>
        <w:adjustRightInd w:val="0"/>
        <w:ind w:firstLine="540"/>
        <w:jc w:val="both"/>
        <w:outlineLvl w:val="1"/>
        <w:rPr>
          <w:sz w:val="24"/>
          <w:szCs w:val="24"/>
        </w:rPr>
      </w:pPr>
      <w:r>
        <w:rPr>
          <w:sz w:val="24"/>
          <w:szCs w:val="24"/>
        </w:rPr>
        <w:t>3.4. </w:t>
      </w:r>
      <w:r w:rsidRPr="00BF3BD8">
        <w:rPr>
          <w:sz w:val="24"/>
          <w:szCs w:val="24"/>
        </w:rPr>
        <w:t xml:space="preserve">Автомагазин, автолавка, автофургон – передвижное средство развозной торговли, представляющее собой транспортное средство (автомобиль, прицеп, полуприцепы), рассчитанное на одно рабочее место продавца, на площади которого хранится товарный запас на один день торговли. </w:t>
      </w:r>
    </w:p>
    <w:p w:rsidR="002201EE" w:rsidRPr="00BF3BD8" w:rsidRDefault="002201EE" w:rsidP="002201EE">
      <w:pPr>
        <w:autoSpaceDE w:val="0"/>
        <w:autoSpaceDN w:val="0"/>
        <w:adjustRightInd w:val="0"/>
        <w:ind w:firstLine="540"/>
        <w:jc w:val="both"/>
        <w:outlineLvl w:val="1"/>
        <w:rPr>
          <w:sz w:val="24"/>
          <w:szCs w:val="24"/>
        </w:rPr>
      </w:pPr>
      <w:r w:rsidRPr="00BF3BD8">
        <w:rPr>
          <w:sz w:val="24"/>
          <w:szCs w:val="24"/>
        </w:rPr>
        <w:t>3.5. Автоцистерна – передвижное средство развозной торговли, представляющее собой изотермическую емкость, установленную на базе транспортного средства и предназначенное для продажи жидких продовольственных товаров в розлив (квас, молоко).</w:t>
      </w:r>
    </w:p>
    <w:p w:rsidR="002201EE" w:rsidRPr="00BF3BD8" w:rsidRDefault="002201EE" w:rsidP="002201EE">
      <w:pPr>
        <w:autoSpaceDE w:val="0"/>
        <w:autoSpaceDN w:val="0"/>
        <w:adjustRightInd w:val="0"/>
        <w:ind w:firstLine="540"/>
        <w:jc w:val="both"/>
        <w:outlineLvl w:val="1"/>
        <w:rPr>
          <w:sz w:val="24"/>
          <w:szCs w:val="24"/>
        </w:rPr>
      </w:pPr>
      <w:r>
        <w:rPr>
          <w:sz w:val="24"/>
          <w:szCs w:val="24"/>
        </w:rPr>
        <w:t>3.6. </w:t>
      </w:r>
      <w:r w:rsidRPr="00BF3BD8">
        <w:rPr>
          <w:sz w:val="24"/>
          <w:szCs w:val="24"/>
        </w:rPr>
        <w:t>Иные специальные приспособления – передвижные средства разносной торговли, представляющие собой холодильные лари, стенды для торговли солнцезащитными очками, специальные приспособления для торговли велосипедами, рассчитанные на одно рабочее место продавца.</w:t>
      </w:r>
    </w:p>
    <w:p w:rsidR="002201EE" w:rsidRPr="00BF3BD8" w:rsidRDefault="002201EE" w:rsidP="002201EE">
      <w:pPr>
        <w:autoSpaceDE w:val="0"/>
        <w:autoSpaceDN w:val="0"/>
        <w:adjustRightInd w:val="0"/>
        <w:ind w:firstLine="540"/>
        <w:jc w:val="both"/>
        <w:outlineLvl w:val="1"/>
        <w:rPr>
          <w:sz w:val="24"/>
          <w:szCs w:val="24"/>
        </w:rPr>
      </w:pPr>
      <w:r w:rsidRPr="00BF3BD8">
        <w:rPr>
          <w:sz w:val="24"/>
          <w:szCs w:val="24"/>
        </w:rPr>
        <w:t>3.7</w:t>
      </w:r>
      <w:r>
        <w:rPr>
          <w:sz w:val="24"/>
          <w:szCs w:val="24"/>
        </w:rPr>
        <w:t>. </w:t>
      </w:r>
      <w:r w:rsidRPr="00BF3BD8">
        <w:rPr>
          <w:sz w:val="24"/>
          <w:szCs w:val="24"/>
        </w:rPr>
        <w:t>Елочный базар - специально оборудованная временная площадка для продажи натуральных и искусственных елок, новогодних украшений.</w:t>
      </w:r>
    </w:p>
    <w:p w:rsidR="002201EE" w:rsidRDefault="002201EE" w:rsidP="002201EE">
      <w:pPr>
        <w:autoSpaceDE w:val="0"/>
        <w:autoSpaceDN w:val="0"/>
        <w:adjustRightInd w:val="0"/>
        <w:ind w:firstLine="540"/>
        <w:jc w:val="both"/>
        <w:outlineLvl w:val="1"/>
      </w:pPr>
      <w:r w:rsidRPr="00BF3BD8">
        <w:rPr>
          <w:sz w:val="24"/>
          <w:szCs w:val="24"/>
        </w:rPr>
        <w:t>3.8. Сезонное (летнее) кафе – специально оборудованное временное сооружение, представляющее собой площадку для сезонного размещения предприятия общественного питания в качестве дополнительного обслуживания питанием и отдыха потребителей.</w:t>
      </w:r>
    </w:p>
    <w:p w:rsidR="002201EE" w:rsidRPr="00BF3BD8" w:rsidRDefault="002201EE" w:rsidP="002201EE">
      <w:pPr>
        <w:autoSpaceDE w:val="0"/>
        <w:autoSpaceDN w:val="0"/>
        <w:adjustRightInd w:val="0"/>
        <w:ind w:firstLine="540"/>
        <w:jc w:val="both"/>
        <w:outlineLvl w:val="1"/>
        <w:rPr>
          <w:sz w:val="24"/>
          <w:szCs w:val="24"/>
        </w:rPr>
      </w:pPr>
      <w:r w:rsidRPr="003F7E6B">
        <w:rPr>
          <w:sz w:val="24"/>
          <w:szCs w:val="24"/>
        </w:rPr>
        <w:t xml:space="preserve">Сезонное (летнее) кафе без реализации и распития алкогольной продукции при стационарных предприятиях общественного питания – объекты благоустройства, предназначенные для дополнительного обслуживания питанием и отдыха потребителей, </w:t>
      </w:r>
      <w:r w:rsidRPr="002930D3">
        <w:rPr>
          <w:sz w:val="24"/>
          <w:szCs w:val="24"/>
        </w:rPr>
        <w:t>крайняя ближняя граница которого расположена на расстоянии не более 5 метров от входа</w:t>
      </w:r>
      <w:r w:rsidRPr="003F7E6B">
        <w:rPr>
          <w:sz w:val="24"/>
          <w:szCs w:val="24"/>
        </w:rPr>
        <w:t xml:space="preserve">                          в стационарное предприятие общественного питания, при этом границы места размещения сезонного (летнего) кафе не должны нарушать права собственников                          и пользователей соседних помещений, зданий, строений, сооружений. Площадь сезонного (летнего) кафе не может превышать площади стационарного предприятия общественного питания, при котором оно размещается. Установка сезонного (летнего) кафе на грунте или травяном покрове осуществляется только на техническом настиле.</w:t>
      </w:r>
    </w:p>
    <w:p w:rsidR="002201EE" w:rsidRDefault="002201EE" w:rsidP="002201EE">
      <w:pPr>
        <w:autoSpaceDE w:val="0"/>
        <w:autoSpaceDN w:val="0"/>
        <w:adjustRightInd w:val="0"/>
        <w:ind w:firstLine="540"/>
        <w:jc w:val="both"/>
        <w:outlineLvl w:val="1"/>
        <w:rPr>
          <w:sz w:val="24"/>
          <w:szCs w:val="24"/>
        </w:rPr>
      </w:pPr>
      <w:r>
        <w:rPr>
          <w:sz w:val="24"/>
          <w:szCs w:val="24"/>
        </w:rPr>
        <w:t>3.9. </w:t>
      </w:r>
      <w:r w:rsidRPr="00BF3BD8">
        <w:rPr>
          <w:sz w:val="24"/>
          <w:szCs w:val="24"/>
        </w:rPr>
        <w:t xml:space="preserve">Павильон – строение, имеющее торговый зал и помещения для хранения товарного запаса, рассчитанное </w:t>
      </w:r>
      <w:r>
        <w:rPr>
          <w:sz w:val="24"/>
          <w:szCs w:val="24"/>
        </w:rPr>
        <w:t>н</w:t>
      </w:r>
      <w:r w:rsidRPr="00BF3BD8">
        <w:rPr>
          <w:sz w:val="24"/>
          <w:szCs w:val="24"/>
        </w:rPr>
        <w:t>а одно или несколько рабочих мест.</w:t>
      </w:r>
    </w:p>
    <w:p w:rsidR="002201EE" w:rsidRPr="00BF3BD8" w:rsidRDefault="002201EE" w:rsidP="002201EE">
      <w:pPr>
        <w:autoSpaceDE w:val="0"/>
        <w:autoSpaceDN w:val="0"/>
        <w:adjustRightInd w:val="0"/>
        <w:ind w:firstLine="540"/>
        <w:jc w:val="both"/>
        <w:outlineLvl w:val="1"/>
        <w:rPr>
          <w:sz w:val="24"/>
          <w:szCs w:val="24"/>
        </w:rPr>
      </w:pPr>
      <w:r w:rsidRPr="002930D3">
        <w:rPr>
          <w:sz w:val="24"/>
          <w:szCs w:val="24"/>
        </w:rPr>
        <w:t>3.10. </w:t>
      </w:r>
      <w:proofErr w:type="spellStart"/>
      <w:r w:rsidRPr="002930D3">
        <w:rPr>
          <w:sz w:val="24"/>
          <w:szCs w:val="24"/>
        </w:rPr>
        <w:t>Самозанятые</w:t>
      </w:r>
      <w:proofErr w:type="spellEnd"/>
      <w:r w:rsidRPr="002930D3">
        <w:rPr>
          <w:sz w:val="24"/>
          <w:szCs w:val="24"/>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2201EE" w:rsidRPr="00BF3BD8" w:rsidRDefault="002201EE" w:rsidP="002930D3">
      <w:pPr>
        <w:autoSpaceDE w:val="0"/>
        <w:autoSpaceDN w:val="0"/>
        <w:adjustRightInd w:val="0"/>
        <w:ind w:firstLine="540"/>
        <w:jc w:val="both"/>
        <w:outlineLvl w:val="1"/>
        <w:rPr>
          <w:sz w:val="24"/>
          <w:szCs w:val="24"/>
        </w:rPr>
      </w:pPr>
      <w:r w:rsidRPr="00BF3BD8">
        <w:rPr>
          <w:sz w:val="24"/>
          <w:szCs w:val="24"/>
        </w:rPr>
        <w:t>4.</w:t>
      </w:r>
      <w:r>
        <w:rPr>
          <w:sz w:val="24"/>
          <w:szCs w:val="24"/>
        </w:rPr>
        <w:t> </w:t>
      </w:r>
      <w:r w:rsidRPr="00BF3BD8">
        <w:rPr>
          <w:sz w:val="24"/>
          <w:szCs w:val="24"/>
        </w:rPr>
        <w:t>Размещение нестационарных торговых объе</w:t>
      </w:r>
      <w:r w:rsidR="002930D3">
        <w:rPr>
          <w:sz w:val="24"/>
          <w:szCs w:val="24"/>
        </w:rPr>
        <w:t>ктов на территории Пинежского муниципального округа</w:t>
      </w:r>
      <w:r w:rsidRPr="00BF3BD8">
        <w:rPr>
          <w:sz w:val="24"/>
          <w:szCs w:val="24"/>
        </w:rPr>
        <w:t xml:space="preserve"> осуществляется в соответствии со схемой размещения нестационарных торговых объектов (далее – Схема), которая разраб</w:t>
      </w:r>
      <w:r w:rsidR="002930D3">
        <w:rPr>
          <w:sz w:val="24"/>
          <w:szCs w:val="24"/>
        </w:rPr>
        <w:t xml:space="preserve">атывается комитетом экономического развития администрации Пинежского муниципального округа </w:t>
      </w:r>
      <w:r w:rsidRPr="00BF3BD8">
        <w:rPr>
          <w:sz w:val="24"/>
          <w:szCs w:val="24"/>
        </w:rPr>
        <w:t>в  соответствии  с  нормами  статьи 10 Федерального закона от  28.12.2009</w:t>
      </w:r>
      <w:r w:rsidR="002930D3">
        <w:rPr>
          <w:sz w:val="24"/>
          <w:szCs w:val="24"/>
        </w:rPr>
        <w:t xml:space="preserve"> </w:t>
      </w:r>
      <w:r w:rsidRPr="00BF3BD8">
        <w:rPr>
          <w:sz w:val="24"/>
          <w:szCs w:val="24"/>
        </w:rPr>
        <w:t>№ 381-ФЗ «Об основах государственного регулирования  торговой  деятельности в Российской Федерации».</w:t>
      </w:r>
    </w:p>
    <w:p w:rsidR="002201EE" w:rsidRPr="00BF3BD8" w:rsidRDefault="002201EE" w:rsidP="002201EE">
      <w:pPr>
        <w:autoSpaceDE w:val="0"/>
        <w:autoSpaceDN w:val="0"/>
        <w:adjustRightInd w:val="0"/>
        <w:jc w:val="both"/>
        <w:outlineLvl w:val="1"/>
        <w:rPr>
          <w:sz w:val="24"/>
          <w:szCs w:val="24"/>
        </w:rPr>
      </w:pPr>
    </w:p>
    <w:p w:rsidR="002201EE" w:rsidRPr="00BF3BD8" w:rsidRDefault="002201EE" w:rsidP="002201EE">
      <w:pPr>
        <w:autoSpaceDE w:val="0"/>
        <w:autoSpaceDN w:val="0"/>
        <w:adjustRightInd w:val="0"/>
        <w:jc w:val="center"/>
        <w:outlineLvl w:val="1"/>
        <w:rPr>
          <w:b/>
          <w:sz w:val="24"/>
          <w:szCs w:val="24"/>
        </w:rPr>
      </w:pPr>
      <w:r w:rsidRPr="00BF3BD8">
        <w:rPr>
          <w:b/>
          <w:sz w:val="24"/>
          <w:szCs w:val="24"/>
          <w:lang w:val="en-US"/>
        </w:rPr>
        <w:t>II</w:t>
      </w:r>
      <w:r w:rsidRPr="00BF3BD8">
        <w:rPr>
          <w:b/>
          <w:sz w:val="24"/>
          <w:szCs w:val="24"/>
        </w:rPr>
        <w:t xml:space="preserve">. </w:t>
      </w:r>
      <w:r w:rsidRPr="008F3947">
        <w:rPr>
          <w:b/>
          <w:sz w:val="24"/>
          <w:szCs w:val="24"/>
        </w:rPr>
        <w:t>Сроки и требования к размещению нестационарных торговых объектов</w:t>
      </w:r>
    </w:p>
    <w:p w:rsidR="002201EE" w:rsidRPr="00BF3BD8" w:rsidRDefault="002201EE" w:rsidP="002201EE">
      <w:pPr>
        <w:autoSpaceDE w:val="0"/>
        <w:autoSpaceDN w:val="0"/>
        <w:adjustRightInd w:val="0"/>
        <w:outlineLvl w:val="1"/>
        <w:rPr>
          <w:sz w:val="24"/>
          <w:szCs w:val="24"/>
        </w:rPr>
      </w:pP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1. Нестационарные торговые объекты размещаются с учетом норм:</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Земельного кодекса Российской Федерации от 25.10.2001 № 136-ФЗ;</w:t>
      </w:r>
    </w:p>
    <w:p w:rsidR="002201EE" w:rsidRPr="0000317E" w:rsidRDefault="002201EE" w:rsidP="002201EE">
      <w:pPr>
        <w:autoSpaceDE w:val="0"/>
        <w:autoSpaceDN w:val="0"/>
        <w:adjustRightInd w:val="0"/>
        <w:ind w:firstLine="540"/>
        <w:jc w:val="both"/>
        <w:outlineLvl w:val="1"/>
        <w:rPr>
          <w:sz w:val="24"/>
          <w:szCs w:val="24"/>
        </w:rPr>
      </w:pPr>
      <w:r>
        <w:rPr>
          <w:sz w:val="24"/>
          <w:szCs w:val="24"/>
        </w:rPr>
        <w:t>Федерального закона от 22.11.</w:t>
      </w:r>
      <w:r w:rsidRPr="0000317E">
        <w:rPr>
          <w:sz w:val="24"/>
          <w:szCs w:val="24"/>
        </w:rPr>
        <w:t xml:space="preserve">1995 № 171-ФЗ «О государственном регулировании производства и оборота этилового спирта, </w:t>
      </w:r>
      <w:r>
        <w:rPr>
          <w:sz w:val="24"/>
          <w:szCs w:val="24"/>
        </w:rPr>
        <w:t xml:space="preserve">алкогольной </w:t>
      </w:r>
      <w:r w:rsidRPr="0000317E">
        <w:rPr>
          <w:sz w:val="24"/>
          <w:szCs w:val="24"/>
        </w:rPr>
        <w:t>и спиртосодержащей продукции и об ограничении потребления (распития) алкогольной продукции»;</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lastRenderedPageBreak/>
        <w:t xml:space="preserve">Федерального закона от 23.02.2013 № 15-ФЗ «Об охране здоровья граждан от воздействия окружающего табачного дыма, последствий потребления табака или потребления </w:t>
      </w:r>
      <w:proofErr w:type="spellStart"/>
      <w:r w:rsidRPr="0000317E">
        <w:rPr>
          <w:sz w:val="24"/>
          <w:szCs w:val="24"/>
        </w:rPr>
        <w:t>никотинсодержащей</w:t>
      </w:r>
      <w:proofErr w:type="spellEnd"/>
      <w:r w:rsidRPr="0000317E">
        <w:rPr>
          <w:sz w:val="24"/>
          <w:szCs w:val="24"/>
        </w:rPr>
        <w:t xml:space="preserve"> продукции»;</w:t>
      </w:r>
    </w:p>
    <w:p w:rsidR="002201EE" w:rsidRDefault="002201EE" w:rsidP="002201EE">
      <w:pPr>
        <w:autoSpaceDE w:val="0"/>
        <w:autoSpaceDN w:val="0"/>
        <w:adjustRightInd w:val="0"/>
        <w:ind w:firstLine="540"/>
        <w:jc w:val="both"/>
        <w:outlineLvl w:val="1"/>
        <w:rPr>
          <w:sz w:val="24"/>
          <w:szCs w:val="24"/>
        </w:rPr>
      </w:pPr>
      <w:r w:rsidRPr="0000317E">
        <w:rPr>
          <w:sz w:val="24"/>
          <w:szCs w:val="24"/>
        </w:rPr>
        <w:t>Санитарных правил и нормативов СанПиН 2.2.1/2.1.1.1200-03 «Санитарно-защитные зоны и санитарная классификация предприятий, сооружений и</w:t>
      </w:r>
      <w:r w:rsidR="002930D3">
        <w:rPr>
          <w:sz w:val="24"/>
          <w:szCs w:val="24"/>
        </w:rPr>
        <w:t xml:space="preserve"> иных объектов. Новая редакция».</w:t>
      </w:r>
    </w:p>
    <w:p w:rsidR="007C0124" w:rsidRPr="0000317E" w:rsidRDefault="007C0124" w:rsidP="007C0124">
      <w:pPr>
        <w:autoSpaceDE w:val="0"/>
        <w:autoSpaceDN w:val="0"/>
        <w:adjustRightInd w:val="0"/>
        <w:ind w:firstLine="540"/>
        <w:jc w:val="both"/>
        <w:outlineLvl w:val="1"/>
        <w:rPr>
          <w:sz w:val="24"/>
          <w:szCs w:val="24"/>
        </w:rPr>
      </w:pPr>
      <w:r w:rsidRPr="0000317E">
        <w:rPr>
          <w:sz w:val="24"/>
          <w:szCs w:val="24"/>
        </w:rPr>
        <w:t>Правил землепользования и застройки</w:t>
      </w:r>
      <w:r>
        <w:rPr>
          <w:sz w:val="24"/>
          <w:szCs w:val="24"/>
        </w:rPr>
        <w:t>,</w:t>
      </w:r>
      <w:r w:rsidRPr="0000317E">
        <w:rPr>
          <w:sz w:val="24"/>
          <w:szCs w:val="24"/>
        </w:rPr>
        <w:t xml:space="preserve"> </w:t>
      </w:r>
      <w:r>
        <w:rPr>
          <w:sz w:val="24"/>
          <w:szCs w:val="24"/>
        </w:rPr>
        <w:t>действующих на территории Пинежского муниципального округа</w:t>
      </w:r>
      <w:r w:rsidRPr="0000317E">
        <w:rPr>
          <w:sz w:val="24"/>
          <w:szCs w:val="24"/>
        </w:rPr>
        <w:t>;</w:t>
      </w:r>
    </w:p>
    <w:p w:rsidR="007C0124" w:rsidRPr="0000317E" w:rsidRDefault="007C0124" w:rsidP="007C0124">
      <w:pPr>
        <w:autoSpaceDE w:val="0"/>
        <w:autoSpaceDN w:val="0"/>
        <w:adjustRightInd w:val="0"/>
        <w:ind w:firstLine="540"/>
        <w:jc w:val="both"/>
        <w:outlineLvl w:val="1"/>
        <w:rPr>
          <w:sz w:val="24"/>
          <w:szCs w:val="24"/>
        </w:rPr>
      </w:pPr>
      <w:r w:rsidRPr="0000317E">
        <w:rPr>
          <w:sz w:val="24"/>
          <w:szCs w:val="24"/>
        </w:rPr>
        <w:t>Правил благоустройства</w:t>
      </w:r>
      <w:r>
        <w:rPr>
          <w:sz w:val="24"/>
          <w:szCs w:val="24"/>
        </w:rPr>
        <w:t>,</w:t>
      </w:r>
      <w:r w:rsidRPr="0000317E">
        <w:rPr>
          <w:sz w:val="24"/>
          <w:szCs w:val="24"/>
        </w:rPr>
        <w:t xml:space="preserve"> </w:t>
      </w:r>
      <w:r>
        <w:rPr>
          <w:sz w:val="24"/>
          <w:szCs w:val="24"/>
        </w:rPr>
        <w:t>действующих на территории Пинежского муниципального округа.</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2. При размещении нестационарных торговых объектов должны соблюдаться следующие требования:</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а) не допускать размещение нестационарных торговых объектов в арках зданий, на газонах, цветниках, площадках (детских, отдыха, спортивных, транспортных стоянок);</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б) не размещать нестационарные торговые объекты на инженерных сетях и в охранных зонах таких сетей без согласования с владельцами сетей;</w:t>
      </w:r>
    </w:p>
    <w:p w:rsidR="002201EE" w:rsidRPr="0000317E" w:rsidRDefault="002201EE" w:rsidP="002201EE">
      <w:pPr>
        <w:autoSpaceDE w:val="0"/>
        <w:autoSpaceDN w:val="0"/>
        <w:adjustRightInd w:val="0"/>
        <w:ind w:firstLine="540"/>
        <w:jc w:val="both"/>
        <w:outlineLvl w:val="1"/>
        <w:rPr>
          <w:sz w:val="24"/>
          <w:szCs w:val="24"/>
        </w:rPr>
      </w:pPr>
      <w:r>
        <w:rPr>
          <w:sz w:val="24"/>
          <w:szCs w:val="24"/>
        </w:rPr>
        <w:t>г</w:t>
      </w:r>
      <w:r w:rsidRPr="0000317E">
        <w:rPr>
          <w:sz w:val="24"/>
          <w:szCs w:val="24"/>
        </w:rPr>
        <w:t>) нестационарные торговые объекты должны размещаться с учетом обеспечения свободного движения пешеходов и доступа потре</w:t>
      </w:r>
      <w:r>
        <w:rPr>
          <w:sz w:val="24"/>
          <w:szCs w:val="24"/>
        </w:rPr>
        <w:t xml:space="preserve">бителей </w:t>
      </w:r>
      <w:r w:rsidRPr="0000317E">
        <w:rPr>
          <w:sz w:val="24"/>
          <w:szCs w:val="24"/>
        </w:rPr>
        <w:t xml:space="preserve">к объектам торговли, в том числе обеспечения </w:t>
      </w:r>
      <w:proofErr w:type="spellStart"/>
      <w:r w:rsidRPr="0000317E">
        <w:rPr>
          <w:sz w:val="24"/>
          <w:szCs w:val="24"/>
        </w:rPr>
        <w:t>безбарьерной</w:t>
      </w:r>
      <w:proofErr w:type="spellEnd"/>
      <w:r w:rsidRPr="0000317E">
        <w:rPr>
          <w:sz w:val="24"/>
          <w:szCs w:val="24"/>
        </w:rPr>
        <w:t xml:space="preserve"> среды жизнедеятельности для инвалидов и иных маломобильных групп населения, беспрепятственного подъезда пожарного и медицинского транспор</w:t>
      </w:r>
      <w:r w:rsidR="007C0124">
        <w:rPr>
          <w:sz w:val="24"/>
          <w:szCs w:val="24"/>
        </w:rPr>
        <w:t xml:space="preserve">та, транспортных средств </w:t>
      </w:r>
      <w:r w:rsidRPr="0000317E">
        <w:rPr>
          <w:sz w:val="24"/>
          <w:szCs w:val="24"/>
        </w:rPr>
        <w:t>Министерства внутренних дел Российской Ф</w:t>
      </w:r>
      <w:r w:rsidR="007C0124">
        <w:rPr>
          <w:sz w:val="24"/>
          <w:szCs w:val="24"/>
        </w:rPr>
        <w:t>едерации</w:t>
      </w:r>
      <w:r w:rsidRPr="0000317E">
        <w:rPr>
          <w:sz w:val="24"/>
          <w:szCs w:val="24"/>
        </w:rPr>
        <w:t>,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а также с соблюдением противопожарных требований, санитарно-эпидемиологических требований, условий инсоляции территорий и помещений, рядом с которыми они расположены;</w:t>
      </w:r>
    </w:p>
    <w:p w:rsidR="002201EE" w:rsidRPr="0000317E" w:rsidRDefault="002201EE" w:rsidP="002201EE">
      <w:pPr>
        <w:autoSpaceDE w:val="0"/>
        <w:autoSpaceDN w:val="0"/>
        <w:adjustRightInd w:val="0"/>
        <w:ind w:firstLine="540"/>
        <w:jc w:val="both"/>
        <w:outlineLvl w:val="1"/>
        <w:rPr>
          <w:sz w:val="24"/>
          <w:szCs w:val="24"/>
        </w:rPr>
      </w:pPr>
      <w:r>
        <w:rPr>
          <w:sz w:val="24"/>
          <w:szCs w:val="24"/>
        </w:rPr>
        <w:t>д</w:t>
      </w:r>
      <w:r w:rsidRPr="0000317E">
        <w:rPr>
          <w:sz w:val="24"/>
          <w:szCs w:val="24"/>
        </w:rPr>
        <w:t>) места размещения нестационарных торговых объектов и их внешний вид не должны нарушать внешний архитектурный облик сложившейся застройки;</w:t>
      </w:r>
    </w:p>
    <w:p w:rsidR="002201EE" w:rsidRPr="0000317E" w:rsidRDefault="002201EE" w:rsidP="002201EE">
      <w:pPr>
        <w:autoSpaceDE w:val="0"/>
        <w:autoSpaceDN w:val="0"/>
        <w:adjustRightInd w:val="0"/>
        <w:ind w:firstLine="540"/>
        <w:jc w:val="both"/>
        <w:outlineLvl w:val="1"/>
        <w:rPr>
          <w:sz w:val="24"/>
          <w:szCs w:val="24"/>
        </w:rPr>
      </w:pPr>
      <w:r>
        <w:rPr>
          <w:sz w:val="24"/>
          <w:szCs w:val="24"/>
        </w:rPr>
        <w:t>е</w:t>
      </w:r>
      <w:r w:rsidRPr="0000317E">
        <w:rPr>
          <w:sz w:val="24"/>
          <w:szCs w:val="24"/>
        </w:rPr>
        <w:t>) нестационарные торговые объекты размещаются для восполнения недостатка стационарных торговых объектов при условии низкого показателя обеспеченности населения площадью торговых объектов.</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3. При размещении нестационарных торговых объектов владельцы обязаны:</w:t>
      </w:r>
    </w:p>
    <w:p w:rsidR="002930D3" w:rsidRDefault="002201EE" w:rsidP="002201EE">
      <w:pPr>
        <w:autoSpaceDE w:val="0"/>
        <w:autoSpaceDN w:val="0"/>
        <w:adjustRightInd w:val="0"/>
        <w:ind w:firstLine="540"/>
        <w:jc w:val="both"/>
        <w:outlineLvl w:val="1"/>
        <w:rPr>
          <w:sz w:val="24"/>
          <w:szCs w:val="24"/>
        </w:rPr>
      </w:pPr>
      <w:r w:rsidRPr="0000317E">
        <w:rPr>
          <w:sz w:val="24"/>
          <w:szCs w:val="24"/>
        </w:rPr>
        <w:t>3.1. Обеспечить постоянный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r w:rsidR="002930D3">
        <w:rPr>
          <w:sz w:val="24"/>
          <w:szCs w:val="24"/>
        </w:rPr>
        <w:t>.</w:t>
      </w:r>
      <w:r w:rsidRPr="0000317E">
        <w:rPr>
          <w:sz w:val="24"/>
          <w:szCs w:val="24"/>
        </w:rPr>
        <w:t xml:space="preserve"> </w:t>
      </w:r>
    </w:p>
    <w:p w:rsidR="002201EE" w:rsidRPr="002930D3" w:rsidRDefault="002201EE" w:rsidP="002201EE">
      <w:pPr>
        <w:autoSpaceDE w:val="0"/>
        <w:autoSpaceDN w:val="0"/>
        <w:adjustRightInd w:val="0"/>
        <w:ind w:firstLine="540"/>
        <w:jc w:val="both"/>
        <w:outlineLvl w:val="1"/>
        <w:rPr>
          <w:sz w:val="24"/>
          <w:szCs w:val="24"/>
        </w:rPr>
      </w:pPr>
      <w:r w:rsidRPr="0000317E">
        <w:rPr>
          <w:sz w:val="24"/>
          <w:szCs w:val="24"/>
        </w:rPr>
        <w:t>3.2. На нестационарных торговых объектах должна располагаться вывеска (для юридического лица – фирменное наименование, место нахождения (адрес) и режим работы нестационарного торгового объекта; для индивидуального предпринимателя – информация о государственной регистрации и наименование зарегистрировавшего его органа</w:t>
      </w:r>
      <w:r w:rsidRPr="002930D3">
        <w:rPr>
          <w:sz w:val="24"/>
          <w:szCs w:val="24"/>
        </w:rPr>
        <w:t>, режим работы нестационарного торгового объекта).</w:t>
      </w:r>
    </w:p>
    <w:p w:rsidR="002201EE" w:rsidRPr="0000317E" w:rsidRDefault="002201EE" w:rsidP="002201EE">
      <w:pPr>
        <w:autoSpaceDE w:val="0"/>
        <w:autoSpaceDN w:val="0"/>
        <w:adjustRightInd w:val="0"/>
        <w:ind w:firstLine="540"/>
        <w:jc w:val="both"/>
        <w:outlineLvl w:val="1"/>
        <w:rPr>
          <w:sz w:val="24"/>
          <w:szCs w:val="24"/>
        </w:rPr>
      </w:pPr>
      <w:r w:rsidRPr="002930D3">
        <w:rPr>
          <w:sz w:val="24"/>
          <w:szCs w:val="24"/>
        </w:rPr>
        <w:t>4. В Схеме указываются: вид нестационарного торгового объекта, местоположение и координаты, размер</w:t>
      </w:r>
      <w:r w:rsidRPr="0000317E">
        <w:rPr>
          <w:sz w:val="24"/>
          <w:szCs w:val="24"/>
        </w:rPr>
        <w:t xml:space="preserve"> площади места размещения нестационарного торгового объекта, специализация, период размещения, количество  отведенных мест под нестационарные торговые объекты, вид собственности, наименование правообладателя, вид права на земельный участок.</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 xml:space="preserve">5. На </w:t>
      </w:r>
      <w:r w:rsidRPr="002930D3">
        <w:rPr>
          <w:sz w:val="24"/>
          <w:szCs w:val="24"/>
        </w:rPr>
        <w:t>территории</w:t>
      </w:r>
      <w:r w:rsidR="000D4A90">
        <w:rPr>
          <w:sz w:val="24"/>
          <w:szCs w:val="24"/>
        </w:rPr>
        <w:t xml:space="preserve"> Пинежского муниципального округа</w:t>
      </w:r>
      <w:r w:rsidRPr="0000317E">
        <w:rPr>
          <w:sz w:val="24"/>
          <w:szCs w:val="24"/>
        </w:rPr>
        <w:t xml:space="preserve"> могут размещаться следующие виды нестационарных торговых объектов:</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 xml:space="preserve">а) киоски; </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 xml:space="preserve">б) палатки; </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в) автомагазины, автолавки, автофургоны (автомобили, прицепы, полуприцепы);</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 xml:space="preserve">г) автоцистерны (изотермические емкости); </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lastRenderedPageBreak/>
        <w:t>д) иные специальные приспособления (холодильные лари, стенды для торговли солнцезащитными очками, специальные приспособления для торговли велосипедами);</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е) елочные базары;</w:t>
      </w:r>
    </w:p>
    <w:p w:rsidR="002201EE" w:rsidRPr="003F7E6B" w:rsidRDefault="002201EE" w:rsidP="002201EE">
      <w:pPr>
        <w:autoSpaceDE w:val="0"/>
        <w:autoSpaceDN w:val="0"/>
        <w:adjustRightInd w:val="0"/>
        <w:ind w:firstLine="540"/>
        <w:jc w:val="both"/>
        <w:outlineLvl w:val="1"/>
        <w:rPr>
          <w:sz w:val="24"/>
          <w:szCs w:val="24"/>
        </w:rPr>
      </w:pPr>
      <w:r w:rsidRPr="0000317E">
        <w:rPr>
          <w:sz w:val="24"/>
          <w:szCs w:val="24"/>
        </w:rPr>
        <w:t>ж) сезонные (летние) кафе</w:t>
      </w:r>
      <w:r>
        <w:rPr>
          <w:sz w:val="24"/>
          <w:szCs w:val="24"/>
        </w:rPr>
        <w:t>,</w:t>
      </w:r>
      <w:r w:rsidRPr="007113B3">
        <w:t xml:space="preserve"> </w:t>
      </w:r>
      <w:r w:rsidRPr="003F7E6B">
        <w:rPr>
          <w:sz w:val="24"/>
          <w:szCs w:val="24"/>
        </w:rPr>
        <w:t>сезонные (летние кафе) без реализации и распития алкогольной продукции при стационарном предприятии общественного питания, размещенные на смежном земельном участке к пр</w:t>
      </w:r>
      <w:r>
        <w:rPr>
          <w:sz w:val="24"/>
          <w:szCs w:val="24"/>
        </w:rPr>
        <w:t>едприятию общественного питания;</w:t>
      </w:r>
    </w:p>
    <w:p w:rsidR="002201EE" w:rsidRDefault="002201EE" w:rsidP="002201EE">
      <w:pPr>
        <w:autoSpaceDE w:val="0"/>
        <w:autoSpaceDN w:val="0"/>
        <w:adjustRightInd w:val="0"/>
        <w:ind w:firstLine="540"/>
        <w:jc w:val="both"/>
        <w:outlineLvl w:val="1"/>
        <w:rPr>
          <w:sz w:val="24"/>
          <w:szCs w:val="24"/>
        </w:rPr>
      </w:pPr>
      <w:r w:rsidRPr="003F7E6B">
        <w:rPr>
          <w:sz w:val="24"/>
          <w:szCs w:val="24"/>
        </w:rPr>
        <w:t>з) павильоны</w:t>
      </w:r>
      <w:r>
        <w:rPr>
          <w:sz w:val="24"/>
          <w:szCs w:val="24"/>
        </w:rPr>
        <w:t>;</w:t>
      </w:r>
    </w:p>
    <w:p w:rsidR="002201EE" w:rsidRDefault="002201EE" w:rsidP="002201EE">
      <w:pPr>
        <w:autoSpaceDE w:val="0"/>
        <w:autoSpaceDN w:val="0"/>
        <w:adjustRightInd w:val="0"/>
        <w:ind w:firstLine="540"/>
        <w:jc w:val="both"/>
        <w:outlineLvl w:val="1"/>
        <w:rPr>
          <w:sz w:val="24"/>
          <w:szCs w:val="24"/>
        </w:rPr>
      </w:pPr>
      <w:r w:rsidRPr="00DB42C5">
        <w:rPr>
          <w:sz w:val="24"/>
          <w:szCs w:val="24"/>
        </w:rPr>
        <w:t>и) временные павильоны и киоски с возможностью размещения другого оборудования для организации обслуживания зон отдыха населения.</w:t>
      </w:r>
    </w:p>
    <w:p w:rsidR="002201EE" w:rsidRPr="0000317E" w:rsidRDefault="002201EE" w:rsidP="002201EE">
      <w:pPr>
        <w:autoSpaceDE w:val="0"/>
        <w:autoSpaceDN w:val="0"/>
        <w:adjustRightInd w:val="0"/>
        <w:ind w:firstLine="540"/>
        <w:jc w:val="both"/>
        <w:outlineLvl w:val="1"/>
        <w:rPr>
          <w:sz w:val="24"/>
          <w:szCs w:val="24"/>
        </w:rPr>
      </w:pPr>
      <w:r w:rsidRPr="003F7E6B">
        <w:rPr>
          <w:sz w:val="24"/>
          <w:szCs w:val="24"/>
        </w:rPr>
        <w:t>6. Специализация нестационарного торгового объекта – торговая</w:t>
      </w:r>
      <w:r w:rsidRPr="0000317E">
        <w:rPr>
          <w:sz w:val="24"/>
          <w:szCs w:val="24"/>
        </w:rPr>
        <w:t xml:space="preserve">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Специализация нестационарного торгового объекта по реализации печатной продукции – торговая деятельность, при которой пятьдесят и более процентов всех предлагаемых к продаже товаров (услуг) от их общего количества составляет печатная продукция.</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Специализация нестационарного торгового объекта указывается в наименовании нестационарного торгового объекта.</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При осуществлении торговой деятельности в нестационарном торговом объекте должна соблюдаться специализация нестационарного торгового объекта, минимальный ассортиментный перечень, который должен быть постоянно в продаже.</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7. Срок размещения устанавливается для каждого места размещения нестационарного торгового объекта с учетом следующих особенностей в отношении размещения отдельных видов нестационарных торговых объектов и специализации, а именно:</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7.1. Для мест размещения передвижных сооружений по реализации</w:t>
      </w:r>
      <w:r>
        <w:rPr>
          <w:sz w:val="24"/>
          <w:szCs w:val="24"/>
        </w:rPr>
        <w:t xml:space="preserve"> кваса в розлив, солнцезащитных очков, велосипедов воздушных шаров</w:t>
      </w:r>
      <w:r w:rsidRPr="0000317E">
        <w:rPr>
          <w:sz w:val="24"/>
          <w:szCs w:val="24"/>
        </w:rPr>
        <w:t>, период размещения устанавливается с 01 мая по 31 августа.</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 xml:space="preserve">7.2. Для </w:t>
      </w:r>
      <w:r>
        <w:rPr>
          <w:sz w:val="24"/>
          <w:szCs w:val="24"/>
        </w:rPr>
        <w:t>мест размещения елочных базаров</w:t>
      </w:r>
      <w:r w:rsidRPr="0000317E">
        <w:rPr>
          <w:sz w:val="24"/>
          <w:szCs w:val="24"/>
        </w:rPr>
        <w:t xml:space="preserve"> период размещения устанавливается с 20 по 31 декабря.</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7.3. Для мест размещения нестационарных</w:t>
      </w:r>
      <w:r>
        <w:rPr>
          <w:sz w:val="24"/>
          <w:szCs w:val="24"/>
        </w:rPr>
        <w:t xml:space="preserve"> объектов по торговле мороженым</w:t>
      </w:r>
      <w:r w:rsidRPr="0000317E">
        <w:rPr>
          <w:sz w:val="24"/>
          <w:szCs w:val="24"/>
        </w:rPr>
        <w:t xml:space="preserve"> период размещения устанавливается с 15 мая по 31 августа.</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7.4. Для мест размещения нестационарных объектов по т</w:t>
      </w:r>
      <w:r>
        <w:rPr>
          <w:sz w:val="24"/>
          <w:szCs w:val="24"/>
        </w:rPr>
        <w:t>орговле плодоовощной продукцией</w:t>
      </w:r>
      <w:r w:rsidRPr="0000317E">
        <w:rPr>
          <w:sz w:val="24"/>
          <w:szCs w:val="24"/>
        </w:rPr>
        <w:t xml:space="preserve"> период размещения устанавливается с 15 мая</w:t>
      </w:r>
      <w:r>
        <w:rPr>
          <w:sz w:val="24"/>
          <w:szCs w:val="24"/>
        </w:rPr>
        <w:t xml:space="preserve"> </w:t>
      </w:r>
      <w:r w:rsidRPr="0000317E">
        <w:rPr>
          <w:sz w:val="24"/>
          <w:szCs w:val="24"/>
        </w:rPr>
        <w:t xml:space="preserve">по 30 сентября. </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7.5. Для мест размещения нестационарных об</w:t>
      </w:r>
      <w:r w:rsidRPr="003F7E6B">
        <w:rPr>
          <w:sz w:val="24"/>
          <w:szCs w:val="24"/>
        </w:rPr>
        <w:t xml:space="preserve">ъектов «сезонные (летние) кафе», сезонные (летние кафе) без реализации и распития алкогольной продукции при стационарном предприятии общественного питания </w:t>
      </w:r>
      <w:r w:rsidRPr="00F62785">
        <w:rPr>
          <w:sz w:val="24"/>
          <w:szCs w:val="24"/>
        </w:rPr>
        <w:t>период размещения устанавливается            с 01 июня по 31 августа.</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7.6. Для мест размещения нестационарных объектов по торговле книгами, канцелярскими товарами и детски</w:t>
      </w:r>
      <w:r>
        <w:rPr>
          <w:sz w:val="24"/>
          <w:szCs w:val="24"/>
        </w:rPr>
        <w:t>ми игрушками</w:t>
      </w:r>
      <w:r w:rsidRPr="0000317E">
        <w:rPr>
          <w:sz w:val="24"/>
          <w:szCs w:val="24"/>
        </w:rPr>
        <w:t xml:space="preserve"> период</w:t>
      </w:r>
      <w:r>
        <w:rPr>
          <w:sz w:val="24"/>
          <w:szCs w:val="24"/>
        </w:rPr>
        <w:t xml:space="preserve"> размещения устанавливается с 15 апреля по 15 ок</w:t>
      </w:r>
      <w:r w:rsidRPr="0000317E">
        <w:rPr>
          <w:sz w:val="24"/>
          <w:szCs w:val="24"/>
        </w:rPr>
        <w:t>тября.</w:t>
      </w:r>
    </w:p>
    <w:p w:rsidR="002201EE" w:rsidRDefault="002201EE" w:rsidP="002201EE">
      <w:pPr>
        <w:autoSpaceDE w:val="0"/>
        <w:autoSpaceDN w:val="0"/>
        <w:adjustRightInd w:val="0"/>
        <w:ind w:firstLine="540"/>
        <w:jc w:val="both"/>
        <w:outlineLvl w:val="1"/>
        <w:rPr>
          <w:sz w:val="24"/>
          <w:szCs w:val="24"/>
        </w:rPr>
      </w:pPr>
      <w:r w:rsidRPr="0000317E">
        <w:rPr>
          <w:sz w:val="24"/>
          <w:szCs w:val="24"/>
        </w:rPr>
        <w:t>7.7. Для мест размещения нестационарных объектов по торговле бахчевыми культурами период</w:t>
      </w:r>
      <w:r>
        <w:rPr>
          <w:sz w:val="24"/>
          <w:szCs w:val="24"/>
        </w:rPr>
        <w:t xml:space="preserve"> размещения устанавливается с 01</w:t>
      </w:r>
      <w:r w:rsidRPr="0000317E">
        <w:rPr>
          <w:sz w:val="24"/>
          <w:szCs w:val="24"/>
        </w:rPr>
        <w:t xml:space="preserve"> июля по 30 октября.</w:t>
      </w:r>
    </w:p>
    <w:p w:rsidR="002201EE" w:rsidRDefault="002201EE" w:rsidP="002201EE">
      <w:pPr>
        <w:autoSpaceDE w:val="0"/>
        <w:autoSpaceDN w:val="0"/>
        <w:adjustRightInd w:val="0"/>
        <w:ind w:firstLine="540"/>
        <w:jc w:val="both"/>
        <w:outlineLvl w:val="1"/>
        <w:rPr>
          <w:sz w:val="24"/>
          <w:szCs w:val="24"/>
        </w:rPr>
      </w:pPr>
      <w:r w:rsidRPr="0000317E">
        <w:rPr>
          <w:sz w:val="24"/>
          <w:szCs w:val="24"/>
        </w:rPr>
        <w:t>7.8. Для нестационарных торговых</w:t>
      </w:r>
      <w:r>
        <w:rPr>
          <w:sz w:val="24"/>
          <w:szCs w:val="24"/>
        </w:rPr>
        <w:t xml:space="preserve"> объектов, не указанных </w:t>
      </w:r>
      <w:r w:rsidRPr="0000317E">
        <w:rPr>
          <w:sz w:val="24"/>
          <w:szCs w:val="24"/>
        </w:rPr>
        <w:t>в настоящем пункте,  период ус</w:t>
      </w:r>
      <w:r>
        <w:rPr>
          <w:sz w:val="24"/>
          <w:szCs w:val="24"/>
        </w:rPr>
        <w:t>танавливается не более семи лет.</w:t>
      </w:r>
    </w:p>
    <w:p w:rsidR="002201EE" w:rsidRPr="0000317E" w:rsidRDefault="002201EE" w:rsidP="002201EE">
      <w:pPr>
        <w:autoSpaceDE w:val="0"/>
        <w:autoSpaceDN w:val="0"/>
        <w:adjustRightInd w:val="0"/>
        <w:ind w:firstLine="540"/>
        <w:jc w:val="both"/>
        <w:outlineLvl w:val="1"/>
        <w:rPr>
          <w:sz w:val="24"/>
          <w:szCs w:val="24"/>
        </w:rPr>
      </w:pPr>
      <w:r w:rsidRPr="00DB42C5">
        <w:rPr>
          <w:sz w:val="24"/>
          <w:szCs w:val="24"/>
        </w:rPr>
        <w:t>7.9. Для мест размещения временных павильонов и киосков с возможностью размещения другого оборудования для организации обслуживания зон отдыха населения период размещения устанавливается в соответствии с заявлением лица, планирующего размещение данных объектов, с последующим внесением изменений (периода размещения нестационарных торговых объектов) в Схему.</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8</w:t>
      </w:r>
      <w:r w:rsidRPr="00925BC0">
        <w:rPr>
          <w:sz w:val="24"/>
          <w:szCs w:val="24"/>
        </w:rPr>
        <w:t xml:space="preserve">. При размещении нестационарных торговых объектов на земельных участках, находящихся в постоянном (бессрочном) пользовании, аренде (субаренде), должны учитываться требования, определенные законодательством Российской Федерации, </w:t>
      </w:r>
      <w:r w:rsidRPr="00925BC0">
        <w:rPr>
          <w:sz w:val="24"/>
          <w:szCs w:val="24"/>
        </w:rPr>
        <w:lastRenderedPageBreak/>
        <w:t>Санитарные правила и нормативы СанПиН 2.2.1/2.1.1.1200-03 «Санитарно-защитные зоны и санитарная классификация предприятий, сооружений и иных объектов. Новая редакция» с соблюдением требований пункта 2 раздела II настоящего Порядка.</w:t>
      </w:r>
    </w:p>
    <w:p w:rsidR="002201EE" w:rsidRPr="007C0124" w:rsidRDefault="002201EE" w:rsidP="002201EE">
      <w:pPr>
        <w:autoSpaceDE w:val="0"/>
        <w:autoSpaceDN w:val="0"/>
        <w:adjustRightInd w:val="0"/>
        <w:ind w:firstLine="540"/>
        <w:jc w:val="both"/>
        <w:outlineLvl w:val="1"/>
        <w:rPr>
          <w:sz w:val="24"/>
          <w:szCs w:val="24"/>
        </w:rPr>
      </w:pPr>
      <w:r w:rsidRPr="00DB42C5">
        <w:rPr>
          <w:sz w:val="24"/>
          <w:szCs w:val="24"/>
        </w:rPr>
        <w:t>9. Основанием для осуществления торговой деятельности через нестационарный торговый объект является договор на право размещения нестационарного торгового объекта</w:t>
      </w:r>
      <w:r w:rsidR="007C0124">
        <w:t xml:space="preserve"> </w:t>
      </w:r>
      <w:r w:rsidR="007C0124">
        <w:rPr>
          <w:sz w:val="24"/>
          <w:szCs w:val="24"/>
        </w:rPr>
        <w:t xml:space="preserve">или разрешение на размещение нестационарного торгового объекта, выданное администрацией Пинежского муниципального округа. </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По окончании срока договора на право размещения нестационарного торгового объекта объект подлежит уборке (сносу) лицом, осуществляющим размещение такого нестационарного торгового объекта, за свой счет.</w:t>
      </w:r>
    </w:p>
    <w:p w:rsidR="002201EE" w:rsidRDefault="002201EE" w:rsidP="002201EE">
      <w:pPr>
        <w:autoSpaceDE w:val="0"/>
        <w:autoSpaceDN w:val="0"/>
        <w:adjustRightInd w:val="0"/>
        <w:ind w:firstLine="540"/>
        <w:jc w:val="both"/>
        <w:outlineLvl w:val="1"/>
        <w:rPr>
          <w:sz w:val="24"/>
          <w:szCs w:val="24"/>
        </w:rPr>
      </w:pPr>
      <w:r w:rsidRPr="0000317E">
        <w:rPr>
          <w:sz w:val="24"/>
          <w:szCs w:val="24"/>
        </w:rPr>
        <w:t>Нестационарный торговый объект подлежит уборке (сносу) досрочно в случае нарушения лицом, разместившим этот нестационарный торговый объект, условий и требований по его размещению, установленных договором на право размещения нестационарного торгового объекта.</w:t>
      </w:r>
    </w:p>
    <w:p w:rsidR="002201EE" w:rsidRPr="000D4A90" w:rsidRDefault="002201EE" w:rsidP="002201EE">
      <w:pPr>
        <w:autoSpaceDE w:val="0"/>
        <w:autoSpaceDN w:val="0"/>
        <w:adjustRightInd w:val="0"/>
        <w:ind w:firstLine="540"/>
        <w:jc w:val="both"/>
        <w:outlineLvl w:val="1"/>
        <w:rPr>
          <w:sz w:val="24"/>
          <w:szCs w:val="24"/>
        </w:rPr>
      </w:pPr>
      <w:r w:rsidRPr="000D4A90">
        <w:rPr>
          <w:sz w:val="24"/>
          <w:szCs w:val="24"/>
        </w:rPr>
        <w:t>1</w:t>
      </w:r>
      <w:r w:rsidR="000D4A90">
        <w:rPr>
          <w:sz w:val="24"/>
          <w:szCs w:val="24"/>
        </w:rPr>
        <w:t>0</w:t>
      </w:r>
      <w:r w:rsidRPr="000D4A90">
        <w:rPr>
          <w:sz w:val="24"/>
          <w:szCs w:val="24"/>
        </w:rPr>
        <w:t>. При размещении нестационарного торгового объекта на земельном участке, находящемся в муниципальной собственности, а также земельном участке, государственная собственность на который не разграничена, Договор на право размещения нестационарного торгового объекта заключается юридическим или физическим лицом, победителем открытого аукцио</w:t>
      </w:r>
      <w:r w:rsidR="000D4A90" w:rsidRPr="000D4A90">
        <w:rPr>
          <w:sz w:val="24"/>
          <w:szCs w:val="24"/>
        </w:rPr>
        <w:t>на, с Администрацией Пинежско</w:t>
      </w:r>
      <w:r w:rsidR="007C0124">
        <w:rPr>
          <w:sz w:val="24"/>
          <w:szCs w:val="24"/>
        </w:rPr>
        <w:t>го муниципального округа</w:t>
      </w:r>
      <w:r w:rsidR="000D4A90" w:rsidRPr="000D4A90">
        <w:rPr>
          <w:sz w:val="24"/>
          <w:szCs w:val="24"/>
        </w:rPr>
        <w:t>.</w:t>
      </w:r>
    </w:p>
    <w:p w:rsidR="002201EE" w:rsidRPr="000D4A90" w:rsidRDefault="002201EE" w:rsidP="002201EE">
      <w:pPr>
        <w:autoSpaceDE w:val="0"/>
        <w:autoSpaceDN w:val="0"/>
        <w:adjustRightInd w:val="0"/>
        <w:ind w:firstLine="540"/>
        <w:jc w:val="both"/>
        <w:outlineLvl w:val="1"/>
        <w:rPr>
          <w:sz w:val="24"/>
          <w:szCs w:val="24"/>
        </w:rPr>
      </w:pPr>
      <w:r w:rsidRPr="000D4A90">
        <w:rPr>
          <w:sz w:val="24"/>
          <w:szCs w:val="24"/>
        </w:rPr>
        <w:t>Основанием для заключения Договора на право размещения нестационарного торгового объекта является:</w:t>
      </w:r>
    </w:p>
    <w:p w:rsidR="002201EE" w:rsidRPr="000D4A90" w:rsidRDefault="002201EE" w:rsidP="002201EE">
      <w:pPr>
        <w:autoSpaceDE w:val="0"/>
        <w:autoSpaceDN w:val="0"/>
        <w:adjustRightInd w:val="0"/>
        <w:ind w:firstLine="540"/>
        <w:jc w:val="both"/>
        <w:outlineLvl w:val="1"/>
        <w:rPr>
          <w:sz w:val="24"/>
          <w:szCs w:val="24"/>
        </w:rPr>
      </w:pPr>
      <w:r w:rsidRPr="000D4A90">
        <w:rPr>
          <w:sz w:val="24"/>
          <w:szCs w:val="24"/>
        </w:rPr>
        <w:t>а) протокол о результатах проведения открытого аукциона;</w:t>
      </w:r>
    </w:p>
    <w:p w:rsidR="002201EE" w:rsidRDefault="000D4A90" w:rsidP="002201EE">
      <w:pPr>
        <w:autoSpaceDE w:val="0"/>
        <w:autoSpaceDN w:val="0"/>
        <w:adjustRightInd w:val="0"/>
        <w:ind w:firstLine="540"/>
        <w:jc w:val="both"/>
        <w:outlineLvl w:val="1"/>
        <w:rPr>
          <w:sz w:val="24"/>
          <w:szCs w:val="24"/>
        </w:rPr>
      </w:pPr>
      <w:r>
        <w:rPr>
          <w:sz w:val="24"/>
          <w:szCs w:val="24"/>
        </w:rPr>
        <w:t>б</w:t>
      </w:r>
      <w:r w:rsidR="002201EE" w:rsidRPr="000D4A90">
        <w:rPr>
          <w:sz w:val="24"/>
          <w:szCs w:val="24"/>
        </w:rPr>
        <w:t>) заявление хозяйствующего субъекта, при условии размещения нестационарного торгового объекта в соответст</w:t>
      </w:r>
      <w:r>
        <w:rPr>
          <w:sz w:val="24"/>
          <w:szCs w:val="24"/>
        </w:rPr>
        <w:t xml:space="preserve">вии с </w:t>
      </w:r>
      <w:proofErr w:type="gramStart"/>
      <w:r>
        <w:rPr>
          <w:sz w:val="24"/>
          <w:szCs w:val="24"/>
        </w:rPr>
        <w:t>подпунктами</w:t>
      </w:r>
      <w:proofErr w:type="gramEnd"/>
      <w:r>
        <w:rPr>
          <w:sz w:val="24"/>
          <w:szCs w:val="24"/>
        </w:rPr>
        <w:t xml:space="preserve"> а, б пункта 10</w:t>
      </w:r>
      <w:r w:rsidR="002201EE" w:rsidRPr="000D4A90">
        <w:rPr>
          <w:sz w:val="24"/>
          <w:szCs w:val="24"/>
        </w:rPr>
        <w:t>.1</w:t>
      </w:r>
      <w:r w:rsidR="002201EE" w:rsidRPr="000D4A90">
        <w:rPr>
          <w:color w:val="FF0000"/>
          <w:sz w:val="24"/>
          <w:szCs w:val="24"/>
        </w:rPr>
        <w:t xml:space="preserve"> </w:t>
      </w:r>
      <w:r w:rsidR="002201EE" w:rsidRPr="000D4A90">
        <w:rPr>
          <w:sz w:val="24"/>
          <w:szCs w:val="24"/>
        </w:rPr>
        <w:t>раздела II настоящего Порядка.</w:t>
      </w:r>
    </w:p>
    <w:p w:rsidR="002201EE" w:rsidRPr="003F7E6B" w:rsidRDefault="002201EE" w:rsidP="002201EE">
      <w:pPr>
        <w:autoSpaceDE w:val="0"/>
        <w:autoSpaceDN w:val="0"/>
        <w:adjustRightInd w:val="0"/>
        <w:ind w:firstLine="540"/>
        <w:jc w:val="both"/>
        <w:outlineLvl w:val="1"/>
        <w:rPr>
          <w:sz w:val="24"/>
          <w:szCs w:val="24"/>
        </w:rPr>
      </w:pPr>
      <w:r w:rsidRPr="003F7E6B">
        <w:rPr>
          <w:sz w:val="24"/>
          <w:szCs w:val="24"/>
        </w:rPr>
        <w:t xml:space="preserve">Основанием для продления договора на право размещения нестационарных торговых объектов без торгов с хозяйствующим субъектом, </w:t>
      </w:r>
      <w:proofErr w:type="gramStart"/>
      <w:r w:rsidRPr="003F7E6B">
        <w:rPr>
          <w:sz w:val="24"/>
          <w:szCs w:val="24"/>
        </w:rPr>
        <w:t>надлежащим образом</w:t>
      </w:r>
      <w:proofErr w:type="gramEnd"/>
      <w:r w:rsidRPr="003F7E6B">
        <w:rPr>
          <w:sz w:val="24"/>
          <w:szCs w:val="24"/>
        </w:rPr>
        <w:t xml:space="preserve"> исполнявшим свои обязанности по договору на право размещения нестационарного торгового объекта, является распоряжение Правительства Российской Федерации                   </w:t>
      </w:r>
      <w:r>
        <w:rPr>
          <w:sz w:val="24"/>
          <w:szCs w:val="24"/>
        </w:rPr>
        <w:t xml:space="preserve"> от 30 января 2021 года № 208-р.</w:t>
      </w:r>
    </w:p>
    <w:p w:rsidR="002201EE" w:rsidRPr="003F7E6B" w:rsidRDefault="002201EE" w:rsidP="002201EE">
      <w:pPr>
        <w:autoSpaceDE w:val="0"/>
        <w:autoSpaceDN w:val="0"/>
        <w:adjustRightInd w:val="0"/>
        <w:ind w:firstLine="540"/>
        <w:jc w:val="both"/>
        <w:outlineLvl w:val="1"/>
        <w:rPr>
          <w:sz w:val="24"/>
          <w:szCs w:val="24"/>
        </w:rPr>
      </w:pPr>
      <w:r w:rsidRPr="000D4A90">
        <w:rPr>
          <w:sz w:val="24"/>
          <w:szCs w:val="24"/>
        </w:rPr>
        <w:t>1</w:t>
      </w:r>
      <w:r w:rsidR="000D4A90">
        <w:rPr>
          <w:sz w:val="24"/>
          <w:szCs w:val="24"/>
        </w:rPr>
        <w:t>0</w:t>
      </w:r>
      <w:r w:rsidRPr="000D4A90">
        <w:rPr>
          <w:sz w:val="24"/>
          <w:szCs w:val="24"/>
        </w:rPr>
        <w:t>.1 Договор</w:t>
      </w:r>
      <w:r w:rsidRPr="003F7E6B">
        <w:rPr>
          <w:sz w:val="24"/>
          <w:szCs w:val="24"/>
        </w:rPr>
        <w:t xml:space="preserve"> на право размещения нестационарного торгового объекта в местах, определенных Схемой, без проведения аукциона заключается в следующих случаях:</w:t>
      </w:r>
    </w:p>
    <w:p w:rsidR="002201EE" w:rsidRPr="003F7E6B" w:rsidRDefault="002201EE" w:rsidP="002201EE">
      <w:pPr>
        <w:autoSpaceDE w:val="0"/>
        <w:autoSpaceDN w:val="0"/>
        <w:adjustRightInd w:val="0"/>
        <w:ind w:firstLine="540"/>
        <w:jc w:val="both"/>
        <w:outlineLvl w:val="1"/>
        <w:rPr>
          <w:sz w:val="24"/>
          <w:szCs w:val="24"/>
        </w:rPr>
      </w:pPr>
      <w:r w:rsidRPr="003F7E6B">
        <w:rPr>
          <w:sz w:val="24"/>
          <w:szCs w:val="24"/>
        </w:rPr>
        <w:t xml:space="preserve">а) при размещении сезонных (летних) кафе без реализации и распития алкогольной продукции предприятием общественного питания в случае их размещения на земельном участке, смежном с земельным участком под зданием, строением или сооружением,                  </w:t>
      </w:r>
      <w:r>
        <w:rPr>
          <w:sz w:val="24"/>
          <w:szCs w:val="24"/>
        </w:rPr>
        <w:t xml:space="preserve"> в помещениях которого</w:t>
      </w:r>
      <w:r w:rsidRPr="003F7E6B">
        <w:rPr>
          <w:sz w:val="24"/>
          <w:szCs w:val="24"/>
        </w:rPr>
        <w:t xml:space="preserve"> располагается указанное предприятие общественного питания;</w:t>
      </w:r>
    </w:p>
    <w:p w:rsidR="002201EE" w:rsidRDefault="002201EE" w:rsidP="002201EE">
      <w:pPr>
        <w:autoSpaceDE w:val="0"/>
        <w:autoSpaceDN w:val="0"/>
        <w:adjustRightInd w:val="0"/>
        <w:ind w:firstLine="567"/>
        <w:jc w:val="both"/>
        <w:outlineLvl w:val="1"/>
        <w:rPr>
          <w:sz w:val="24"/>
          <w:szCs w:val="24"/>
        </w:rPr>
      </w:pPr>
      <w:r w:rsidRPr="003F7E6B">
        <w:rPr>
          <w:sz w:val="24"/>
          <w:szCs w:val="24"/>
        </w:rPr>
        <w:t xml:space="preserve">б) при размещении нестационарного торгового объекта хозяйствующим субъектом, </w:t>
      </w:r>
      <w:proofErr w:type="gramStart"/>
      <w:r w:rsidRPr="003F7E6B">
        <w:rPr>
          <w:sz w:val="24"/>
          <w:szCs w:val="24"/>
        </w:rPr>
        <w:t>надлежащим образом</w:t>
      </w:r>
      <w:proofErr w:type="gramEnd"/>
      <w:r w:rsidRPr="003F7E6B">
        <w:rPr>
          <w:sz w:val="24"/>
          <w:szCs w:val="24"/>
        </w:rPr>
        <w:t xml:space="preserve"> исполнявшим свои обязанности по действующему договору аренды земельного участка, предоставленного для размещения нестационарного торгового объекта, за</w:t>
      </w:r>
      <w:r w:rsidR="000D4A90">
        <w:rPr>
          <w:sz w:val="24"/>
          <w:szCs w:val="24"/>
        </w:rPr>
        <w:t>ключенному до 1 января 2024</w:t>
      </w:r>
      <w:r>
        <w:rPr>
          <w:sz w:val="24"/>
          <w:szCs w:val="24"/>
        </w:rPr>
        <w:t xml:space="preserve"> года;</w:t>
      </w:r>
    </w:p>
    <w:p w:rsidR="002201EE" w:rsidRDefault="000D4A90" w:rsidP="002201EE">
      <w:pPr>
        <w:autoSpaceDE w:val="0"/>
        <w:autoSpaceDN w:val="0"/>
        <w:adjustRightInd w:val="0"/>
        <w:ind w:firstLine="567"/>
        <w:jc w:val="both"/>
        <w:outlineLvl w:val="1"/>
        <w:rPr>
          <w:sz w:val="24"/>
          <w:szCs w:val="24"/>
        </w:rPr>
      </w:pPr>
      <w:r>
        <w:rPr>
          <w:sz w:val="24"/>
          <w:szCs w:val="24"/>
        </w:rPr>
        <w:t>10</w:t>
      </w:r>
      <w:r w:rsidR="007C0124">
        <w:rPr>
          <w:sz w:val="24"/>
          <w:szCs w:val="24"/>
        </w:rPr>
        <w:t xml:space="preserve">.2 </w:t>
      </w:r>
      <w:r w:rsidR="002201EE" w:rsidRPr="000D4A90">
        <w:rPr>
          <w:sz w:val="24"/>
          <w:szCs w:val="24"/>
        </w:rPr>
        <w:t>Договор на</w:t>
      </w:r>
      <w:r w:rsidR="002201EE" w:rsidRPr="003F7E6B">
        <w:rPr>
          <w:sz w:val="24"/>
          <w:szCs w:val="24"/>
        </w:rPr>
        <w:t xml:space="preserve"> право размещения нестационарных торговых объектов для сезонных нестационарных торговых объектов продлевается на следующий период размещения без проведения аукционов в случае если за предыдущий период размещения нестационарных торговых объектов нарушений условий ранее заключенного договора на право размещения нестационарных торговых объектов не выявлено и ни одна из сторон                       не уведомила вторую сторону о его прекращении. Заявление о продлении договора                        на право размещения нестационарных торговых объектов подается не менее чем                       за 3 месяца до начала </w:t>
      </w:r>
      <w:r w:rsidR="002201EE" w:rsidRPr="00CA27D6">
        <w:rPr>
          <w:sz w:val="24"/>
          <w:szCs w:val="24"/>
        </w:rPr>
        <w:t>следующего</w:t>
      </w:r>
      <w:r w:rsidR="002201EE">
        <w:rPr>
          <w:sz w:val="24"/>
          <w:szCs w:val="24"/>
        </w:rPr>
        <w:t xml:space="preserve"> </w:t>
      </w:r>
      <w:r w:rsidR="002201EE" w:rsidRPr="003F7E6B">
        <w:rPr>
          <w:sz w:val="24"/>
          <w:szCs w:val="24"/>
        </w:rPr>
        <w:t>периода размещения нестационарных торговых объектов.</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1</w:t>
      </w:r>
      <w:r w:rsidR="000D4A90">
        <w:rPr>
          <w:sz w:val="24"/>
          <w:szCs w:val="24"/>
        </w:rPr>
        <w:t>1</w:t>
      </w:r>
      <w:r w:rsidRPr="0000317E">
        <w:rPr>
          <w:sz w:val="24"/>
          <w:szCs w:val="24"/>
        </w:rPr>
        <w:t>. Основаниями для разработки проекта внесения изменений (дополнений) в Схему являются:</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lastRenderedPageBreak/>
        <w:t>1</w:t>
      </w:r>
      <w:r w:rsidR="000D4A90">
        <w:rPr>
          <w:sz w:val="24"/>
          <w:szCs w:val="24"/>
        </w:rPr>
        <w:t>1</w:t>
      </w:r>
      <w:r w:rsidRPr="0000317E">
        <w:rPr>
          <w:sz w:val="24"/>
          <w:szCs w:val="24"/>
        </w:rPr>
        <w:t>.1. Необходимость предоставления компенсационного места размещения нестационарного торгового объекта в случае изменения градостр</w:t>
      </w:r>
      <w:r>
        <w:rPr>
          <w:sz w:val="24"/>
          <w:szCs w:val="24"/>
        </w:rPr>
        <w:t>оительной ситуации до истечения</w:t>
      </w:r>
      <w:r w:rsidRPr="0000317E">
        <w:rPr>
          <w:sz w:val="24"/>
          <w:szCs w:val="24"/>
        </w:rPr>
        <w:t xml:space="preserve"> установленного в Схеме периода размещения.</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1</w:t>
      </w:r>
      <w:r w:rsidR="000D4A90">
        <w:rPr>
          <w:sz w:val="24"/>
          <w:szCs w:val="24"/>
        </w:rPr>
        <w:t>1</w:t>
      </w:r>
      <w:r w:rsidRPr="0000317E">
        <w:rPr>
          <w:sz w:val="24"/>
          <w:szCs w:val="24"/>
        </w:rPr>
        <w:t>.2. Прекращение, перепрофилирование деятельности стациона</w:t>
      </w:r>
      <w:r>
        <w:rPr>
          <w:sz w:val="24"/>
          <w:szCs w:val="24"/>
        </w:rPr>
        <w:t>рных торговых объектов, повлекше</w:t>
      </w:r>
      <w:r w:rsidRPr="0000317E">
        <w:rPr>
          <w:sz w:val="24"/>
          <w:szCs w:val="24"/>
        </w:rPr>
        <w:t>е снижение обеспеченности уровня ниже установленного норматива минимальной обеспеченности населения площадью торговых объектов.</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1</w:t>
      </w:r>
      <w:r w:rsidR="000D4A90">
        <w:rPr>
          <w:sz w:val="24"/>
          <w:szCs w:val="24"/>
        </w:rPr>
        <w:t>1</w:t>
      </w:r>
      <w:r w:rsidRPr="0000317E">
        <w:rPr>
          <w:sz w:val="24"/>
          <w:szCs w:val="24"/>
        </w:rPr>
        <w:t>.3. Поступление мотивированных предложений с обоснованием необходимости в размещении или прекращения размещения указанных объектов от юридических лиц и индивидуальных предпринимателей, выражающих интересы субъектов малого и среднего предпринимательства.</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1</w:t>
      </w:r>
      <w:r w:rsidR="000D4A90">
        <w:rPr>
          <w:sz w:val="24"/>
          <w:szCs w:val="24"/>
        </w:rPr>
        <w:t>1</w:t>
      </w:r>
      <w:r w:rsidRPr="0000317E">
        <w:rPr>
          <w:sz w:val="24"/>
          <w:szCs w:val="24"/>
        </w:rPr>
        <w:t>.4. Изъятие земельных участков для государственных или муниципальных нужд.</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1</w:t>
      </w:r>
      <w:r w:rsidR="000D4A90">
        <w:rPr>
          <w:sz w:val="24"/>
          <w:szCs w:val="24"/>
        </w:rPr>
        <w:t>1</w:t>
      </w:r>
      <w:r w:rsidRPr="0000317E">
        <w:rPr>
          <w:sz w:val="24"/>
          <w:szCs w:val="24"/>
        </w:rPr>
        <w:t>.5. Поступление заявлен</w:t>
      </w:r>
      <w:r w:rsidR="000D4A90">
        <w:rPr>
          <w:sz w:val="24"/>
          <w:szCs w:val="24"/>
        </w:rPr>
        <w:t>ий в администрацию Пинежского муниципального округа</w:t>
      </w:r>
      <w:r>
        <w:rPr>
          <w:sz w:val="24"/>
          <w:szCs w:val="24"/>
        </w:rPr>
        <w:t xml:space="preserve"> </w:t>
      </w:r>
      <w:r w:rsidRPr="0000317E">
        <w:rPr>
          <w:sz w:val="24"/>
          <w:szCs w:val="24"/>
        </w:rPr>
        <w:t xml:space="preserve">от пользователя, арендатора земельного участка либо лица, заинтересованного в размещении или прекращении размещения нестационарного объекта на данном земельном участке. </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1</w:t>
      </w:r>
      <w:r w:rsidR="000D4A90">
        <w:rPr>
          <w:sz w:val="24"/>
          <w:szCs w:val="24"/>
        </w:rPr>
        <w:t>1</w:t>
      </w:r>
      <w:r w:rsidRPr="0000317E">
        <w:rPr>
          <w:sz w:val="24"/>
          <w:szCs w:val="24"/>
        </w:rPr>
        <w:t>.6. Представление предложений юридических лиц и индивидуальных предпринимателей при изменении условий, указанных в пункте 7 раздела II  настоящего Порядка.</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1</w:t>
      </w:r>
      <w:r w:rsidR="000D4A90">
        <w:rPr>
          <w:sz w:val="24"/>
          <w:szCs w:val="24"/>
        </w:rPr>
        <w:t>2</w:t>
      </w:r>
      <w:r w:rsidRPr="0000317E">
        <w:rPr>
          <w:sz w:val="24"/>
          <w:szCs w:val="24"/>
        </w:rPr>
        <w:t>. Проект Схемы до ее утверждения согласовывается с орга</w:t>
      </w:r>
      <w:r w:rsidR="000D4A90">
        <w:rPr>
          <w:sz w:val="24"/>
          <w:szCs w:val="24"/>
        </w:rPr>
        <w:t>нами администрации Пинежского муниципального округа</w:t>
      </w:r>
      <w:r w:rsidRPr="0000317E">
        <w:rPr>
          <w:sz w:val="24"/>
          <w:szCs w:val="24"/>
        </w:rPr>
        <w:t>, ответ</w:t>
      </w:r>
      <w:r>
        <w:rPr>
          <w:sz w:val="24"/>
          <w:szCs w:val="24"/>
        </w:rPr>
        <w:t>ственными за выполнение функций</w:t>
      </w:r>
      <w:r w:rsidRPr="0000317E">
        <w:rPr>
          <w:sz w:val="24"/>
          <w:szCs w:val="24"/>
        </w:rPr>
        <w:t xml:space="preserve"> в сфере строительства и архитектуры, жилищно-коммунального хозяйства, экологии и природопользования, земельных отношений, руководителями предприятий, организаций и учреждений, чьи интересы будут затронуты размещением нестационарных торговых объектов.</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1</w:t>
      </w:r>
      <w:r w:rsidR="000D4A90">
        <w:rPr>
          <w:sz w:val="24"/>
          <w:szCs w:val="24"/>
        </w:rPr>
        <w:t>3</w:t>
      </w:r>
      <w:r w:rsidRPr="0000317E">
        <w:rPr>
          <w:sz w:val="24"/>
          <w:szCs w:val="24"/>
        </w:rPr>
        <w:t xml:space="preserve">. Схема и внесение изменений (дополнений) в нее утверждается </w:t>
      </w:r>
      <w:r w:rsidR="000D4A90">
        <w:rPr>
          <w:sz w:val="24"/>
          <w:szCs w:val="24"/>
        </w:rPr>
        <w:t>распоряжением администрации Пинежского муниципального округа.</w:t>
      </w:r>
      <w:r w:rsidRPr="0000317E">
        <w:rPr>
          <w:sz w:val="24"/>
          <w:szCs w:val="24"/>
        </w:rPr>
        <w:t xml:space="preserve"> </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1</w:t>
      </w:r>
      <w:r w:rsidR="000D4A90">
        <w:rPr>
          <w:sz w:val="24"/>
          <w:szCs w:val="24"/>
        </w:rPr>
        <w:t>4</w:t>
      </w:r>
      <w:r w:rsidRPr="0000317E">
        <w:rPr>
          <w:sz w:val="24"/>
          <w:szCs w:val="24"/>
        </w:rPr>
        <w:t>. Утвержденная Схема и вносимые в нее изменения (дополнения) подлежат опубликованию (обнародованию), а та</w:t>
      </w:r>
      <w:r>
        <w:rPr>
          <w:sz w:val="24"/>
          <w:szCs w:val="24"/>
        </w:rPr>
        <w:t>кже размещению на официальном  и</w:t>
      </w:r>
      <w:r w:rsidRPr="0000317E">
        <w:rPr>
          <w:sz w:val="24"/>
          <w:szCs w:val="24"/>
        </w:rPr>
        <w:t>нтернет-с</w:t>
      </w:r>
      <w:r w:rsidR="000D4A90">
        <w:rPr>
          <w:sz w:val="24"/>
          <w:szCs w:val="24"/>
        </w:rPr>
        <w:t>айте администрации Пинежского муниципального округа</w:t>
      </w:r>
      <w:r w:rsidRPr="0000317E">
        <w:rPr>
          <w:sz w:val="24"/>
          <w:szCs w:val="24"/>
        </w:rPr>
        <w:t>.</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1</w:t>
      </w:r>
      <w:r w:rsidR="007C0124">
        <w:rPr>
          <w:sz w:val="24"/>
          <w:szCs w:val="24"/>
        </w:rPr>
        <w:t>5</w:t>
      </w:r>
      <w:r w:rsidRPr="0000317E">
        <w:rPr>
          <w:sz w:val="24"/>
          <w:szCs w:val="24"/>
        </w:rPr>
        <w:t>. Действие настоящего Порядка не распространяется на отношения, связанные с размещением нестационарных торговых объектов:</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а) на земельных участках, в зданиях, строениях и сооружениях розничных рынков;</w:t>
      </w:r>
    </w:p>
    <w:p w:rsidR="002201EE" w:rsidRPr="0000317E" w:rsidRDefault="002201EE" w:rsidP="002201EE">
      <w:pPr>
        <w:autoSpaceDE w:val="0"/>
        <w:autoSpaceDN w:val="0"/>
        <w:adjustRightInd w:val="0"/>
        <w:ind w:firstLine="540"/>
        <w:jc w:val="both"/>
        <w:outlineLvl w:val="1"/>
        <w:rPr>
          <w:sz w:val="24"/>
          <w:szCs w:val="24"/>
        </w:rPr>
      </w:pPr>
      <w:r w:rsidRPr="0000317E">
        <w:rPr>
          <w:sz w:val="24"/>
          <w:szCs w:val="24"/>
        </w:rPr>
        <w:t>б) при проведении праздничных, общественно-политических, спортивно-ма</w:t>
      </w:r>
      <w:r>
        <w:rPr>
          <w:sz w:val="24"/>
          <w:szCs w:val="24"/>
        </w:rPr>
        <w:t>ссовых и ярмарочных мероприятий</w:t>
      </w:r>
      <w:r w:rsidRPr="0000317E">
        <w:rPr>
          <w:sz w:val="24"/>
          <w:szCs w:val="24"/>
        </w:rPr>
        <w:t>, которые регулируются отдельными правовыми актами;</w:t>
      </w:r>
    </w:p>
    <w:p w:rsidR="002201EE" w:rsidRDefault="002201EE" w:rsidP="002201EE">
      <w:pPr>
        <w:autoSpaceDE w:val="0"/>
        <w:autoSpaceDN w:val="0"/>
        <w:adjustRightInd w:val="0"/>
        <w:ind w:firstLine="540"/>
        <w:jc w:val="both"/>
        <w:outlineLvl w:val="1"/>
        <w:rPr>
          <w:sz w:val="24"/>
          <w:szCs w:val="24"/>
        </w:rPr>
      </w:pPr>
      <w:r w:rsidRPr="0000317E">
        <w:rPr>
          <w:sz w:val="24"/>
          <w:szCs w:val="24"/>
        </w:rPr>
        <w:t>в) в стационарном торговом объекте, в ином здании, строении, сооружении, находящ</w:t>
      </w:r>
      <w:r>
        <w:rPr>
          <w:sz w:val="24"/>
          <w:szCs w:val="24"/>
        </w:rPr>
        <w:t>емся  в частной собственности;</w:t>
      </w:r>
    </w:p>
    <w:p w:rsidR="002201EE" w:rsidRDefault="002201EE" w:rsidP="002201EE">
      <w:pPr>
        <w:autoSpaceDE w:val="0"/>
        <w:autoSpaceDN w:val="0"/>
        <w:adjustRightInd w:val="0"/>
        <w:ind w:firstLine="540"/>
        <w:jc w:val="both"/>
        <w:outlineLvl w:val="1"/>
        <w:rPr>
          <w:sz w:val="24"/>
          <w:szCs w:val="24"/>
        </w:rPr>
      </w:pPr>
      <w:r>
        <w:rPr>
          <w:sz w:val="24"/>
          <w:szCs w:val="24"/>
        </w:rPr>
        <w:t>г) на земельных участках, находящихся в частной собственности и в собственности собственников помещений многоквартирного дома.</w:t>
      </w:r>
    </w:p>
    <w:p w:rsidR="002201EE" w:rsidRPr="00BF3BD8" w:rsidRDefault="002201EE" w:rsidP="002201EE">
      <w:pPr>
        <w:autoSpaceDE w:val="0"/>
        <w:autoSpaceDN w:val="0"/>
        <w:adjustRightInd w:val="0"/>
        <w:ind w:firstLine="540"/>
        <w:jc w:val="both"/>
        <w:outlineLvl w:val="1"/>
        <w:rPr>
          <w:i/>
          <w:sz w:val="24"/>
          <w:szCs w:val="24"/>
        </w:rPr>
      </w:pPr>
    </w:p>
    <w:p w:rsidR="002201EE" w:rsidRPr="00BF3BD8" w:rsidRDefault="002201EE" w:rsidP="002201EE">
      <w:pPr>
        <w:jc w:val="center"/>
        <w:rPr>
          <w:b/>
          <w:sz w:val="24"/>
          <w:szCs w:val="24"/>
        </w:rPr>
      </w:pPr>
      <w:r w:rsidRPr="00BF3BD8">
        <w:rPr>
          <w:b/>
          <w:sz w:val="24"/>
          <w:szCs w:val="24"/>
          <w:lang w:val="en-US"/>
        </w:rPr>
        <w:t>III</w:t>
      </w:r>
      <w:r>
        <w:rPr>
          <w:b/>
          <w:sz w:val="24"/>
          <w:szCs w:val="24"/>
        </w:rPr>
        <w:t>. Включение</w:t>
      </w:r>
      <w:r w:rsidRPr="00BF3BD8">
        <w:rPr>
          <w:b/>
          <w:sz w:val="24"/>
          <w:szCs w:val="24"/>
        </w:rPr>
        <w:t xml:space="preserve"> в Схему размещения нестационарных</w:t>
      </w:r>
    </w:p>
    <w:p w:rsidR="002201EE" w:rsidRPr="00BF3BD8" w:rsidRDefault="002201EE" w:rsidP="002201EE">
      <w:pPr>
        <w:jc w:val="center"/>
        <w:rPr>
          <w:b/>
          <w:sz w:val="24"/>
          <w:szCs w:val="24"/>
        </w:rPr>
      </w:pPr>
      <w:r w:rsidRPr="00BF3BD8">
        <w:rPr>
          <w:b/>
          <w:sz w:val="24"/>
          <w:szCs w:val="24"/>
        </w:rPr>
        <w:t>торговых объектов, размещаемых на земельных участках, находящихся  в  постоянном (бессрочном) пользовании, аренде</w:t>
      </w:r>
    </w:p>
    <w:p w:rsidR="002201EE" w:rsidRPr="00BF3BD8" w:rsidRDefault="002201EE" w:rsidP="002201EE">
      <w:pPr>
        <w:autoSpaceDE w:val="0"/>
        <w:autoSpaceDN w:val="0"/>
        <w:adjustRightInd w:val="0"/>
        <w:ind w:firstLine="540"/>
        <w:jc w:val="center"/>
        <w:outlineLvl w:val="1"/>
        <w:rPr>
          <w:i/>
          <w:sz w:val="24"/>
          <w:szCs w:val="24"/>
        </w:rPr>
      </w:pPr>
    </w:p>
    <w:p w:rsidR="002201EE" w:rsidRPr="00BF3BD8" w:rsidRDefault="002201EE" w:rsidP="002201EE">
      <w:pPr>
        <w:autoSpaceDE w:val="0"/>
        <w:autoSpaceDN w:val="0"/>
        <w:adjustRightInd w:val="0"/>
        <w:ind w:firstLine="540"/>
        <w:jc w:val="both"/>
        <w:outlineLvl w:val="1"/>
        <w:rPr>
          <w:sz w:val="24"/>
          <w:szCs w:val="24"/>
        </w:rPr>
      </w:pPr>
      <w:r>
        <w:rPr>
          <w:sz w:val="24"/>
          <w:szCs w:val="24"/>
        </w:rPr>
        <w:t>1. </w:t>
      </w:r>
      <w:r w:rsidRPr="00BF3BD8">
        <w:rPr>
          <w:sz w:val="24"/>
          <w:szCs w:val="24"/>
        </w:rPr>
        <w:t xml:space="preserve">Для включения в Схему размещения нестационарных торговых объектов, размещаемых на земельных участках, находящихся в постоянном (бессрочном) пользовании, аренде лицо, заинтересованное в размещении нестационарного торгового </w:t>
      </w:r>
      <w:r>
        <w:rPr>
          <w:sz w:val="24"/>
          <w:szCs w:val="24"/>
        </w:rPr>
        <w:t>объекта</w:t>
      </w:r>
      <w:r w:rsidRPr="00BF3BD8">
        <w:rPr>
          <w:sz w:val="24"/>
          <w:szCs w:val="24"/>
        </w:rPr>
        <w:t xml:space="preserve"> или пользователь, арендатор зе</w:t>
      </w:r>
      <w:r w:rsidR="000D4A90">
        <w:rPr>
          <w:sz w:val="24"/>
          <w:szCs w:val="24"/>
        </w:rPr>
        <w:t>мельного участка, направляет в администрацию Пинежского муниципального округа</w:t>
      </w:r>
      <w:r w:rsidRPr="00BF3BD8">
        <w:rPr>
          <w:sz w:val="24"/>
          <w:szCs w:val="24"/>
        </w:rPr>
        <w:t xml:space="preserve"> заявление о включении в Схему запрашиваемого места размещения нес</w:t>
      </w:r>
      <w:r>
        <w:rPr>
          <w:sz w:val="24"/>
          <w:szCs w:val="24"/>
        </w:rPr>
        <w:t>тационарного торгового объекта.</w:t>
      </w:r>
    </w:p>
    <w:p w:rsidR="002201EE" w:rsidRPr="00BF3BD8" w:rsidRDefault="002201EE" w:rsidP="002201EE">
      <w:pPr>
        <w:autoSpaceDE w:val="0"/>
        <w:autoSpaceDN w:val="0"/>
        <w:adjustRightInd w:val="0"/>
        <w:ind w:firstLine="540"/>
        <w:jc w:val="both"/>
        <w:outlineLvl w:val="1"/>
        <w:rPr>
          <w:sz w:val="24"/>
          <w:szCs w:val="24"/>
        </w:rPr>
      </w:pPr>
      <w:r w:rsidRPr="00BF3BD8">
        <w:rPr>
          <w:sz w:val="24"/>
          <w:szCs w:val="24"/>
        </w:rPr>
        <w:t xml:space="preserve">В заявлении должны быть указаны: запрашиваемое местоположение (адрес) размещения нестационарного торгового объекта, вид нестационарного торгового объекта, </w:t>
      </w:r>
      <w:r w:rsidRPr="00BF3BD8">
        <w:rPr>
          <w:sz w:val="24"/>
          <w:szCs w:val="24"/>
        </w:rPr>
        <w:lastRenderedPageBreak/>
        <w:t>площадь нестационарного торгового объекта, специализация нестационарного торгового объекта.</w:t>
      </w:r>
    </w:p>
    <w:p w:rsidR="002201EE" w:rsidRPr="00BF3BD8" w:rsidRDefault="002201EE" w:rsidP="002201EE">
      <w:pPr>
        <w:autoSpaceDE w:val="0"/>
        <w:autoSpaceDN w:val="0"/>
        <w:adjustRightInd w:val="0"/>
        <w:ind w:firstLine="540"/>
        <w:jc w:val="both"/>
        <w:outlineLvl w:val="1"/>
        <w:rPr>
          <w:sz w:val="24"/>
          <w:szCs w:val="24"/>
        </w:rPr>
      </w:pPr>
      <w:r w:rsidRPr="00BF3BD8">
        <w:rPr>
          <w:sz w:val="24"/>
          <w:szCs w:val="24"/>
        </w:rPr>
        <w:t xml:space="preserve">Юридические лица в заявлении указывают: полное наименование юридического лица, государственный регистрационный номер записи </w:t>
      </w:r>
      <w:r>
        <w:rPr>
          <w:sz w:val="24"/>
          <w:szCs w:val="24"/>
        </w:rPr>
        <w:t>о создании юридического лица, и</w:t>
      </w:r>
      <w:r w:rsidRPr="00BF3BD8">
        <w:rPr>
          <w:sz w:val="24"/>
          <w:szCs w:val="24"/>
        </w:rPr>
        <w:t>дентификационный номер налогоплательщика, место его нахождения, почтовый адрес, контактные телефоны.</w:t>
      </w:r>
      <w:r>
        <w:rPr>
          <w:sz w:val="24"/>
          <w:szCs w:val="24"/>
        </w:rPr>
        <w:t xml:space="preserve"> </w:t>
      </w:r>
    </w:p>
    <w:p w:rsidR="002201EE" w:rsidRPr="005246F9" w:rsidRDefault="002201EE" w:rsidP="002201EE">
      <w:pPr>
        <w:ind w:firstLine="540"/>
        <w:jc w:val="both"/>
        <w:rPr>
          <w:sz w:val="24"/>
          <w:szCs w:val="24"/>
        </w:rPr>
      </w:pPr>
      <w:r w:rsidRPr="000D4A90">
        <w:rPr>
          <w:sz w:val="24"/>
          <w:szCs w:val="24"/>
        </w:rPr>
        <w:t xml:space="preserve">Индивидуальные предприниматели указывают: сведения о государственной регистрации их в качестве индивидуального предпринимателя, адрес их места  жительства, контактные телефоны. </w:t>
      </w:r>
      <w:proofErr w:type="spellStart"/>
      <w:r w:rsidRPr="000D4A90">
        <w:rPr>
          <w:sz w:val="24"/>
          <w:szCs w:val="24"/>
        </w:rPr>
        <w:t>Самозанятые</w:t>
      </w:r>
      <w:proofErr w:type="spellEnd"/>
      <w:r w:rsidRPr="000D4A90">
        <w:rPr>
          <w:sz w:val="24"/>
          <w:szCs w:val="24"/>
        </w:rPr>
        <w:t xml:space="preserve"> указывают: сведения о постановке                  на учет в налоговом органе физического лица в качестве налогоплательщика, адрес их места жительства, контактные телефоны.</w:t>
      </w:r>
    </w:p>
    <w:p w:rsidR="002201EE" w:rsidRPr="00BF3BD8" w:rsidRDefault="002201EE" w:rsidP="002201EE">
      <w:pPr>
        <w:autoSpaceDE w:val="0"/>
        <w:autoSpaceDN w:val="0"/>
        <w:adjustRightInd w:val="0"/>
        <w:ind w:firstLine="540"/>
        <w:jc w:val="both"/>
        <w:outlineLvl w:val="0"/>
        <w:rPr>
          <w:bCs/>
          <w:sz w:val="24"/>
          <w:szCs w:val="24"/>
        </w:rPr>
      </w:pPr>
      <w:r w:rsidRPr="00BF3BD8">
        <w:rPr>
          <w:bCs/>
          <w:sz w:val="24"/>
          <w:szCs w:val="24"/>
        </w:rPr>
        <w:t>К заявлению прилагаются:</w:t>
      </w:r>
    </w:p>
    <w:p w:rsidR="002201EE" w:rsidRPr="00BF3BD8" w:rsidRDefault="002201EE" w:rsidP="002201EE">
      <w:pPr>
        <w:autoSpaceDE w:val="0"/>
        <w:autoSpaceDN w:val="0"/>
        <w:adjustRightInd w:val="0"/>
        <w:ind w:firstLine="540"/>
        <w:jc w:val="both"/>
        <w:outlineLvl w:val="0"/>
        <w:rPr>
          <w:bCs/>
          <w:sz w:val="24"/>
          <w:szCs w:val="24"/>
        </w:rPr>
      </w:pPr>
      <w:r w:rsidRPr="00BF3BD8">
        <w:rPr>
          <w:bCs/>
          <w:sz w:val="24"/>
          <w:szCs w:val="24"/>
        </w:rPr>
        <w:t xml:space="preserve">- документ, подтверждающий право постоянного (бессрочного) пользования или  аренды земельного участка и </w:t>
      </w:r>
      <w:proofErr w:type="spellStart"/>
      <w:r w:rsidRPr="00BF3BD8">
        <w:rPr>
          <w:bCs/>
          <w:sz w:val="24"/>
          <w:szCs w:val="24"/>
        </w:rPr>
        <w:t>выкопировка</w:t>
      </w:r>
      <w:proofErr w:type="spellEnd"/>
      <w:r w:rsidRPr="00BF3BD8">
        <w:rPr>
          <w:bCs/>
          <w:sz w:val="24"/>
          <w:szCs w:val="24"/>
        </w:rPr>
        <w:t xml:space="preserve"> </w:t>
      </w:r>
      <w:r w:rsidR="000D4A90">
        <w:rPr>
          <w:bCs/>
          <w:sz w:val="24"/>
          <w:szCs w:val="24"/>
        </w:rPr>
        <w:t xml:space="preserve">с </w:t>
      </w:r>
      <w:proofErr w:type="spellStart"/>
      <w:r w:rsidR="000D4A90">
        <w:rPr>
          <w:bCs/>
          <w:sz w:val="24"/>
          <w:szCs w:val="24"/>
        </w:rPr>
        <w:t>топоплана</w:t>
      </w:r>
      <w:proofErr w:type="spellEnd"/>
      <w:r w:rsidR="000D4A90">
        <w:rPr>
          <w:bCs/>
          <w:sz w:val="24"/>
          <w:szCs w:val="24"/>
        </w:rPr>
        <w:t xml:space="preserve"> </w:t>
      </w:r>
      <w:proofErr w:type="spellStart"/>
      <w:r w:rsidR="000D4A90">
        <w:rPr>
          <w:bCs/>
          <w:sz w:val="24"/>
          <w:szCs w:val="24"/>
        </w:rPr>
        <w:t>Пинежского</w:t>
      </w:r>
      <w:proofErr w:type="spellEnd"/>
      <w:r w:rsidR="000D4A90">
        <w:rPr>
          <w:bCs/>
          <w:sz w:val="24"/>
          <w:szCs w:val="24"/>
        </w:rPr>
        <w:t xml:space="preserve"> муниципального округа</w:t>
      </w:r>
      <w:r w:rsidRPr="00BF3BD8">
        <w:rPr>
          <w:bCs/>
          <w:sz w:val="24"/>
          <w:szCs w:val="24"/>
        </w:rPr>
        <w:t xml:space="preserve"> с указанием границ земельного участка, если заявление поступает непосредственно от </w:t>
      </w:r>
      <w:r>
        <w:rPr>
          <w:bCs/>
          <w:sz w:val="24"/>
          <w:szCs w:val="24"/>
        </w:rPr>
        <w:t>пользователя, арендатора</w:t>
      </w:r>
      <w:r w:rsidRPr="00BF3BD8">
        <w:rPr>
          <w:bCs/>
          <w:sz w:val="24"/>
          <w:szCs w:val="24"/>
        </w:rPr>
        <w:t xml:space="preserve"> да</w:t>
      </w:r>
      <w:r>
        <w:rPr>
          <w:bCs/>
          <w:sz w:val="24"/>
          <w:szCs w:val="24"/>
        </w:rPr>
        <w:t>нного земельного участка;</w:t>
      </w:r>
    </w:p>
    <w:p w:rsidR="002201EE" w:rsidRDefault="002201EE" w:rsidP="002201EE">
      <w:pPr>
        <w:autoSpaceDE w:val="0"/>
        <w:autoSpaceDN w:val="0"/>
        <w:adjustRightInd w:val="0"/>
        <w:ind w:firstLine="540"/>
        <w:jc w:val="both"/>
        <w:outlineLvl w:val="0"/>
        <w:rPr>
          <w:bCs/>
          <w:sz w:val="24"/>
          <w:szCs w:val="24"/>
        </w:rPr>
      </w:pPr>
      <w:r>
        <w:rPr>
          <w:bCs/>
          <w:sz w:val="24"/>
          <w:szCs w:val="24"/>
        </w:rPr>
        <w:t>- </w:t>
      </w:r>
      <w:r w:rsidRPr="00BF3BD8">
        <w:rPr>
          <w:bCs/>
          <w:sz w:val="24"/>
          <w:szCs w:val="24"/>
        </w:rPr>
        <w:t>письменно оформленное согласие пользователя, арендатора земельного участка (если не противоречит условиям договора аренды земельного участка), если заявление поступает от лица, заинтересованного в размещении нестационарного торгового объекта;</w:t>
      </w:r>
    </w:p>
    <w:p w:rsidR="00156C21" w:rsidRDefault="00156C21" w:rsidP="00156C21">
      <w:pPr>
        <w:autoSpaceDE w:val="0"/>
        <w:autoSpaceDN w:val="0"/>
        <w:adjustRightInd w:val="0"/>
        <w:ind w:firstLine="540"/>
        <w:jc w:val="both"/>
        <w:outlineLvl w:val="0"/>
        <w:rPr>
          <w:bCs/>
          <w:sz w:val="24"/>
          <w:szCs w:val="24"/>
        </w:rPr>
      </w:pPr>
      <w:r>
        <w:rPr>
          <w:bCs/>
          <w:sz w:val="24"/>
          <w:szCs w:val="24"/>
        </w:rPr>
        <w:t xml:space="preserve">- </w:t>
      </w:r>
      <w:r w:rsidRPr="00156C21">
        <w:rPr>
          <w:bCs/>
          <w:sz w:val="24"/>
          <w:szCs w:val="24"/>
        </w:rPr>
        <w:t>схема расположения земельного участка на кадастровом плане территории в кадастровом квартале</w:t>
      </w:r>
      <w:r>
        <w:rPr>
          <w:bCs/>
          <w:sz w:val="24"/>
          <w:szCs w:val="24"/>
        </w:rPr>
        <w:t>,</w:t>
      </w:r>
      <w:r w:rsidRPr="00156C21">
        <w:rPr>
          <w:bCs/>
          <w:sz w:val="24"/>
          <w:szCs w:val="24"/>
        </w:rPr>
        <w:t xml:space="preserve"> подготовленная по заявке заявителя кадастровым инженером с привязкой места размещения нестационарного торгового объекта к существующим объектам внешнего благоустройства, зданиям или сооружениям с учетом требований по соблюдению правил эксплуатации инженерных коммуникаций с согласованием собственников инженерных сетей, чьи интересы будут затронуты при размещении нестационарных торговых объектов, которо</w:t>
      </w:r>
      <w:r>
        <w:rPr>
          <w:bCs/>
          <w:sz w:val="24"/>
          <w:szCs w:val="24"/>
        </w:rPr>
        <w:t xml:space="preserve">е указывается </w:t>
      </w:r>
      <w:r w:rsidRPr="00156C21">
        <w:rPr>
          <w:bCs/>
          <w:sz w:val="24"/>
          <w:szCs w:val="24"/>
        </w:rPr>
        <w:t>на обратной стороне схемы.</w:t>
      </w:r>
    </w:p>
    <w:p w:rsidR="002201EE" w:rsidRDefault="002201EE" w:rsidP="002201EE">
      <w:pPr>
        <w:autoSpaceDE w:val="0"/>
        <w:autoSpaceDN w:val="0"/>
        <w:adjustRightInd w:val="0"/>
        <w:ind w:firstLine="540"/>
        <w:jc w:val="both"/>
        <w:outlineLvl w:val="0"/>
        <w:rPr>
          <w:bCs/>
          <w:sz w:val="24"/>
          <w:szCs w:val="24"/>
        </w:rPr>
      </w:pPr>
      <w:r w:rsidRPr="003F7E6B">
        <w:rPr>
          <w:bCs/>
          <w:sz w:val="24"/>
          <w:szCs w:val="24"/>
        </w:rPr>
        <w:t>Для сезонных (летних) кафе без реализации и распития алкогольной продукции при стационарных предприятиях общественного питания к заявлению дополнительно прилагаются:</w:t>
      </w:r>
    </w:p>
    <w:p w:rsidR="00156C21" w:rsidRDefault="00156C21" w:rsidP="00156C21">
      <w:pPr>
        <w:autoSpaceDE w:val="0"/>
        <w:autoSpaceDN w:val="0"/>
        <w:adjustRightInd w:val="0"/>
        <w:ind w:firstLine="540"/>
        <w:jc w:val="both"/>
        <w:outlineLvl w:val="0"/>
        <w:rPr>
          <w:bCs/>
          <w:sz w:val="24"/>
          <w:szCs w:val="24"/>
        </w:rPr>
      </w:pPr>
      <w:r>
        <w:rPr>
          <w:bCs/>
          <w:sz w:val="24"/>
          <w:szCs w:val="24"/>
        </w:rPr>
        <w:t xml:space="preserve">- </w:t>
      </w:r>
      <w:r w:rsidRPr="00156C21">
        <w:rPr>
          <w:bCs/>
          <w:sz w:val="24"/>
          <w:szCs w:val="24"/>
        </w:rPr>
        <w:t>схема расположения земельного участка на кадастровом плане территории в кадастровом квартале</w:t>
      </w:r>
      <w:r>
        <w:rPr>
          <w:bCs/>
          <w:sz w:val="24"/>
          <w:szCs w:val="24"/>
        </w:rPr>
        <w:t>,</w:t>
      </w:r>
      <w:r w:rsidRPr="00156C21">
        <w:rPr>
          <w:bCs/>
          <w:sz w:val="24"/>
          <w:szCs w:val="24"/>
        </w:rPr>
        <w:t xml:space="preserve"> подготовленная по заявке заявителя кадастровым инженером с привязкой места размещения нестационарного торгового объекта к существующим объектам внешнего благоустройства, зданиям или сооружениям с учетом требований по соблюдению правил эксплуатации инженерных коммуникаций с согласованием собственников инженерных сетей, чьи интересы будут затронуты при размещении нестационарных торговых объектов, которо</w:t>
      </w:r>
      <w:r>
        <w:rPr>
          <w:bCs/>
          <w:sz w:val="24"/>
          <w:szCs w:val="24"/>
        </w:rPr>
        <w:t xml:space="preserve">е указывается </w:t>
      </w:r>
      <w:r w:rsidRPr="00156C21">
        <w:rPr>
          <w:bCs/>
          <w:sz w:val="24"/>
          <w:szCs w:val="24"/>
        </w:rPr>
        <w:t>на обратной стороне схемы.</w:t>
      </w:r>
    </w:p>
    <w:p w:rsidR="002201EE" w:rsidRPr="003F7E6B" w:rsidRDefault="002201EE" w:rsidP="002201EE">
      <w:pPr>
        <w:autoSpaceDE w:val="0"/>
        <w:autoSpaceDN w:val="0"/>
        <w:adjustRightInd w:val="0"/>
        <w:ind w:firstLine="540"/>
        <w:jc w:val="both"/>
        <w:outlineLvl w:val="0"/>
        <w:rPr>
          <w:bCs/>
          <w:sz w:val="24"/>
          <w:szCs w:val="24"/>
        </w:rPr>
      </w:pPr>
      <w:r w:rsidRPr="003F7E6B">
        <w:rPr>
          <w:bCs/>
          <w:sz w:val="24"/>
          <w:szCs w:val="24"/>
        </w:rPr>
        <w:t>- правоустанавливающие документы на занимаемое здание, строение, сооружение, нежилое помещение, в которых размещено стационарное предприятие общественного питания, и эскизный проект внешнего вида сезонного (летнего) кафе без реализации                     и распития алкогольной продукции (графическое изображение), отображающий в цвете размещение всех элементов сезонного (летнего) кафе без реализации и распития алкогольной продукции в нескольких проекциях с указанием цветового                                               и конструктивного решений, габаритов, планируемых к использованию материалов: покрытия площадки кафе, ограждений (при наличии), навесов (маркиз), мебели, растительных декоративных элементов, а также элементов освещения для размещения сезонного (летнего) кафе без реализации и распития алкогольной продукции при стационарном предприятии общественного питания.</w:t>
      </w:r>
    </w:p>
    <w:p w:rsidR="002201EE" w:rsidRPr="00BF3BD8" w:rsidRDefault="002201EE" w:rsidP="002201EE">
      <w:pPr>
        <w:autoSpaceDE w:val="0"/>
        <w:autoSpaceDN w:val="0"/>
        <w:adjustRightInd w:val="0"/>
        <w:ind w:firstLine="540"/>
        <w:jc w:val="both"/>
        <w:outlineLvl w:val="0"/>
        <w:rPr>
          <w:bCs/>
          <w:sz w:val="24"/>
          <w:szCs w:val="24"/>
        </w:rPr>
      </w:pPr>
      <w:r w:rsidRPr="003F7E6B">
        <w:rPr>
          <w:bCs/>
          <w:sz w:val="24"/>
          <w:szCs w:val="24"/>
        </w:rPr>
        <w:t>2. При принятии решения о размещении нестационарного</w:t>
      </w:r>
      <w:r w:rsidRPr="00BF3BD8">
        <w:rPr>
          <w:bCs/>
          <w:sz w:val="24"/>
          <w:szCs w:val="24"/>
        </w:rPr>
        <w:t xml:space="preserve"> торгового объекта на земельном участке, находящемся в по</w:t>
      </w:r>
      <w:r>
        <w:rPr>
          <w:bCs/>
          <w:sz w:val="24"/>
          <w:szCs w:val="24"/>
        </w:rPr>
        <w:t xml:space="preserve">льзовании, аренде </w:t>
      </w:r>
      <w:r w:rsidRPr="00BF3BD8">
        <w:rPr>
          <w:bCs/>
          <w:sz w:val="24"/>
          <w:szCs w:val="24"/>
        </w:rPr>
        <w:t>пользо</w:t>
      </w:r>
      <w:r>
        <w:rPr>
          <w:bCs/>
          <w:sz w:val="24"/>
          <w:szCs w:val="24"/>
        </w:rPr>
        <w:t xml:space="preserve">вателю,  арендатору  земельного  участка  либо  </w:t>
      </w:r>
      <w:r w:rsidRPr="00BF3BD8">
        <w:rPr>
          <w:bCs/>
          <w:sz w:val="24"/>
          <w:szCs w:val="24"/>
        </w:rPr>
        <w:t xml:space="preserve">лицу, заинтересованному в размещении на данном земельном участке нестационарного торгового объекта, необходимо </w:t>
      </w:r>
      <w:r w:rsidRPr="00BF3BD8">
        <w:rPr>
          <w:bCs/>
          <w:sz w:val="24"/>
          <w:szCs w:val="24"/>
        </w:rPr>
        <w:lastRenderedPageBreak/>
        <w:t xml:space="preserve">руководствоваться  нормами </w:t>
      </w:r>
      <w:r>
        <w:rPr>
          <w:bCs/>
          <w:sz w:val="24"/>
          <w:szCs w:val="24"/>
        </w:rPr>
        <w:t xml:space="preserve">               </w:t>
      </w:r>
      <w:r w:rsidRPr="00BF3BD8">
        <w:rPr>
          <w:bCs/>
          <w:sz w:val="24"/>
          <w:szCs w:val="24"/>
        </w:rPr>
        <w:t>и требо</w:t>
      </w:r>
      <w:r>
        <w:rPr>
          <w:bCs/>
          <w:sz w:val="24"/>
          <w:szCs w:val="24"/>
        </w:rPr>
        <w:t>ваниями, указанными в пункте 8</w:t>
      </w:r>
      <w:r w:rsidRPr="00BF3BD8">
        <w:rPr>
          <w:bCs/>
          <w:sz w:val="24"/>
          <w:szCs w:val="24"/>
        </w:rPr>
        <w:t xml:space="preserve"> раздела </w:t>
      </w:r>
      <w:r w:rsidRPr="00BF3BD8">
        <w:rPr>
          <w:bCs/>
          <w:sz w:val="24"/>
          <w:szCs w:val="24"/>
          <w:lang w:val="en-US"/>
        </w:rPr>
        <w:t>II</w:t>
      </w:r>
      <w:r w:rsidRPr="00BF3BD8">
        <w:rPr>
          <w:bCs/>
          <w:sz w:val="24"/>
          <w:szCs w:val="24"/>
        </w:rPr>
        <w:t xml:space="preserve"> </w:t>
      </w:r>
      <w:r w:rsidRPr="00BF3BD8">
        <w:rPr>
          <w:b/>
          <w:bCs/>
          <w:sz w:val="24"/>
          <w:szCs w:val="24"/>
        </w:rPr>
        <w:t xml:space="preserve"> </w:t>
      </w:r>
      <w:r w:rsidRPr="00BF3BD8">
        <w:rPr>
          <w:bCs/>
          <w:sz w:val="24"/>
          <w:szCs w:val="24"/>
        </w:rPr>
        <w:t>настоящего Порядка.</w:t>
      </w:r>
    </w:p>
    <w:p w:rsidR="002201EE" w:rsidRPr="00BF3BD8" w:rsidRDefault="002201EE" w:rsidP="002201EE">
      <w:pPr>
        <w:autoSpaceDE w:val="0"/>
        <w:autoSpaceDN w:val="0"/>
        <w:adjustRightInd w:val="0"/>
        <w:ind w:firstLine="540"/>
        <w:jc w:val="both"/>
        <w:outlineLvl w:val="0"/>
        <w:rPr>
          <w:bCs/>
          <w:sz w:val="24"/>
          <w:szCs w:val="24"/>
        </w:rPr>
      </w:pPr>
      <w:r>
        <w:rPr>
          <w:bCs/>
          <w:sz w:val="24"/>
          <w:szCs w:val="24"/>
        </w:rPr>
        <w:t>3. </w:t>
      </w:r>
      <w:r w:rsidRPr="00BF3BD8">
        <w:rPr>
          <w:bCs/>
          <w:sz w:val="24"/>
          <w:szCs w:val="24"/>
        </w:rPr>
        <w:t>Ответственность за несоблюдение норм и требований, предъявляемых к размещению нестационарных торговых о</w:t>
      </w:r>
      <w:r>
        <w:rPr>
          <w:bCs/>
          <w:sz w:val="24"/>
          <w:szCs w:val="24"/>
        </w:rPr>
        <w:t>бъектов, указанных  в пункте 8</w:t>
      </w:r>
      <w:r w:rsidRPr="00BF3BD8">
        <w:rPr>
          <w:bCs/>
          <w:sz w:val="24"/>
          <w:szCs w:val="24"/>
        </w:rPr>
        <w:t xml:space="preserve"> раздела </w:t>
      </w:r>
      <w:r w:rsidRPr="00BF3BD8">
        <w:rPr>
          <w:bCs/>
          <w:sz w:val="24"/>
          <w:szCs w:val="24"/>
          <w:lang w:val="en-US"/>
        </w:rPr>
        <w:t>II</w:t>
      </w:r>
      <w:r w:rsidRPr="00BF3BD8">
        <w:rPr>
          <w:bCs/>
          <w:sz w:val="24"/>
          <w:szCs w:val="24"/>
        </w:rPr>
        <w:t xml:space="preserve"> настоящего Порядка, несет пользователь, арендатор земельного участка либо лицо, заинтересованное в размещении нестационарного торгового объекта на данном земельном участке.</w:t>
      </w:r>
    </w:p>
    <w:p w:rsidR="002201EE" w:rsidRPr="00B61EB1" w:rsidRDefault="002201EE" w:rsidP="002201EE">
      <w:pPr>
        <w:autoSpaceDE w:val="0"/>
        <w:autoSpaceDN w:val="0"/>
        <w:adjustRightInd w:val="0"/>
        <w:ind w:firstLine="540"/>
        <w:jc w:val="both"/>
        <w:outlineLvl w:val="0"/>
        <w:rPr>
          <w:bCs/>
          <w:sz w:val="24"/>
          <w:szCs w:val="24"/>
        </w:rPr>
      </w:pPr>
      <w:r>
        <w:rPr>
          <w:bCs/>
          <w:sz w:val="24"/>
          <w:szCs w:val="24"/>
        </w:rPr>
        <w:t>4. </w:t>
      </w:r>
      <w:r w:rsidRPr="00E00ACB">
        <w:rPr>
          <w:bCs/>
          <w:sz w:val="24"/>
          <w:szCs w:val="24"/>
        </w:rPr>
        <w:t>Прием заявления и прилагаемых к нему документов осуществляе</w:t>
      </w:r>
      <w:r w:rsidR="00E00ACB" w:rsidRPr="00E00ACB">
        <w:rPr>
          <w:bCs/>
          <w:sz w:val="24"/>
          <w:szCs w:val="24"/>
        </w:rPr>
        <w:t>тся специалистами у</w:t>
      </w:r>
      <w:r w:rsidR="00903DBB" w:rsidRPr="00E00ACB">
        <w:rPr>
          <w:bCs/>
          <w:sz w:val="24"/>
          <w:szCs w:val="24"/>
        </w:rPr>
        <w:t>правления делами администрации Пинежского муниципального округа</w:t>
      </w:r>
      <w:r w:rsidRPr="00E00ACB">
        <w:rPr>
          <w:bCs/>
          <w:sz w:val="24"/>
          <w:szCs w:val="24"/>
        </w:rPr>
        <w:t>. Регистрация заявления осуществляется в день его подачи или поступления по почте.</w:t>
      </w:r>
    </w:p>
    <w:p w:rsidR="002201EE" w:rsidRPr="00B61EB1" w:rsidRDefault="00903DBB" w:rsidP="002201EE">
      <w:pPr>
        <w:autoSpaceDE w:val="0"/>
        <w:autoSpaceDN w:val="0"/>
        <w:adjustRightInd w:val="0"/>
        <w:ind w:firstLine="540"/>
        <w:jc w:val="both"/>
        <w:outlineLvl w:val="0"/>
        <w:rPr>
          <w:bCs/>
          <w:sz w:val="24"/>
          <w:szCs w:val="24"/>
        </w:rPr>
      </w:pPr>
      <w:r>
        <w:rPr>
          <w:bCs/>
          <w:sz w:val="24"/>
          <w:szCs w:val="24"/>
        </w:rPr>
        <w:t>5. В течение трех дней комитет экономического развития администрации Пинежского муниципального округа</w:t>
      </w:r>
      <w:r w:rsidR="002201EE" w:rsidRPr="00B61EB1">
        <w:rPr>
          <w:bCs/>
          <w:sz w:val="24"/>
          <w:szCs w:val="24"/>
        </w:rPr>
        <w:t xml:space="preserve"> проводит проверку заявления и прилагаемых к нему документов. </w:t>
      </w:r>
    </w:p>
    <w:p w:rsidR="002201EE" w:rsidRPr="00B61EB1" w:rsidRDefault="002201EE" w:rsidP="002201EE">
      <w:pPr>
        <w:autoSpaceDE w:val="0"/>
        <w:autoSpaceDN w:val="0"/>
        <w:adjustRightInd w:val="0"/>
        <w:ind w:firstLine="540"/>
        <w:jc w:val="both"/>
        <w:outlineLvl w:val="0"/>
        <w:rPr>
          <w:bCs/>
          <w:sz w:val="24"/>
          <w:szCs w:val="24"/>
        </w:rPr>
      </w:pPr>
      <w:r w:rsidRPr="00B61EB1">
        <w:rPr>
          <w:bCs/>
          <w:sz w:val="24"/>
          <w:szCs w:val="24"/>
        </w:rPr>
        <w:t xml:space="preserve">В случае, если указанное заявление оформлено не в соответствии с требованиями настоящего Порядка, а в составе прилагаемых документов отсутствуют документы, позволяющие определить критерии, указанные в пункте 4 раздела </w:t>
      </w:r>
      <w:r w:rsidRPr="00B61EB1">
        <w:rPr>
          <w:bCs/>
          <w:sz w:val="24"/>
          <w:szCs w:val="24"/>
          <w:lang w:val="en-US"/>
        </w:rPr>
        <w:t>II</w:t>
      </w:r>
      <w:r w:rsidRPr="00B61EB1">
        <w:rPr>
          <w:bCs/>
          <w:sz w:val="24"/>
          <w:szCs w:val="24"/>
        </w:rPr>
        <w:t xml:space="preserve"> настоящего Порядка </w:t>
      </w:r>
      <w:proofErr w:type="gramStart"/>
      <w:r w:rsidRPr="00B61EB1">
        <w:rPr>
          <w:bCs/>
          <w:sz w:val="24"/>
          <w:szCs w:val="24"/>
        </w:rPr>
        <w:t>заявителю</w:t>
      </w:r>
      <w:proofErr w:type="gramEnd"/>
      <w:r w:rsidRPr="00B61EB1">
        <w:rPr>
          <w:bCs/>
          <w:sz w:val="24"/>
          <w:szCs w:val="24"/>
        </w:rPr>
        <w:t xml:space="preserve"> вручается (направляется) письменное уведомление о необходимости устранения нар</w:t>
      </w:r>
      <w:r>
        <w:rPr>
          <w:bCs/>
          <w:sz w:val="24"/>
          <w:szCs w:val="24"/>
        </w:rPr>
        <w:t>ушений в оформлении заявления и</w:t>
      </w:r>
      <w:r w:rsidRPr="00B61EB1">
        <w:rPr>
          <w:bCs/>
          <w:sz w:val="24"/>
          <w:szCs w:val="24"/>
        </w:rPr>
        <w:t xml:space="preserve"> (или) предоставления отсутствующих документов.</w:t>
      </w:r>
    </w:p>
    <w:p w:rsidR="002201EE" w:rsidRPr="00B61EB1" w:rsidRDefault="002201EE" w:rsidP="002201EE">
      <w:pPr>
        <w:autoSpaceDE w:val="0"/>
        <w:autoSpaceDN w:val="0"/>
        <w:adjustRightInd w:val="0"/>
        <w:ind w:firstLine="540"/>
        <w:jc w:val="both"/>
        <w:outlineLvl w:val="0"/>
        <w:rPr>
          <w:bCs/>
          <w:sz w:val="24"/>
          <w:szCs w:val="24"/>
        </w:rPr>
      </w:pPr>
      <w:r w:rsidRPr="00B61EB1">
        <w:rPr>
          <w:bCs/>
          <w:sz w:val="24"/>
          <w:szCs w:val="24"/>
        </w:rPr>
        <w:t>6. В случае соответствия представленных документов требованиям настоящ</w:t>
      </w:r>
      <w:r w:rsidR="00903DBB">
        <w:rPr>
          <w:bCs/>
          <w:sz w:val="24"/>
          <w:szCs w:val="24"/>
        </w:rPr>
        <w:t xml:space="preserve">его Порядка </w:t>
      </w:r>
      <w:r w:rsidRPr="00B61EB1">
        <w:rPr>
          <w:bCs/>
          <w:sz w:val="24"/>
          <w:szCs w:val="24"/>
        </w:rPr>
        <w:t xml:space="preserve"> </w:t>
      </w:r>
      <w:r w:rsidR="00903DBB">
        <w:rPr>
          <w:bCs/>
          <w:sz w:val="24"/>
          <w:szCs w:val="24"/>
        </w:rPr>
        <w:t>комитет экономического развития администрации Пинежского муниципального округа</w:t>
      </w:r>
      <w:r w:rsidR="00903DBB" w:rsidRPr="00B61EB1">
        <w:rPr>
          <w:bCs/>
          <w:sz w:val="24"/>
          <w:szCs w:val="24"/>
        </w:rPr>
        <w:t xml:space="preserve"> </w:t>
      </w:r>
      <w:r w:rsidRPr="00B61EB1">
        <w:rPr>
          <w:bCs/>
          <w:sz w:val="24"/>
          <w:szCs w:val="24"/>
        </w:rPr>
        <w:t xml:space="preserve">готовит проект распоряжения </w:t>
      </w:r>
      <w:r w:rsidR="00903DBB">
        <w:rPr>
          <w:bCs/>
          <w:sz w:val="24"/>
          <w:szCs w:val="24"/>
        </w:rPr>
        <w:t>администрации Пинежского муниципального округа</w:t>
      </w:r>
      <w:r w:rsidRPr="00B61EB1">
        <w:rPr>
          <w:bCs/>
          <w:sz w:val="24"/>
          <w:szCs w:val="24"/>
        </w:rPr>
        <w:t xml:space="preserve"> о включении в Схему запрашиваемого места размещения нестационарного торгового объекта и осуще</w:t>
      </w:r>
      <w:r w:rsidR="00E00ACB">
        <w:rPr>
          <w:bCs/>
          <w:sz w:val="24"/>
          <w:szCs w:val="24"/>
        </w:rPr>
        <w:t>ствляет его согласование в срок, не превышающий 15 рабочих дней</w:t>
      </w:r>
      <w:r w:rsidRPr="00B61EB1">
        <w:rPr>
          <w:bCs/>
          <w:sz w:val="24"/>
          <w:szCs w:val="24"/>
        </w:rPr>
        <w:t>.</w:t>
      </w:r>
    </w:p>
    <w:p w:rsidR="00E00ACB" w:rsidRDefault="00E00ACB" w:rsidP="002201EE">
      <w:pPr>
        <w:ind w:firstLine="540"/>
        <w:jc w:val="both"/>
        <w:rPr>
          <w:sz w:val="24"/>
          <w:szCs w:val="24"/>
        </w:rPr>
      </w:pPr>
      <w:r>
        <w:rPr>
          <w:sz w:val="24"/>
          <w:szCs w:val="24"/>
        </w:rPr>
        <w:t xml:space="preserve">7. Администрация </w:t>
      </w:r>
      <w:r w:rsidR="002201EE" w:rsidRPr="00B61EB1">
        <w:rPr>
          <w:sz w:val="24"/>
          <w:szCs w:val="24"/>
        </w:rPr>
        <w:t xml:space="preserve"> </w:t>
      </w:r>
      <w:r>
        <w:rPr>
          <w:bCs/>
          <w:sz w:val="24"/>
          <w:szCs w:val="24"/>
        </w:rPr>
        <w:t xml:space="preserve">Пинежского муниципального округа </w:t>
      </w:r>
      <w:r w:rsidR="002201EE" w:rsidRPr="00B61EB1">
        <w:rPr>
          <w:sz w:val="24"/>
          <w:szCs w:val="24"/>
        </w:rPr>
        <w:t xml:space="preserve">принимает решение о включении в Схему запрашиваемого места размещения  нестационарного торгового объекта,  размещаемого на земельном  участке,  находящемся  </w:t>
      </w:r>
      <w:r w:rsidR="002201EE">
        <w:rPr>
          <w:sz w:val="24"/>
          <w:szCs w:val="24"/>
        </w:rPr>
        <w:t xml:space="preserve">в </w:t>
      </w:r>
      <w:r w:rsidR="002201EE" w:rsidRPr="00B61EB1">
        <w:rPr>
          <w:sz w:val="24"/>
          <w:szCs w:val="24"/>
        </w:rPr>
        <w:t xml:space="preserve">постоянном (бессрочном) пользовании, аренде (субаренде) в срок, не превышающий тридцати календарных дней со дня поступления  заявления. Принятое решение оформляется распоряжением </w:t>
      </w:r>
      <w:r>
        <w:rPr>
          <w:bCs/>
          <w:sz w:val="24"/>
          <w:szCs w:val="24"/>
        </w:rPr>
        <w:t>администрации Пинежского муниципального округа.</w:t>
      </w:r>
    </w:p>
    <w:p w:rsidR="002201EE" w:rsidRPr="00B61EB1" w:rsidRDefault="00156C21" w:rsidP="002201EE">
      <w:pPr>
        <w:ind w:firstLine="540"/>
        <w:jc w:val="both"/>
        <w:rPr>
          <w:sz w:val="24"/>
          <w:szCs w:val="24"/>
        </w:rPr>
      </w:pPr>
      <w:r>
        <w:rPr>
          <w:sz w:val="24"/>
          <w:szCs w:val="24"/>
        </w:rPr>
        <w:t>8</w:t>
      </w:r>
      <w:r w:rsidR="002201EE" w:rsidRPr="00B61EB1">
        <w:rPr>
          <w:sz w:val="24"/>
          <w:szCs w:val="24"/>
        </w:rPr>
        <w:t xml:space="preserve">. В срок не позднее 3 дней со дня принятия  решения </w:t>
      </w:r>
      <w:r w:rsidR="00E00ACB">
        <w:rPr>
          <w:bCs/>
          <w:sz w:val="24"/>
          <w:szCs w:val="24"/>
        </w:rPr>
        <w:t>комитет экономического развития администрации Пинежского муниципального округа</w:t>
      </w:r>
      <w:r w:rsidR="00E00ACB">
        <w:rPr>
          <w:sz w:val="24"/>
          <w:szCs w:val="24"/>
        </w:rPr>
        <w:t xml:space="preserve"> </w:t>
      </w:r>
      <w:r w:rsidR="002201EE" w:rsidRPr="00B61EB1">
        <w:rPr>
          <w:sz w:val="24"/>
          <w:szCs w:val="24"/>
        </w:rPr>
        <w:t>представляет или направляет по почте пользователю, арендатору земельного участка либо лицу, заинтересованному в размещении нестационарного торгового объекта на данном земельном участке,  информацию о включении в Схему запрашиваемого места размещения нестационарного торгового объекта, а в случае отказа его включения в Схему, представляет информацию,  в которой приводится обоснование причин такого отказа.</w:t>
      </w:r>
    </w:p>
    <w:p w:rsidR="002201EE" w:rsidRDefault="002201EE" w:rsidP="002201EE">
      <w:pPr>
        <w:rPr>
          <w:sz w:val="24"/>
          <w:szCs w:val="24"/>
        </w:rPr>
      </w:pPr>
    </w:p>
    <w:p w:rsidR="002201EE" w:rsidRDefault="002201EE" w:rsidP="00F72F1B">
      <w:pPr>
        <w:rPr>
          <w:sz w:val="24"/>
          <w:szCs w:val="24"/>
        </w:rPr>
      </w:pPr>
    </w:p>
    <w:p w:rsidR="00EE01CF" w:rsidRDefault="00EE01CF" w:rsidP="00F72F1B">
      <w:pPr>
        <w:rPr>
          <w:sz w:val="24"/>
          <w:szCs w:val="24"/>
        </w:rPr>
      </w:pPr>
    </w:p>
    <w:p w:rsidR="00EE01CF" w:rsidRDefault="00EE01CF" w:rsidP="00F72F1B">
      <w:pPr>
        <w:rPr>
          <w:sz w:val="24"/>
          <w:szCs w:val="24"/>
        </w:rPr>
      </w:pPr>
    </w:p>
    <w:p w:rsidR="00EE01CF" w:rsidRDefault="00EE01CF" w:rsidP="00F72F1B">
      <w:pPr>
        <w:rPr>
          <w:sz w:val="24"/>
          <w:szCs w:val="24"/>
        </w:rPr>
      </w:pPr>
    </w:p>
    <w:p w:rsidR="00EE01CF" w:rsidRDefault="00EE01CF" w:rsidP="00F72F1B">
      <w:pPr>
        <w:rPr>
          <w:sz w:val="24"/>
          <w:szCs w:val="24"/>
        </w:rPr>
      </w:pPr>
    </w:p>
    <w:p w:rsidR="00EE01CF" w:rsidRDefault="00EE01CF" w:rsidP="00F72F1B">
      <w:pPr>
        <w:rPr>
          <w:sz w:val="24"/>
          <w:szCs w:val="24"/>
        </w:rPr>
      </w:pPr>
    </w:p>
    <w:p w:rsidR="00EE01CF" w:rsidRDefault="00EE01CF" w:rsidP="00F72F1B">
      <w:pPr>
        <w:rPr>
          <w:sz w:val="24"/>
          <w:szCs w:val="24"/>
        </w:rPr>
      </w:pPr>
    </w:p>
    <w:p w:rsidR="00EE01CF" w:rsidRDefault="00EE01CF" w:rsidP="00F72F1B">
      <w:pPr>
        <w:rPr>
          <w:sz w:val="24"/>
          <w:szCs w:val="24"/>
        </w:rPr>
      </w:pPr>
    </w:p>
    <w:p w:rsidR="00EE01CF" w:rsidRDefault="00EE01CF" w:rsidP="00F72F1B">
      <w:pPr>
        <w:rPr>
          <w:sz w:val="24"/>
          <w:szCs w:val="24"/>
        </w:rPr>
      </w:pPr>
    </w:p>
    <w:p w:rsidR="00EE01CF" w:rsidRDefault="00EE01CF" w:rsidP="00F72F1B">
      <w:pPr>
        <w:rPr>
          <w:sz w:val="24"/>
          <w:szCs w:val="24"/>
        </w:rPr>
      </w:pPr>
    </w:p>
    <w:p w:rsidR="00860956" w:rsidRDefault="00860956" w:rsidP="00EE01CF">
      <w:pPr>
        <w:ind w:left="2832" w:firstLine="708"/>
        <w:jc w:val="right"/>
        <w:rPr>
          <w:sz w:val="24"/>
          <w:szCs w:val="24"/>
        </w:rPr>
      </w:pPr>
    </w:p>
    <w:p w:rsidR="00860956" w:rsidRDefault="00860956" w:rsidP="00EE01CF">
      <w:pPr>
        <w:ind w:left="2832" w:firstLine="708"/>
        <w:jc w:val="right"/>
        <w:rPr>
          <w:sz w:val="24"/>
          <w:szCs w:val="24"/>
        </w:rPr>
      </w:pPr>
    </w:p>
    <w:p w:rsidR="00860956" w:rsidRDefault="00860956" w:rsidP="00EE01CF">
      <w:pPr>
        <w:ind w:left="2832" w:firstLine="708"/>
        <w:jc w:val="right"/>
        <w:rPr>
          <w:sz w:val="24"/>
          <w:szCs w:val="24"/>
        </w:rPr>
      </w:pPr>
    </w:p>
    <w:p w:rsidR="00EE01CF" w:rsidRPr="00BF3BD8" w:rsidRDefault="00EE01CF" w:rsidP="00EE01CF">
      <w:pPr>
        <w:ind w:left="2832" w:firstLine="708"/>
        <w:jc w:val="right"/>
        <w:rPr>
          <w:sz w:val="24"/>
          <w:szCs w:val="24"/>
        </w:rPr>
      </w:pPr>
      <w:r>
        <w:rPr>
          <w:sz w:val="24"/>
          <w:szCs w:val="24"/>
        </w:rPr>
        <w:t>Приложение № 2</w:t>
      </w:r>
    </w:p>
    <w:p w:rsidR="00EE01CF" w:rsidRPr="00BF3BD8" w:rsidRDefault="00EE01CF" w:rsidP="00EE01CF">
      <w:pPr>
        <w:ind w:left="2832" w:firstLine="708"/>
        <w:jc w:val="right"/>
        <w:rPr>
          <w:sz w:val="24"/>
          <w:szCs w:val="24"/>
        </w:rPr>
      </w:pPr>
      <w:r w:rsidRPr="00BF3BD8">
        <w:rPr>
          <w:sz w:val="24"/>
          <w:szCs w:val="24"/>
        </w:rPr>
        <w:t xml:space="preserve">   </w:t>
      </w:r>
      <w:r w:rsidRPr="00BF3BD8">
        <w:rPr>
          <w:sz w:val="24"/>
          <w:szCs w:val="24"/>
        </w:rPr>
        <w:tab/>
      </w:r>
      <w:r w:rsidRPr="00BF3BD8">
        <w:rPr>
          <w:sz w:val="24"/>
          <w:szCs w:val="24"/>
        </w:rPr>
        <w:tab/>
      </w:r>
      <w:r w:rsidRPr="00BF3BD8">
        <w:rPr>
          <w:sz w:val="24"/>
          <w:szCs w:val="24"/>
        </w:rPr>
        <w:tab/>
      </w:r>
      <w:r w:rsidRPr="00BF3BD8">
        <w:rPr>
          <w:sz w:val="24"/>
          <w:szCs w:val="24"/>
        </w:rPr>
        <w:tab/>
        <w:t xml:space="preserve"> к постановлению </w:t>
      </w:r>
    </w:p>
    <w:p w:rsidR="00EE01CF" w:rsidRDefault="00EE01CF" w:rsidP="00EE01CF">
      <w:pPr>
        <w:ind w:left="5664"/>
        <w:jc w:val="right"/>
        <w:rPr>
          <w:sz w:val="24"/>
          <w:szCs w:val="24"/>
        </w:rPr>
      </w:pPr>
      <w:r>
        <w:rPr>
          <w:sz w:val="24"/>
          <w:szCs w:val="24"/>
        </w:rPr>
        <w:t>администрации Пинежского</w:t>
      </w:r>
    </w:p>
    <w:p w:rsidR="00EE01CF" w:rsidRDefault="00EE01CF" w:rsidP="00EE01CF">
      <w:pPr>
        <w:ind w:left="5664"/>
        <w:jc w:val="right"/>
        <w:rPr>
          <w:sz w:val="24"/>
          <w:szCs w:val="24"/>
        </w:rPr>
      </w:pPr>
      <w:r>
        <w:rPr>
          <w:sz w:val="24"/>
          <w:szCs w:val="24"/>
        </w:rPr>
        <w:lastRenderedPageBreak/>
        <w:t>муниципального округа</w:t>
      </w:r>
    </w:p>
    <w:p w:rsidR="00EE01CF" w:rsidRPr="00BF3BD8" w:rsidRDefault="00EE01CF" w:rsidP="00EE01CF">
      <w:pPr>
        <w:ind w:left="5664"/>
        <w:jc w:val="right"/>
        <w:rPr>
          <w:sz w:val="24"/>
          <w:szCs w:val="24"/>
        </w:rPr>
      </w:pPr>
      <w:r>
        <w:rPr>
          <w:sz w:val="24"/>
          <w:szCs w:val="24"/>
        </w:rPr>
        <w:t>Архангельской области</w:t>
      </w:r>
    </w:p>
    <w:p w:rsidR="00EE01CF" w:rsidRPr="00BF3BD8" w:rsidRDefault="00EE01CF" w:rsidP="00EE01CF">
      <w:pPr>
        <w:jc w:val="center"/>
        <w:rPr>
          <w:sz w:val="24"/>
          <w:szCs w:val="24"/>
        </w:rPr>
      </w:pPr>
      <w:r w:rsidRPr="00BF3BD8">
        <w:rPr>
          <w:sz w:val="24"/>
          <w:szCs w:val="24"/>
        </w:rPr>
        <w:t xml:space="preserve">                                                                       </w:t>
      </w:r>
      <w:r>
        <w:rPr>
          <w:sz w:val="24"/>
          <w:szCs w:val="24"/>
        </w:rPr>
        <w:t xml:space="preserve"> </w:t>
      </w:r>
      <w:r w:rsidR="007C0124">
        <w:rPr>
          <w:sz w:val="24"/>
          <w:szCs w:val="24"/>
        </w:rPr>
        <w:t xml:space="preserve">                               от   апреля</w:t>
      </w:r>
      <w:r w:rsidRPr="00C23948">
        <w:rPr>
          <w:sz w:val="24"/>
          <w:szCs w:val="24"/>
        </w:rPr>
        <w:t xml:space="preserve"> 2024 года №      - па</w:t>
      </w:r>
      <w:r w:rsidRPr="00BF3BD8">
        <w:rPr>
          <w:sz w:val="24"/>
          <w:szCs w:val="24"/>
        </w:rPr>
        <w:t xml:space="preserve">                                                                     </w:t>
      </w:r>
    </w:p>
    <w:p w:rsidR="00EE01CF" w:rsidRDefault="00EE01CF" w:rsidP="00F72F1B">
      <w:pPr>
        <w:rPr>
          <w:sz w:val="24"/>
          <w:szCs w:val="24"/>
        </w:rPr>
      </w:pPr>
    </w:p>
    <w:p w:rsidR="00EE01CF" w:rsidRDefault="00EE01CF" w:rsidP="00F72F1B">
      <w:pPr>
        <w:rPr>
          <w:sz w:val="24"/>
          <w:szCs w:val="24"/>
        </w:rPr>
      </w:pPr>
    </w:p>
    <w:p w:rsidR="00EE01CF" w:rsidRDefault="00EE01CF" w:rsidP="00F72F1B">
      <w:pPr>
        <w:rPr>
          <w:sz w:val="24"/>
          <w:szCs w:val="24"/>
        </w:rPr>
      </w:pPr>
    </w:p>
    <w:p w:rsidR="00EE01CF" w:rsidRDefault="00EE01CF" w:rsidP="00F72F1B">
      <w:pPr>
        <w:rPr>
          <w:sz w:val="24"/>
          <w:szCs w:val="24"/>
        </w:rPr>
      </w:pPr>
    </w:p>
    <w:p w:rsidR="00EE01CF" w:rsidRPr="009B1F3F" w:rsidRDefault="00EE01CF" w:rsidP="00EE01CF">
      <w:pPr>
        <w:jc w:val="center"/>
      </w:pPr>
      <w:r w:rsidRPr="00BF3BD8">
        <w:rPr>
          <w:b/>
          <w:sz w:val="24"/>
          <w:szCs w:val="24"/>
        </w:rPr>
        <w:t>Порядок</w:t>
      </w:r>
    </w:p>
    <w:p w:rsidR="00EE01CF" w:rsidRPr="00BF3BD8" w:rsidRDefault="00EE01CF" w:rsidP="00EE01CF">
      <w:pPr>
        <w:jc w:val="center"/>
        <w:rPr>
          <w:b/>
          <w:sz w:val="24"/>
          <w:szCs w:val="24"/>
        </w:rPr>
      </w:pPr>
      <w:r w:rsidRPr="00BF3BD8">
        <w:rPr>
          <w:b/>
          <w:sz w:val="24"/>
          <w:szCs w:val="24"/>
        </w:rPr>
        <w:t>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 размещаемых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p>
    <w:p w:rsidR="00EE01CF" w:rsidRPr="00BF3BD8" w:rsidRDefault="00EE01CF" w:rsidP="00EE01CF">
      <w:pPr>
        <w:jc w:val="center"/>
        <w:rPr>
          <w:b/>
          <w:sz w:val="24"/>
          <w:szCs w:val="24"/>
        </w:rPr>
      </w:pPr>
    </w:p>
    <w:p w:rsidR="00EE01CF" w:rsidRPr="00BF3BD8" w:rsidRDefault="00EE01CF" w:rsidP="00EE01CF">
      <w:pPr>
        <w:jc w:val="center"/>
        <w:rPr>
          <w:b/>
          <w:sz w:val="24"/>
          <w:szCs w:val="24"/>
        </w:rPr>
      </w:pPr>
      <w:smartTag w:uri="urn:schemas-microsoft-com:office:smarttags" w:element="place">
        <w:r w:rsidRPr="00BF3BD8">
          <w:rPr>
            <w:b/>
            <w:sz w:val="24"/>
            <w:szCs w:val="24"/>
            <w:lang w:val="en-US"/>
          </w:rPr>
          <w:t>I</w:t>
        </w:r>
        <w:r w:rsidRPr="00BF3BD8">
          <w:rPr>
            <w:b/>
            <w:sz w:val="24"/>
            <w:szCs w:val="24"/>
          </w:rPr>
          <w:t>.</w:t>
        </w:r>
      </w:smartTag>
      <w:r w:rsidRPr="00BF3BD8">
        <w:rPr>
          <w:b/>
          <w:sz w:val="24"/>
          <w:szCs w:val="24"/>
        </w:rPr>
        <w:t xml:space="preserve"> Организация аукциона на право </w:t>
      </w:r>
    </w:p>
    <w:p w:rsidR="00EE01CF" w:rsidRPr="00BF3BD8" w:rsidRDefault="00EE01CF" w:rsidP="00EE01CF">
      <w:pPr>
        <w:jc w:val="center"/>
        <w:rPr>
          <w:b/>
          <w:sz w:val="24"/>
          <w:szCs w:val="24"/>
        </w:rPr>
      </w:pPr>
      <w:r w:rsidRPr="00BF3BD8">
        <w:rPr>
          <w:b/>
          <w:sz w:val="24"/>
          <w:szCs w:val="24"/>
        </w:rPr>
        <w:t xml:space="preserve">  размещения нестационарного торгового объекта</w:t>
      </w:r>
    </w:p>
    <w:p w:rsidR="00EE01CF" w:rsidRPr="00BF3BD8" w:rsidRDefault="00EE01CF" w:rsidP="00EE01CF">
      <w:pPr>
        <w:jc w:val="center"/>
        <w:rPr>
          <w:sz w:val="24"/>
          <w:szCs w:val="24"/>
        </w:rPr>
      </w:pPr>
    </w:p>
    <w:p w:rsidR="00EE01CF" w:rsidRPr="00BF3BD8" w:rsidRDefault="00EE01CF" w:rsidP="00EE01CF">
      <w:pPr>
        <w:ind w:firstLine="540"/>
        <w:jc w:val="both"/>
        <w:rPr>
          <w:sz w:val="24"/>
          <w:szCs w:val="24"/>
        </w:rPr>
      </w:pPr>
      <w:r w:rsidRPr="00BF3BD8">
        <w:rPr>
          <w:sz w:val="24"/>
          <w:szCs w:val="24"/>
        </w:rPr>
        <w:t xml:space="preserve">1. После утверждения Схемы размещения нестационарных торговых объектов (далее по </w:t>
      </w:r>
      <w:r w:rsidR="00461968">
        <w:rPr>
          <w:sz w:val="24"/>
          <w:szCs w:val="24"/>
        </w:rPr>
        <w:t>тексту – Схема) комитет экономического развития администрации Пинежского муниципального округа</w:t>
      </w:r>
      <w:r w:rsidRPr="00BF3BD8">
        <w:rPr>
          <w:sz w:val="24"/>
          <w:szCs w:val="24"/>
        </w:rPr>
        <w:t xml:space="preserve"> проводит отбор хозяйствующих субъектов для организации торговой деятельности в местах, определенных Схемой при размещении нестационарных торговых объектах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w:t>
      </w:r>
    </w:p>
    <w:p w:rsidR="00EE01CF" w:rsidRPr="00BF3BD8" w:rsidRDefault="00EE01CF" w:rsidP="00EE01CF">
      <w:pPr>
        <w:ind w:firstLine="540"/>
        <w:jc w:val="both"/>
        <w:rPr>
          <w:sz w:val="24"/>
          <w:szCs w:val="24"/>
        </w:rPr>
      </w:pPr>
      <w:r>
        <w:rPr>
          <w:sz w:val="24"/>
          <w:szCs w:val="24"/>
        </w:rPr>
        <w:t>2. </w:t>
      </w:r>
      <w:r w:rsidRPr="00BF3BD8">
        <w:rPr>
          <w:sz w:val="24"/>
          <w:szCs w:val="24"/>
        </w:rPr>
        <w:t>Отбор хозяйствующих субъектов осуществляется путем проведения открытого аукциона, предметом  которого является право на заключение договора на размещение нестационарного торгового объекта.</w:t>
      </w:r>
      <w:r>
        <w:rPr>
          <w:sz w:val="24"/>
          <w:szCs w:val="24"/>
        </w:rPr>
        <w:t xml:space="preserve"> </w:t>
      </w:r>
    </w:p>
    <w:p w:rsidR="00EE01CF" w:rsidRPr="00BF3BD8" w:rsidRDefault="00EE01CF" w:rsidP="00EE01CF">
      <w:pPr>
        <w:autoSpaceDE w:val="0"/>
        <w:autoSpaceDN w:val="0"/>
        <w:adjustRightInd w:val="0"/>
        <w:ind w:firstLine="540"/>
        <w:jc w:val="both"/>
        <w:outlineLvl w:val="1"/>
        <w:rPr>
          <w:sz w:val="24"/>
          <w:szCs w:val="24"/>
        </w:rPr>
      </w:pPr>
      <w:r>
        <w:rPr>
          <w:sz w:val="24"/>
          <w:szCs w:val="24"/>
        </w:rPr>
        <w:t>3. </w:t>
      </w:r>
      <w:r w:rsidRPr="00BF3BD8">
        <w:rPr>
          <w:sz w:val="24"/>
          <w:szCs w:val="24"/>
        </w:rPr>
        <w:t>В целях настоящего Порядка под открытым аукционом понимаются торги, победителем которых признается лицо, предложившее наиболее высокую цену на право  размещения нестационарного торгового объекта (далее - аукцион).</w:t>
      </w:r>
    </w:p>
    <w:p w:rsidR="00EE01CF" w:rsidRPr="00BF3BD8" w:rsidRDefault="00EE01CF" w:rsidP="00EE01CF">
      <w:pPr>
        <w:autoSpaceDE w:val="0"/>
        <w:autoSpaceDN w:val="0"/>
        <w:adjustRightInd w:val="0"/>
        <w:ind w:firstLine="540"/>
        <w:jc w:val="both"/>
        <w:outlineLvl w:val="1"/>
        <w:rPr>
          <w:sz w:val="24"/>
          <w:szCs w:val="24"/>
        </w:rPr>
      </w:pPr>
      <w:r>
        <w:rPr>
          <w:sz w:val="24"/>
          <w:szCs w:val="24"/>
        </w:rPr>
        <w:t>4. </w:t>
      </w:r>
      <w:r w:rsidRPr="00BF3BD8">
        <w:rPr>
          <w:sz w:val="24"/>
          <w:szCs w:val="24"/>
        </w:rPr>
        <w:t>Аукцион является открытым по составу участников и по форме подачи предложений о цене на право  размещения нестационарного  торгового объекта.</w:t>
      </w:r>
    </w:p>
    <w:p w:rsidR="00EE01CF" w:rsidRPr="00727F4D" w:rsidRDefault="00EE01CF" w:rsidP="00EE01CF">
      <w:pPr>
        <w:autoSpaceDE w:val="0"/>
        <w:autoSpaceDN w:val="0"/>
        <w:adjustRightInd w:val="0"/>
        <w:ind w:firstLine="540"/>
        <w:jc w:val="both"/>
        <w:outlineLvl w:val="1"/>
        <w:rPr>
          <w:sz w:val="24"/>
          <w:szCs w:val="24"/>
        </w:rPr>
      </w:pPr>
      <w:r w:rsidRPr="00B61EB1">
        <w:rPr>
          <w:sz w:val="24"/>
          <w:szCs w:val="24"/>
        </w:rPr>
        <w:t>5. Решение о п</w:t>
      </w:r>
      <w:r w:rsidR="00461968">
        <w:rPr>
          <w:sz w:val="24"/>
          <w:szCs w:val="24"/>
        </w:rPr>
        <w:t xml:space="preserve">роведении аукциона </w:t>
      </w:r>
      <w:r w:rsidRPr="00B61EB1">
        <w:rPr>
          <w:sz w:val="24"/>
          <w:szCs w:val="24"/>
        </w:rPr>
        <w:t xml:space="preserve">оформляется распоряжением </w:t>
      </w:r>
      <w:r w:rsidR="00461968">
        <w:rPr>
          <w:sz w:val="24"/>
          <w:szCs w:val="24"/>
        </w:rPr>
        <w:t>администрации Пинежского муниципального округа</w:t>
      </w:r>
      <w:r w:rsidRPr="00B61EB1">
        <w:rPr>
          <w:sz w:val="24"/>
          <w:szCs w:val="24"/>
        </w:rPr>
        <w:t>, в котором устанавливаются сроки проведения аукциона, предмет аукциона.</w:t>
      </w:r>
      <w:r w:rsidRPr="00727F4D">
        <w:rPr>
          <w:sz w:val="24"/>
          <w:szCs w:val="24"/>
        </w:rPr>
        <w:t xml:space="preserve"> </w:t>
      </w:r>
    </w:p>
    <w:p w:rsidR="00EE01CF" w:rsidRPr="00727F4D" w:rsidRDefault="00EE01CF" w:rsidP="00EE01CF">
      <w:pPr>
        <w:autoSpaceDE w:val="0"/>
        <w:autoSpaceDN w:val="0"/>
        <w:adjustRightInd w:val="0"/>
        <w:ind w:firstLine="540"/>
        <w:jc w:val="both"/>
        <w:outlineLvl w:val="1"/>
        <w:rPr>
          <w:sz w:val="24"/>
          <w:szCs w:val="24"/>
        </w:rPr>
      </w:pPr>
      <w:r>
        <w:rPr>
          <w:sz w:val="24"/>
          <w:szCs w:val="24"/>
        </w:rPr>
        <w:t>6. </w:t>
      </w:r>
      <w:r w:rsidRPr="00727F4D">
        <w:rPr>
          <w:sz w:val="24"/>
          <w:szCs w:val="24"/>
        </w:rPr>
        <w:t>Организатором аук</w:t>
      </w:r>
      <w:r w:rsidR="00461968">
        <w:rPr>
          <w:sz w:val="24"/>
          <w:szCs w:val="24"/>
        </w:rPr>
        <w:t>циона выступает комитет по экономическому развитию администрации Пинежского муниципального округа</w:t>
      </w:r>
      <w:r w:rsidRPr="00727F4D">
        <w:rPr>
          <w:sz w:val="24"/>
          <w:szCs w:val="24"/>
        </w:rPr>
        <w:t xml:space="preserve"> (далее - организатор аукциона).</w:t>
      </w:r>
    </w:p>
    <w:p w:rsidR="00EE01CF" w:rsidRPr="00727F4D" w:rsidRDefault="00EE01CF" w:rsidP="00EE01CF">
      <w:pPr>
        <w:jc w:val="both"/>
        <w:rPr>
          <w:sz w:val="24"/>
          <w:szCs w:val="24"/>
        </w:rPr>
      </w:pPr>
      <w:r w:rsidRPr="00727F4D">
        <w:rPr>
          <w:sz w:val="24"/>
          <w:szCs w:val="24"/>
        </w:rPr>
        <w:tab/>
      </w:r>
    </w:p>
    <w:p w:rsidR="00EE01CF" w:rsidRDefault="00EE01CF" w:rsidP="00EE01CF">
      <w:pPr>
        <w:jc w:val="center"/>
        <w:rPr>
          <w:b/>
          <w:sz w:val="24"/>
          <w:szCs w:val="24"/>
        </w:rPr>
      </w:pPr>
    </w:p>
    <w:p w:rsidR="00EE01CF" w:rsidRPr="00727F4D" w:rsidRDefault="00EE01CF" w:rsidP="00EE01CF">
      <w:pPr>
        <w:jc w:val="center"/>
        <w:rPr>
          <w:b/>
          <w:sz w:val="24"/>
          <w:szCs w:val="24"/>
        </w:rPr>
      </w:pPr>
      <w:r w:rsidRPr="00727F4D">
        <w:rPr>
          <w:b/>
          <w:sz w:val="24"/>
          <w:szCs w:val="24"/>
          <w:lang w:val="en-US"/>
        </w:rPr>
        <w:t>II</w:t>
      </w:r>
      <w:r w:rsidRPr="00727F4D">
        <w:rPr>
          <w:b/>
          <w:sz w:val="24"/>
          <w:szCs w:val="24"/>
        </w:rPr>
        <w:t>. Стороны, участвующие в организации и проведении аукциона</w:t>
      </w:r>
    </w:p>
    <w:p w:rsidR="00EE01CF" w:rsidRPr="00727F4D" w:rsidRDefault="00EE01CF" w:rsidP="00EE01CF">
      <w:pPr>
        <w:jc w:val="both"/>
        <w:rPr>
          <w:sz w:val="24"/>
          <w:szCs w:val="24"/>
        </w:rPr>
      </w:pPr>
    </w:p>
    <w:p w:rsidR="00EE01CF" w:rsidRPr="00727F4D" w:rsidRDefault="00EE01CF" w:rsidP="00EE01CF">
      <w:pPr>
        <w:jc w:val="both"/>
        <w:rPr>
          <w:sz w:val="24"/>
          <w:szCs w:val="24"/>
        </w:rPr>
      </w:pPr>
      <w:r w:rsidRPr="00727F4D">
        <w:rPr>
          <w:sz w:val="24"/>
          <w:szCs w:val="24"/>
        </w:rPr>
        <w:tab/>
      </w:r>
      <w:r>
        <w:rPr>
          <w:sz w:val="24"/>
          <w:szCs w:val="24"/>
        </w:rPr>
        <w:t>1. </w:t>
      </w:r>
      <w:r w:rsidRPr="00727F4D">
        <w:rPr>
          <w:sz w:val="24"/>
          <w:szCs w:val="24"/>
        </w:rPr>
        <w:t xml:space="preserve">Состав Комиссии по проведению аукциона утверждается </w:t>
      </w:r>
      <w:r w:rsidR="00461968">
        <w:rPr>
          <w:sz w:val="24"/>
          <w:szCs w:val="24"/>
        </w:rPr>
        <w:t>распоряжением администрации Пинежского муниципального округа. В состав</w:t>
      </w:r>
      <w:r>
        <w:rPr>
          <w:sz w:val="24"/>
          <w:szCs w:val="24"/>
        </w:rPr>
        <w:t xml:space="preserve"> </w:t>
      </w:r>
      <w:r w:rsidRPr="00727F4D">
        <w:rPr>
          <w:sz w:val="24"/>
          <w:szCs w:val="24"/>
        </w:rPr>
        <w:t>вх</w:t>
      </w:r>
      <w:r w:rsidR="00461968">
        <w:rPr>
          <w:sz w:val="24"/>
          <w:szCs w:val="24"/>
        </w:rPr>
        <w:t>одят представители администрации Пинежского муниципального округа.</w:t>
      </w:r>
      <w:r>
        <w:rPr>
          <w:sz w:val="24"/>
          <w:szCs w:val="24"/>
        </w:rPr>
        <w:t xml:space="preserve"> </w:t>
      </w:r>
      <w:r w:rsidRPr="00727F4D">
        <w:rPr>
          <w:sz w:val="24"/>
          <w:szCs w:val="24"/>
        </w:rPr>
        <w:t xml:space="preserve"> </w:t>
      </w:r>
    </w:p>
    <w:p w:rsidR="00EE01CF" w:rsidRPr="00727F4D" w:rsidRDefault="00EE01CF" w:rsidP="00EE01CF">
      <w:pPr>
        <w:jc w:val="both"/>
        <w:rPr>
          <w:sz w:val="24"/>
          <w:szCs w:val="24"/>
        </w:rPr>
      </w:pPr>
      <w:r>
        <w:rPr>
          <w:sz w:val="24"/>
          <w:szCs w:val="24"/>
        </w:rPr>
        <w:tab/>
        <w:t>2. </w:t>
      </w:r>
      <w:r w:rsidRPr="00727F4D">
        <w:rPr>
          <w:sz w:val="24"/>
          <w:szCs w:val="24"/>
        </w:rPr>
        <w:t>Комиссия самостоятел</w:t>
      </w:r>
      <w:r>
        <w:rPr>
          <w:sz w:val="24"/>
          <w:szCs w:val="24"/>
        </w:rPr>
        <w:t xml:space="preserve">ьно разрабатывает и утверждает </w:t>
      </w:r>
      <w:r w:rsidRPr="00727F4D">
        <w:rPr>
          <w:sz w:val="24"/>
          <w:szCs w:val="24"/>
        </w:rPr>
        <w:t>регламент работы Комиссии.</w:t>
      </w:r>
    </w:p>
    <w:p w:rsidR="00EE01CF" w:rsidRDefault="00EE01CF" w:rsidP="00EE01CF">
      <w:pPr>
        <w:jc w:val="both"/>
        <w:rPr>
          <w:sz w:val="24"/>
          <w:szCs w:val="24"/>
        </w:rPr>
      </w:pPr>
      <w:r>
        <w:rPr>
          <w:sz w:val="24"/>
          <w:szCs w:val="24"/>
        </w:rPr>
        <w:tab/>
        <w:t>3. </w:t>
      </w:r>
      <w:r w:rsidRPr="00727F4D">
        <w:rPr>
          <w:sz w:val="24"/>
          <w:szCs w:val="24"/>
        </w:rPr>
        <w:t>Заседания Комиссии являются правомочными, если на них присутствуют не менее половины членов Комиссии.</w:t>
      </w:r>
    </w:p>
    <w:p w:rsidR="00EE01CF" w:rsidRDefault="00EE01CF" w:rsidP="00EE01CF">
      <w:pPr>
        <w:jc w:val="both"/>
        <w:rPr>
          <w:sz w:val="28"/>
          <w:szCs w:val="28"/>
        </w:rPr>
      </w:pPr>
      <w:r>
        <w:rPr>
          <w:sz w:val="24"/>
          <w:szCs w:val="24"/>
        </w:rPr>
        <w:tab/>
        <w:t>4. </w:t>
      </w:r>
      <w:r w:rsidRPr="007B382C">
        <w:rPr>
          <w:sz w:val="24"/>
          <w:szCs w:val="24"/>
        </w:rPr>
        <w:t xml:space="preserve">Решения  Комиссии  принимаются  простым  большинством  голосов </w:t>
      </w:r>
      <w:r>
        <w:rPr>
          <w:sz w:val="24"/>
          <w:szCs w:val="24"/>
        </w:rPr>
        <w:t xml:space="preserve">  </w:t>
      </w:r>
      <w:r w:rsidRPr="007B382C">
        <w:rPr>
          <w:sz w:val="24"/>
          <w:szCs w:val="24"/>
        </w:rPr>
        <w:t xml:space="preserve">от </w:t>
      </w:r>
      <w:r>
        <w:rPr>
          <w:sz w:val="24"/>
          <w:szCs w:val="24"/>
        </w:rPr>
        <w:t xml:space="preserve"> </w:t>
      </w:r>
      <w:r w:rsidRPr="007B382C">
        <w:rPr>
          <w:sz w:val="24"/>
          <w:szCs w:val="24"/>
        </w:rPr>
        <w:t>числа присутствующих на заседании членов. При равенстве голосов голос председателя Комиссии (в отсутствие председателя Комиссии</w:t>
      </w:r>
      <w:r>
        <w:rPr>
          <w:sz w:val="24"/>
          <w:szCs w:val="24"/>
        </w:rPr>
        <w:t xml:space="preserve"> –</w:t>
      </w:r>
      <w:r w:rsidRPr="007B382C">
        <w:rPr>
          <w:sz w:val="24"/>
          <w:szCs w:val="24"/>
        </w:rPr>
        <w:t xml:space="preserve"> за</w:t>
      </w:r>
      <w:r>
        <w:rPr>
          <w:sz w:val="24"/>
          <w:szCs w:val="24"/>
        </w:rPr>
        <w:t>местителя председателя Комиссии</w:t>
      </w:r>
      <w:r w:rsidRPr="007B382C">
        <w:rPr>
          <w:sz w:val="24"/>
          <w:szCs w:val="24"/>
        </w:rPr>
        <w:t>) является решающим.</w:t>
      </w:r>
    </w:p>
    <w:p w:rsidR="00EE01CF" w:rsidRPr="00727F4D" w:rsidRDefault="00EE01CF" w:rsidP="00EE01CF">
      <w:pPr>
        <w:jc w:val="both"/>
        <w:rPr>
          <w:sz w:val="24"/>
          <w:szCs w:val="24"/>
        </w:rPr>
      </w:pPr>
      <w:r>
        <w:rPr>
          <w:sz w:val="24"/>
          <w:szCs w:val="24"/>
        </w:rPr>
        <w:lastRenderedPageBreak/>
        <w:tab/>
        <w:t>5. </w:t>
      </w:r>
      <w:r w:rsidRPr="00727F4D">
        <w:rPr>
          <w:sz w:val="24"/>
          <w:szCs w:val="24"/>
        </w:rPr>
        <w:t>Решения Комиссии оформляется протоколами, которые подписываются присутствующими на заседании членами Комиссии.</w:t>
      </w:r>
    </w:p>
    <w:p w:rsidR="00EE01CF" w:rsidRPr="00727F4D" w:rsidRDefault="00EE01CF" w:rsidP="00EE01CF">
      <w:pPr>
        <w:jc w:val="both"/>
        <w:rPr>
          <w:sz w:val="24"/>
          <w:szCs w:val="24"/>
        </w:rPr>
      </w:pPr>
      <w:r>
        <w:rPr>
          <w:sz w:val="24"/>
          <w:szCs w:val="24"/>
        </w:rPr>
        <w:tab/>
        <w:t>6.</w:t>
      </w:r>
      <w:r>
        <w:rPr>
          <w:sz w:val="24"/>
          <w:szCs w:val="24"/>
          <w:lang w:val="en-US"/>
        </w:rPr>
        <w:t> </w:t>
      </w:r>
      <w:r w:rsidRPr="00727F4D">
        <w:rPr>
          <w:sz w:val="24"/>
          <w:szCs w:val="24"/>
        </w:rPr>
        <w:t>Комиссия осуществляет следующие функции:</w:t>
      </w:r>
    </w:p>
    <w:p w:rsidR="00EE01CF" w:rsidRPr="00727F4D" w:rsidRDefault="00EE01CF" w:rsidP="00461968">
      <w:pPr>
        <w:ind w:firstLine="708"/>
        <w:jc w:val="both"/>
        <w:rPr>
          <w:sz w:val="24"/>
          <w:szCs w:val="24"/>
        </w:rPr>
      </w:pPr>
      <w:r w:rsidRPr="00727F4D">
        <w:rPr>
          <w:sz w:val="24"/>
          <w:szCs w:val="24"/>
        </w:rPr>
        <w:t xml:space="preserve">- определяет начальную цену аукциона (далее – лот), а также размер задатка и «шаг аукциона». </w:t>
      </w:r>
    </w:p>
    <w:p w:rsidR="00EE01CF" w:rsidRPr="00727F4D" w:rsidRDefault="00EE01CF" w:rsidP="00EE01CF">
      <w:pPr>
        <w:jc w:val="both"/>
        <w:rPr>
          <w:sz w:val="24"/>
          <w:szCs w:val="24"/>
        </w:rPr>
      </w:pPr>
      <w:r w:rsidRPr="00727F4D">
        <w:rPr>
          <w:sz w:val="24"/>
          <w:szCs w:val="24"/>
        </w:rPr>
        <w:tab/>
        <w:t>Размер задатка не может превышать двадцать  процентов начальной цены предмета аукциона.</w:t>
      </w:r>
    </w:p>
    <w:p w:rsidR="00EE01CF" w:rsidRPr="00B61EB1" w:rsidRDefault="00EE01CF" w:rsidP="00EE01CF">
      <w:pPr>
        <w:jc w:val="both"/>
        <w:rPr>
          <w:sz w:val="24"/>
          <w:szCs w:val="24"/>
        </w:rPr>
      </w:pPr>
      <w:r w:rsidRPr="00727F4D">
        <w:rPr>
          <w:sz w:val="24"/>
          <w:szCs w:val="24"/>
        </w:rPr>
        <w:tab/>
        <w:t>«</w:t>
      </w:r>
      <w:r w:rsidRPr="00B61EB1">
        <w:rPr>
          <w:sz w:val="24"/>
          <w:szCs w:val="24"/>
        </w:rPr>
        <w:t xml:space="preserve">Шаг аукциона» устанавливается в размере не более пяти  процентов от начальной цены лота и остается единым на весь период аукциона; </w:t>
      </w:r>
    </w:p>
    <w:p w:rsidR="00EE01CF" w:rsidRPr="00727F4D" w:rsidRDefault="00EE01CF" w:rsidP="00EE01CF">
      <w:pPr>
        <w:jc w:val="both"/>
        <w:rPr>
          <w:sz w:val="24"/>
          <w:szCs w:val="24"/>
        </w:rPr>
      </w:pPr>
      <w:r w:rsidRPr="00B61EB1">
        <w:rPr>
          <w:sz w:val="24"/>
          <w:szCs w:val="24"/>
        </w:rPr>
        <w:tab/>
        <w:t>- определяет существенные условия договоров</w:t>
      </w:r>
      <w:r w:rsidRPr="00727F4D">
        <w:rPr>
          <w:sz w:val="24"/>
          <w:szCs w:val="24"/>
        </w:rPr>
        <w:t xml:space="preserve"> на право размещения нестационарных торговых объектов, заключаемых по результатам аукциона;</w:t>
      </w:r>
    </w:p>
    <w:p w:rsidR="00EE01CF" w:rsidRPr="00727F4D" w:rsidRDefault="00EE01CF" w:rsidP="00EE01CF">
      <w:pPr>
        <w:ind w:firstLine="708"/>
        <w:jc w:val="both"/>
        <w:rPr>
          <w:sz w:val="24"/>
          <w:szCs w:val="24"/>
        </w:rPr>
      </w:pPr>
      <w:r w:rsidRPr="00727F4D">
        <w:rPr>
          <w:sz w:val="24"/>
          <w:szCs w:val="24"/>
        </w:rPr>
        <w:t xml:space="preserve"> - определяет место, дату и время начала и окончания приема заявок об участии в аукционе, дату и время определения участников аукциона, срок подведения итогов аукциона;</w:t>
      </w:r>
    </w:p>
    <w:p w:rsidR="00EE01CF" w:rsidRPr="00727F4D" w:rsidRDefault="00EE01CF" w:rsidP="00EE01CF">
      <w:pPr>
        <w:jc w:val="both"/>
        <w:rPr>
          <w:sz w:val="24"/>
          <w:szCs w:val="24"/>
        </w:rPr>
      </w:pPr>
      <w:r w:rsidRPr="00727F4D">
        <w:rPr>
          <w:sz w:val="24"/>
          <w:szCs w:val="24"/>
        </w:rPr>
        <w:tab/>
        <w:t>- принимает решение о признании претендентов участниками аукциона или об отказе в допуске к участию в аукционе, по основаниям, установленным настоящим Порядком;</w:t>
      </w:r>
    </w:p>
    <w:p w:rsidR="00EE01CF" w:rsidRPr="00727F4D" w:rsidRDefault="00EE01CF" w:rsidP="00EE01CF">
      <w:pPr>
        <w:jc w:val="both"/>
        <w:rPr>
          <w:sz w:val="24"/>
          <w:szCs w:val="24"/>
        </w:rPr>
      </w:pPr>
      <w:r>
        <w:rPr>
          <w:sz w:val="24"/>
          <w:szCs w:val="24"/>
        </w:rPr>
        <w:tab/>
        <w:t>- </w:t>
      </w:r>
      <w:r w:rsidRPr="00727F4D">
        <w:rPr>
          <w:sz w:val="24"/>
          <w:szCs w:val="24"/>
        </w:rPr>
        <w:t>члены Комиссии присутствуют при проведении аукциона и подписывают протоколы о результатах аукциона по предоставлению права на заключение договора на право размещения нестационарного торгового объекта.</w:t>
      </w:r>
    </w:p>
    <w:p w:rsidR="00EE01CF" w:rsidRPr="00727F4D" w:rsidRDefault="00EE01CF" w:rsidP="00EE01CF">
      <w:pPr>
        <w:jc w:val="both"/>
        <w:rPr>
          <w:sz w:val="24"/>
          <w:szCs w:val="24"/>
        </w:rPr>
      </w:pPr>
      <w:r w:rsidRPr="00727F4D">
        <w:rPr>
          <w:sz w:val="24"/>
          <w:szCs w:val="24"/>
        </w:rPr>
        <w:tab/>
        <w:t>7. Организатор аукциона:</w:t>
      </w:r>
    </w:p>
    <w:p w:rsidR="00EE01CF" w:rsidRDefault="00EE01CF" w:rsidP="00EE01CF">
      <w:pPr>
        <w:jc w:val="both"/>
        <w:rPr>
          <w:sz w:val="24"/>
          <w:szCs w:val="24"/>
        </w:rPr>
      </w:pPr>
      <w:r>
        <w:rPr>
          <w:sz w:val="24"/>
          <w:szCs w:val="24"/>
        </w:rPr>
        <w:tab/>
        <w:t>7.1. </w:t>
      </w:r>
      <w:r w:rsidRPr="00727F4D">
        <w:rPr>
          <w:sz w:val="24"/>
          <w:szCs w:val="24"/>
        </w:rPr>
        <w:t xml:space="preserve">Подготавливает и представляет в Комиссию рекомендации по аукционной  документации – о начальной цене предмета аукциона, сумме задатка за участие в аукционе, о времени, месте и порядке  проведения аукциона, форме и сроке подачи заявок </w:t>
      </w:r>
    </w:p>
    <w:p w:rsidR="00EE01CF" w:rsidRPr="00727F4D" w:rsidRDefault="00EE01CF" w:rsidP="00EE01CF">
      <w:pPr>
        <w:jc w:val="both"/>
        <w:rPr>
          <w:sz w:val="24"/>
          <w:szCs w:val="24"/>
        </w:rPr>
      </w:pPr>
      <w:r w:rsidRPr="00727F4D">
        <w:rPr>
          <w:sz w:val="24"/>
          <w:szCs w:val="24"/>
        </w:rPr>
        <w:t>на участие в аукционе, порядке внесения и возврата задатка, величине повышения начальной цены предмета аукциона («шаг аукциона»), существенных условий предъявляемых к деятельности нестационарных торговых объектов,  необходимые Комиссии для рассмотрения и утверждения условий аукциона.</w:t>
      </w:r>
    </w:p>
    <w:p w:rsidR="00EE01CF" w:rsidRPr="00727F4D" w:rsidRDefault="00EE01CF" w:rsidP="00EE01CF">
      <w:pPr>
        <w:jc w:val="both"/>
        <w:rPr>
          <w:sz w:val="24"/>
          <w:szCs w:val="24"/>
        </w:rPr>
      </w:pPr>
      <w:r>
        <w:rPr>
          <w:sz w:val="24"/>
          <w:szCs w:val="24"/>
        </w:rPr>
        <w:tab/>
        <w:t>7.2. </w:t>
      </w:r>
      <w:r w:rsidRPr="00727F4D">
        <w:rPr>
          <w:sz w:val="24"/>
          <w:szCs w:val="24"/>
        </w:rPr>
        <w:t>На основании принятых Комиссией решений осуществляет публикацию информационного извещения о проведении аукциона (или об отказе в его проведении), а также информацию о результатах аукциона, уведомляет претендентов о принятом решении Комиссии о признании их участниками аукциона или об отказе в допуске к участию в аукционе.</w:t>
      </w:r>
      <w:r w:rsidRPr="00727F4D">
        <w:rPr>
          <w:sz w:val="24"/>
          <w:szCs w:val="24"/>
        </w:rPr>
        <w:tab/>
      </w:r>
    </w:p>
    <w:p w:rsidR="00EE01CF" w:rsidRPr="00727F4D" w:rsidRDefault="00EE01CF" w:rsidP="00EE01CF">
      <w:pPr>
        <w:jc w:val="both"/>
        <w:rPr>
          <w:sz w:val="24"/>
          <w:szCs w:val="24"/>
        </w:rPr>
      </w:pPr>
      <w:r>
        <w:rPr>
          <w:sz w:val="24"/>
          <w:szCs w:val="24"/>
        </w:rPr>
        <w:tab/>
        <w:t>7.3. </w:t>
      </w:r>
      <w:r w:rsidRPr="00727F4D">
        <w:rPr>
          <w:sz w:val="24"/>
          <w:szCs w:val="24"/>
        </w:rPr>
        <w:t>Формирует документацию для претендентов, намеревающихся принять участие в аукционе:</w:t>
      </w:r>
    </w:p>
    <w:p w:rsidR="00EE01CF" w:rsidRPr="00727F4D" w:rsidRDefault="00EE01CF" w:rsidP="00EE01CF">
      <w:pPr>
        <w:jc w:val="both"/>
        <w:rPr>
          <w:sz w:val="24"/>
          <w:szCs w:val="24"/>
        </w:rPr>
      </w:pPr>
      <w:r w:rsidRPr="00727F4D">
        <w:rPr>
          <w:sz w:val="24"/>
          <w:szCs w:val="24"/>
        </w:rPr>
        <w:tab/>
        <w:t>- описание предмета аукциона, включая адрес (место) размещения нестационарного торгового объекта, размер места размещения нестационарного торгового объекта, специализацию объекта, срок размещения и режим работы нестационарного  торгового объекта, требования к содержанию и уборке нестационарного  торгового объекта и прилегающей к нему территории;</w:t>
      </w:r>
    </w:p>
    <w:p w:rsidR="00EE01CF" w:rsidRPr="00727F4D" w:rsidRDefault="00EE01CF" w:rsidP="00EE01CF">
      <w:pPr>
        <w:jc w:val="both"/>
        <w:rPr>
          <w:sz w:val="24"/>
          <w:szCs w:val="24"/>
        </w:rPr>
      </w:pPr>
      <w:r w:rsidRPr="00727F4D">
        <w:rPr>
          <w:sz w:val="24"/>
          <w:szCs w:val="24"/>
        </w:rPr>
        <w:tab/>
        <w:t>- срок и порядок отзыва заявок на участие в аукционе;</w:t>
      </w:r>
    </w:p>
    <w:p w:rsidR="00EE01CF" w:rsidRPr="00727F4D" w:rsidRDefault="00EE01CF" w:rsidP="00EE01CF">
      <w:pPr>
        <w:jc w:val="both"/>
        <w:rPr>
          <w:sz w:val="24"/>
          <w:szCs w:val="24"/>
        </w:rPr>
      </w:pPr>
      <w:r w:rsidRPr="00727F4D">
        <w:rPr>
          <w:sz w:val="24"/>
          <w:szCs w:val="24"/>
        </w:rPr>
        <w:tab/>
        <w:t>- условия и порядок  проведения аукциона;</w:t>
      </w:r>
    </w:p>
    <w:p w:rsidR="00EE01CF" w:rsidRDefault="00EE01CF" w:rsidP="00461968">
      <w:pPr>
        <w:jc w:val="both"/>
        <w:rPr>
          <w:sz w:val="24"/>
          <w:szCs w:val="24"/>
        </w:rPr>
      </w:pPr>
      <w:r w:rsidRPr="00727F4D">
        <w:rPr>
          <w:sz w:val="24"/>
          <w:szCs w:val="24"/>
        </w:rPr>
        <w:tab/>
        <w:t>- проект договора.</w:t>
      </w:r>
    </w:p>
    <w:p w:rsidR="00EE01CF" w:rsidRPr="00727F4D" w:rsidRDefault="00EE01CF" w:rsidP="00EE01CF">
      <w:pPr>
        <w:ind w:firstLine="708"/>
        <w:jc w:val="both"/>
        <w:rPr>
          <w:sz w:val="24"/>
          <w:szCs w:val="24"/>
        </w:rPr>
      </w:pPr>
      <w:r>
        <w:rPr>
          <w:sz w:val="24"/>
          <w:szCs w:val="24"/>
        </w:rPr>
        <w:t>7.4. </w:t>
      </w:r>
      <w:r w:rsidRPr="00727F4D">
        <w:rPr>
          <w:sz w:val="24"/>
          <w:szCs w:val="24"/>
        </w:rPr>
        <w:t>Выдает необходимые для участия в аукционе материалы и документы претендентам, намеревающимся принять участие в аукционе, знакомит с лотовой документацией и проектом договора.</w:t>
      </w:r>
    </w:p>
    <w:p w:rsidR="00EE01CF" w:rsidRPr="00727F4D" w:rsidRDefault="00EE01CF" w:rsidP="00EE01CF">
      <w:pPr>
        <w:jc w:val="both"/>
        <w:rPr>
          <w:sz w:val="24"/>
          <w:szCs w:val="24"/>
        </w:rPr>
      </w:pPr>
      <w:r w:rsidRPr="00727F4D">
        <w:rPr>
          <w:sz w:val="24"/>
          <w:szCs w:val="24"/>
        </w:rPr>
        <w:tab/>
      </w:r>
      <w:r>
        <w:rPr>
          <w:sz w:val="24"/>
          <w:szCs w:val="24"/>
        </w:rPr>
        <w:t>7.5. </w:t>
      </w:r>
      <w:r w:rsidRPr="00727F4D">
        <w:rPr>
          <w:sz w:val="24"/>
          <w:szCs w:val="24"/>
        </w:rPr>
        <w:t>Организатор аукциона принимает заявки и документы от претендентов, проверяет правильность оформления документов, осуществляет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w:t>
      </w:r>
    </w:p>
    <w:p w:rsidR="00EE01CF" w:rsidRPr="00727F4D" w:rsidRDefault="00EE01CF" w:rsidP="00EE01CF">
      <w:pPr>
        <w:jc w:val="both"/>
        <w:rPr>
          <w:sz w:val="24"/>
          <w:szCs w:val="24"/>
        </w:rPr>
      </w:pPr>
      <w:r>
        <w:rPr>
          <w:sz w:val="24"/>
          <w:szCs w:val="24"/>
        </w:rPr>
        <w:tab/>
        <w:t>7.6. </w:t>
      </w:r>
      <w:r w:rsidRPr="00727F4D">
        <w:rPr>
          <w:sz w:val="24"/>
          <w:szCs w:val="24"/>
        </w:rPr>
        <w:t>Передает в Комиссию по окончании срока приема поступившие заявки с прилагаемыми к ним документами для признания претендентов участниками аукциона.</w:t>
      </w:r>
    </w:p>
    <w:p w:rsidR="00EE01CF" w:rsidRPr="00727F4D" w:rsidRDefault="00EE01CF" w:rsidP="00EE01CF">
      <w:pPr>
        <w:jc w:val="both"/>
        <w:rPr>
          <w:sz w:val="24"/>
          <w:szCs w:val="24"/>
        </w:rPr>
      </w:pPr>
      <w:r w:rsidRPr="00727F4D">
        <w:rPr>
          <w:sz w:val="24"/>
          <w:szCs w:val="24"/>
        </w:rPr>
        <w:lastRenderedPageBreak/>
        <w:tab/>
        <w:t>7.7. Определяет аукциониста.</w:t>
      </w:r>
      <w:r w:rsidRPr="00727F4D">
        <w:rPr>
          <w:sz w:val="24"/>
          <w:szCs w:val="24"/>
        </w:rPr>
        <w:tab/>
        <w:t xml:space="preserve"> </w:t>
      </w:r>
    </w:p>
    <w:p w:rsidR="00EE01CF" w:rsidRPr="00727F4D" w:rsidRDefault="00EE01CF" w:rsidP="00EE01CF">
      <w:pPr>
        <w:jc w:val="both"/>
        <w:rPr>
          <w:sz w:val="24"/>
          <w:szCs w:val="24"/>
        </w:rPr>
      </w:pPr>
      <w:r w:rsidRPr="00727F4D">
        <w:rPr>
          <w:sz w:val="24"/>
          <w:szCs w:val="24"/>
        </w:rPr>
        <w:tab/>
        <w:t>7.8. Проводит аукцион.</w:t>
      </w:r>
    </w:p>
    <w:p w:rsidR="00EE01CF" w:rsidRPr="00727F4D" w:rsidRDefault="00EE01CF" w:rsidP="00EE01CF">
      <w:pPr>
        <w:jc w:val="both"/>
        <w:rPr>
          <w:b/>
          <w:sz w:val="24"/>
          <w:szCs w:val="24"/>
        </w:rPr>
      </w:pPr>
      <w:r w:rsidRPr="00727F4D">
        <w:rPr>
          <w:sz w:val="24"/>
          <w:szCs w:val="24"/>
        </w:rPr>
        <w:tab/>
      </w:r>
    </w:p>
    <w:p w:rsidR="00EE01CF" w:rsidRPr="00727F4D" w:rsidRDefault="00EE01CF" w:rsidP="00EE01CF">
      <w:pPr>
        <w:jc w:val="center"/>
        <w:rPr>
          <w:b/>
          <w:sz w:val="24"/>
          <w:szCs w:val="24"/>
        </w:rPr>
      </w:pPr>
      <w:r w:rsidRPr="00727F4D">
        <w:rPr>
          <w:b/>
          <w:sz w:val="24"/>
          <w:szCs w:val="24"/>
          <w:lang w:val="en-US"/>
        </w:rPr>
        <w:t>III</w:t>
      </w:r>
      <w:r w:rsidRPr="00727F4D">
        <w:rPr>
          <w:b/>
          <w:sz w:val="24"/>
          <w:szCs w:val="24"/>
        </w:rPr>
        <w:t>. Подготовка к проведению аукциона</w:t>
      </w:r>
    </w:p>
    <w:p w:rsidR="00EE01CF" w:rsidRPr="00727F4D" w:rsidRDefault="00EE01CF" w:rsidP="00EE01CF">
      <w:pPr>
        <w:jc w:val="center"/>
        <w:rPr>
          <w:sz w:val="24"/>
          <w:szCs w:val="24"/>
        </w:rPr>
      </w:pPr>
    </w:p>
    <w:p w:rsidR="00EE01CF" w:rsidRPr="00727F4D" w:rsidRDefault="00EE01CF" w:rsidP="00EE01CF">
      <w:pPr>
        <w:jc w:val="both"/>
        <w:rPr>
          <w:sz w:val="24"/>
          <w:szCs w:val="24"/>
        </w:rPr>
      </w:pPr>
      <w:r w:rsidRPr="00727F4D">
        <w:rPr>
          <w:sz w:val="24"/>
          <w:szCs w:val="24"/>
        </w:rPr>
        <w:tab/>
        <w:t>1. Информационное извещение о проведении аукциона публикуется на Интернет с</w:t>
      </w:r>
      <w:r w:rsidR="00461968">
        <w:rPr>
          <w:sz w:val="24"/>
          <w:szCs w:val="24"/>
        </w:rPr>
        <w:t>айте администрации Пинежского муниципального округа</w:t>
      </w:r>
      <w:r w:rsidRPr="00727F4D">
        <w:rPr>
          <w:sz w:val="24"/>
          <w:szCs w:val="24"/>
        </w:rPr>
        <w:t xml:space="preserve"> не менее чем за </w:t>
      </w:r>
      <w:proofErr w:type="gramStart"/>
      <w:r w:rsidRPr="00727F4D">
        <w:rPr>
          <w:sz w:val="24"/>
          <w:szCs w:val="24"/>
        </w:rPr>
        <w:t>тридцать  дней</w:t>
      </w:r>
      <w:proofErr w:type="gramEnd"/>
      <w:r w:rsidRPr="00727F4D">
        <w:rPr>
          <w:sz w:val="24"/>
          <w:szCs w:val="24"/>
        </w:rPr>
        <w:t xml:space="preserve"> до даты проведения аукциона и содержит следующие сведения:</w:t>
      </w:r>
    </w:p>
    <w:p w:rsidR="00EE01CF" w:rsidRPr="00727F4D" w:rsidRDefault="00EE01CF" w:rsidP="00EE01CF">
      <w:pPr>
        <w:jc w:val="both"/>
        <w:rPr>
          <w:sz w:val="24"/>
          <w:szCs w:val="24"/>
        </w:rPr>
      </w:pPr>
      <w:r w:rsidRPr="00727F4D">
        <w:rPr>
          <w:sz w:val="24"/>
          <w:szCs w:val="24"/>
        </w:rPr>
        <w:tab/>
        <w:t>- наименование организатора аукциона (адрес, телефон);</w:t>
      </w:r>
    </w:p>
    <w:p w:rsidR="00EE01CF" w:rsidRPr="00727F4D" w:rsidRDefault="00EE01CF" w:rsidP="00EE01CF">
      <w:pPr>
        <w:jc w:val="both"/>
        <w:rPr>
          <w:sz w:val="24"/>
          <w:szCs w:val="24"/>
        </w:rPr>
      </w:pPr>
      <w:r w:rsidRPr="00727F4D">
        <w:rPr>
          <w:sz w:val="24"/>
          <w:szCs w:val="24"/>
        </w:rPr>
        <w:tab/>
        <w:t>- реквизиты решения о проведении аукциона;</w:t>
      </w:r>
      <w:r w:rsidRPr="00727F4D">
        <w:rPr>
          <w:sz w:val="24"/>
          <w:szCs w:val="24"/>
        </w:rPr>
        <w:tab/>
      </w:r>
    </w:p>
    <w:p w:rsidR="00EE01CF" w:rsidRPr="00727F4D" w:rsidRDefault="00EE01CF" w:rsidP="00EE01CF">
      <w:pPr>
        <w:jc w:val="both"/>
        <w:rPr>
          <w:sz w:val="24"/>
          <w:szCs w:val="24"/>
        </w:rPr>
      </w:pPr>
      <w:r w:rsidRPr="00727F4D">
        <w:rPr>
          <w:sz w:val="24"/>
          <w:szCs w:val="24"/>
        </w:rPr>
        <w:tab/>
        <w:t>- место, дата, время и порядок проведения аукциона;</w:t>
      </w:r>
    </w:p>
    <w:p w:rsidR="00EE01CF" w:rsidRPr="00727F4D" w:rsidRDefault="00EE01CF" w:rsidP="00EE01CF">
      <w:pPr>
        <w:jc w:val="both"/>
        <w:rPr>
          <w:sz w:val="24"/>
          <w:szCs w:val="24"/>
        </w:rPr>
      </w:pPr>
      <w:r>
        <w:rPr>
          <w:sz w:val="24"/>
          <w:szCs w:val="24"/>
        </w:rPr>
        <w:tab/>
        <w:t>- </w:t>
      </w:r>
      <w:r w:rsidRPr="00727F4D">
        <w:rPr>
          <w:sz w:val="24"/>
          <w:szCs w:val="24"/>
        </w:rPr>
        <w:t>предмет аукциона, включая сведения об адресе (месте) размещения нестационарного торгового объекта;</w:t>
      </w:r>
    </w:p>
    <w:p w:rsidR="00EE01CF" w:rsidRPr="00727F4D" w:rsidRDefault="00EE01CF" w:rsidP="00EE01CF">
      <w:pPr>
        <w:jc w:val="both"/>
        <w:rPr>
          <w:sz w:val="24"/>
          <w:szCs w:val="24"/>
        </w:rPr>
      </w:pPr>
      <w:r w:rsidRPr="00727F4D">
        <w:rPr>
          <w:sz w:val="24"/>
          <w:szCs w:val="24"/>
        </w:rPr>
        <w:tab/>
        <w:t>- об условиях определения победителя аукциона;</w:t>
      </w:r>
    </w:p>
    <w:p w:rsidR="00EE01CF" w:rsidRPr="00727F4D" w:rsidRDefault="00EE01CF" w:rsidP="00EE01CF">
      <w:pPr>
        <w:jc w:val="both"/>
        <w:rPr>
          <w:sz w:val="24"/>
          <w:szCs w:val="24"/>
        </w:rPr>
      </w:pPr>
      <w:r>
        <w:rPr>
          <w:sz w:val="24"/>
          <w:szCs w:val="24"/>
        </w:rPr>
        <w:tab/>
        <w:t>- </w:t>
      </w:r>
      <w:r w:rsidRPr="00727F4D">
        <w:rPr>
          <w:sz w:val="24"/>
          <w:szCs w:val="24"/>
        </w:rPr>
        <w:t>о начальной цене предмета аукциона, а также срок и порядок внесения цены предмета аукциона;</w:t>
      </w:r>
    </w:p>
    <w:p w:rsidR="00EE01CF" w:rsidRPr="00727F4D" w:rsidRDefault="00EE01CF" w:rsidP="00EE01CF">
      <w:pPr>
        <w:jc w:val="both"/>
        <w:rPr>
          <w:sz w:val="24"/>
          <w:szCs w:val="24"/>
        </w:rPr>
      </w:pPr>
      <w:r w:rsidRPr="00727F4D">
        <w:rPr>
          <w:sz w:val="24"/>
          <w:szCs w:val="24"/>
        </w:rPr>
        <w:tab/>
        <w:t>- «шаг аукциона»;</w:t>
      </w:r>
    </w:p>
    <w:p w:rsidR="00EE01CF" w:rsidRPr="00727F4D" w:rsidRDefault="00EE01CF" w:rsidP="00EE01CF">
      <w:pPr>
        <w:jc w:val="both"/>
        <w:rPr>
          <w:sz w:val="24"/>
          <w:szCs w:val="24"/>
        </w:rPr>
      </w:pPr>
      <w:r>
        <w:rPr>
          <w:sz w:val="24"/>
          <w:szCs w:val="24"/>
        </w:rPr>
        <w:tab/>
        <w:t>- </w:t>
      </w:r>
      <w:r w:rsidRPr="00727F4D">
        <w:rPr>
          <w:sz w:val="24"/>
          <w:szCs w:val="24"/>
        </w:rPr>
        <w:t>размер задатка, порядок его внесения и возврата, реквизиты счета для перечисления денежных средств;</w:t>
      </w:r>
    </w:p>
    <w:p w:rsidR="00EE01CF" w:rsidRPr="00727F4D" w:rsidRDefault="00EE01CF" w:rsidP="00EE01CF">
      <w:pPr>
        <w:jc w:val="both"/>
        <w:rPr>
          <w:sz w:val="24"/>
          <w:szCs w:val="24"/>
        </w:rPr>
      </w:pPr>
      <w:r>
        <w:rPr>
          <w:sz w:val="24"/>
          <w:szCs w:val="24"/>
        </w:rPr>
        <w:tab/>
        <w:t>- </w:t>
      </w:r>
      <w:r w:rsidRPr="00727F4D">
        <w:rPr>
          <w:sz w:val="24"/>
          <w:szCs w:val="24"/>
        </w:rPr>
        <w:t>срок заключения договора на право размещения нестационарного торгового объекта;</w:t>
      </w:r>
    </w:p>
    <w:p w:rsidR="00EE01CF" w:rsidRPr="00727F4D" w:rsidRDefault="00EE01CF" w:rsidP="00EE01CF">
      <w:pPr>
        <w:jc w:val="both"/>
        <w:rPr>
          <w:sz w:val="24"/>
          <w:szCs w:val="24"/>
        </w:rPr>
      </w:pPr>
      <w:r w:rsidRPr="00727F4D">
        <w:rPr>
          <w:sz w:val="24"/>
          <w:szCs w:val="24"/>
        </w:rPr>
        <w:tab/>
        <w:t>- дата и время начала и окончания приема заявок на участие в аукционе;</w:t>
      </w:r>
    </w:p>
    <w:p w:rsidR="00EE01CF" w:rsidRPr="00727F4D" w:rsidRDefault="00EE01CF" w:rsidP="00EE01CF">
      <w:pPr>
        <w:jc w:val="both"/>
        <w:rPr>
          <w:sz w:val="24"/>
          <w:szCs w:val="24"/>
        </w:rPr>
      </w:pPr>
      <w:r w:rsidRPr="00727F4D">
        <w:rPr>
          <w:sz w:val="24"/>
          <w:szCs w:val="24"/>
        </w:rPr>
        <w:tab/>
        <w:t>- порядок приема заявок на участие в аукционе, дата и время начала и окончания приема заявок на участие в аукционе.</w:t>
      </w:r>
    </w:p>
    <w:p w:rsidR="00EE01CF" w:rsidRPr="00727F4D" w:rsidRDefault="00EE01CF" w:rsidP="00EE01CF">
      <w:pPr>
        <w:jc w:val="both"/>
        <w:rPr>
          <w:sz w:val="24"/>
          <w:szCs w:val="24"/>
        </w:rPr>
      </w:pPr>
      <w:r>
        <w:rPr>
          <w:sz w:val="24"/>
          <w:szCs w:val="24"/>
        </w:rPr>
        <w:tab/>
        <w:t>2. </w:t>
      </w:r>
      <w:r w:rsidRPr="00727F4D">
        <w:rPr>
          <w:sz w:val="24"/>
          <w:szCs w:val="24"/>
        </w:rPr>
        <w:t>Прием заявок прекращается не ранее чем за пять дней до дня проведения аукциона.</w:t>
      </w:r>
      <w:r>
        <w:rPr>
          <w:sz w:val="24"/>
          <w:szCs w:val="24"/>
        </w:rPr>
        <w:t xml:space="preserve"> </w:t>
      </w:r>
    </w:p>
    <w:p w:rsidR="00EE01CF" w:rsidRPr="00727F4D" w:rsidRDefault="00EE01CF" w:rsidP="00EE01CF">
      <w:pPr>
        <w:jc w:val="both"/>
        <w:rPr>
          <w:sz w:val="24"/>
          <w:szCs w:val="24"/>
        </w:rPr>
      </w:pPr>
      <w:r>
        <w:rPr>
          <w:sz w:val="24"/>
          <w:szCs w:val="24"/>
        </w:rPr>
        <w:tab/>
        <w:t>3. </w:t>
      </w:r>
      <w:r w:rsidRPr="00727F4D">
        <w:rPr>
          <w:sz w:val="24"/>
          <w:szCs w:val="24"/>
        </w:rPr>
        <w:t xml:space="preserve">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должно быть опубликовано организатором аукциона в течение </w:t>
      </w:r>
      <w:proofErr w:type="gramStart"/>
      <w:r w:rsidRPr="00727F4D">
        <w:rPr>
          <w:sz w:val="24"/>
          <w:szCs w:val="24"/>
        </w:rPr>
        <w:t>трех  дней</w:t>
      </w:r>
      <w:proofErr w:type="gramEnd"/>
      <w:r w:rsidRPr="00727F4D">
        <w:rPr>
          <w:sz w:val="24"/>
          <w:szCs w:val="24"/>
        </w:rPr>
        <w:t xml:space="preserve"> со дня принятия соответствующего решения на Интернет сайте Администрации. Организатор аукциона в течение </w:t>
      </w:r>
      <w:proofErr w:type="gramStart"/>
      <w:r w:rsidRPr="00727F4D">
        <w:rPr>
          <w:sz w:val="24"/>
          <w:szCs w:val="24"/>
        </w:rPr>
        <w:t>трех  дней</w:t>
      </w:r>
      <w:proofErr w:type="gramEnd"/>
      <w:r w:rsidRPr="00727F4D">
        <w:rPr>
          <w:sz w:val="24"/>
          <w:szCs w:val="24"/>
        </w:rPr>
        <w:t xml:space="preserve"> со дня опубликования  извещения </w:t>
      </w:r>
      <w:r w:rsidR="00430AE0">
        <w:rPr>
          <w:sz w:val="24"/>
          <w:szCs w:val="24"/>
        </w:rPr>
        <w:t>об отказе в проведении аукциона</w:t>
      </w:r>
      <w:r w:rsidRPr="00727F4D">
        <w:rPr>
          <w:sz w:val="24"/>
          <w:szCs w:val="24"/>
        </w:rPr>
        <w:t xml:space="preserve"> обязан известить участников о своем отказе в проведении аукциона и возвратить  участникам аукциона внесенные задатки.</w:t>
      </w:r>
    </w:p>
    <w:p w:rsidR="00EE01CF" w:rsidRPr="00727F4D" w:rsidRDefault="00EE01CF" w:rsidP="00EE01CF">
      <w:pPr>
        <w:jc w:val="both"/>
        <w:rPr>
          <w:sz w:val="24"/>
          <w:szCs w:val="24"/>
        </w:rPr>
      </w:pPr>
    </w:p>
    <w:p w:rsidR="00EE01CF" w:rsidRPr="00727F4D" w:rsidRDefault="00EE01CF" w:rsidP="00EE01CF">
      <w:pPr>
        <w:jc w:val="center"/>
        <w:rPr>
          <w:b/>
          <w:sz w:val="24"/>
          <w:szCs w:val="24"/>
        </w:rPr>
      </w:pPr>
      <w:r w:rsidRPr="00727F4D">
        <w:rPr>
          <w:b/>
          <w:sz w:val="24"/>
          <w:szCs w:val="24"/>
          <w:lang w:val="en-US"/>
        </w:rPr>
        <w:t>IV</w:t>
      </w:r>
      <w:r w:rsidRPr="00727F4D">
        <w:rPr>
          <w:b/>
          <w:sz w:val="24"/>
          <w:szCs w:val="24"/>
        </w:rPr>
        <w:t>. Условия участия в аукционе</w:t>
      </w:r>
    </w:p>
    <w:p w:rsidR="00EE01CF" w:rsidRPr="00727F4D" w:rsidRDefault="00EE01CF" w:rsidP="00EE01CF">
      <w:pPr>
        <w:jc w:val="center"/>
        <w:rPr>
          <w:sz w:val="24"/>
          <w:szCs w:val="24"/>
        </w:rPr>
      </w:pPr>
    </w:p>
    <w:p w:rsidR="00EE01CF" w:rsidRPr="00727F4D" w:rsidRDefault="00EE01CF" w:rsidP="00EE01CF">
      <w:pPr>
        <w:jc w:val="both"/>
        <w:rPr>
          <w:sz w:val="24"/>
          <w:szCs w:val="24"/>
        </w:rPr>
      </w:pPr>
      <w:r w:rsidRPr="00727F4D">
        <w:rPr>
          <w:sz w:val="24"/>
          <w:szCs w:val="24"/>
        </w:rPr>
        <w:tab/>
        <w:t>1. Для участия в аукционе претендент представляет организатору аукциона в срок, установленный в информационном извещении о проведении аукциона:</w:t>
      </w:r>
    </w:p>
    <w:p w:rsidR="00EE01CF" w:rsidRDefault="00EE01CF" w:rsidP="00EE01CF">
      <w:pPr>
        <w:ind w:firstLine="708"/>
        <w:jc w:val="both"/>
        <w:rPr>
          <w:sz w:val="24"/>
          <w:szCs w:val="24"/>
        </w:rPr>
      </w:pPr>
      <w:r>
        <w:rPr>
          <w:sz w:val="24"/>
          <w:szCs w:val="24"/>
        </w:rPr>
        <w:t xml:space="preserve">- заявку на участие в аукционе </w:t>
      </w:r>
      <w:r w:rsidRPr="00727F4D">
        <w:rPr>
          <w:sz w:val="24"/>
          <w:szCs w:val="24"/>
        </w:rPr>
        <w:t>по форме,</w:t>
      </w:r>
      <w:r>
        <w:rPr>
          <w:sz w:val="24"/>
          <w:szCs w:val="24"/>
        </w:rPr>
        <w:t xml:space="preserve"> </w:t>
      </w:r>
      <w:r w:rsidRPr="00727F4D">
        <w:rPr>
          <w:sz w:val="24"/>
          <w:szCs w:val="24"/>
        </w:rPr>
        <w:t>установленной в Приложении № 1 к  настоящему Порядку,  для индивидуальных предпринимателей</w:t>
      </w:r>
      <w:r w:rsidR="000B493A">
        <w:rPr>
          <w:sz w:val="24"/>
          <w:szCs w:val="24"/>
        </w:rPr>
        <w:t xml:space="preserve">, </w:t>
      </w:r>
      <w:proofErr w:type="spellStart"/>
      <w:r w:rsidR="000B493A">
        <w:rPr>
          <w:sz w:val="24"/>
          <w:szCs w:val="24"/>
        </w:rPr>
        <w:t>самозанятых</w:t>
      </w:r>
      <w:proofErr w:type="spellEnd"/>
      <w:r w:rsidR="000B493A">
        <w:rPr>
          <w:sz w:val="24"/>
          <w:szCs w:val="24"/>
        </w:rPr>
        <w:t xml:space="preserve"> граждан</w:t>
      </w:r>
      <w:r w:rsidRPr="00727F4D">
        <w:rPr>
          <w:sz w:val="24"/>
          <w:szCs w:val="24"/>
        </w:rPr>
        <w:t>;</w:t>
      </w:r>
    </w:p>
    <w:p w:rsidR="00EE01CF" w:rsidRPr="00727F4D" w:rsidRDefault="00EE01CF" w:rsidP="00EE01CF">
      <w:pPr>
        <w:ind w:firstLine="708"/>
        <w:jc w:val="both"/>
        <w:rPr>
          <w:sz w:val="24"/>
          <w:szCs w:val="24"/>
        </w:rPr>
      </w:pPr>
      <w:r>
        <w:rPr>
          <w:sz w:val="24"/>
          <w:szCs w:val="24"/>
        </w:rPr>
        <w:t>- заявку на участие в аукционе</w:t>
      </w:r>
      <w:r w:rsidRPr="00727F4D">
        <w:rPr>
          <w:sz w:val="24"/>
          <w:szCs w:val="24"/>
        </w:rPr>
        <w:t xml:space="preserve"> по форме</w:t>
      </w:r>
      <w:r>
        <w:rPr>
          <w:sz w:val="24"/>
          <w:szCs w:val="24"/>
        </w:rPr>
        <w:t xml:space="preserve">, </w:t>
      </w:r>
      <w:r w:rsidRPr="00727F4D">
        <w:rPr>
          <w:sz w:val="24"/>
          <w:szCs w:val="24"/>
        </w:rPr>
        <w:t>установленной в Приложе</w:t>
      </w:r>
      <w:r>
        <w:rPr>
          <w:sz w:val="24"/>
          <w:szCs w:val="24"/>
        </w:rPr>
        <w:t xml:space="preserve">нии № 2 к  настоящему Порядку, </w:t>
      </w:r>
      <w:r w:rsidRPr="00727F4D">
        <w:rPr>
          <w:sz w:val="24"/>
          <w:szCs w:val="24"/>
        </w:rPr>
        <w:t>для юридических лиц.</w:t>
      </w:r>
      <w:r>
        <w:rPr>
          <w:sz w:val="24"/>
          <w:szCs w:val="24"/>
        </w:rPr>
        <w:t xml:space="preserve"> </w:t>
      </w:r>
    </w:p>
    <w:p w:rsidR="00EE01CF" w:rsidRDefault="00EE01CF" w:rsidP="00EE01CF">
      <w:pPr>
        <w:ind w:firstLine="708"/>
        <w:jc w:val="both"/>
        <w:rPr>
          <w:sz w:val="24"/>
          <w:szCs w:val="24"/>
        </w:rPr>
      </w:pPr>
      <w:r w:rsidRPr="00727F4D">
        <w:rPr>
          <w:sz w:val="24"/>
          <w:szCs w:val="24"/>
        </w:rPr>
        <w:t>2. К заявлению прилагаются следующие документы:</w:t>
      </w:r>
    </w:p>
    <w:p w:rsidR="00EE01CF" w:rsidRPr="00727F4D" w:rsidRDefault="00EE01CF" w:rsidP="00EE01CF">
      <w:pPr>
        <w:jc w:val="both"/>
        <w:rPr>
          <w:sz w:val="24"/>
          <w:szCs w:val="24"/>
        </w:rPr>
      </w:pPr>
      <w:r w:rsidRPr="00727F4D">
        <w:rPr>
          <w:sz w:val="24"/>
          <w:szCs w:val="24"/>
        </w:rPr>
        <w:tab/>
        <w:t>- для юридических лиц – копии учредительных документов</w:t>
      </w:r>
      <w:r w:rsidR="00430AE0">
        <w:rPr>
          <w:sz w:val="24"/>
          <w:szCs w:val="24"/>
        </w:rPr>
        <w:t>, лист записи ЕГРЮЛ</w:t>
      </w:r>
      <w:r w:rsidR="009017AD">
        <w:rPr>
          <w:sz w:val="24"/>
          <w:szCs w:val="24"/>
        </w:rPr>
        <w:t xml:space="preserve"> (свидетельство о государственной регистрации)</w:t>
      </w:r>
      <w:r w:rsidRPr="00727F4D">
        <w:rPr>
          <w:sz w:val="24"/>
          <w:szCs w:val="24"/>
        </w:rPr>
        <w:t>;</w:t>
      </w:r>
    </w:p>
    <w:p w:rsidR="00EE01CF" w:rsidRDefault="00EE01CF" w:rsidP="00EE01CF">
      <w:pPr>
        <w:ind w:firstLine="708"/>
        <w:jc w:val="both"/>
        <w:rPr>
          <w:sz w:val="24"/>
          <w:szCs w:val="24"/>
        </w:rPr>
      </w:pPr>
      <w:r>
        <w:rPr>
          <w:sz w:val="24"/>
          <w:szCs w:val="24"/>
        </w:rPr>
        <w:t xml:space="preserve">- для </w:t>
      </w:r>
      <w:r w:rsidRPr="00727F4D">
        <w:rPr>
          <w:sz w:val="24"/>
          <w:szCs w:val="24"/>
        </w:rPr>
        <w:t>индивидуальных предпринимателей –</w:t>
      </w:r>
      <w:r w:rsidR="00430AE0">
        <w:rPr>
          <w:sz w:val="24"/>
          <w:szCs w:val="24"/>
        </w:rPr>
        <w:t xml:space="preserve"> лист записи ЕГРИП</w:t>
      </w:r>
      <w:r w:rsidR="009017AD">
        <w:rPr>
          <w:sz w:val="24"/>
          <w:szCs w:val="24"/>
        </w:rPr>
        <w:t xml:space="preserve"> (свидетельство о государственной регистрации)</w:t>
      </w:r>
      <w:r w:rsidRPr="00727F4D">
        <w:rPr>
          <w:sz w:val="24"/>
          <w:szCs w:val="24"/>
        </w:rPr>
        <w:t xml:space="preserve">, </w:t>
      </w:r>
      <w:r w:rsidR="00430AE0">
        <w:rPr>
          <w:sz w:val="24"/>
          <w:szCs w:val="24"/>
        </w:rPr>
        <w:t xml:space="preserve">свидетельство о постановке на </w:t>
      </w:r>
      <w:r w:rsidRPr="00727F4D">
        <w:rPr>
          <w:sz w:val="24"/>
          <w:szCs w:val="24"/>
        </w:rPr>
        <w:t>учет в</w:t>
      </w:r>
      <w:r w:rsidR="00430AE0">
        <w:rPr>
          <w:sz w:val="24"/>
          <w:szCs w:val="24"/>
        </w:rPr>
        <w:t xml:space="preserve"> налоговом органе, </w:t>
      </w:r>
      <w:r w:rsidRPr="00727F4D">
        <w:rPr>
          <w:sz w:val="24"/>
          <w:szCs w:val="24"/>
        </w:rPr>
        <w:t>документ, удостоверяющий личность;</w:t>
      </w:r>
      <w:r>
        <w:rPr>
          <w:sz w:val="24"/>
          <w:szCs w:val="24"/>
        </w:rPr>
        <w:t xml:space="preserve"> </w:t>
      </w:r>
    </w:p>
    <w:p w:rsidR="000B493A" w:rsidRPr="000B493A" w:rsidRDefault="000B493A" w:rsidP="00EE01CF">
      <w:pPr>
        <w:ind w:firstLine="708"/>
        <w:jc w:val="both"/>
        <w:rPr>
          <w:sz w:val="24"/>
          <w:szCs w:val="24"/>
        </w:rPr>
      </w:pPr>
      <w:r w:rsidRPr="000B493A">
        <w:rPr>
          <w:sz w:val="24"/>
          <w:szCs w:val="24"/>
        </w:rPr>
        <w:t xml:space="preserve">- для </w:t>
      </w:r>
      <w:proofErr w:type="spellStart"/>
      <w:r w:rsidRPr="000B493A">
        <w:rPr>
          <w:sz w:val="24"/>
          <w:szCs w:val="24"/>
        </w:rPr>
        <w:t>самозанятых</w:t>
      </w:r>
      <w:proofErr w:type="spellEnd"/>
      <w:r w:rsidRPr="000B493A">
        <w:rPr>
          <w:sz w:val="24"/>
          <w:szCs w:val="24"/>
        </w:rPr>
        <w:t xml:space="preserve"> </w:t>
      </w:r>
      <w:r w:rsidR="00430AE0">
        <w:rPr>
          <w:sz w:val="24"/>
          <w:szCs w:val="24"/>
        </w:rPr>
        <w:t>–</w:t>
      </w:r>
      <w:r w:rsidRPr="000B493A">
        <w:rPr>
          <w:sz w:val="24"/>
          <w:szCs w:val="24"/>
        </w:rPr>
        <w:t xml:space="preserve"> справка</w:t>
      </w:r>
      <w:r w:rsidR="00430AE0">
        <w:rPr>
          <w:sz w:val="24"/>
          <w:szCs w:val="24"/>
        </w:rPr>
        <w:t xml:space="preserve"> </w:t>
      </w:r>
      <w:r w:rsidRPr="000B493A">
        <w:rPr>
          <w:sz w:val="24"/>
          <w:szCs w:val="24"/>
          <w:shd w:val="clear" w:color="auto" w:fill="FFFFFF"/>
        </w:rPr>
        <w:t>о пост</w:t>
      </w:r>
      <w:r w:rsidR="007137B9">
        <w:rPr>
          <w:sz w:val="24"/>
          <w:szCs w:val="24"/>
          <w:shd w:val="clear" w:color="auto" w:fill="FFFFFF"/>
        </w:rPr>
        <w:t xml:space="preserve">ановке на учёт </w:t>
      </w:r>
      <w:r w:rsidRPr="000B493A">
        <w:rPr>
          <w:sz w:val="24"/>
          <w:szCs w:val="24"/>
          <w:shd w:val="clear" w:color="auto" w:fill="FFFFFF"/>
        </w:rPr>
        <w:t>физического лица в качестве налогоплательщика НПД</w:t>
      </w:r>
      <w:r w:rsidR="00430AE0">
        <w:rPr>
          <w:sz w:val="24"/>
          <w:szCs w:val="24"/>
          <w:shd w:val="clear" w:color="auto" w:fill="FFFFFF"/>
        </w:rPr>
        <w:t>,</w:t>
      </w:r>
      <w:r w:rsidR="00430AE0" w:rsidRPr="00430AE0">
        <w:rPr>
          <w:sz w:val="24"/>
          <w:szCs w:val="24"/>
        </w:rPr>
        <w:t xml:space="preserve"> </w:t>
      </w:r>
      <w:r w:rsidR="00430AE0" w:rsidRPr="00727F4D">
        <w:rPr>
          <w:sz w:val="24"/>
          <w:szCs w:val="24"/>
        </w:rPr>
        <w:t>документ, удостоверяющий личность</w:t>
      </w:r>
      <w:r w:rsidR="007137B9">
        <w:rPr>
          <w:sz w:val="24"/>
          <w:szCs w:val="24"/>
          <w:shd w:val="clear" w:color="auto" w:fill="FFFFFF"/>
        </w:rPr>
        <w:t>;</w:t>
      </w:r>
    </w:p>
    <w:p w:rsidR="00EE01CF" w:rsidRPr="00727F4D" w:rsidRDefault="00EE01CF" w:rsidP="00EE01CF">
      <w:pPr>
        <w:jc w:val="both"/>
        <w:rPr>
          <w:sz w:val="24"/>
          <w:szCs w:val="24"/>
        </w:rPr>
      </w:pPr>
      <w:r w:rsidRPr="00727F4D">
        <w:rPr>
          <w:sz w:val="24"/>
          <w:szCs w:val="24"/>
        </w:rPr>
        <w:tab/>
        <w:t>- документ, подтверждающий внесение денежных средств, в качестве обеспечения заявки на участие в аукционе;</w:t>
      </w:r>
      <w:r w:rsidRPr="00727F4D">
        <w:rPr>
          <w:sz w:val="24"/>
          <w:szCs w:val="24"/>
        </w:rPr>
        <w:tab/>
      </w:r>
    </w:p>
    <w:p w:rsidR="00EE01CF" w:rsidRPr="00727F4D" w:rsidRDefault="00EE01CF" w:rsidP="000B493A">
      <w:pPr>
        <w:ind w:firstLine="708"/>
        <w:jc w:val="both"/>
        <w:rPr>
          <w:sz w:val="24"/>
          <w:szCs w:val="24"/>
        </w:rPr>
      </w:pPr>
      <w:r w:rsidRPr="00727F4D">
        <w:rPr>
          <w:sz w:val="24"/>
          <w:szCs w:val="24"/>
        </w:rPr>
        <w:lastRenderedPageBreak/>
        <w:t>- документы, подтверждающие пол</w:t>
      </w:r>
      <w:r w:rsidR="000B493A">
        <w:rPr>
          <w:sz w:val="24"/>
          <w:szCs w:val="24"/>
        </w:rPr>
        <w:t>номочия на подписание договоров.</w:t>
      </w:r>
    </w:p>
    <w:p w:rsidR="00EE01CF" w:rsidRPr="00727F4D" w:rsidRDefault="00EE01CF" w:rsidP="00EE01CF">
      <w:pPr>
        <w:jc w:val="both"/>
        <w:rPr>
          <w:i/>
          <w:sz w:val="24"/>
          <w:szCs w:val="24"/>
        </w:rPr>
      </w:pPr>
      <w:r>
        <w:rPr>
          <w:sz w:val="24"/>
          <w:szCs w:val="24"/>
        </w:rPr>
        <w:tab/>
        <w:t>3. </w:t>
      </w:r>
      <w:r w:rsidRPr="00727F4D">
        <w:rPr>
          <w:sz w:val="24"/>
          <w:szCs w:val="24"/>
        </w:rPr>
        <w:t xml:space="preserve">При получении документов организатор аукциона проверяет правильность заполнения заявки и других документов. При соответствии предъявленных документов требованиям настоящего Положения заявка регистрируется в журнале приема заявок с указанием даты и времени подачи документов. Заявителю после регистрации выдается копия заявки, с указанием даты ее регистрации и Ф.И.О. должностного лица принявшего заявку. </w:t>
      </w:r>
    </w:p>
    <w:p w:rsidR="00EE01CF" w:rsidRPr="00727F4D" w:rsidRDefault="00EE01CF" w:rsidP="00EE01CF">
      <w:pPr>
        <w:jc w:val="both"/>
        <w:rPr>
          <w:sz w:val="24"/>
          <w:szCs w:val="24"/>
        </w:rPr>
      </w:pPr>
      <w:r>
        <w:rPr>
          <w:sz w:val="24"/>
          <w:szCs w:val="24"/>
        </w:rPr>
        <w:tab/>
        <w:t>4. </w:t>
      </w:r>
      <w:r w:rsidRPr="00727F4D">
        <w:rPr>
          <w:sz w:val="24"/>
          <w:szCs w:val="24"/>
        </w:rPr>
        <w:t>По истечении срока, указанного в информационном извещении, прием документов прекращается.</w:t>
      </w:r>
      <w:r w:rsidRPr="00727F4D">
        <w:rPr>
          <w:sz w:val="24"/>
          <w:szCs w:val="24"/>
        </w:rPr>
        <w:tab/>
      </w:r>
    </w:p>
    <w:p w:rsidR="00EE01CF" w:rsidRPr="00727F4D" w:rsidRDefault="00EE01CF" w:rsidP="00EE01CF">
      <w:pPr>
        <w:jc w:val="both"/>
        <w:rPr>
          <w:sz w:val="24"/>
          <w:szCs w:val="24"/>
        </w:rPr>
      </w:pPr>
      <w:r>
        <w:rPr>
          <w:sz w:val="24"/>
          <w:szCs w:val="24"/>
        </w:rPr>
        <w:tab/>
        <w:t>5. </w:t>
      </w:r>
      <w:r w:rsidRPr="00727F4D">
        <w:rPr>
          <w:sz w:val="24"/>
          <w:szCs w:val="24"/>
        </w:rPr>
        <w:t>Для участия в аукционе претендент вносит задаток на указанный организатором аукциона счет.</w:t>
      </w:r>
    </w:p>
    <w:p w:rsidR="00EE01CF" w:rsidRPr="00727F4D" w:rsidRDefault="00EE01CF" w:rsidP="00EE01CF">
      <w:pPr>
        <w:jc w:val="both"/>
        <w:rPr>
          <w:sz w:val="24"/>
          <w:szCs w:val="24"/>
        </w:rPr>
      </w:pPr>
      <w:r>
        <w:rPr>
          <w:sz w:val="24"/>
          <w:szCs w:val="24"/>
        </w:rPr>
        <w:tab/>
        <w:t>6. </w:t>
      </w:r>
      <w:r w:rsidRPr="00727F4D">
        <w:rPr>
          <w:sz w:val="24"/>
          <w:szCs w:val="24"/>
        </w:rPr>
        <w:t>Заявителю может быть отказано в участии в аукционе, если:</w:t>
      </w:r>
    </w:p>
    <w:p w:rsidR="00EE01CF" w:rsidRPr="00727F4D" w:rsidRDefault="00EE01CF" w:rsidP="00EE01CF">
      <w:pPr>
        <w:jc w:val="both"/>
        <w:rPr>
          <w:sz w:val="24"/>
          <w:szCs w:val="24"/>
        </w:rPr>
      </w:pPr>
      <w:r w:rsidRPr="00727F4D">
        <w:rPr>
          <w:sz w:val="24"/>
          <w:szCs w:val="24"/>
        </w:rPr>
        <w:tab/>
        <w:t xml:space="preserve">- лицо, подавшее заявку, не предоставило </w:t>
      </w:r>
      <w:proofErr w:type="gramStart"/>
      <w:r w:rsidRPr="00727F4D">
        <w:rPr>
          <w:sz w:val="24"/>
          <w:szCs w:val="24"/>
        </w:rPr>
        <w:t>в срок</w:t>
      </w:r>
      <w:proofErr w:type="gramEnd"/>
      <w:r w:rsidRPr="00727F4D">
        <w:rPr>
          <w:sz w:val="24"/>
          <w:szCs w:val="24"/>
        </w:rPr>
        <w:t xml:space="preserve"> указанный в информационном извещении о проведении аукциона, обязательных документов, предусмотренных настоящим Порядком;</w:t>
      </w:r>
    </w:p>
    <w:p w:rsidR="00EE01CF" w:rsidRPr="00727F4D" w:rsidRDefault="00EE01CF" w:rsidP="007137B9">
      <w:pPr>
        <w:jc w:val="both"/>
        <w:rPr>
          <w:sz w:val="24"/>
          <w:szCs w:val="24"/>
        </w:rPr>
      </w:pPr>
      <w:r>
        <w:rPr>
          <w:sz w:val="24"/>
          <w:szCs w:val="24"/>
        </w:rPr>
        <w:tab/>
        <w:t>- </w:t>
      </w:r>
      <w:r w:rsidRPr="00727F4D">
        <w:rPr>
          <w:sz w:val="24"/>
          <w:szCs w:val="24"/>
        </w:rPr>
        <w:t>в случае не подтверждения поступления денежных средств в качестве обеспечения заявки на участие в аукционе (задатка) на счет, указанный в извещении о проведении аукциона, на день окончания приема до</w:t>
      </w:r>
      <w:r>
        <w:rPr>
          <w:sz w:val="24"/>
          <w:szCs w:val="24"/>
        </w:rPr>
        <w:t>кументов для участия в аукционе.</w:t>
      </w:r>
    </w:p>
    <w:p w:rsidR="00EE01CF" w:rsidRPr="00727F4D" w:rsidRDefault="00EE01CF" w:rsidP="007137B9">
      <w:pPr>
        <w:jc w:val="both"/>
        <w:rPr>
          <w:sz w:val="24"/>
          <w:szCs w:val="24"/>
        </w:rPr>
      </w:pPr>
      <w:r w:rsidRPr="00727F4D">
        <w:rPr>
          <w:sz w:val="24"/>
          <w:szCs w:val="24"/>
        </w:rPr>
        <w:tab/>
        <w:t>Отказ в допуске к участию в аукционе по иным основаниям не допускается.</w:t>
      </w:r>
    </w:p>
    <w:p w:rsidR="00EE01CF" w:rsidRPr="00727F4D" w:rsidRDefault="00EE01CF" w:rsidP="007137B9">
      <w:pPr>
        <w:jc w:val="both"/>
        <w:rPr>
          <w:sz w:val="24"/>
          <w:szCs w:val="24"/>
        </w:rPr>
      </w:pPr>
      <w:r>
        <w:rPr>
          <w:sz w:val="24"/>
          <w:szCs w:val="24"/>
        </w:rPr>
        <w:tab/>
        <w:t>7. </w:t>
      </w:r>
      <w:r w:rsidRPr="00727F4D">
        <w:rPr>
          <w:sz w:val="24"/>
          <w:szCs w:val="24"/>
        </w:rPr>
        <w:t>Организатор аукциона обязан вернуть задаток претенденту, не допущенному к участию в аукционе, в течение десяти банковских дней со дня поступления заявки.</w:t>
      </w:r>
    </w:p>
    <w:p w:rsidR="00EE01CF" w:rsidRDefault="00EE01CF" w:rsidP="007137B9">
      <w:pPr>
        <w:ind w:firstLine="708"/>
        <w:jc w:val="both"/>
        <w:rPr>
          <w:sz w:val="24"/>
          <w:szCs w:val="24"/>
        </w:rPr>
      </w:pPr>
      <w:r w:rsidRPr="00727F4D">
        <w:rPr>
          <w:sz w:val="24"/>
          <w:szCs w:val="24"/>
        </w:rPr>
        <w:t>8. Претендент  аукциона имеет право отозвать свою заявку до дня окончания срока приема заявок, сообщив об этом (в письменной форме) организатору аукциона. Организатор аукциона обязан возвратить внесенный задаток претенденту в течение десяти банковских дней со дня регистрации отзыва заявки в журнале приема заявок. В случае отзыва претендентом аукциона заявки позднее дня окончания срока приема заявок, денежные средства (задаток) за участие в аукционе ему возвращаются в порядке, установленном для участников аукциона.</w:t>
      </w:r>
    </w:p>
    <w:p w:rsidR="00EE01CF" w:rsidRPr="00727F4D" w:rsidRDefault="00EE01CF" w:rsidP="00EE01CF">
      <w:pPr>
        <w:ind w:firstLine="708"/>
        <w:rPr>
          <w:sz w:val="24"/>
          <w:szCs w:val="24"/>
        </w:rPr>
      </w:pPr>
    </w:p>
    <w:p w:rsidR="00EE01CF" w:rsidRPr="00727F4D" w:rsidRDefault="00EE01CF" w:rsidP="00EE01CF">
      <w:pPr>
        <w:jc w:val="center"/>
        <w:rPr>
          <w:b/>
          <w:sz w:val="24"/>
          <w:szCs w:val="24"/>
        </w:rPr>
      </w:pPr>
      <w:r w:rsidRPr="00727F4D">
        <w:rPr>
          <w:b/>
          <w:sz w:val="24"/>
          <w:szCs w:val="24"/>
          <w:lang w:val="en-US"/>
        </w:rPr>
        <w:t>V</w:t>
      </w:r>
      <w:r w:rsidRPr="00727F4D">
        <w:rPr>
          <w:b/>
          <w:sz w:val="24"/>
          <w:szCs w:val="24"/>
        </w:rPr>
        <w:t>. Порядок проведения аукциона</w:t>
      </w:r>
    </w:p>
    <w:p w:rsidR="00EE01CF" w:rsidRPr="00727F4D" w:rsidRDefault="00EE01CF" w:rsidP="00EE01CF">
      <w:pPr>
        <w:jc w:val="center"/>
        <w:rPr>
          <w:sz w:val="24"/>
          <w:szCs w:val="24"/>
        </w:rPr>
      </w:pPr>
    </w:p>
    <w:p w:rsidR="00EE01CF" w:rsidRPr="00727F4D" w:rsidRDefault="00EE01CF" w:rsidP="00EE01CF">
      <w:pPr>
        <w:jc w:val="both"/>
        <w:rPr>
          <w:sz w:val="24"/>
          <w:szCs w:val="24"/>
        </w:rPr>
      </w:pPr>
      <w:r w:rsidRPr="00727F4D">
        <w:rPr>
          <w:sz w:val="24"/>
          <w:szCs w:val="24"/>
        </w:rPr>
        <w:tab/>
        <w:t>1. Аукцион проводится в день, указанный в извещении о проведении аукциона и может проводиться по одному или по нескольким лотам (адрес размещения нестационарного торгового объекта).</w:t>
      </w:r>
    </w:p>
    <w:p w:rsidR="00EE01CF" w:rsidRDefault="00EE01CF" w:rsidP="00EE01CF">
      <w:pPr>
        <w:jc w:val="both"/>
        <w:rPr>
          <w:sz w:val="24"/>
          <w:szCs w:val="24"/>
        </w:rPr>
      </w:pPr>
      <w:r w:rsidRPr="00727F4D">
        <w:rPr>
          <w:sz w:val="24"/>
          <w:szCs w:val="24"/>
        </w:rPr>
        <w:tab/>
        <w:t>2. Аукцион ведет аукционист, назначенный организатором торгов.</w:t>
      </w:r>
    </w:p>
    <w:p w:rsidR="00EE01CF" w:rsidRDefault="00EE01CF" w:rsidP="00EE01CF">
      <w:pPr>
        <w:jc w:val="both"/>
        <w:rPr>
          <w:sz w:val="24"/>
          <w:szCs w:val="24"/>
        </w:rPr>
      </w:pPr>
      <w:r w:rsidRPr="00727F4D">
        <w:rPr>
          <w:sz w:val="24"/>
          <w:szCs w:val="24"/>
        </w:rPr>
        <w:tab/>
        <w:t>3. Участникам аукциона выдаются пронумерованные таблички, которые участники поднимают после оглашения очередного размера платы за право на размещение  нестационарного торгового объекта торговли  по конкретному лоту.</w:t>
      </w:r>
    </w:p>
    <w:p w:rsidR="00EE01CF" w:rsidRPr="00727F4D" w:rsidRDefault="00EE01CF" w:rsidP="00EE01CF">
      <w:pPr>
        <w:jc w:val="both"/>
        <w:rPr>
          <w:sz w:val="24"/>
          <w:szCs w:val="24"/>
        </w:rPr>
      </w:pPr>
      <w:r>
        <w:rPr>
          <w:sz w:val="24"/>
          <w:szCs w:val="24"/>
        </w:rPr>
        <w:tab/>
        <w:t>4. </w:t>
      </w:r>
      <w:r w:rsidRPr="00727F4D">
        <w:rPr>
          <w:sz w:val="24"/>
          <w:szCs w:val="24"/>
        </w:rPr>
        <w:t>Аукцион начинается с оглашения  аукционистом наименования лота, краткой характеристики площадки для размещения нестационарного торгового объекта, начальной цены приобретения права на размещение нестационарного торгового объекта, а также «шага аукциона».</w:t>
      </w:r>
    </w:p>
    <w:p w:rsidR="00EE01CF" w:rsidRPr="00727F4D" w:rsidRDefault="00EE01CF" w:rsidP="00EE01CF">
      <w:pPr>
        <w:jc w:val="both"/>
        <w:rPr>
          <w:sz w:val="24"/>
          <w:szCs w:val="24"/>
        </w:rPr>
      </w:pPr>
      <w:r>
        <w:rPr>
          <w:sz w:val="24"/>
          <w:szCs w:val="24"/>
        </w:rPr>
        <w:tab/>
        <w:t>5. </w:t>
      </w:r>
      <w:r w:rsidRPr="00727F4D">
        <w:rPr>
          <w:sz w:val="24"/>
          <w:szCs w:val="24"/>
        </w:rPr>
        <w:t>В процессе торгов аукционист называет цену, а участники сигнализируют о готовности приобрести право на размещение  нестационарного торгового объекта путем поднятия табличек с номерами участников.</w:t>
      </w:r>
    </w:p>
    <w:p w:rsidR="00EE01CF" w:rsidRPr="00727F4D" w:rsidRDefault="00EE01CF" w:rsidP="00EE01CF">
      <w:pPr>
        <w:jc w:val="both"/>
        <w:rPr>
          <w:sz w:val="24"/>
          <w:szCs w:val="24"/>
        </w:rPr>
      </w:pPr>
      <w:r>
        <w:rPr>
          <w:sz w:val="24"/>
          <w:szCs w:val="24"/>
        </w:rPr>
        <w:tab/>
        <w:t>6. </w:t>
      </w:r>
      <w:r w:rsidRPr="00727F4D">
        <w:rPr>
          <w:sz w:val="24"/>
          <w:szCs w:val="24"/>
        </w:rPr>
        <w:t>После объявления очередной цены аукционист называет участника, который первым поднял табличку с номером участника. Затем аукционист предлагает участникам повысить цену не менее чем на «шаг аукциона».</w:t>
      </w:r>
    </w:p>
    <w:p w:rsidR="00EE01CF" w:rsidRPr="00727F4D" w:rsidRDefault="00EE01CF" w:rsidP="00EE01CF">
      <w:pPr>
        <w:jc w:val="both"/>
        <w:rPr>
          <w:sz w:val="24"/>
          <w:szCs w:val="24"/>
        </w:rPr>
      </w:pPr>
      <w:r w:rsidRPr="00727F4D">
        <w:rPr>
          <w:sz w:val="24"/>
          <w:szCs w:val="24"/>
        </w:rPr>
        <w:tab/>
      </w:r>
      <w:r w:rsidRPr="00727F4D">
        <w:rPr>
          <w:color w:val="000000"/>
          <w:sz w:val="24"/>
          <w:szCs w:val="24"/>
        </w:rPr>
        <w:t>7.</w:t>
      </w:r>
      <w:r>
        <w:rPr>
          <w:sz w:val="24"/>
          <w:szCs w:val="24"/>
        </w:rPr>
        <w:t> </w:t>
      </w:r>
      <w:r w:rsidRPr="00727F4D">
        <w:rPr>
          <w:sz w:val="24"/>
          <w:szCs w:val="24"/>
        </w:rPr>
        <w:t>При отсутствии участников, готовых предложить более высокую цену, аукционист повторяет последнюю предложенную цену три раза.</w:t>
      </w:r>
    </w:p>
    <w:p w:rsidR="00EE01CF" w:rsidRPr="00727F4D" w:rsidRDefault="00EE01CF" w:rsidP="00EE01CF">
      <w:pPr>
        <w:jc w:val="both"/>
        <w:rPr>
          <w:sz w:val="24"/>
          <w:szCs w:val="24"/>
        </w:rPr>
      </w:pPr>
      <w:r w:rsidRPr="00727F4D">
        <w:rPr>
          <w:sz w:val="24"/>
          <w:szCs w:val="24"/>
        </w:rPr>
        <w:tab/>
      </w:r>
      <w:r w:rsidRPr="00727F4D">
        <w:rPr>
          <w:color w:val="000000"/>
          <w:sz w:val="24"/>
          <w:szCs w:val="24"/>
        </w:rPr>
        <w:t>8.</w:t>
      </w:r>
      <w:r>
        <w:rPr>
          <w:sz w:val="24"/>
          <w:szCs w:val="24"/>
        </w:rPr>
        <w:t> </w:t>
      </w:r>
      <w:r w:rsidRPr="00727F4D">
        <w:rPr>
          <w:sz w:val="24"/>
          <w:szCs w:val="24"/>
        </w:rPr>
        <w:t xml:space="preserve">Аукцион по одному из лотов завершается, когда после объявления очередной цены ни один из участников не поднял табличку с номером участника. Победителем </w:t>
      </w:r>
      <w:r w:rsidRPr="00727F4D">
        <w:rPr>
          <w:sz w:val="24"/>
          <w:szCs w:val="24"/>
        </w:rPr>
        <w:lastRenderedPageBreak/>
        <w:t>аукциона по каждому лоту становится участник, табличка с номером которого была названа аукционистом последней.</w:t>
      </w:r>
    </w:p>
    <w:p w:rsidR="00EE01CF" w:rsidRPr="00727F4D" w:rsidRDefault="00EE01CF" w:rsidP="00EE01CF">
      <w:pPr>
        <w:jc w:val="both"/>
        <w:rPr>
          <w:sz w:val="24"/>
          <w:szCs w:val="24"/>
        </w:rPr>
      </w:pPr>
      <w:r w:rsidRPr="00727F4D">
        <w:rPr>
          <w:sz w:val="24"/>
          <w:szCs w:val="24"/>
        </w:rPr>
        <w:tab/>
      </w:r>
      <w:r w:rsidRPr="00727F4D">
        <w:rPr>
          <w:color w:val="000000"/>
          <w:sz w:val="24"/>
          <w:szCs w:val="24"/>
        </w:rPr>
        <w:t>9.</w:t>
      </w:r>
      <w:r>
        <w:rPr>
          <w:sz w:val="24"/>
          <w:szCs w:val="24"/>
        </w:rPr>
        <w:t> </w:t>
      </w:r>
      <w:r w:rsidRPr="00727F4D">
        <w:rPr>
          <w:sz w:val="24"/>
          <w:szCs w:val="24"/>
        </w:rPr>
        <w:t>После завершения аукциона аукционист объявляет о приобретении права на размещение нестационарного торгового объекта торговли, называет продажную цену и номер таблички победителя аукциона.</w:t>
      </w:r>
    </w:p>
    <w:p w:rsidR="00EE01CF" w:rsidRPr="00727F4D" w:rsidRDefault="00EE01CF" w:rsidP="00EE01CF">
      <w:pPr>
        <w:jc w:val="both"/>
        <w:rPr>
          <w:sz w:val="24"/>
          <w:szCs w:val="24"/>
        </w:rPr>
      </w:pPr>
    </w:p>
    <w:p w:rsidR="00EE01CF" w:rsidRPr="00727F4D" w:rsidRDefault="00EE01CF" w:rsidP="00EE01CF">
      <w:pPr>
        <w:jc w:val="center"/>
        <w:rPr>
          <w:b/>
          <w:sz w:val="24"/>
          <w:szCs w:val="24"/>
        </w:rPr>
      </w:pPr>
      <w:r w:rsidRPr="00727F4D">
        <w:rPr>
          <w:b/>
          <w:sz w:val="24"/>
          <w:szCs w:val="24"/>
          <w:lang w:val="en-US"/>
        </w:rPr>
        <w:t>VI</w:t>
      </w:r>
      <w:r w:rsidRPr="00727F4D">
        <w:rPr>
          <w:b/>
          <w:sz w:val="24"/>
          <w:szCs w:val="24"/>
        </w:rPr>
        <w:t>. Оформление результатов аукциона</w:t>
      </w:r>
    </w:p>
    <w:p w:rsidR="00EE01CF" w:rsidRPr="00727F4D" w:rsidRDefault="00EE01CF" w:rsidP="00EE01CF">
      <w:pPr>
        <w:jc w:val="center"/>
        <w:rPr>
          <w:b/>
          <w:sz w:val="24"/>
          <w:szCs w:val="24"/>
        </w:rPr>
      </w:pPr>
    </w:p>
    <w:p w:rsidR="00EE01CF" w:rsidRPr="00727F4D" w:rsidRDefault="00EE01CF" w:rsidP="00EE01CF">
      <w:pPr>
        <w:jc w:val="both"/>
        <w:rPr>
          <w:sz w:val="24"/>
          <w:szCs w:val="24"/>
        </w:rPr>
      </w:pPr>
      <w:r w:rsidRPr="00727F4D">
        <w:rPr>
          <w:sz w:val="24"/>
          <w:szCs w:val="24"/>
        </w:rPr>
        <w:tab/>
        <w:t>1.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3-х экземплярах, один из которых передается победителю, второй – Комиссии, третий – организатору аукциона. В протоколе указывается:</w:t>
      </w:r>
    </w:p>
    <w:p w:rsidR="00EE01CF" w:rsidRPr="00727F4D" w:rsidRDefault="00EE01CF" w:rsidP="00EE01CF">
      <w:pPr>
        <w:jc w:val="both"/>
        <w:rPr>
          <w:sz w:val="24"/>
          <w:szCs w:val="24"/>
        </w:rPr>
      </w:pPr>
      <w:r w:rsidRPr="00727F4D">
        <w:rPr>
          <w:sz w:val="24"/>
          <w:szCs w:val="24"/>
        </w:rPr>
        <w:tab/>
        <w:t>- место (адрес) размещения нестационарного торгового объекта;</w:t>
      </w:r>
    </w:p>
    <w:p w:rsidR="00EE01CF" w:rsidRPr="00727F4D" w:rsidRDefault="00EE01CF" w:rsidP="00EE01CF">
      <w:pPr>
        <w:jc w:val="both"/>
        <w:rPr>
          <w:sz w:val="24"/>
          <w:szCs w:val="24"/>
        </w:rPr>
      </w:pPr>
      <w:r w:rsidRPr="00727F4D">
        <w:rPr>
          <w:sz w:val="24"/>
          <w:szCs w:val="24"/>
        </w:rPr>
        <w:tab/>
        <w:t>- имя (наименование) победителя;</w:t>
      </w:r>
    </w:p>
    <w:p w:rsidR="00EE01CF" w:rsidRPr="00727F4D" w:rsidRDefault="00EE01CF" w:rsidP="00EE01CF">
      <w:pPr>
        <w:jc w:val="both"/>
        <w:rPr>
          <w:sz w:val="24"/>
          <w:szCs w:val="24"/>
        </w:rPr>
      </w:pPr>
      <w:r w:rsidRPr="00727F4D">
        <w:rPr>
          <w:sz w:val="24"/>
          <w:szCs w:val="24"/>
        </w:rPr>
        <w:tab/>
        <w:t>- цена лота;</w:t>
      </w:r>
    </w:p>
    <w:p w:rsidR="00EE01CF" w:rsidRPr="00727F4D" w:rsidRDefault="00EE01CF" w:rsidP="00EE01CF">
      <w:pPr>
        <w:jc w:val="both"/>
        <w:rPr>
          <w:sz w:val="24"/>
          <w:szCs w:val="24"/>
        </w:rPr>
      </w:pPr>
      <w:r>
        <w:rPr>
          <w:sz w:val="24"/>
          <w:szCs w:val="24"/>
        </w:rPr>
        <w:tab/>
        <w:t>- </w:t>
      </w:r>
      <w:r w:rsidRPr="00727F4D">
        <w:rPr>
          <w:sz w:val="24"/>
          <w:szCs w:val="24"/>
        </w:rPr>
        <w:t>обязанности победителя по заключению договора на право размещения нестационарного торгового объекта;</w:t>
      </w:r>
      <w:r>
        <w:rPr>
          <w:sz w:val="24"/>
          <w:szCs w:val="24"/>
        </w:rPr>
        <w:t xml:space="preserve"> </w:t>
      </w:r>
    </w:p>
    <w:p w:rsidR="00EE01CF" w:rsidRPr="00727F4D" w:rsidRDefault="00EE01CF" w:rsidP="00EE01CF">
      <w:pPr>
        <w:jc w:val="both"/>
        <w:rPr>
          <w:sz w:val="24"/>
          <w:szCs w:val="24"/>
        </w:rPr>
      </w:pPr>
      <w:r>
        <w:rPr>
          <w:sz w:val="24"/>
          <w:szCs w:val="24"/>
        </w:rPr>
        <w:tab/>
        <w:t>- </w:t>
      </w:r>
      <w:r w:rsidRPr="00727F4D">
        <w:rPr>
          <w:sz w:val="24"/>
          <w:szCs w:val="24"/>
        </w:rPr>
        <w:t xml:space="preserve">срок внесения полной стоимости приобретенного права </w:t>
      </w:r>
      <w:proofErr w:type="gramStart"/>
      <w:r w:rsidRPr="00727F4D">
        <w:rPr>
          <w:sz w:val="24"/>
          <w:szCs w:val="24"/>
        </w:rPr>
        <w:t>размещения  нестационарного</w:t>
      </w:r>
      <w:proofErr w:type="gramEnd"/>
      <w:r w:rsidRPr="00727F4D">
        <w:rPr>
          <w:sz w:val="24"/>
          <w:szCs w:val="24"/>
        </w:rPr>
        <w:t xml:space="preserve"> торгового объекта торговли, который составляет пять  банковских дней со дня подписания протокола.</w:t>
      </w:r>
    </w:p>
    <w:p w:rsidR="00EE01CF" w:rsidRPr="00727F4D" w:rsidRDefault="00EE01CF" w:rsidP="00EE01CF">
      <w:pPr>
        <w:ind w:firstLine="708"/>
        <w:jc w:val="both"/>
        <w:rPr>
          <w:sz w:val="24"/>
          <w:szCs w:val="24"/>
        </w:rPr>
      </w:pPr>
      <w:r>
        <w:rPr>
          <w:sz w:val="24"/>
          <w:szCs w:val="24"/>
        </w:rPr>
        <w:t>2. </w:t>
      </w:r>
      <w:r w:rsidRPr="00727F4D">
        <w:rPr>
          <w:sz w:val="24"/>
          <w:szCs w:val="24"/>
        </w:rPr>
        <w:t>Протокол о результатах аукциона является основанием для заключения победителем аукциона договора на право размещения нестационарного торгового объекта.</w:t>
      </w:r>
    </w:p>
    <w:p w:rsidR="00EE01CF" w:rsidRDefault="00EE01CF" w:rsidP="00EE01CF">
      <w:pPr>
        <w:ind w:firstLine="708"/>
        <w:jc w:val="both"/>
        <w:rPr>
          <w:sz w:val="24"/>
          <w:szCs w:val="24"/>
        </w:rPr>
      </w:pPr>
      <w:r>
        <w:rPr>
          <w:sz w:val="24"/>
          <w:szCs w:val="24"/>
        </w:rPr>
        <w:t>3. </w:t>
      </w:r>
      <w:r w:rsidRPr="00727F4D">
        <w:rPr>
          <w:sz w:val="24"/>
          <w:szCs w:val="24"/>
        </w:rPr>
        <w:t xml:space="preserve">Победитель аукциона обязан заключить договор на право размещения нестационарного торгового объекта </w:t>
      </w:r>
      <w:r w:rsidR="007137B9">
        <w:rPr>
          <w:sz w:val="24"/>
          <w:szCs w:val="24"/>
        </w:rPr>
        <w:t>с администрацией Пинежского муниципального р</w:t>
      </w:r>
      <w:r w:rsidR="00156C21">
        <w:rPr>
          <w:sz w:val="24"/>
          <w:szCs w:val="24"/>
        </w:rPr>
        <w:t xml:space="preserve">айона </w:t>
      </w:r>
      <w:r w:rsidRPr="00727F4D">
        <w:rPr>
          <w:sz w:val="24"/>
          <w:szCs w:val="24"/>
        </w:rPr>
        <w:t>в срок не позднее двадцати календарных дней со дня подписания протокола и при условии полной оплаты приобретенного права, что подтверждается копией платежного поручения (квитанции).</w:t>
      </w:r>
      <w:r w:rsidRPr="00727F4D">
        <w:rPr>
          <w:sz w:val="24"/>
          <w:szCs w:val="24"/>
        </w:rPr>
        <w:tab/>
      </w:r>
    </w:p>
    <w:p w:rsidR="00EE01CF" w:rsidRPr="00727F4D" w:rsidRDefault="00EE01CF" w:rsidP="00EE01CF">
      <w:pPr>
        <w:ind w:firstLine="708"/>
        <w:jc w:val="both"/>
        <w:rPr>
          <w:sz w:val="24"/>
          <w:szCs w:val="24"/>
        </w:rPr>
      </w:pPr>
      <w:r w:rsidRPr="00727F4D">
        <w:rPr>
          <w:sz w:val="24"/>
          <w:szCs w:val="24"/>
        </w:rPr>
        <w:t>4. Внесенный победителем аукциона задаток засчитывается в счет оплаты права размещения нестационарного торгового объекта.</w:t>
      </w:r>
      <w:r>
        <w:rPr>
          <w:sz w:val="24"/>
          <w:szCs w:val="24"/>
        </w:rPr>
        <w:t xml:space="preserve">  </w:t>
      </w:r>
    </w:p>
    <w:p w:rsidR="00EE01CF" w:rsidRDefault="00EE01CF" w:rsidP="00EE01CF">
      <w:pPr>
        <w:jc w:val="both"/>
        <w:rPr>
          <w:sz w:val="24"/>
          <w:szCs w:val="24"/>
        </w:rPr>
      </w:pPr>
      <w:r w:rsidRPr="00727F4D">
        <w:rPr>
          <w:sz w:val="24"/>
          <w:szCs w:val="24"/>
        </w:rPr>
        <w:tab/>
      </w:r>
      <w:r>
        <w:rPr>
          <w:sz w:val="24"/>
          <w:szCs w:val="24"/>
        </w:rPr>
        <w:t>6. </w:t>
      </w:r>
      <w:r w:rsidRPr="00727F4D">
        <w:rPr>
          <w:sz w:val="24"/>
          <w:szCs w:val="24"/>
        </w:rPr>
        <w:t>Отказ победителя от подписания протокола об итогах аукциона считается отказом от заключения договора. Право на заключение договора предоставляется участнику аукциона, назвавшему предыдущий размер платы по данному лоту.</w:t>
      </w:r>
      <w:r w:rsidRPr="009B1F3F">
        <w:rPr>
          <w:sz w:val="24"/>
          <w:szCs w:val="24"/>
        </w:rPr>
        <w:t xml:space="preserve"> </w:t>
      </w:r>
    </w:p>
    <w:p w:rsidR="00EE01CF" w:rsidRDefault="00EE01CF" w:rsidP="007137B9">
      <w:pPr>
        <w:ind w:firstLine="540"/>
        <w:jc w:val="both"/>
        <w:rPr>
          <w:sz w:val="24"/>
          <w:szCs w:val="24"/>
        </w:rPr>
      </w:pPr>
      <w:r>
        <w:rPr>
          <w:sz w:val="24"/>
          <w:szCs w:val="24"/>
        </w:rPr>
        <w:t xml:space="preserve">  </w:t>
      </w:r>
      <w:r w:rsidRPr="00727F4D">
        <w:rPr>
          <w:sz w:val="24"/>
          <w:szCs w:val="24"/>
        </w:rPr>
        <w:t>7. Если п</w:t>
      </w:r>
      <w:r w:rsidR="007F0255">
        <w:rPr>
          <w:sz w:val="24"/>
          <w:szCs w:val="24"/>
        </w:rPr>
        <w:t>обедитель аукциона отказывается</w:t>
      </w:r>
      <w:r w:rsidRPr="00727F4D">
        <w:rPr>
          <w:sz w:val="24"/>
          <w:szCs w:val="24"/>
        </w:rPr>
        <w:t xml:space="preserve"> произвести платеж или не вносит его в установленный срок, право на заключение договора получает участник, результаты аукциона по данному объекту признаются недействительными.</w:t>
      </w:r>
    </w:p>
    <w:p w:rsidR="00EE01CF" w:rsidRPr="00727F4D" w:rsidRDefault="00EE01CF" w:rsidP="00EE01CF">
      <w:pPr>
        <w:ind w:firstLine="540"/>
        <w:jc w:val="both"/>
        <w:rPr>
          <w:sz w:val="24"/>
          <w:szCs w:val="24"/>
        </w:rPr>
      </w:pPr>
      <w:r>
        <w:rPr>
          <w:sz w:val="24"/>
          <w:szCs w:val="24"/>
        </w:rPr>
        <w:tab/>
        <w:t>8.</w:t>
      </w:r>
      <w:r>
        <w:rPr>
          <w:sz w:val="24"/>
          <w:szCs w:val="24"/>
          <w:lang w:val="en-US"/>
        </w:rPr>
        <w:t> </w:t>
      </w:r>
      <w:r w:rsidRPr="00727F4D">
        <w:rPr>
          <w:sz w:val="24"/>
          <w:szCs w:val="24"/>
        </w:rPr>
        <w:t>Участникам аукциона, не выигравшим аукцион по лотам, задаток за участие в аукционе возвращается в течении десяти банковских дней после предъявления заявления с указанием реквизитов счета участника аукцио</w:t>
      </w:r>
      <w:r w:rsidR="007137B9">
        <w:rPr>
          <w:sz w:val="24"/>
          <w:szCs w:val="24"/>
        </w:rPr>
        <w:t>на в адрес КУМИ и ЖКХ администрации Пинежского муниципального округа</w:t>
      </w:r>
      <w:r w:rsidRPr="00727F4D">
        <w:rPr>
          <w:sz w:val="24"/>
          <w:szCs w:val="24"/>
        </w:rPr>
        <w:t>.</w:t>
      </w:r>
    </w:p>
    <w:p w:rsidR="00EE01CF" w:rsidRPr="007137B9" w:rsidRDefault="00EE01CF" w:rsidP="007137B9">
      <w:pPr>
        <w:ind w:firstLine="540"/>
        <w:jc w:val="both"/>
        <w:rPr>
          <w:sz w:val="24"/>
          <w:szCs w:val="24"/>
        </w:rPr>
      </w:pPr>
      <w:r w:rsidRPr="00727F4D">
        <w:rPr>
          <w:sz w:val="24"/>
          <w:szCs w:val="24"/>
        </w:rPr>
        <w:tab/>
      </w:r>
      <w:r>
        <w:rPr>
          <w:color w:val="000000"/>
          <w:sz w:val="24"/>
          <w:szCs w:val="24"/>
        </w:rPr>
        <w:t>9.</w:t>
      </w:r>
      <w:r>
        <w:rPr>
          <w:color w:val="000000"/>
          <w:sz w:val="24"/>
          <w:szCs w:val="24"/>
          <w:lang w:val="en-US"/>
        </w:rPr>
        <w:t> </w:t>
      </w:r>
      <w:r w:rsidRPr="00727F4D">
        <w:rPr>
          <w:color w:val="000000"/>
          <w:sz w:val="24"/>
          <w:szCs w:val="24"/>
        </w:rPr>
        <w:t xml:space="preserve">Информация о </w:t>
      </w:r>
      <w:r w:rsidR="00156C21">
        <w:rPr>
          <w:color w:val="000000"/>
          <w:sz w:val="24"/>
          <w:szCs w:val="24"/>
        </w:rPr>
        <w:t>результатах аукциона размещается</w:t>
      </w:r>
      <w:r w:rsidRPr="00727F4D">
        <w:rPr>
          <w:color w:val="000000"/>
          <w:sz w:val="24"/>
          <w:szCs w:val="24"/>
        </w:rPr>
        <w:t xml:space="preserve"> организатором аукциона в течение</w:t>
      </w:r>
      <w:r w:rsidRPr="00727F4D">
        <w:rPr>
          <w:color w:val="FF0000"/>
          <w:sz w:val="24"/>
          <w:szCs w:val="24"/>
        </w:rPr>
        <w:t xml:space="preserve"> </w:t>
      </w:r>
      <w:r w:rsidRPr="00727F4D">
        <w:rPr>
          <w:sz w:val="24"/>
          <w:szCs w:val="24"/>
        </w:rPr>
        <w:t xml:space="preserve">семи </w:t>
      </w:r>
      <w:r w:rsidRPr="00727F4D">
        <w:rPr>
          <w:color w:val="000000"/>
          <w:sz w:val="24"/>
          <w:szCs w:val="24"/>
        </w:rPr>
        <w:t xml:space="preserve">дней со дня подписания протокола о результатах аукциона </w:t>
      </w:r>
      <w:r>
        <w:rPr>
          <w:color w:val="000000"/>
          <w:sz w:val="24"/>
          <w:szCs w:val="24"/>
        </w:rPr>
        <w:t>на и</w:t>
      </w:r>
      <w:r w:rsidR="007137B9">
        <w:rPr>
          <w:color w:val="000000"/>
          <w:sz w:val="24"/>
          <w:szCs w:val="24"/>
        </w:rPr>
        <w:t xml:space="preserve">нтернет сайте </w:t>
      </w:r>
      <w:r w:rsidR="007137B9">
        <w:rPr>
          <w:sz w:val="24"/>
          <w:szCs w:val="24"/>
        </w:rPr>
        <w:t>администрации Пинежского муниципального округа</w:t>
      </w:r>
      <w:r w:rsidRPr="00727F4D">
        <w:rPr>
          <w:color w:val="000000"/>
          <w:sz w:val="24"/>
          <w:szCs w:val="24"/>
        </w:rPr>
        <w:t>.</w:t>
      </w:r>
    </w:p>
    <w:p w:rsidR="00EE01CF" w:rsidRPr="00727F4D" w:rsidRDefault="00EE01CF" w:rsidP="00EE01CF">
      <w:pPr>
        <w:jc w:val="both"/>
        <w:rPr>
          <w:sz w:val="24"/>
          <w:szCs w:val="24"/>
        </w:rPr>
      </w:pPr>
      <w:r w:rsidRPr="00727F4D">
        <w:rPr>
          <w:sz w:val="24"/>
          <w:szCs w:val="24"/>
        </w:rPr>
        <w:tab/>
        <w:t>10. Документация об аукц</w:t>
      </w:r>
      <w:r w:rsidR="00770747">
        <w:rPr>
          <w:sz w:val="24"/>
          <w:szCs w:val="24"/>
        </w:rPr>
        <w:t>ионе хранится в комитете по экономическому развитию администрации Пинежского муниципального округа</w:t>
      </w:r>
      <w:r w:rsidRPr="00727F4D">
        <w:rPr>
          <w:sz w:val="24"/>
          <w:szCs w:val="24"/>
        </w:rPr>
        <w:t>, являющего организатором аукциона, не менее трех лет.</w:t>
      </w:r>
    </w:p>
    <w:p w:rsidR="00EE01CF" w:rsidRPr="00727F4D" w:rsidRDefault="00EE01CF" w:rsidP="00EE01CF">
      <w:pPr>
        <w:jc w:val="both"/>
        <w:rPr>
          <w:sz w:val="24"/>
          <w:szCs w:val="24"/>
        </w:rPr>
      </w:pPr>
    </w:p>
    <w:p w:rsidR="00EE01CF" w:rsidRPr="00727F4D" w:rsidRDefault="00EE01CF" w:rsidP="00EE01CF">
      <w:pPr>
        <w:jc w:val="center"/>
        <w:rPr>
          <w:b/>
          <w:sz w:val="24"/>
          <w:szCs w:val="24"/>
        </w:rPr>
      </w:pPr>
      <w:r w:rsidRPr="00727F4D">
        <w:rPr>
          <w:b/>
          <w:sz w:val="24"/>
          <w:szCs w:val="24"/>
          <w:lang w:val="en-US"/>
        </w:rPr>
        <w:t>VII</w:t>
      </w:r>
      <w:r w:rsidRPr="00727F4D">
        <w:rPr>
          <w:b/>
          <w:sz w:val="24"/>
          <w:szCs w:val="24"/>
        </w:rPr>
        <w:t>. Признание аукциона не состоявшимся</w:t>
      </w:r>
    </w:p>
    <w:p w:rsidR="00EE01CF" w:rsidRPr="00727F4D" w:rsidRDefault="00EE01CF" w:rsidP="00EE01CF">
      <w:pPr>
        <w:jc w:val="center"/>
        <w:rPr>
          <w:sz w:val="24"/>
          <w:szCs w:val="24"/>
        </w:rPr>
      </w:pPr>
    </w:p>
    <w:p w:rsidR="00EE01CF" w:rsidRPr="00727F4D" w:rsidRDefault="00EE01CF" w:rsidP="00EE01CF">
      <w:pPr>
        <w:jc w:val="both"/>
        <w:rPr>
          <w:sz w:val="24"/>
          <w:szCs w:val="24"/>
        </w:rPr>
      </w:pPr>
      <w:r w:rsidRPr="00727F4D">
        <w:rPr>
          <w:sz w:val="24"/>
          <w:szCs w:val="24"/>
        </w:rPr>
        <w:tab/>
        <w:t>1. Аукцион по каждому выставленному лоту признается несостоявшимся в случае, если:</w:t>
      </w:r>
    </w:p>
    <w:p w:rsidR="00EE01CF" w:rsidRPr="00727F4D" w:rsidRDefault="00EE01CF" w:rsidP="00EE01CF">
      <w:pPr>
        <w:jc w:val="both"/>
        <w:rPr>
          <w:sz w:val="24"/>
          <w:szCs w:val="24"/>
        </w:rPr>
      </w:pPr>
      <w:r w:rsidRPr="00727F4D">
        <w:rPr>
          <w:sz w:val="24"/>
          <w:szCs w:val="24"/>
        </w:rPr>
        <w:tab/>
        <w:t>- на участие в  аукционе подана одна заявка;</w:t>
      </w:r>
    </w:p>
    <w:p w:rsidR="00EE01CF" w:rsidRPr="00727F4D" w:rsidRDefault="00EE01CF" w:rsidP="00EE01CF">
      <w:pPr>
        <w:jc w:val="both"/>
        <w:rPr>
          <w:sz w:val="24"/>
          <w:szCs w:val="24"/>
        </w:rPr>
      </w:pPr>
      <w:r w:rsidRPr="00727F4D">
        <w:rPr>
          <w:sz w:val="24"/>
          <w:szCs w:val="24"/>
        </w:rPr>
        <w:lastRenderedPageBreak/>
        <w:tab/>
        <w:t>- на участие в аукционе не подано ни одной заявки;</w:t>
      </w:r>
    </w:p>
    <w:p w:rsidR="00EE01CF" w:rsidRPr="00727F4D" w:rsidRDefault="00EE01CF" w:rsidP="00EE01CF">
      <w:pPr>
        <w:jc w:val="both"/>
        <w:rPr>
          <w:sz w:val="24"/>
          <w:szCs w:val="24"/>
        </w:rPr>
      </w:pPr>
      <w:r w:rsidRPr="00727F4D">
        <w:rPr>
          <w:sz w:val="24"/>
          <w:szCs w:val="24"/>
        </w:rPr>
        <w:tab/>
        <w:t>- ни один из участников аукциона после троекратного объявления начальной цены лота не поднял табличку.</w:t>
      </w:r>
    </w:p>
    <w:p w:rsidR="00EE01CF" w:rsidRPr="00727F4D" w:rsidRDefault="00EE01CF" w:rsidP="00EE01CF">
      <w:pPr>
        <w:jc w:val="both"/>
        <w:rPr>
          <w:sz w:val="24"/>
          <w:szCs w:val="24"/>
        </w:rPr>
      </w:pPr>
      <w:r w:rsidRPr="00727F4D">
        <w:rPr>
          <w:sz w:val="24"/>
          <w:szCs w:val="24"/>
        </w:rPr>
        <w:tab/>
        <w:t>2. Задаток не возвращается:</w:t>
      </w:r>
    </w:p>
    <w:p w:rsidR="00EE01CF" w:rsidRPr="00727F4D" w:rsidRDefault="00EE01CF" w:rsidP="00EE01CF">
      <w:pPr>
        <w:jc w:val="both"/>
        <w:rPr>
          <w:sz w:val="24"/>
          <w:szCs w:val="24"/>
        </w:rPr>
      </w:pPr>
      <w:r w:rsidRPr="00727F4D">
        <w:rPr>
          <w:sz w:val="24"/>
          <w:szCs w:val="24"/>
        </w:rPr>
        <w:tab/>
        <w:t>- если претендент, внесший задаток,  не участвовал в аукционе;</w:t>
      </w:r>
    </w:p>
    <w:p w:rsidR="00EE01CF" w:rsidRPr="00727F4D" w:rsidRDefault="00EE01CF" w:rsidP="00EE01CF">
      <w:pPr>
        <w:jc w:val="both"/>
        <w:rPr>
          <w:sz w:val="24"/>
          <w:szCs w:val="24"/>
        </w:rPr>
      </w:pPr>
      <w:r w:rsidRPr="00727F4D">
        <w:rPr>
          <w:sz w:val="24"/>
          <w:szCs w:val="24"/>
        </w:rPr>
        <w:tab/>
        <w:t>- если победитель аукциона и (или) участник аукциона, сделавший предпоследнее предложение о цене аукциона уклонился от подписания протокола о результатах аукциона, оплаты полной стоимости приобретенного права размещения нестационарного торгового объекта, заключения договора на право размещения нестационарного торгового объекта.</w:t>
      </w:r>
    </w:p>
    <w:p w:rsidR="00EE01CF" w:rsidRPr="00727F4D" w:rsidRDefault="00EE01CF" w:rsidP="00EE01CF">
      <w:pPr>
        <w:jc w:val="both"/>
        <w:rPr>
          <w:sz w:val="24"/>
          <w:szCs w:val="24"/>
        </w:rPr>
      </w:pPr>
      <w:r w:rsidRPr="00727F4D">
        <w:rPr>
          <w:sz w:val="24"/>
          <w:szCs w:val="24"/>
        </w:rPr>
        <w:tab/>
        <w:t xml:space="preserve">3. В случае признания аукциона </w:t>
      </w:r>
      <w:proofErr w:type="gramStart"/>
      <w:r w:rsidRPr="00727F4D">
        <w:rPr>
          <w:sz w:val="24"/>
          <w:szCs w:val="24"/>
        </w:rPr>
        <w:t>несостоявшимся,  в</w:t>
      </w:r>
      <w:proofErr w:type="gramEnd"/>
      <w:r w:rsidRPr="00727F4D">
        <w:rPr>
          <w:sz w:val="24"/>
          <w:szCs w:val="24"/>
        </w:rPr>
        <w:t xml:space="preserve"> связи: </w:t>
      </w:r>
    </w:p>
    <w:p w:rsidR="00EE01CF" w:rsidRPr="00727F4D" w:rsidRDefault="00EE01CF" w:rsidP="00EE01CF">
      <w:pPr>
        <w:ind w:firstLine="708"/>
        <w:jc w:val="both"/>
        <w:rPr>
          <w:sz w:val="24"/>
          <w:szCs w:val="24"/>
        </w:rPr>
      </w:pPr>
      <w:r w:rsidRPr="00727F4D">
        <w:rPr>
          <w:sz w:val="24"/>
          <w:szCs w:val="24"/>
        </w:rPr>
        <w:t>- с поступлением одной заявки (по одному из лотов), повторный  аукцион не проводится, договор заключается по начальной цене аукциона с претендентом, от которого поступила  заявка, при полной оплате им начальной цены лота.</w:t>
      </w:r>
    </w:p>
    <w:p w:rsidR="00EE01CF" w:rsidRPr="00727F4D" w:rsidRDefault="00EE01CF" w:rsidP="00EE01CF">
      <w:pPr>
        <w:ind w:firstLine="708"/>
        <w:jc w:val="both"/>
        <w:rPr>
          <w:sz w:val="24"/>
          <w:szCs w:val="24"/>
        </w:rPr>
      </w:pPr>
      <w:r w:rsidRPr="00727F4D">
        <w:rPr>
          <w:sz w:val="24"/>
          <w:szCs w:val="24"/>
        </w:rPr>
        <w:t xml:space="preserve">Договор заключается на условиях, указанных в информационном извещении о проведении аукциона и документации об аукционе; </w:t>
      </w:r>
    </w:p>
    <w:p w:rsidR="00EE01CF" w:rsidRPr="00727F4D" w:rsidRDefault="00EE01CF" w:rsidP="00EE01CF">
      <w:pPr>
        <w:ind w:firstLine="708"/>
        <w:jc w:val="both"/>
        <w:rPr>
          <w:sz w:val="24"/>
          <w:szCs w:val="24"/>
        </w:rPr>
      </w:pPr>
      <w:r w:rsidRPr="00727F4D">
        <w:rPr>
          <w:sz w:val="24"/>
          <w:szCs w:val="24"/>
        </w:rPr>
        <w:t xml:space="preserve">- с не поступлением заявок (по одному из лотов) или если ни один из участников аукциона после троекратного объявления начальной цены лота не поднял </w:t>
      </w:r>
      <w:proofErr w:type="gramStart"/>
      <w:r w:rsidRPr="00727F4D">
        <w:rPr>
          <w:sz w:val="24"/>
          <w:szCs w:val="24"/>
        </w:rPr>
        <w:t>табличку,  Комиссия</w:t>
      </w:r>
      <w:proofErr w:type="gramEnd"/>
      <w:r w:rsidRPr="00727F4D">
        <w:rPr>
          <w:sz w:val="24"/>
          <w:szCs w:val="24"/>
        </w:rPr>
        <w:t xml:space="preserve"> объявляет о повторном проведении аукциона со снижением начальной цены аукциона или  рекомендует организатору аукциона об исключении мест размещения нестационарных торговых объектов из Схемы.</w:t>
      </w:r>
      <w:r w:rsidRPr="00727F4D">
        <w:rPr>
          <w:sz w:val="24"/>
          <w:szCs w:val="24"/>
        </w:rPr>
        <w:tab/>
      </w:r>
      <w:r>
        <w:rPr>
          <w:sz w:val="24"/>
          <w:szCs w:val="24"/>
        </w:rPr>
        <w:t xml:space="preserve"> </w:t>
      </w:r>
    </w:p>
    <w:p w:rsidR="00EE01CF" w:rsidRPr="00727F4D" w:rsidRDefault="00EE01CF" w:rsidP="00EE01CF">
      <w:pPr>
        <w:ind w:firstLine="708"/>
        <w:jc w:val="both"/>
        <w:rPr>
          <w:sz w:val="24"/>
          <w:szCs w:val="24"/>
        </w:rPr>
      </w:pPr>
      <w:r w:rsidRPr="00727F4D">
        <w:rPr>
          <w:sz w:val="24"/>
          <w:szCs w:val="24"/>
        </w:rPr>
        <w:t xml:space="preserve">4. Результаты аукциона могут быть обжалованы в судебном порядке. </w:t>
      </w:r>
    </w:p>
    <w:p w:rsidR="00EE01CF" w:rsidRDefault="00EE01CF" w:rsidP="00EE01CF">
      <w:pPr>
        <w:ind w:firstLine="708"/>
        <w:jc w:val="both"/>
        <w:rPr>
          <w:sz w:val="24"/>
          <w:szCs w:val="24"/>
        </w:rPr>
      </w:pPr>
    </w:p>
    <w:p w:rsidR="00EE01CF" w:rsidRPr="00727F4D" w:rsidRDefault="00EE01CF" w:rsidP="00EE01CF">
      <w:pPr>
        <w:ind w:firstLine="708"/>
        <w:jc w:val="both"/>
        <w:rPr>
          <w:sz w:val="24"/>
          <w:szCs w:val="24"/>
        </w:rPr>
      </w:pPr>
    </w:p>
    <w:p w:rsidR="00EE01CF" w:rsidRPr="00727F4D" w:rsidRDefault="00EE01CF" w:rsidP="00EE01CF">
      <w:pPr>
        <w:jc w:val="center"/>
        <w:rPr>
          <w:b/>
          <w:sz w:val="24"/>
          <w:szCs w:val="24"/>
        </w:rPr>
      </w:pPr>
      <w:r w:rsidRPr="00727F4D">
        <w:rPr>
          <w:b/>
          <w:sz w:val="24"/>
          <w:szCs w:val="24"/>
          <w:lang w:val="en-US"/>
        </w:rPr>
        <w:t>VIII</w:t>
      </w:r>
      <w:r w:rsidRPr="00727F4D">
        <w:rPr>
          <w:b/>
          <w:sz w:val="24"/>
          <w:szCs w:val="24"/>
        </w:rPr>
        <w:t>. Заключение договора на право размещения</w:t>
      </w:r>
    </w:p>
    <w:p w:rsidR="00EE01CF" w:rsidRPr="00727F4D" w:rsidRDefault="00EE01CF" w:rsidP="00EE01CF">
      <w:pPr>
        <w:ind w:firstLine="708"/>
        <w:jc w:val="center"/>
        <w:rPr>
          <w:b/>
          <w:sz w:val="24"/>
          <w:szCs w:val="24"/>
        </w:rPr>
      </w:pPr>
      <w:r w:rsidRPr="00727F4D">
        <w:rPr>
          <w:b/>
          <w:sz w:val="24"/>
          <w:szCs w:val="24"/>
        </w:rPr>
        <w:t>нестационарного торгового объекта</w:t>
      </w:r>
    </w:p>
    <w:p w:rsidR="00EE01CF" w:rsidRPr="00727F4D" w:rsidRDefault="00EE01CF" w:rsidP="00EE01CF">
      <w:pPr>
        <w:jc w:val="both"/>
        <w:rPr>
          <w:b/>
          <w:sz w:val="24"/>
          <w:szCs w:val="24"/>
        </w:rPr>
      </w:pPr>
    </w:p>
    <w:p w:rsidR="00EE01CF" w:rsidRDefault="00EE01CF" w:rsidP="00EE01CF">
      <w:pPr>
        <w:ind w:firstLine="720"/>
        <w:jc w:val="both"/>
        <w:rPr>
          <w:sz w:val="24"/>
          <w:szCs w:val="24"/>
        </w:rPr>
      </w:pPr>
      <w:r>
        <w:rPr>
          <w:sz w:val="24"/>
          <w:szCs w:val="24"/>
        </w:rPr>
        <w:t>1</w:t>
      </w:r>
      <w:r w:rsidRPr="0053065C">
        <w:rPr>
          <w:sz w:val="24"/>
          <w:szCs w:val="24"/>
        </w:rPr>
        <w:t>. Договор на право размещения нестационарного торгового объекта победитель аукциона заключа</w:t>
      </w:r>
      <w:r w:rsidR="00845278">
        <w:rPr>
          <w:sz w:val="24"/>
          <w:szCs w:val="24"/>
        </w:rPr>
        <w:t>ет с администрацией П</w:t>
      </w:r>
      <w:r w:rsidR="00156C21">
        <w:rPr>
          <w:sz w:val="24"/>
          <w:szCs w:val="24"/>
        </w:rPr>
        <w:t xml:space="preserve">инежского муниципального округа </w:t>
      </w:r>
      <w:r w:rsidRPr="0053065C">
        <w:rPr>
          <w:sz w:val="24"/>
          <w:szCs w:val="24"/>
        </w:rPr>
        <w:t>в срок не позднее двадцати календарных дней со дня подписания протокола, при условии полной оплаты приобретенного права, что подтверждается копией платежного поручения (квитанции).</w:t>
      </w:r>
    </w:p>
    <w:p w:rsidR="00EE01CF" w:rsidRPr="003F7E6B" w:rsidRDefault="00EE01CF" w:rsidP="00EE01CF">
      <w:pPr>
        <w:tabs>
          <w:tab w:val="left" w:pos="851"/>
        </w:tabs>
        <w:ind w:firstLine="720"/>
        <w:jc w:val="both"/>
        <w:rPr>
          <w:sz w:val="24"/>
          <w:szCs w:val="24"/>
        </w:rPr>
      </w:pPr>
      <w:r w:rsidRPr="00845278">
        <w:rPr>
          <w:sz w:val="24"/>
          <w:szCs w:val="24"/>
        </w:rPr>
        <w:t>1.1. Договор на право размещения нестационарного торгового объекта без проведения аукц</w:t>
      </w:r>
      <w:r w:rsidR="00845278" w:rsidRPr="00845278">
        <w:rPr>
          <w:sz w:val="24"/>
          <w:szCs w:val="24"/>
        </w:rPr>
        <w:t>иона в соответствии с пунктом 10</w:t>
      </w:r>
      <w:r w:rsidRPr="00845278">
        <w:rPr>
          <w:sz w:val="24"/>
          <w:szCs w:val="24"/>
        </w:rPr>
        <w:t>.1 раздела II Порядка размещения нестационарных торговых объе</w:t>
      </w:r>
      <w:r w:rsidR="00845278" w:rsidRPr="00845278">
        <w:rPr>
          <w:sz w:val="24"/>
          <w:szCs w:val="24"/>
        </w:rPr>
        <w:t>ктов на территории Пинежского муниципального округа Архангельской области</w:t>
      </w:r>
      <w:r w:rsidRPr="00845278">
        <w:rPr>
          <w:sz w:val="24"/>
          <w:szCs w:val="24"/>
        </w:rPr>
        <w:t xml:space="preserve"> заключает хозяйству</w:t>
      </w:r>
      <w:r w:rsidR="00845278" w:rsidRPr="00845278">
        <w:rPr>
          <w:sz w:val="24"/>
          <w:szCs w:val="24"/>
        </w:rPr>
        <w:t>ющий субъект с а</w:t>
      </w:r>
      <w:r w:rsidRPr="00845278">
        <w:rPr>
          <w:sz w:val="24"/>
          <w:szCs w:val="24"/>
        </w:rPr>
        <w:t xml:space="preserve">дминистрацией </w:t>
      </w:r>
      <w:r w:rsidR="00845278" w:rsidRPr="00845278">
        <w:rPr>
          <w:sz w:val="24"/>
          <w:szCs w:val="24"/>
        </w:rPr>
        <w:t>Пинежского муниципально</w:t>
      </w:r>
      <w:r w:rsidR="00156C21">
        <w:rPr>
          <w:sz w:val="24"/>
          <w:szCs w:val="24"/>
        </w:rPr>
        <w:t xml:space="preserve">го округа </w:t>
      </w:r>
      <w:r w:rsidRPr="00845278">
        <w:rPr>
          <w:sz w:val="24"/>
          <w:szCs w:val="24"/>
        </w:rPr>
        <w:t>в срок не позднее 10 календарных дней до начала периода размещения нестационарного торгового объекта на основании заявления с приложением документов, предусмотренных пунктом 1 раздела III Порядка размещения нестационарных торговых объектов.</w:t>
      </w:r>
    </w:p>
    <w:p w:rsidR="00EE01CF" w:rsidRPr="00ED67FF" w:rsidRDefault="00845278" w:rsidP="00EE01CF">
      <w:pPr>
        <w:ind w:firstLine="720"/>
        <w:jc w:val="both"/>
        <w:rPr>
          <w:sz w:val="24"/>
          <w:szCs w:val="24"/>
        </w:rPr>
      </w:pPr>
      <w:r>
        <w:rPr>
          <w:sz w:val="24"/>
          <w:szCs w:val="24"/>
        </w:rPr>
        <w:t>2. Комитет по экономическому развитию администрации Пинежского муниципального округа</w:t>
      </w:r>
      <w:r w:rsidR="00EE01CF" w:rsidRPr="003F7E6B">
        <w:rPr>
          <w:sz w:val="24"/>
          <w:szCs w:val="24"/>
        </w:rPr>
        <w:t xml:space="preserve"> при выявлении фактов ненадлежащего исполнения условий договора в части, касающейся размещения и содержания нестационарных</w:t>
      </w:r>
      <w:r>
        <w:rPr>
          <w:sz w:val="24"/>
          <w:szCs w:val="24"/>
        </w:rPr>
        <w:t xml:space="preserve"> торговых объектов, составляет а</w:t>
      </w:r>
      <w:r w:rsidR="00EE01CF" w:rsidRPr="003F7E6B">
        <w:rPr>
          <w:sz w:val="24"/>
          <w:szCs w:val="24"/>
        </w:rPr>
        <w:t>кт обследования нестаци</w:t>
      </w:r>
      <w:r>
        <w:rPr>
          <w:sz w:val="24"/>
          <w:szCs w:val="24"/>
        </w:rPr>
        <w:t>онарных торговых объектов</w:t>
      </w:r>
      <w:r w:rsidR="00EE01CF" w:rsidRPr="003F7E6B">
        <w:rPr>
          <w:sz w:val="24"/>
          <w:szCs w:val="24"/>
        </w:rPr>
        <w:t xml:space="preserve"> с фиксацией выявленных нарушений для направления</w:t>
      </w:r>
      <w:r w:rsidR="00EE01CF" w:rsidRPr="00ED67FF">
        <w:rPr>
          <w:sz w:val="24"/>
          <w:szCs w:val="24"/>
        </w:rPr>
        <w:t xml:space="preserve"> уведомления о применении штрафных санкций за нарушение условий договора.</w:t>
      </w:r>
    </w:p>
    <w:p w:rsidR="00EE01CF" w:rsidRDefault="00845278" w:rsidP="00430AE0">
      <w:pPr>
        <w:ind w:firstLine="720"/>
        <w:jc w:val="both"/>
        <w:rPr>
          <w:sz w:val="24"/>
          <w:szCs w:val="24"/>
        </w:rPr>
      </w:pPr>
      <w:r>
        <w:rPr>
          <w:sz w:val="24"/>
          <w:szCs w:val="24"/>
        </w:rPr>
        <w:t>3</w:t>
      </w:r>
      <w:r w:rsidR="00EE01CF" w:rsidRPr="0053065C">
        <w:rPr>
          <w:sz w:val="24"/>
          <w:szCs w:val="24"/>
        </w:rPr>
        <w:t>. Плата по договору на право размещения нестационарных торговых объектов вносится хозяйствующим субъектом в установленном договором порядке в мес</w:t>
      </w:r>
      <w:r>
        <w:rPr>
          <w:sz w:val="24"/>
          <w:szCs w:val="24"/>
        </w:rPr>
        <w:t>тный бюджет ежемесячно в срок не менее чем за 10 дней до начала отчетного периода.</w:t>
      </w:r>
    </w:p>
    <w:p w:rsidR="004F1819" w:rsidRDefault="00EE01CF" w:rsidP="00EE01CF">
      <w:pPr>
        <w:rPr>
          <w:sz w:val="24"/>
          <w:szCs w:val="24"/>
        </w:rPr>
      </w:pPr>
      <w:r>
        <w:rPr>
          <w:sz w:val="24"/>
          <w:szCs w:val="24"/>
        </w:rPr>
        <w:t xml:space="preserve">                                                           </w:t>
      </w: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4F1819" w:rsidRDefault="004F1819" w:rsidP="00EE01CF">
      <w:pPr>
        <w:rPr>
          <w:sz w:val="24"/>
          <w:szCs w:val="24"/>
        </w:rPr>
      </w:pPr>
    </w:p>
    <w:p w:rsidR="00EE01CF" w:rsidRPr="00BF3BD8" w:rsidRDefault="004F1819" w:rsidP="00EE01CF">
      <w:pPr>
        <w:rPr>
          <w:sz w:val="24"/>
          <w:szCs w:val="24"/>
        </w:rPr>
      </w:pPr>
      <w:r>
        <w:rPr>
          <w:sz w:val="24"/>
          <w:szCs w:val="24"/>
        </w:rPr>
        <w:t xml:space="preserve">                                                           </w:t>
      </w:r>
      <w:r w:rsidR="00EE01CF" w:rsidRPr="00BF3BD8">
        <w:rPr>
          <w:sz w:val="24"/>
          <w:szCs w:val="24"/>
        </w:rPr>
        <w:t>Приложение № 1</w:t>
      </w:r>
    </w:p>
    <w:p w:rsidR="00EE01CF" w:rsidRPr="00BF3BD8" w:rsidRDefault="00EE01CF" w:rsidP="00EE01CF">
      <w:pPr>
        <w:ind w:left="3540"/>
        <w:rPr>
          <w:sz w:val="24"/>
          <w:szCs w:val="24"/>
        </w:rPr>
      </w:pPr>
      <w:r w:rsidRPr="00BF3BD8">
        <w:rPr>
          <w:sz w:val="24"/>
          <w:szCs w:val="24"/>
        </w:rPr>
        <w:t xml:space="preserve">к  Порядку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 размещаемых  на земельных участках, находящихся в муниципальной собственности, а также на земельных участках, </w:t>
      </w:r>
      <w:r w:rsidRPr="00BF3BD8">
        <w:rPr>
          <w:sz w:val="24"/>
          <w:szCs w:val="24"/>
        </w:rPr>
        <w:lastRenderedPageBreak/>
        <w:t xml:space="preserve">государственная собственность на которые не разграничена                  </w:t>
      </w:r>
    </w:p>
    <w:p w:rsidR="00EE01CF" w:rsidRPr="00BF3BD8" w:rsidRDefault="00EE01CF" w:rsidP="00EE01CF">
      <w:pPr>
        <w:ind w:left="2832" w:firstLine="708"/>
        <w:rPr>
          <w:sz w:val="24"/>
          <w:szCs w:val="24"/>
        </w:rPr>
      </w:pPr>
      <w:r w:rsidRPr="00BF3BD8">
        <w:rPr>
          <w:sz w:val="24"/>
          <w:szCs w:val="24"/>
        </w:rPr>
        <w:t>(заполняется индивидуальным предпринимателем</w:t>
      </w:r>
      <w:r w:rsidR="00845278">
        <w:rPr>
          <w:sz w:val="24"/>
          <w:szCs w:val="24"/>
        </w:rPr>
        <w:t xml:space="preserve">,                        </w:t>
      </w:r>
    </w:p>
    <w:p w:rsidR="00EE01CF" w:rsidRPr="00BF3BD8" w:rsidRDefault="00845278" w:rsidP="00845278">
      <w:pPr>
        <w:rPr>
          <w:sz w:val="24"/>
          <w:szCs w:val="24"/>
        </w:rPr>
      </w:pPr>
      <w:r>
        <w:rPr>
          <w:sz w:val="24"/>
          <w:szCs w:val="24"/>
        </w:rPr>
        <w:t xml:space="preserve">                                                            </w:t>
      </w:r>
      <w:proofErr w:type="spellStart"/>
      <w:r>
        <w:rPr>
          <w:sz w:val="24"/>
          <w:szCs w:val="24"/>
        </w:rPr>
        <w:t>самозанятым</w:t>
      </w:r>
      <w:proofErr w:type="spellEnd"/>
      <w:r>
        <w:rPr>
          <w:sz w:val="24"/>
          <w:szCs w:val="24"/>
        </w:rPr>
        <w:t>)</w:t>
      </w:r>
    </w:p>
    <w:p w:rsidR="00EE01CF" w:rsidRPr="00BF3BD8" w:rsidRDefault="00EE01CF" w:rsidP="00EE01CF">
      <w:pPr>
        <w:jc w:val="right"/>
        <w:rPr>
          <w:sz w:val="24"/>
          <w:szCs w:val="24"/>
        </w:rPr>
      </w:pPr>
    </w:p>
    <w:p w:rsidR="00430AE0" w:rsidRDefault="00430AE0" w:rsidP="00EE01CF">
      <w:pPr>
        <w:jc w:val="center"/>
        <w:rPr>
          <w:sz w:val="24"/>
          <w:szCs w:val="24"/>
        </w:rPr>
      </w:pPr>
    </w:p>
    <w:p w:rsidR="00EE01CF" w:rsidRPr="00BF3BD8" w:rsidRDefault="00EE01CF" w:rsidP="00EE01CF">
      <w:pPr>
        <w:jc w:val="center"/>
        <w:rPr>
          <w:sz w:val="24"/>
          <w:szCs w:val="24"/>
        </w:rPr>
      </w:pPr>
      <w:r w:rsidRPr="00BF3BD8">
        <w:rPr>
          <w:sz w:val="24"/>
          <w:szCs w:val="24"/>
        </w:rPr>
        <w:t>ЗАЯВКА</w:t>
      </w:r>
    </w:p>
    <w:p w:rsidR="00EE01CF" w:rsidRPr="00BF3BD8" w:rsidRDefault="00EE01CF" w:rsidP="00EE01CF">
      <w:pPr>
        <w:jc w:val="center"/>
        <w:rPr>
          <w:sz w:val="24"/>
          <w:szCs w:val="24"/>
        </w:rPr>
      </w:pPr>
      <w:r w:rsidRPr="00BF3BD8">
        <w:rPr>
          <w:sz w:val="24"/>
          <w:szCs w:val="24"/>
        </w:rPr>
        <w:t>на участие в аукционе по приобретению права на размещение нестационарного торгового объ</w:t>
      </w:r>
      <w:r w:rsidR="00845278">
        <w:rPr>
          <w:sz w:val="24"/>
          <w:szCs w:val="24"/>
        </w:rPr>
        <w:t>екта на территории Пинежского муниципального округа Архангельской области</w:t>
      </w:r>
    </w:p>
    <w:p w:rsidR="00EE01CF" w:rsidRPr="00BF3BD8" w:rsidRDefault="00EE01CF" w:rsidP="00EE01CF">
      <w:pPr>
        <w:jc w:val="center"/>
        <w:rPr>
          <w:sz w:val="24"/>
          <w:szCs w:val="24"/>
        </w:rPr>
      </w:pPr>
    </w:p>
    <w:p w:rsidR="00EE01CF" w:rsidRPr="00BF3BD8" w:rsidRDefault="00EE01CF" w:rsidP="00EE01CF">
      <w:pPr>
        <w:rPr>
          <w:sz w:val="24"/>
          <w:szCs w:val="24"/>
        </w:rPr>
      </w:pPr>
      <w:r w:rsidRPr="00BF3BD8">
        <w:rPr>
          <w:sz w:val="24"/>
          <w:szCs w:val="24"/>
        </w:rPr>
        <w:t>«_____»_____________20__года</w:t>
      </w:r>
    </w:p>
    <w:p w:rsidR="00EE01CF" w:rsidRPr="00BF3BD8" w:rsidRDefault="00EE01CF" w:rsidP="00EE01CF">
      <w:pPr>
        <w:rPr>
          <w:sz w:val="24"/>
          <w:szCs w:val="24"/>
        </w:rPr>
      </w:pPr>
      <w:r w:rsidRPr="00BF3BD8">
        <w:rPr>
          <w:sz w:val="24"/>
          <w:szCs w:val="24"/>
        </w:rPr>
        <w:t>_____________________________________________________________________________</w:t>
      </w:r>
    </w:p>
    <w:p w:rsidR="00EE01CF" w:rsidRPr="00BF3BD8" w:rsidRDefault="00845278" w:rsidP="00EE01CF">
      <w:pPr>
        <w:jc w:val="center"/>
      </w:pPr>
      <w:r>
        <w:t>(Ф.И.О.</w:t>
      </w:r>
      <w:r w:rsidR="00EE01CF" w:rsidRPr="00BF3BD8">
        <w:t xml:space="preserve"> подавшего заявку)</w:t>
      </w:r>
    </w:p>
    <w:p w:rsidR="00EE01CF" w:rsidRPr="00BF3BD8" w:rsidRDefault="00EE01CF" w:rsidP="00EE01CF">
      <w:pPr>
        <w:jc w:val="center"/>
      </w:pPr>
    </w:p>
    <w:p w:rsidR="00EE01CF" w:rsidRPr="00BF3BD8" w:rsidRDefault="00EE01CF" w:rsidP="00EE01CF">
      <w:pPr>
        <w:jc w:val="both"/>
        <w:rPr>
          <w:sz w:val="24"/>
          <w:szCs w:val="24"/>
        </w:rPr>
      </w:pPr>
      <w:r w:rsidRPr="00BF3BD8">
        <w:rPr>
          <w:sz w:val="24"/>
          <w:szCs w:val="24"/>
        </w:rPr>
        <w:t>_____________________________________________________________________________</w:t>
      </w:r>
    </w:p>
    <w:p w:rsidR="00EE01CF" w:rsidRPr="00BF3BD8" w:rsidRDefault="00EE01CF" w:rsidP="00EE01CF">
      <w:pPr>
        <w:jc w:val="center"/>
      </w:pPr>
      <w:r w:rsidRPr="00BF3BD8">
        <w:t>(№ свидетельства о государственной регистрации ИП)</w:t>
      </w:r>
    </w:p>
    <w:p w:rsidR="00EE01CF" w:rsidRPr="00BF3BD8" w:rsidRDefault="00EE01CF" w:rsidP="00EE01CF">
      <w:pPr>
        <w:jc w:val="center"/>
        <w:rPr>
          <w:sz w:val="24"/>
          <w:szCs w:val="24"/>
        </w:rPr>
      </w:pPr>
    </w:p>
    <w:p w:rsidR="00EE01CF" w:rsidRPr="00BF3BD8" w:rsidRDefault="00EE01CF" w:rsidP="00EE01CF">
      <w:pPr>
        <w:jc w:val="both"/>
        <w:rPr>
          <w:sz w:val="24"/>
          <w:szCs w:val="24"/>
        </w:rPr>
      </w:pPr>
      <w:r w:rsidRPr="00BF3BD8">
        <w:rPr>
          <w:sz w:val="24"/>
          <w:szCs w:val="24"/>
        </w:rPr>
        <w:t xml:space="preserve">заявляет о своем намерении принять участие в открытом аукционе на право размещения </w:t>
      </w:r>
      <w:r w:rsidR="00845278">
        <w:rPr>
          <w:sz w:val="24"/>
          <w:szCs w:val="24"/>
        </w:rPr>
        <w:t>нестационарного торгового объекта</w:t>
      </w:r>
      <w:r w:rsidRPr="00BF3BD8">
        <w:rPr>
          <w:sz w:val="24"/>
          <w:szCs w:val="24"/>
        </w:rPr>
        <w:t xml:space="preserve"> по адресу:____________________________________________________________________________________________________________________________________________________</w:t>
      </w:r>
    </w:p>
    <w:p w:rsidR="00EE01CF" w:rsidRPr="00BF3BD8" w:rsidRDefault="00EE01CF" w:rsidP="00EE01CF">
      <w:pPr>
        <w:jc w:val="center"/>
      </w:pPr>
      <w:r w:rsidRPr="00BF3BD8">
        <w:t>(указать вид деятельности объекта)</w:t>
      </w:r>
    </w:p>
    <w:p w:rsidR="00EE01CF" w:rsidRPr="00BF3BD8" w:rsidRDefault="00EE01CF" w:rsidP="00EE01CF">
      <w:pPr>
        <w:jc w:val="center"/>
        <w:rPr>
          <w:sz w:val="24"/>
          <w:szCs w:val="24"/>
        </w:rPr>
      </w:pPr>
      <w:r w:rsidRPr="00BF3BD8">
        <w:rPr>
          <w:sz w:val="24"/>
          <w:szCs w:val="24"/>
        </w:rPr>
        <w:t xml:space="preserve">       </w:t>
      </w:r>
    </w:p>
    <w:p w:rsidR="00EE01CF" w:rsidRPr="00BF3BD8" w:rsidRDefault="00EE01CF" w:rsidP="00EE01CF">
      <w:pPr>
        <w:jc w:val="both"/>
        <w:rPr>
          <w:sz w:val="24"/>
          <w:szCs w:val="24"/>
        </w:rPr>
      </w:pPr>
      <w:r w:rsidRPr="00BF3BD8">
        <w:rPr>
          <w:sz w:val="24"/>
          <w:szCs w:val="24"/>
        </w:rPr>
        <w:t xml:space="preserve"> </w:t>
      </w:r>
      <w:r w:rsidRPr="00BF3BD8">
        <w:rPr>
          <w:sz w:val="24"/>
          <w:szCs w:val="24"/>
        </w:rPr>
        <w:tab/>
        <w:t>С условиями проведения аукциона и Порядком проведения аукциона ознакомлен (а) и согласен (а).</w:t>
      </w:r>
    </w:p>
    <w:p w:rsidR="00EE01CF" w:rsidRPr="00BF3BD8" w:rsidRDefault="00EE01CF" w:rsidP="00EE01CF">
      <w:pPr>
        <w:jc w:val="both"/>
        <w:rPr>
          <w:sz w:val="24"/>
          <w:szCs w:val="24"/>
        </w:rPr>
      </w:pPr>
      <w:r w:rsidRPr="00BF3BD8">
        <w:rPr>
          <w:sz w:val="24"/>
          <w:szCs w:val="24"/>
        </w:rPr>
        <w:tab/>
        <w:t>Решение о результатах аукциона прошу сообщить по адресу: __________________________________________________________________________________________________________________________________________________________</w:t>
      </w:r>
    </w:p>
    <w:p w:rsidR="00EE01CF" w:rsidRPr="00BF3BD8" w:rsidRDefault="00EE01CF" w:rsidP="00EE01CF">
      <w:pPr>
        <w:jc w:val="center"/>
        <w:rPr>
          <w:sz w:val="24"/>
          <w:szCs w:val="24"/>
        </w:rPr>
      </w:pPr>
    </w:p>
    <w:p w:rsidR="00EE01CF" w:rsidRPr="00BF3BD8" w:rsidRDefault="00EE01CF" w:rsidP="00EE01CF">
      <w:pPr>
        <w:jc w:val="both"/>
        <w:rPr>
          <w:sz w:val="24"/>
          <w:szCs w:val="24"/>
        </w:rPr>
      </w:pPr>
      <w:r w:rsidRPr="00BF3BD8">
        <w:rPr>
          <w:sz w:val="24"/>
          <w:szCs w:val="24"/>
        </w:rPr>
        <w:tab/>
        <w:t>Номер телефона   ________________________________________________________</w:t>
      </w:r>
    </w:p>
    <w:p w:rsidR="00EE01CF" w:rsidRPr="00BF3BD8" w:rsidRDefault="00EE01CF" w:rsidP="00EE01CF">
      <w:pPr>
        <w:jc w:val="center"/>
        <w:rPr>
          <w:sz w:val="24"/>
          <w:szCs w:val="24"/>
        </w:rPr>
      </w:pPr>
    </w:p>
    <w:p w:rsidR="00EE01CF" w:rsidRPr="00BF3BD8" w:rsidRDefault="00EE01CF" w:rsidP="00EE01CF">
      <w:pPr>
        <w:jc w:val="both"/>
        <w:rPr>
          <w:sz w:val="24"/>
          <w:szCs w:val="24"/>
        </w:rPr>
      </w:pPr>
      <w:r w:rsidRPr="00BF3BD8">
        <w:rPr>
          <w:sz w:val="24"/>
          <w:szCs w:val="24"/>
        </w:rPr>
        <w:t>«_____»____________20 __года                              __________________________(подпись)</w:t>
      </w:r>
    </w:p>
    <w:p w:rsidR="00EE01CF" w:rsidRPr="00BF3BD8" w:rsidRDefault="00EE01CF" w:rsidP="00EE01CF">
      <w:pPr>
        <w:jc w:val="both"/>
        <w:rPr>
          <w:sz w:val="24"/>
          <w:szCs w:val="24"/>
        </w:rPr>
      </w:pPr>
    </w:p>
    <w:p w:rsidR="00EE01CF" w:rsidRPr="00BF3BD8" w:rsidRDefault="00EE01CF" w:rsidP="00EE01CF">
      <w:pPr>
        <w:jc w:val="both"/>
        <w:rPr>
          <w:sz w:val="24"/>
          <w:szCs w:val="24"/>
        </w:rPr>
      </w:pPr>
    </w:p>
    <w:p w:rsidR="00EE01CF" w:rsidRPr="00BF3BD8" w:rsidRDefault="00EE01CF" w:rsidP="00EE01CF">
      <w:pPr>
        <w:jc w:val="both"/>
        <w:rPr>
          <w:sz w:val="24"/>
          <w:szCs w:val="24"/>
        </w:rPr>
      </w:pPr>
      <w:r w:rsidRPr="00BF3BD8">
        <w:rPr>
          <w:sz w:val="24"/>
          <w:szCs w:val="24"/>
        </w:rPr>
        <w:t>Принято: _____________________________________________________________________</w:t>
      </w:r>
    </w:p>
    <w:p w:rsidR="00EE01CF" w:rsidRPr="00BF3BD8" w:rsidRDefault="00EE01CF" w:rsidP="00EE01CF">
      <w:pPr>
        <w:jc w:val="center"/>
        <w:rPr>
          <w:sz w:val="24"/>
          <w:szCs w:val="24"/>
        </w:rPr>
      </w:pPr>
      <w:r w:rsidRPr="00BF3BD8">
        <w:rPr>
          <w:sz w:val="24"/>
          <w:szCs w:val="24"/>
        </w:rPr>
        <w:t>(Ф.И.О. члена организатора аукциона)</w:t>
      </w:r>
    </w:p>
    <w:p w:rsidR="00EE01CF" w:rsidRPr="00BF3BD8" w:rsidRDefault="00EE01CF" w:rsidP="00EE01CF">
      <w:pPr>
        <w:jc w:val="center"/>
        <w:rPr>
          <w:sz w:val="24"/>
          <w:szCs w:val="24"/>
        </w:rPr>
      </w:pPr>
    </w:p>
    <w:p w:rsidR="00EE01CF" w:rsidRPr="00BF3BD8" w:rsidRDefault="00EE01CF" w:rsidP="00EE01CF">
      <w:pPr>
        <w:rPr>
          <w:sz w:val="24"/>
          <w:szCs w:val="24"/>
        </w:rPr>
      </w:pPr>
      <w:r w:rsidRPr="00BF3BD8">
        <w:rPr>
          <w:sz w:val="24"/>
          <w:szCs w:val="24"/>
        </w:rPr>
        <w:t>«_____» ____________20__года                              ___________________________(подпись)</w:t>
      </w:r>
    </w:p>
    <w:p w:rsidR="00EE01CF" w:rsidRPr="00BF3BD8" w:rsidRDefault="00EE01CF" w:rsidP="00EE01CF">
      <w:pPr>
        <w:rPr>
          <w:sz w:val="24"/>
          <w:szCs w:val="24"/>
        </w:rPr>
      </w:pPr>
    </w:p>
    <w:p w:rsidR="00EE01CF" w:rsidRDefault="00EE01CF" w:rsidP="00EE01CF">
      <w:pPr>
        <w:rPr>
          <w:sz w:val="24"/>
          <w:szCs w:val="24"/>
        </w:rPr>
      </w:pPr>
      <w:r>
        <w:rPr>
          <w:sz w:val="24"/>
          <w:szCs w:val="24"/>
        </w:rPr>
        <w:t xml:space="preserve">                                                           </w:t>
      </w:r>
    </w:p>
    <w:p w:rsidR="00EE01CF" w:rsidRDefault="00EE01CF" w:rsidP="00EE01CF">
      <w:pPr>
        <w:rPr>
          <w:sz w:val="24"/>
          <w:szCs w:val="24"/>
        </w:rPr>
      </w:pPr>
    </w:p>
    <w:p w:rsidR="00EE01CF" w:rsidRDefault="00EE01CF" w:rsidP="00EE01CF">
      <w:pPr>
        <w:rPr>
          <w:sz w:val="24"/>
          <w:szCs w:val="24"/>
        </w:rPr>
      </w:pPr>
    </w:p>
    <w:p w:rsidR="00EE01CF" w:rsidRDefault="00EE01CF" w:rsidP="00EE01CF">
      <w:pPr>
        <w:rPr>
          <w:sz w:val="24"/>
          <w:szCs w:val="24"/>
        </w:rPr>
      </w:pPr>
    </w:p>
    <w:p w:rsidR="00EE01CF" w:rsidRDefault="00EE01CF" w:rsidP="00EE01CF">
      <w:pPr>
        <w:rPr>
          <w:sz w:val="24"/>
          <w:szCs w:val="24"/>
        </w:rPr>
      </w:pPr>
    </w:p>
    <w:p w:rsidR="00EE01CF" w:rsidRDefault="00EE01CF" w:rsidP="00EE01CF">
      <w:pPr>
        <w:rPr>
          <w:sz w:val="24"/>
          <w:szCs w:val="24"/>
        </w:rPr>
      </w:pPr>
    </w:p>
    <w:p w:rsidR="00430AE0" w:rsidRDefault="00430AE0" w:rsidP="00EE01CF">
      <w:pPr>
        <w:rPr>
          <w:sz w:val="24"/>
          <w:szCs w:val="24"/>
        </w:rPr>
      </w:pPr>
    </w:p>
    <w:p w:rsidR="00EE01CF" w:rsidRPr="00BF3BD8" w:rsidRDefault="00EE01CF" w:rsidP="00EE01CF">
      <w:pPr>
        <w:rPr>
          <w:sz w:val="24"/>
          <w:szCs w:val="24"/>
        </w:rPr>
      </w:pPr>
      <w:r>
        <w:rPr>
          <w:sz w:val="24"/>
          <w:szCs w:val="24"/>
        </w:rPr>
        <w:t xml:space="preserve">                            </w:t>
      </w:r>
      <w:r w:rsidR="00430AE0">
        <w:rPr>
          <w:sz w:val="24"/>
          <w:szCs w:val="24"/>
        </w:rPr>
        <w:t xml:space="preserve">                               </w:t>
      </w:r>
      <w:r w:rsidRPr="00BF3BD8">
        <w:rPr>
          <w:sz w:val="24"/>
          <w:szCs w:val="24"/>
        </w:rPr>
        <w:t xml:space="preserve">Приложение № 2 </w:t>
      </w:r>
    </w:p>
    <w:p w:rsidR="00EE01CF" w:rsidRPr="00BF3BD8" w:rsidRDefault="00EE01CF" w:rsidP="00EE01CF">
      <w:pPr>
        <w:ind w:left="3540"/>
        <w:rPr>
          <w:sz w:val="24"/>
          <w:szCs w:val="24"/>
        </w:rPr>
      </w:pPr>
      <w:r w:rsidRPr="00BF3BD8">
        <w:rPr>
          <w:sz w:val="24"/>
          <w:szCs w:val="24"/>
        </w:rPr>
        <w:t xml:space="preserve">к  Порядку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 размещаемых  на земельных участках, находящихся в муниципальной собственности, а также на земельных участках, </w:t>
      </w:r>
      <w:r w:rsidRPr="00BF3BD8">
        <w:rPr>
          <w:sz w:val="24"/>
          <w:szCs w:val="24"/>
        </w:rPr>
        <w:lastRenderedPageBreak/>
        <w:t xml:space="preserve">государственная собственность на которые не разграничена           </w:t>
      </w:r>
    </w:p>
    <w:p w:rsidR="00EE01CF" w:rsidRPr="00BF3BD8" w:rsidRDefault="00EE01CF" w:rsidP="00EE01CF">
      <w:pPr>
        <w:ind w:left="2832" w:firstLine="708"/>
        <w:rPr>
          <w:sz w:val="24"/>
          <w:szCs w:val="24"/>
        </w:rPr>
      </w:pPr>
      <w:r w:rsidRPr="00BF3BD8">
        <w:rPr>
          <w:sz w:val="24"/>
          <w:szCs w:val="24"/>
        </w:rPr>
        <w:t>(заполняется юридическим лицом)</w:t>
      </w:r>
    </w:p>
    <w:p w:rsidR="00EE01CF" w:rsidRPr="00BF3BD8" w:rsidRDefault="00EE01CF" w:rsidP="00EE01CF">
      <w:pPr>
        <w:ind w:left="1416" w:firstLine="708"/>
        <w:jc w:val="center"/>
        <w:rPr>
          <w:sz w:val="24"/>
          <w:szCs w:val="24"/>
        </w:rPr>
      </w:pPr>
    </w:p>
    <w:p w:rsidR="00EE01CF" w:rsidRPr="00BF3BD8" w:rsidRDefault="00EE01CF" w:rsidP="00EE01CF">
      <w:pPr>
        <w:jc w:val="right"/>
        <w:rPr>
          <w:sz w:val="24"/>
          <w:szCs w:val="24"/>
        </w:rPr>
      </w:pPr>
    </w:p>
    <w:p w:rsidR="00EE01CF" w:rsidRPr="00BF3BD8" w:rsidRDefault="00EE01CF" w:rsidP="00EE01CF">
      <w:pPr>
        <w:jc w:val="center"/>
        <w:rPr>
          <w:sz w:val="24"/>
          <w:szCs w:val="24"/>
        </w:rPr>
      </w:pPr>
      <w:r w:rsidRPr="00BF3BD8">
        <w:rPr>
          <w:sz w:val="24"/>
          <w:szCs w:val="24"/>
        </w:rPr>
        <w:t>ЗАЯВКА</w:t>
      </w:r>
    </w:p>
    <w:p w:rsidR="00EE01CF" w:rsidRPr="00BF3BD8" w:rsidRDefault="00EE01CF" w:rsidP="00EE01CF">
      <w:pPr>
        <w:jc w:val="center"/>
        <w:rPr>
          <w:sz w:val="24"/>
          <w:szCs w:val="24"/>
        </w:rPr>
      </w:pPr>
      <w:r w:rsidRPr="00BF3BD8">
        <w:rPr>
          <w:sz w:val="24"/>
          <w:szCs w:val="24"/>
        </w:rPr>
        <w:t>на участие в аукционе по приобретению права на размещение нестационарного торгового объ</w:t>
      </w:r>
      <w:r w:rsidR="00845278">
        <w:rPr>
          <w:sz w:val="24"/>
          <w:szCs w:val="24"/>
        </w:rPr>
        <w:t>екта на территории Пинежского муниципального округа Архангельской области</w:t>
      </w:r>
    </w:p>
    <w:p w:rsidR="00EE01CF" w:rsidRPr="00BF3BD8" w:rsidRDefault="00EE01CF" w:rsidP="00EE01CF">
      <w:pPr>
        <w:jc w:val="center"/>
        <w:rPr>
          <w:sz w:val="24"/>
          <w:szCs w:val="24"/>
        </w:rPr>
      </w:pPr>
    </w:p>
    <w:p w:rsidR="00EE01CF" w:rsidRPr="00BF3BD8" w:rsidRDefault="00EE01CF" w:rsidP="00EE01CF">
      <w:pPr>
        <w:rPr>
          <w:sz w:val="24"/>
          <w:szCs w:val="24"/>
        </w:rPr>
      </w:pPr>
      <w:r w:rsidRPr="00BF3BD8">
        <w:rPr>
          <w:sz w:val="24"/>
          <w:szCs w:val="24"/>
        </w:rPr>
        <w:t>«_____»_____________20__года</w:t>
      </w:r>
    </w:p>
    <w:p w:rsidR="00EE01CF" w:rsidRPr="00BF3BD8" w:rsidRDefault="00EE01CF" w:rsidP="00EE01CF">
      <w:pPr>
        <w:rPr>
          <w:sz w:val="24"/>
          <w:szCs w:val="24"/>
        </w:rPr>
      </w:pPr>
    </w:p>
    <w:p w:rsidR="00EE01CF" w:rsidRPr="00BF3BD8" w:rsidRDefault="00EE01CF" w:rsidP="00EE01CF">
      <w:pPr>
        <w:rPr>
          <w:sz w:val="24"/>
          <w:szCs w:val="24"/>
        </w:rPr>
      </w:pPr>
      <w:r w:rsidRPr="00BF3BD8">
        <w:rPr>
          <w:sz w:val="24"/>
          <w:szCs w:val="24"/>
        </w:rPr>
        <w:t xml:space="preserve"> _____________________________________________________________________________</w:t>
      </w:r>
    </w:p>
    <w:p w:rsidR="00EE01CF" w:rsidRPr="00BF3BD8" w:rsidRDefault="00EE01CF" w:rsidP="00EE01CF">
      <w:pPr>
        <w:jc w:val="center"/>
      </w:pPr>
      <w:r w:rsidRPr="00BF3BD8">
        <w:rPr>
          <w:sz w:val="24"/>
          <w:szCs w:val="24"/>
        </w:rPr>
        <w:t>(</w:t>
      </w:r>
      <w:r w:rsidRPr="00BF3BD8">
        <w:t>полное наименование юридического лица, подавшего заявку)</w:t>
      </w:r>
    </w:p>
    <w:p w:rsidR="00EE01CF" w:rsidRPr="00BF3BD8" w:rsidRDefault="00EE01CF" w:rsidP="00EE01CF">
      <w:pPr>
        <w:jc w:val="both"/>
        <w:rPr>
          <w:sz w:val="24"/>
          <w:szCs w:val="24"/>
        </w:rPr>
      </w:pPr>
      <w:r w:rsidRPr="00BF3BD8">
        <w:rPr>
          <w:sz w:val="24"/>
          <w:szCs w:val="24"/>
        </w:rPr>
        <w:t xml:space="preserve"> зарегистрированное  ___________________________________________________________</w:t>
      </w:r>
    </w:p>
    <w:p w:rsidR="00EE01CF" w:rsidRPr="00BF3BD8" w:rsidRDefault="00EE01CF" w:rsidP="00EE01CF">
      <w:pPr>
        <w:jc w:val="center"/>
      </w:pPr>
      <w:r w:rsidRPr="00BF3BD8">
        <w:t>(орган зарегистрировавший предприятие)</w:t>
      </w:r>
    </w:p>
    <w:p w:rsidR="00EE01CF" w:rsidRPr="00BF3BD8" w:rsidRDefault="00EE01CF" w:rsidP="00EE01CF">
      <w:pPr>
        <w:jc w:val="both"/>
        <w:rPr>
          <w:sz w:val="24"/>
          <w:szCs w:val="24"/>
        </w:rPr>
      </w:pPr>
      <w:r w:rsidRPr="00BF3BD8">
        <w:rPr>
          <w:sz w:val="24"/>
          <w:szCs w:val="24"/>
        </w:rPr>
        <w:t>по юридическому адресу     ______________________________________________________</w:t>
      </w:r>
    </w:p>
    <w:p w:rsidR="00EE01CF" w:rsidRPr="00BF3BD8" w:rsidRDefault="00EE01CF" w:rsidP="00EE01CF">
      <w:pPr>
        <w:jc w:val="both"/>
        <w:rPr>
          <w:sz w:val="24"/>
          <w:szCs w:val="24"/>
        </w:rPr>
      </w:pPr>
      <w:r w:rsidRPr="00BF3BD8">
        <w:rPr>
          <w:sz w:val="24"/>
          <w:szCs w:val="24"/>
        </w:rPr>
        <w:t>о чем выдано свидетельство серия __________ №     _________________________________</w:t>
      </w:r>
    </w:p>
    <w:p w:rsidR="00EE01CF" w:rsidRPr="00BF3BD8" w:rsidRDefault="00EE01CF" w:rsidP="00EE01CF">
      <w:pPr>
        <w:jc w:val="both"/>
        <w:rPr>
          <w:sz w:val="24"/>
          <w:szCs w:val="24"/>
        </w:rPr>
      </w:pPr>
      <w:r w:rsidRPr="00BF3BD8">
        <w:rPr>
          <w:sz w:val="24"/>
          <w:szCs w:val="24"/>
        </w:rPr>
        <w:t>заявляет о своем намерении принять участие в открытом аукционе на право размещения нестационарного торгового объекта по адресу:____________________________________________________________________________________________________________________________________________________</w:t>
      </w:r>
    </w:p>
    <w:p w:rsidR="00EE01CF" w:rsidRPr="00BF3BD8" w:rsidRDefault="00EE01CF" w:rsidP="00EE01CF">
      <w:pPr>
        <w:jc w:val="center"/>
      </w:pPr>
      <w:r w:rsidRPr="00BF3BD8">
        <w:t>(указать вид деятельности объекта)</w:t>
      </w:r>
    </w:p>
    <w:p w:rsidR="00EE01CF" w:rsidRPr="00BF3BD8" w:rsidRDefault="00EE01CF" w:rsidP="00EE01CF">
      <w:pPr>
        <w:jc w:val="center"/>
        <w:rPr>
          <w:sz w:val="24"/>
          <w:szCs w:val="24"/>
        </w:rPr>
      </w:pPr>
      <w:r w:rsidRPr="00BF3BD8">
        <w:rPr>
          <w:sz w:val="24"/>
          <w:szCs w:val="24"/>
        </w:rPr>
        <w:t xml:space="preserve">      </w:t>
      </w:r>
    </w:p>
    <w:p w:rsidR="00EE01CF" w:rsidRPr="00BF3BD8" w:rsidRDefault="00EE01CF" w:rsidP="00EE01CF">
      <w:pPr>
        <w:jc w:val="both"/>
        <w:rPr>
          <w:sz w:val="24"/>
          <w:szCs w:val="24"/>
        </w:rPr>
      </w:pPr>
      <w:r w:rsidRPr="00BF3BD8">
        <w:rPr>
          <w:sz w:val="24"/>
          <w:szCs w:val="24"/>
        </w:rPr>
        <w:t xml:space="preserve"> </w:t>
      </w:r>
      <w:r w:rsidRPr="00BF3BD8">
        <w:rPr>
          <w:sz w:val="24"/>
          <w:szCs w:val="24"/>
        </w:rPr>
        <w:tab/>
        <w:t>С условиями проведения аукциона и Порядком проведения аукциона ознакомлен (а) и согласен (а).</w:t>
      </w:r>
    </w:p>
    <w:p w:rsidR="00EE01CF" w:rsidRPr="00BF3BD8" w:rsidRDefault="00EE01CF" w:rsidP="00EE01CF">
      <w:pPr>
        <w:jc w:val="both"/>
        <w:rPr>
          <w:sz w:val="24"/>
          <w:szCs w:val="24"/>
        </w:rPr>
      </w:pPr>
      <w:r w:rsidRPr="00BF3BD8">
        <w:rPr>
          <w:sz w:val="24"/>
          <w:szCs w:val="24"/>
        </w:rPr>
        <w:tab/>
        <w:t>Решение о результатах аукциона прошу сообщить по адресу: ___________________</w:t>
      </w:r>
    </w:p>
    <w:p w:rsidR="00EE01CF" w:rsidRPr="00BF3BD8" w:rsidRDefault="00EE01CF" w:rsidP="00EE01CF">
      <w:pPr>
        <w:jc w:val="both"/>
        <w:rPr>
          <w:sz w:val="24"/>
          <w:szCs w:val="24"/>
        </w:rPr>
      </w:pPr>
      <w:r w:rsidRPr="00BF3BD8">
        <w:rPr>
          <w:sz w:val="24"/>
          <w:szCs w:val="24"/>
        </w:rPr>
        <w:t xml:space="preserve">  ____________________________________________________________________________</w:t>
      </w:r>
    </w:p>
    <w:p w:rsidR="00EE01CF" w:rsidRPr="00BF3BD8" w:rsidRDefault="00EE01CF" w:rsidP="00EE01CF">
      <w:pPr>
        <w:jc w:val="both"/>
        <w:rPr>
          <w:sz w:val="24"/>
          <w:szCs w:val="24"/>
        </w:rPr>
      </w:pPr>
      <w:r w:rsidRPr="00BF3BD8">
        <w:rPr>
          <w:sz w:val="24"/>
          <w:szCs w:val="24"/>
        </w:rPr>
        <w:tab/>
        <w:t>Банковские реквизиты  ___________________________________________________</w:t>
      </w:r>
    </w:p>
    <w:p w:rsidR="00EE01CF" w:rsidRPr="00BF3BD8" w:rsidRDefault="00EE01CF" w:rsidP="00EE01CF">
      <w:pPr>
        <w:jc w:val="both"/>
        <w:rPr>
          <w:sz w:val="24"/>
          <w:szCs w:val="24"/>
        </w:rPr>
      </w:pPr>
      <w:r w:rsidRPr="00BF3BD8">
        <w:rPr>
          <w:sz w:val="24"/>
          <w:szCs w:val="24"/>
        </w:rPr>
        <w:tab/>
        <w:t>Номер телефона _________________________________________________________</w:t>
      </w:r>
    </w:p>
    <w:p w:rsidR="00EE01CF" w:rsidRPr="00BF3BD8" w:rsidRDefault="00EE01CF" w:rsidP="00EE01CF">
      <w:pPr>
        <w:jc w:val="center"/>
        <w:rPr>
          <w:sz w:val="24"/>
          <w:szCs w:val="24"/>
        </w:rPr>
      </w:pPr>
    </w:p>
    <w:p w:rsidR="00EE01CF" w:rsidRPr="00BF3BD8" w:rsidRDefault="00EE01CF" w:rsidP="00EE01CF">
      <w:pPr>
        <w:jc w:val="both"/>
        <w:rPr>
          <w:sz w:val="24"/>
          <w:szCs w:val="24"/>
        </w:rPr>
      </w:pPr>
      <w:r w:rsidRPr="00BF3BD8">
        <w:rPr>
          <w:sz w:val="24"/>
          <w:szCs w:val="24"/>
        </w:rPr>
        <w:tab/>
        <w:t>Ф.И.О. руководителя предприятия (организации) _____________________________</w:t>
      </w:r>
    </w:p>
    <w:p w:rsidR="00EE01CF" w:rsidRPr="00BF3BD8" w:rsidRDefault="00EE01CF" w:rsidP="00EE01CF">
      <w:pPr>
        <w:jc w:val="both"/>
        <w:rPr>
          <w:sz w:val="24"/>
          <w:szCs w:val="24"/>
        </w:rPr>
      </w:pPr>
      <w:r w:rsidRPr="00BF3BD8">
        <w:rPr>
          <w:sz w:val="24"/>
          <w:szCs w:val="24"/>
        </w:rPr>
        <w:t>_____________________________________________________________________________</w:t>
      </w:r>
    </w:p>
    <w:p w:rsidR="00EE01CF" w:rsidRPr="00BF3BD8" w:rsidRDefault="00EE01CF" w:rsidP="00EE01CF">
      <w:pPr>
        <w:jc w:val="center"/>
        <w:rPr>
          <w:sz w:val="24"/>
          <w:szCs w:val="24"/>
        </w:rPr>
      </w:pPr>
    </w:p>
    <w:p w:rsidR="00EE01CF" w:rsidRPr="00BF3BD8" w:rsidRDefault="00EE01CF" w:rsidP="00EE01CF">
      <w:pPr>
        <w:jc w:val="both"/>
        <w:rPr>
          <w:sz w:val="24"/>
          <w:szCs w:val="24"/>
        </w:rPr>
      </w:pPr>
    </w:p>
    <w:p w:rsidR="00EE01CF" w:rsidRPr="00BF3BD8" w:rsidRDefault="00EE01CF" w:rsidP="00EE01CF">
      <w:pPr>
        <w:jc w:val="both"/>
        <w:rPr>
          <w:sz w:val="24"/>
          <w:szCs w:val="24"/>
        </w:rPr>
      </w:pPr>
    </w:p>
    <w:p w:rsidR="00EE01CF" w:rsidRPr="00BF3BD8" w:rsidRDefault="00EE01CF" w:rsidP="00EE01CF">
      <w:pPr>
        <w:jc w:val="both"/>
        <w:rPr>
          <w:sz w:val="24"/>
          <w:szCs w:val="24"/>
        </w:rPr>
      </w:pPr>
      <w:r w:rsidRPr="00BF3BD8">
        <w:rPr>
          <w:sz w:val="24"/>
          <w:szCs w:val="24"/>
        </w:rPr>
        <w:t>«_____»____________20 __года                                __________________________(подпись)</w:t>
      </w:r>
    </w:p>
    <w:p w:rsidR="00EE01CF" w:rsidRPr="00BF3BD8" w:rsidRDefault="00EE01CF" w:rsidP="00EE01CF">
      <w:pPr>
        <w:jc w:val="both"/>
        <w:rPr>
          <w:sz w:val="24"/>
          <w:szCs w:val="24"/>
        </w:rPr>
      </w:pPr>
    </w:p>
    <w:p w:rsidR="00EE01CF" w:rsidRPr="00BF3BD8" w:rsidRDefault="00EE01CF" w:rsidP="00EE01CF">
      <w:pPr>
        <w:jc w:val="both"/>
        <w:rPr>
          <w:sz w:val="24"/>
          <w:szCs w:val="24"/>
        </w:rPr>
      </w:pPr>
    </w:p>
    <w:p w:rsidR="00EE01CF" w:rsidRPr="00BF3BD8" w:rsidRDefault="00EE01CF" w:rsidP="00EE01CF">
      <w:pPr>
        <w:jc w:val="both"/>
        <w:rPr>
          <w:sz w:val="24"/>
          <w:szCs w:val="24"/>
        </w:rPr>
      </w:pPr>
    </w:p>
    <w:p w:rsidR="00EE01CF" w:rsidRPr="00BF3BD8" w:rsidRDefault="00EE01CF" w:rsidP="00EE01CF">
      <w:pPr>
        <w:jc w:val="both"/>
        <w:rPr>
          <w:sz w:val="24"/>
          <w:szCs w:val="24"/>
        </w:rPr>
      </w:pPr>
      <w:r w:rsidRPr="00BF3BD8">
        <w:rPr>
          <w:sz w:val="24"/>
          <w:szCs w:val="24"/>
        </w:rPr>
        <w:t>Принято: _____________________________________________________________________</w:t>
      </w:r>
    </w:p>
    <w:p w:rsidR="00EE01CF" w:rsidRPr="00BF3BD8" w:rsidRDefault="00EE01CF" w:rsidP="00EE01CF">
      <w:pPr>
        <w:jc w:val="center"/>
        <w:rPr>
          <w:sz w:val="24"/>
          <w:szCs w:val="24"/>
        </w:rPr>
      </w:pPr>
      <w:r w:rsidRPr="00BF3BD8">
        <w:t>(Ф.И.О. члена организатора аукциона)</w:t>
      </w:r>
    </w:p>
    <w:p w:rsidR="00EE01CF" w:rsidRPr="00BF3BD8" w:rsidRDefault="00EE01CF" w:rsidP="00EE01CF">
      <w:pPr>
        <w:jc w:val="center"/>
        <w:rPr>
          <w:sz w:val="24"/>
          <w:szCs w:val="24"/>
        </w:rPr>
      </w:pPr>
    </w:p>
    <w:p w:rsidR="00EE01CF" w:rsidRPr="00BF3BD8" w:rsidRDefault="00EE01CF" w:rsidP="00EE01CF">
      <w:pPr>
        <w:rPr>
          <w:sz w:val="24"/>
          <w:szCs w:val="24"/>
        </w:rPr>
      </w:pPr>
      <w:r w:rsidRPr="00BF3BD8">
        <w:rPr>
          <w:sz w:val="24"/>
          <w:szCs w:val="24"/>
        </w:rPr>
        <w:t>«____» ____________20__года                              ___________________________(подпись)</w:t>
      </w:r>
    </w:p>
    <w:p w:rsidR="00EE01CF" w:rsidRDefault="00EE01CF" w:rsidP="00EE01CF"/>
    <w:p w:rsidR="00EE01CF" w:rsidRPr="00C23948" w:rsidRDefault="00EE01CF" w:rsidP="00F72F1B">
      <w:pPr>
        <w:rPr>
          <w:sz w:val="24"/>
          <w:szCs w:val="24"/>
        </w:rPr>
      </w:pPr>
    </w:p>
    <w:sectPr w:rsidR="00EE01CF" w:rsidRPr="00C23948" w:rsidSect="005527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9049D"/>
    <w:multiLevelType w:val="hybridMultilevel"/>
    <w:tmpl w:val="EB62C9F0"/>
    <w:lvl w:ilvl="0" w:tplc="E3AAB388">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6A94D3D"/>
    <w:multiLevelType w:val="hybridMultilevel"/>
    <w:tmpl w:val="4D60EE08"/>
    <w:lvl w:ilvl="0" w:tplc="63FC448C">
      <w:start w:val="1"/>
      <w:numFmt w:val="decimal"/>
      <w:lvlText w:val="%1."/>
      <w:lvlJc w:val="left"/>
      <w:pPr>
        <w:ind w:left="1725" w:hanging="100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1B"/>
    <w:rsid w:val="00000A1F"/>
    <w:rsid w:val="00002555"/>
    <w:rsid w:val="00003CCA"/>
    <w:rsid w:val="00004C91"/>
    <w:rsid w:val="00004F5D"/>
    <w:rsid w:val="00005B98"/>
    <w:rsid w:val="00006E7A"/>
    <w:rsid w:val="000070C0"/>
    <w:rsid w:val="00012DE7"/>
    <w:rsid w:val="00014728"/>
    <w:rsid w:val="000156D2"/>
    <w:rsid w:val="000168EB"/>
    <w:rsid w:val="00016D49"/>
    <w:rsid w:val="00017856"/>
    <w:rsid w:val="00017944"/>
    <w:rsid w:val="00017AF1"/>
    <w:rsid w:val="00020246"/>
    <w:rsid w:val="00021D93"/>
    <w:rsid w:val="00024CAE"/>
    <w:rsid w:val="000259D5"/>
    <w:rsid w:val="0002716C"/>
    <w:rsid w:val="00030983"/>
    <w:rsid w:val="00030A5E"/>
    <w:rsid w:val="000337F5"/>
    <w:rsid w:val="00033E2C"/>
    <w:rsid w:val="00036A5F"/>
    <w:rsid w:val="000372A1"/>
    <w:rsid w:val="000453BB"/>
    <w:rsid w:val="0004555E"/>
    <w:rsid w:val="00046FB6"/>
    <w:rsid w:val="00047B43"/>
    <w:rsid w:val="00047CC5"/>
    <w:rsid w:val="0005030A"/>
    <w:rsid w:val="00051911"/>
    <w:rsid w:val="00053033"/>
    <w:rsid w:val="00053237"/>
    <w:rsid w:val="00054F47"/>
    <w:rsid w:val="0005714E"/>
    <w:rsid w:val="00057C99"/>
    <w:rsid w:val="00060AB0"/>
    <w:rsid w:val="000624AC"/>
    <w:rsid w:val="0006325A"/>
    <w:rsid w:val="00065119"/>
    <w:rsid w:val="000656FB"/>
    <w:rsid w:val="00066FEF"/>
    <w:rsid w:val="000671FF"/>
    <w:rsid w:val="00067A83"/>
    <w:rsid w:val="00070C15"/>
    <w:rsid w:val="0007140D"/>
    <w:rsid w:val="00073474"/>
    <w:rsid w:val="000750A1"/>
    <w:rsid w:val="00080303"/>
    <w:rsid w:val="000803D6"/>
    <w:rsid w:val="00081409"/>
    <w:rsid w:val="00083FEA"/>
    <w:rsid w:val="00084143"/>
    <w:rsid w:val="000859A0"/>
    <w:rsid w:val="000871BD"/>
    <w:rsid w:val="00087BCA"/>
    <w:rsid w:val="00090376"/>
    <w:rsid w:val="00094437"/>
    <w:rsid w:val="0009707F"/>
    <w:rsid w:val="00097F02"/>
    <w:rsid w:val="000A34BA"/>
    <w:rsid w:val="000A574C"/>
    <w:rsid w:val="000A7563"/>
    <w:rsid w:val="000B15DD"/>
    <w:rsid w:val="000B493A"/>
    <w:rsid w:val="000B62ED"/>
    <w:rsid w:val="000B6A37"/>
    <w:rsid w:val="000C0480"/>
    <w:rsid w:val="000C1105"/>
    <w:rsid w:val="000C1BBD"/>
    <w:rsid w:val="000C1E8F"/>
    <w:rsid w:val="000C2549"/>
    <w:rsid w:val="000C26F0"/>
    <w:rsid w:val="000C2C6C"/>
    <w:rsid w:val="000C3319"/>
    <w:rsid w:val="000C3AA5"/>
    <w:rsid w:val="000C4624"/>
    <w:rsid w:val="000C5FC7"/>
    <w:rsid w:val="000D0A8C"/>
    <w:rsid w:val="000D370E"/>
    <w:rsid w:val="000D4A90"/>
    <w:rsid w:val="000D554E"/>
    <w:rsid w:val="000E09BC"/>
    <w:rsid w:val="000E147F"/>
    <w:rsid w:val="000E2861"/>
    <w:rsid w:val="000E33B0"/>
    <w:rsid w:val="000E7133"/>
    <w:rsid w:val="000F0A57"/>
    <w:rsid w:val="000F16F4"/>
    <w:rsid w:val="000F1F4B"/>
    <w:rsid w:val="000F212A"/>
    <w:rsid w:val="000F42A9"/>
    <w:rsid w:val="000F52A3"/>
    <w:rsid w:val="000F56FE"/>
    <w:rsid w:val="000F65DC"/>
    <w:rsid w:val="001016A8"/>
    <w:rsid w:val="00103464"/>
    <w:rsid w:val="00103EA6"/>
    <w:rsid w:val="0010548B"/>
    <w:rsid w:val="00105E92"/>
    <w:rsid w:val="00107893"/>
    <w:rsid w:val="00110CF1"/>
    <w:rsid w:val="00112E6C"/>
    <w:rsid w:val="001135F7"/>
    <w:rsid w:val="001141B9"/>
    <w:rsid w:val="00114F5D"/>
    <w:rsid w:val="00115224"/>
    <w:rsid w:val="00115862"/>
    <w:rsid w:val="00116083"/>
    <w:rsid w:val="00117C5A"/>
    <w:rsid w:val="00117D3B"/>
    <w:rsid w:val="0012049C"/>
    <w:rsid w:val="00121F47"/>
    <w:rsid w:val="00122198"/>
    <w:rsid w:val="001244E7"/>
    <w:rsid w:val="0013219E"/>
    <w:rsid w:val="0013275D"/>
    <w:rsid w:val="00134C71"/>
    <w:rsid w:val="00135497"/>
    <w:rsid w:val="0013780C"/>
    <w:rsid w:val="00137A78"/>
    <w:rsid w:val="001415B2"/>
    <w:rsid w:val="00142667"/>
    <w:rsid w:val="00142D24"/>
    <w:rsid w:val="00142E63"/>
    <w:rsid w:val="00151249"/>
    <w:rsid w:val="00151653"/>
    <w:rsid w:val="00151D01"/>
    <w:rsid w:val="00155690"/>
    <w:rsid w:val="0015622F"/>
    <w:rsid w:val="001562C5"/>
    <w:rsid w:val="00156C21"/>
    <w:rsid w:val="00157186"/>
    <w:rsid w:val="001578B0"/>
    <w:rsid w:val="0016018C"/>
    <w:rsid w:val="001604A0"/>
    <w:rsid w:val="00160985"/>
    <w:rsid w:val="00160B7B"/>
    <w:rsid w:val="00161835"/>
    <w:rsid w:val="001621C7"/>
    <w:rsid w:val="0016247B"/>
    <w:rsid w:val="00162555"/>
    <w:rsid w:val="0016353A"/>
    <w:rsid w:val="001642A2"/>
    <w:rsid w:val="00172ECB"/>
    <w:rsid w:val="001752A8"/>
    <w:rsid w:val="00177EC7"/>
    <w:rsid w:val="00182433"/>
    <w:rsid w:val="00183C52"/>
    <w:rsid w:val="00190713"/>
    <w:rsid w:val="00194706"/>
    <w:rsid w:val="00195405"/>
    <w:rsid w:val="00196745"/>
    <w:rsid w:val="001A4705"/>
    <w:rsid w:val="001A52D0"/>
    <w:rsid w:val="001A6A7D"/>
    <w:rsid w:val="001A7C85"/>
    <w:rsid w:val="001B23BA"/>
    <w:rsid w:val="001B2BD0"/>
    <w:rsid w:val="001B39F9"/>
    <w:rsid w:val="001B3C21"/>
    <w:rsid w:val="001B4E37"/>
    <w:rsid w:val="001B7A10"/>
    <w:rsid w:val="001C276F"/>
    <w:rsid w:val="001C3B15"/>
    <w:rsid w:val="001C5EEA"/>
    <w:rsid w:val="001C6258"/>
    <w:rsid w:val="001D0550"/>
    <w:rsid w:val="001D0EEC"/>
    <w:rsid w:val="001D1B82"/>
    <w:rsid w:val="001D1E2E"/>
    <w:rsid w:val="001D2FA3"/>
    <w:rsid w:val="001D5AC2"/>
    <w:rsid w:val="001D6AAF"/>
    <w:rsid w:val="001D6FD0"/>
    <w:rsid w:val="001E1CA6"/>
    <w:rsid w:val="001E2D88"/>
    <w:rsid w:val="001E7280"/>
    <w:rsid w:val="001F2330"/>
    <w:rsid w:val="001F4885"/>
    <w:rsid w:val="001F5595"/>
    <w:rsid w:val="001F5BB9"/>
    <w:rsid w:val="001F677F"/>
    <w:rsid w:val="001F6792"/>
    <w:rsid w:val="001F7CC4"/>
    <w:rsid w:val="00201EAD"/>
    <w:rsid w:val="00203CA2"/>
    <w:rsid w:val="0020466C"/>
    <w:rsid w:val="00205748"/>
    <w:rsid w:val="00210FD9"/>
    <w:rsid w:val="0021123E"/>
    <w:rsid w:val="002113C1"/>
    <w:rsid w:val="00212159"/>
    <w:rsid w:val="00212C4E"/>
    <w:rsid w:val="00216B27"/>
    <w:rsid w:val="00216D6C"/>
    <w:rsid w:val="00217F13"/>
    <w:rsid w:val="002201EE"/>
    <w:rsid w:val="002210C1"/>
    <w:rsid w:val="00221183"/>
    <w:rsid w:val="002218FF"/>
    <w:rsid w:val="0022278C"/>
    <w:rsid w:val="00225F39"/>
    <w:rsid w:val="0022669F"/>
    <w:rsid w:val="00227E69"/>
    <w:rsid w:val="00227F3E"/>
    <w:rsid w:val="002307C2"/>
    <w:rsid w:val="002324F4"/>
    <w:rsid w:val="00232A1A"/>
    <w:rsid w:val="00232C25"/>
    <w:rsid w:val="002346F8"/>
    <w:rsid w:val="0023495B"/>
    <w:rsid w:val="00234A84"/>
    <w:rsid w:val="00235DF6"/>
    <w:rsid w:val="00236B66"/>
    <w:rsid w:val="00236C5F"/>
    <w:rsid w:val="0024219D"/>
    <w:rsid w:val="00242775"/>
    <w:rsid w:val="0024379D"/>
    <w:rsid w:val="00243B5B"/>
    <w:rsid w:val="00244C1B"/>
    <w:rsid w:val="002458BD"/>
    <w:rsid w:val="00246C15"/>
    <w:rsid w:val="00251139"/>
    <w:rsid w:val="00251966"/>
    <w:rsid w:val="00254B75"/>
    <w:rsid w:val="00257DF2"/>
    <w:rsid w:val="0026081C"/>
    <w:rsid w:val="002608F8"/>
    <w:rsid w:val="00265F8B"/>
    <w:rsid w:val="00266414"/>
    <w:rsid w:val="002669BA"/>
    <w:rsid w:val="002731D1"/>
    <w:rsid w:val="00275A44"/>
    <w:rsid w:val="002773B9"/>
    <w:rsid w:val="00277809"/>
    <w:rsid w:val="0028035A"/>
    <w:rsid w:val="00280C2D"/>
    <w:rsid w:val="00280E1D"/>
    <w:rsid w:val="00281AE2"/>
    <w:rsid w:val="00282A34"/>
    <w:rsid w:val="00285DD7"/>
    <w:rsid w:val="00291976"/>
    <w:rsid w:val="002919AC"/>
    <w:rsid w:val="0029253E"/>
    <w:rsid w:val="00292E74"/>
    <w:rsid w:val="002930D3"/>
    <w:rsid w:val="00293B9D"/>
    <w:rsid w:val="002948EA"/>
    <w:rsid w:val="002963AD"/>
    <w:rsid w:val="002976BF"/>
    <w:rsid w:val="0029791E"/>
    <w:rsid w:val="002A0ADA"/>
    <w:rsid w:val="002A0C13"/>
    <w:rsid w:val="002A1543"/>
    <w:rsid w:val="002A5851"/>
    <w:rsid w:val="002A7375"/>
    <w:rsid w:val="002A7AB5"/>
    <w:rsid w:val="002B03C8"/>
    <w:rsid w:val="002B1A2E"/>
    <w:rsid w:val="002B215D"/>
    <w:rsid w:val="002B2DFC"/>
    <w:rsid w:val="002B4597"/>
    <w:rsid w:val="002B7BCA"/>
    <w:rsid w:val="002C0024"/>
    <w:rsid w:val="002C36C8"/>
    <w:rsid w:val="002C3737"/>
    <w:rsid w:val="002C38B2"/>
    <w:rsid w:val="002C466A"/>
    <w:rsid w:val="002C726F"/>
    <w:rsid w:val="002C7A12"/>
    <w:rsid w:val="002C7D2D"/>
    <w:rsid w:val="002D0839"/>
    <w:rsid w:val="002D2DAC"/>
    <w:rsid w:val="002D3158"/>
    <w:rsid w:val="002D69DA"/>
    <w:rsid w:val="002D6C76"/>
    <w:rsid w:val="002D7053"/>
    <w:rsid w:val="002E0B17"/>
    <w:rsid w:val="002E1B34"/>
    <w:rsid w:val="002E2B71"/>
    <w:rsid w:val="002E4DCC"/>
    <w:rsid w:val="002E60D6"/>
    <w:rsid w:val="002F0252"/>
    <w:rsid w:val="002F2BE7"/>
    <w:rsid w:val="002F2D57"/>
    <w:rsid w:val="002F4300"/>
    <w:rsid w:val="002F4A66"/>
    <w:rsid w:val="002F5A1F"/>
    <w:rsid w:val="002F73C4"/>
    <w:rsid w:val="00300C6B"/>
    <w:rsid w:val="00302FB6"/>
    <w:rsid w:val="00305453"/>
    <w:rsid w:val="0031389B"/>
    <w:rsid w:val="0031407F"/>
    <w:rsid w:val="0031410E"/>
    <w:rsid w:val="00315119"/>
    <w:rsid w:val="003157E1"/>
    <w:rsid w:val="00317B67"/>
    <w:rsid w:val="00320632"/>
    <w:rsid w:val="003245C3"/>
    <w:rsid w:val="0032488E"/>
    <w:rsid w:val="003273C5"/>
    <w:rsid w:val="00330DC7"/>
    <w:rsid w:val="0033301D"/>
    <w:rsid w:val="00333BAE"/>
    <w:rsid w:val="00333EFC"/>
    <w:rsid w:val="00334C7F"/>
    <w:rsid w:val="00335AF0"/>
    <w:rsid w:val="00336465"/>
    <w:rsid w:val="00336772"/>
    <w:rsid w:val="00336C09"/>
    <w:rsid w:val="0033792E"/>
    <w:rsid w:val="00340372"/>
    <w:rsid w:val="00340B2B"/>
    <w:rsid w:val="00345317"/>
    <w:rsid w:val="00345FCE"/>
    <w:rsid w:val="003477D4"/>
    <w:rsid w:val="00354131"/>
    <w:rsid w:val="003542EC"/>
    <w:rsid w:val="003553A3"/>
    <w:rsid w:val="00355882"/>
    <w:rsid w:val="00355952"/>
    <w:rsid w:val="00355C5E"/>
    <w:rsid w:val="0036022A"/>
    <w:rsid w:val="0036471D"/>
    <w:rsid w:val="00366CB4"/>
    <w:rsid w:val="00371AE2"/>
    <w:rsid w:val="00374669"/>
    <w:rsid w:val="00375AFB"/>
    <w:rsid w:val="0037695A"/>
    <w:rsid w:val="00377076"/>
    <w:rsid w:val="00377EA9"/>
    <w:rsid w:val="00382037"/>
    <w:rsid w:val="00384365"/>
    <w:rsid w:val="0038466C"/>
    <w:rsid w:val="003857FF"/>
    <w:rsid w:val="003860D4"/>
    <w:rsid w:val="003900BF"/>
    <w:rsid w:val="003930B9"/>
    <w:rsid w:val="00394950"/>
    <w:rsid w:val="00395C49"/>
    <w:rsid w:val="00396AC5"/>
    <w:rsid w:val="00396C86"/>
    <w:rsid w:val="00397033"/>
    <w:rsid w:val="003A0545"/>
    <w:rsid w:val="003A0A01"/>
    <w:rsid w:val="003A3D4E"/>
    <w:rsid w:val="003B23E5"/>
    <w:rsid w:val="003B339F"/>
    <w:rsid w:val="003B3CF5"/>
    <w:rsid w:val="003B4C93"/>
    <w:rsid w:val="003B4CDA"/>
    <w:rsid w:val="003B5784"/>
    <w:rsid w:val="003B6E93"/>
    <w:rsid w:val="003C029F"/>
    <w:rsid w:val="003C2C3F"/>
    <w:rsid w:val="003C5305"/>
    <w:rsid w:val="003D243F"/>
    <w:rsid w:val="003D328D"/>
    <w:rsid w:val="003D4BD7"/>
    <w:rsid w:val="003E382F"/>
    <w:rsid w:val="003E4337"/>
    <w:rsid w:val="003E78E9"/>
    <w:rsid w:val="003F0EDE"/>
    <w:rsid w:val="003F3404"/>
    <w:rsid w:val="003F612A"/>
    <w:rsid w:val="003F66A7"/>
    <w:rsid w:val="004004A8"/>
    <w:rsid w:val="0040184D"/>
    <w:rsid w:val="00402D2F"/>
    <w:rsid w:val="00403A35"/>
    <w:rsid w:val="00403CEE"/>
    <w:rsid w:val="00404793"/>
    <w:rsid w:val="00404D74"/>
    <w:rsid w:val="0040593D"/>
    <w:rsid w:val="0040615D"/>
    <w:rsid w:val="00406571"/>
    <w:rsid w:val="00406D0E"/>
    <w:rsid w:val="004071B5"/>
    <w:rsid w:val="00410482"/>
    <w:rsid w:val="00410D72"/>
    <w:rsid w:val="004126D0"/>
    <w:rsid w:val="004145D7"/>
    <w:rsid w:val="00415215"/>
    <w:rsid w:val="0041525A"/>
    <w:rsid w:val="00416A09"/>
    <w:rsid w:val="004200AD"/>
    <w:rsid w:val="00420438"/>
    <w:rsid w:val="00423456"/>
    <w:rsid w:val="00424A85"/>
    <w:rsid w:val="00426952"/>
    <w:rsid w:val="00426E43"/>
    <w:rsid w:val="004272E2"/>
    <w:rsid w:val="00430781"/>
    <w:rsid w:val="00430A78"/>
    <w:rsid w:val="00430AE0"/>
    <w:rsid w:val="004323AA"/>
    <w:rsid w:val="00434504"/>
    <w:rsid w:val="0043488E"/>
    <w:rsid w:val="00436480"/>
    <w:rsid w:val="00436785"/>
    <w:rsid w:val="00436C0A"/>
    <w:rsid w:val="004372D4"/>
    <w:rsid w:val="00440037"/>
    <w:rsid w:val="00441166"/>
    <w:rsid w:val="0044201A"/>
    <w:rsid w:val="00442293"/>
    <w:rsid w:val="0044653F"/>
    <w:rsid w:val="0045143D"/>
    <w:rsid w:val="00451D7C"/>
    <w:rsid w:val="00452CAF"/>
    <w:rsid w:val="004534E7"/>
    <w:rsid w:val="00453912"/>
    <w:rsid w:val="00456749"/>
    <w:rsid w:val="00457A42"/>
    <w:rsid w:val="004614F4"/>
    <w:rsid w:val="00461968"/>
    <w:rsid w:val="00463D9D"/>
    <w:rsid w:val="004654C0"/>
    <w:rsid w:val="004665A0"/>
    <w:rsid w:val="00466B53"/>
    <w:rsid w:val="00466E4D"/>
    <w:rsid w:val="00470598"/>
    <w:rsid w:val="00470B82"/>
    <w:rsid w:val="0047122A"/>
    <w:rsid w:val="00475EC2"/>
    <w:rsid w:val="00476BFC"/>
    <w:rsid w:val="0047712F"/>
    <w:rsid w:val="00480016"/>
    <w:rsid w:val="0048050A"/>
    <w:rsid w:val="00481A62"/>
    <w:rsid w:val="00482499"/>
    <w:rsid w:val="004827FA"/>
    <w:rsid w:val="0048419A"/>
    <w:rsid w:val="0048568D"/>
    <w:rsid w:val="00490A73"/>
    <w:rsid w:val="004910C9"/>
    <w:rsid w:val="00492F30"/>
    <w:rsid w:val="004934A1"/>
    <w:rsid w:val="004934F3"/>
    <w:rsid w:val="004937BE"/>
    <w:rsid w:val="004A0957"/>
    <w:rsid w:val="004A3E37"/>
    <w:rsid w:val="004A56BD"/>
    <w:rsid w:val="004A7FEE"/>
    <w:rsid w:val="004B1FA7"/>
    <w:rsid w:val="004B60C7"/>
    <w:rsid w:val="004C2398"/>
    <w:rsid w:val="004C2948"/>
    <w:rsid w:val="004C51EC"/>
    <w:rsid w:val="004C75A9"/>
    <w:rsid w:val="004C7C5B"/>
    <w:rsid w:val="004D0A98"/>
    <w:rsid w:val="004D179C"/>
    <w:rsid w:val="004D216E"/>
    <w:rsid w:val="004D3C87"/>
    <w:rsid w:val="004D3E18"/>
    <w:rsid w:val="004D4A6C"/>
    <w:rsid w:val="004D55C0"/>
    <w:rsid w:val="004D5B86"/>
    <w:rsid w:val="004E0B23"/>
    <w:rsid w:val="004E468B"/>
    <w:rsid w:val="004E69A4"/>
    <w:rsid w:val="004E7467"/>
    <w:rsid w:val="004E748B"/>
    <w:rsid w:val="004E78E2"/>
    <w:rsid w:val="004F1819"/>
    <w:rsid w:val="004F19C9"/>
    <w:rsid w:val="004F27E8"/>
    <w:rsid w:val="004F415F"/>
    <w:rsid w:val="004F5D1C"/>
    <w:rsid w:val="004F7711"/>
    <w:rsid w:val="00500120"/>
    <w:rsid w:val="005014B7"/>
    <w:rsid w:val="00501860"/>
    <w:rsid w:val="00501F4A"/>
    <w:rsid w:val="00507480"/>
    <w:rsid w:val="00507AC8"/>
    <w:rsid w:val="00510945"/>
    <w:rsid w:val="00510E39"/>
    <w:rsid w:val="00512617"/>
    <w:rsid w:val="00512FA0"/>
    <w:rsid w:val="00514495"/>
    <w:rsid w:val="0051482F"/>
    <w:rsid w:val="005202E6"/>
    <w:rsid w:val="0052216D"/>
    <w:rsid w:val="005226C1"/>
    <w:rsid w:val="00523B5E"/>
    <w:rsid w:val="0052440C"/>
    <w:rsid w:val="00525A0E"/>
    <w:rsid w:val="005260DE"/>
    <w:rsid w:val="00533304"/>
    <w:rsid w:val="00541CD2"/>
    <w:rsid w:val="0054214E"/>
    <w:rsid w:val="0054222A"/>
    <w:rsid w:val="005512C8"/>
    <w:rsid w:val="00551F29"/>
    <w:rsid w:val="005527F1"/>
    <w:rsid w:val="0055324F"/>
    <w:rsid w:val="00554F5C"/>
    <w:rsid w:val="00555FEC"/>
    <w:rsid w:val="00556A76"/>
    <w:rsid w:val="00557E16"/>
    <w:rsid w:val="00564994"/>
    <w:rsid w:val="00565040"/>
    <w:rsid w:val="005659F8"/>
    <w:rsid w:val="00565AE7"/>
    <w:rsid w:val="005662C4"/>
    <w:rsid w:val="00566ABB"/>
    <w:rsid w:val="00567946"/>
    <w:rsid w:val="00572D0C"/>
    <w:rsid w:val="00573EE4"/>
    <w:rsid w:val="0057454A"/>
    <w:rsid w:val="00574B13"/>
    <w:rsid w:val="00576565"/>
    <w:rsid w:val="0057732F"/>
    <w:rsid w:val="00580433"/>
    <w:rsid w:val="0058526F"/>
    <w:rsid w:val="0058552F"/>
    <w:rsid w:val="00585A1F"/>
    <w:rsid w:val="0059004F"/>
    <w:rsid w:val="00591392"/>
    <w:rsid w:val="00592160"/>
    <w:rsid w:val="00593E2A"/>
    <w:rsid w:val="00593EDF"/>
    <w:rsid w:val="00594930"/>
    <w:rsid w:val="0059510A"/>
    <w:rsid w:val="005A3148"/>
    <w:rsid w:val="005A41D1"/>
    <w:rsid w:val="005A43CE"/>
    <w:rsid w:val="005A4677"/>
    <w:rsid w:val="005A7E53"/>
    <w:rsid w:val="005B1559"/>
    <w:rsid w:val="005B2EB3"/>
    <w:rsid w:val="005B314F"/>
    <w:rsid w:val="005B38E4"/>
    <w:rsid w:val="005B62B4"/>
    <w:rsid w:val="005C4488"/>
    <w:rsid w:val="005C55C8"/>
    <w:rsid w:val="005C5ABE"/>
    <w:rsid w:val="005C5DFB"/>
    <w:rsid w:val="005C69FE"/>
    <w:rsid w:val="005C7D09"/>
    <w:rsid w:val="005D49D9"/>
    <w:rsid w:val="005D591D"/>
    <w:rsid w:val="005D705A"/>
    <w:rsid w:val="005D77B4"/>
    <w:rsid w:val="005E45B4"/>
    <w:rsid w:val="005E469A"/>
    <w:rsid w:val="005E73BA"/>
    <w:rsid w:val="005F0254"/>
    <w:rsid w:val="005F0B9B"/>
    <w:rsid w:val="005F5010"/>
    <w:rsid w:val="005F67E3"/>
    <w:rsid w:val="00600840"/>
    <w:rsid w:val="00601A97"/>
    <w:rsid w:val="00603CE4"/>
    <w:rsid w:val="00605CA3"/>
    <w:rsid w:val="00607CC6"/>
    <w:rsid w:val="00610E08"/>
    <w:rsid w:val="00612E57"/>
    <w:rsid w:val="00613E63"/>
    <w:rsid w:val="00613E8D"/>
    <w:rsid w:val="00614259"/>
    <w:rsid w:val="00615CFB"/>
    <w:rsid w:val="006177D5"/>
    <w:rsid w:val="00617BBA"/>
    <w:rsid w:val="00622E30"/>
    <w:rsid w:val="00624204"/>
    <w:rsid w:val="00624240"/>
    <w:rsid w:val="006309E9"/>
    <w:rsid w:val="00632426"/>
    <w:rsid w:val="00632DE4"/>
    <w:rsid w:val="00633262"/>
    <w:rsid w:val="0063448D"/>
    <w:rsid w:val="00634FF2"/>
    <w:rsid w:val="006371BD"/>
    <w:rsid w:val="00641EA2"/>
    <w:rsid w:val="00641ED8"/>
    <w:rsid w:val="00642977"/>
    <w:rsid w:val="00642F16"/>
    <w:rsid w:val="00643AB0"/>
    <w:rsid w:val="00646544"/>
    <w:rsid w:val="006473F7"/>
    <w:rsid w:val="00647D3B"/>
    <w:rsid w:val="006506FC"/>
    <w:rsid w:val="00650E51"/>
    <w:rsid w:val="006510BC"/>
    <w:rsid w:val="00651E2E"/>
    <w:rsid w:val="00652398"/>
    <w:rsid w:val="0065364A"/>
    <w:rsid w:val="00654726"/>
    <w:rsid w:val="00654C6C"/>
    <w:rsid w:val="0065745E"/>
    <w:rsid w:val="00657C84"/>
    <w:rsid w:val="00661294"/>
    <w:rsid w:val="0066175D"/>
    <w:rsid w:val="00661E75"/>
    <w:rsid w:val="006634CF"/>
    <w:rsid w:val="006637D1"/>
    <w:rsid w:val="00665231"/>
    <w:rsid w:val="00665C4B"/>
    <w:rsid w:val="0066720E"/>
    <w:rsid w:val="00667750"/>
    <w:rsid w:val="006730A9"/>
    <w:rsid w:val="00674644"/>
    <w:rsid w:val="00674EFD"/>
    <w:rsid w:val="00676F46"/>
    <w:rsid w:val="0067732D"/>
    <w:rsid w:val="006841E1"/>
    <w:rsid w:val="00684CEA"/>
    <w:rsid w:val="00686204"/>
    <w:rsid w:val="00690EF2"/>
    <w:rsid w:val="00693442"/>
    <w:rsid w:val="00693991"/>
    <w:rsid w:val="006946A1"/>
    <w:rsid w:val="006976B4"/>
    <w:rsid w:val="006A0433"/>
    <w:rsid w:val="006A217A"/>
    <w:rsid w:val="006A3F7C"/>
    <w:rsid w:val="006A726F"/>
    <w:rsid w:val="006C0DA8"/>
    <w:rsid w:val="006C18B1"/>
    <w:rsid w:val="006C194D"/>
    <w:rsid w:val="006C41FD"/>
    <w:rsid w:val="006C49C3"/>
    <w:rsid w:val="006C63F1"/>
    <w:rsid w:val="006C6490"/>
    <w:rsid w:val="006D0E03"/>
    <w:rsid w:val="006D15D1"/>
    <w:rsid w:val="006D4E37"/>
    <w:rsid w:val="006D5B32"/>
    <w:rsid w:val="006D673D"/>
    <w:rsid w:val="006E038E"/>
    <w:rsid w:val="006E0B75"/>
    <w:rsid w:val="006E23D2"/>
    <w:rsid w:val="006E24DC"/>
    <w:rsid w:val="006E38E1"/>
    <w:rsid w:val="006E4F6A"/>
    <w:rsid w:val="006E6E75"/>
    <w:rsid w:val="006F0860"/>
    <w:rsid w:val="006F1EBA"/>
    <w:rsid w:val="006F3D87"/>
    <w:rsid w:val="006F4F61"/>
    <w:rsid w:val="006F59FD"/>
    <w:rsid w:val="006F601D"/>
    <w:rsid w:val="006F7466"/>
    <w:rsid w:val="006F74F0"/>
    <w:rsid w:val="006F7F77"/>
    <w:rsid w:val="0070114F"/>
    <w:rsid w:val="00701359"/>
    <w:rsid w:val="00701A46"/>
    <w:rsid w:val="00705B0B"/>
    <w:rsid w:val="00705D9D"/>
    <w:rsid w:val="0070691C"/>
    <w:rsid w:val="007106C5"/>
    <w:rsid w:val="007137B9"/>
    <w:rsid w:val="007139DD"/>
    <w:rsid w:val="00713CE9"/>
    <w:rsid w:val="0071533A"/>
    <w:rsid w:val="0071673F"/>
    <w:rsid w:val="0071699B"/>
    <w:rsid w:val="00720844"/>
    <w:rsid w:val="00721848"/>
    <w:rsid w:val="00721D7A"/>
    <w:rsid w:val="0072234C"/>
    <w:rsid w:val="00722660"/>
    <w:rsid w:val="0072288D"/>
    <w:rsid w:val="00723B18"/>
    <w:rsid w:val="00723CFF"/>
    <w:rsid w:val="007247B6"/>
    <w:rsid w:val="00725FF3"/>
    <w:rsid w:val="00726D47"/>
    <w:rsid w:val="00740DCD"/>
    <w:rsid w:val="00741D7C"/>
    <w:rsid w:val="007441FA"/>
    <w:rsid w:val="00744DCB"/>
    <w:rsid w:val="00746656"/>
    <w:rsid w:val="00750161"/>
    <w:rsid w:val="007513A0"/>
    <w:rsid w:val="00752014"/>
    <w:rsid w:val="007533E0"/>
    <w:rsid w:val="00755337"/>
    <w:rsid w:val="007563EB"/>
    <w:rsid w:val="007578AC"/>
    <w:rsid w:val="0076000E"/>
    <w:rsid w:val="00760A74"/>
    <w:rsid w:val="00762AA9"/>
    <w:rsid w:val="0076310D"/>
    <w:rsid w:val="00765801"/>
    <w:rsid w:val="00765B95"/>
    <w:rsid w:val="00766AA3"/>
    <w:rsid w:val="00770747"/>
    <w:rsid w:val="00771E41"/>
    <w:rsid w:val="0077218C"/>
    <w:rsid w:val="0077285E"/>
    <w:rsid w:val="0077313C"/>
    <w:rsid w:val="007734A9"/>
    <w:rsid w:val="0077530E"/>
    <w:rsid w:val="00777C92"/>
    <w:rsid w:val="00777F8B"/>
    <w:rsid w:val="00780281"/>
    <w:rsid w:val="00780358"/>
    <w:rsid w:val="00780D44"/>
    <w:rsid w:val="007820A7"/>
    <w:rsid w:val="00784699"/>
    <w:rsid w:val="00786C32"/>
    <w:rsid w:val="00792C5E"/>
    <w:rsid w:val="00795826"/>
    <w:rsid w:val="007962B7"/>
    <w:rsid w:val="00796732"/>
    <w:rsid w:val="007A19D1"/>
    <w:rsid w:val="007A1EE4"/>
    <w:rsid w:val="007A3D99"/>
    <w:rsid w:val="007A793B"/>
    <w:rsid w:val="007A7942"/>
    <w:rsid w:val="007B1E9F"/>
    <w:rsid w:val="007B3208"/>
    <w:rsid w:val="007B43EB"/>
    <w:rsid w:val="007B484A"/>
    <w:rsid w:val="007B48BF"/>
    <w:rsid w:val="007B5B74"/>
    <w:rsid w:val="007C0095"/>
    <w:rsid w:val="007C0124"/>
    <w:rsid w:val="007C0791"/>
    <w:rsid w:val="007C3C30"/>
    <w:rsid w:val="007C71F7"/>
    <w:rsid w:val="007D031B"/>
    <w:rsid w:val="007D2CCC"/>
    <w:rsid w:val="007D2F8E"/>
    <w:rsid w:val="007D33B9"/>
    <w:rsid w:val="007D4C45"/>
    <w:rsid w:val="007D6E61"/>
    <w:rsid w:val="007E1A59"/>
    <w:rsid w:val="007E208C"/>
    <w:rsid w:val="007E3214"/>
    <w:rsid w:val="007E3919"/>
    <w:rsid w:val="007E6A32"/>
    <w:rsid w:val="007E7526"/>
    <w:rsid w:val="007E765E"/>
    <w:rsid w:val="007F00D3"/>
    <w:rsid w:val="007F0255"/>
    <w:rsid w:val="007F0458"/>
    <w:rsid w:val="007F47D3"/>
    <w:rsid w:val="007F5625"/>
    <w:rsid w:val="007F78C5"/>
    <w:rsid w:val="007F7EC0"/>
    <w:rsid w:val="00804998"/>
    <w:rsid w:val="00805904"/>
    <w:rsid w:val="008061A8"/>
    <w:rsid w:val="008073B2"/>
    <w:rsid w:val="0081087B"/>
    <w:rsid w:val="00810D1E"/>
    <w:rsid w:val="00811158"/>
    <w:rsid w:val="008113A9"/>
    <w:rsid w:val="00812F30"/>
    <w:rsid w:val="00814EF5"/>
    <w:rsid w:val="00815CCC"/>
    <w:rsid w:val="00817233"/>
    <w:rsid w:val="00817A06"/>
    <w:rsid w:val="00822513"/>
    <w:rsid w:val="00826A2B"/>
    <w:rsid w:val="008273BC"/>
    <w:rsid w:val="00827B19"/>
    <w:rsid w:val="00833A8A"/>
    <w:rsid w:val="008367F5"/>
    <w:rsid w:val="00837C0B"/>
    <w:rsid w:val="00843836"/>
    <w:rsid w:val="00845278"/>
    <w:rsid w:val="00845536"/>
    <w:rsid w:val="0084625C"/>
    <w:rsid w:val="008473C4"/>
    <w:rsid w:val="008509E9"/>
    <w:rsid w:val="00852B58"/>
    <w:rsid w:val="00852E48"/>
    <w:rsid w:val="00854DF6"/>
    <w:rsid w:val="00856DF9"/>
    <w:rsid w:val="00860956"/>
    <w:rsid w:val="00863A17"/>
    <w:rsid w:val="00864A37"/>
    <w:rsid w:val="00865947"/>
    <w:rsid w:val="00866D69"/>
    <w:rsid w:val="00867B9C"/>
    <w:rsid w:val="00870130"/>
    <w:rsid w:val="008708BB"/>
    <w:rsid w:val="008714BA"/>
    <w:rsid w:val="0087187C"/>
    <w:rsid w:val="0087339A"/>
    <w:rsid w:val="00873D3B"/>
    <w:rsid w:val="00876AA2"/>
    <w:rsid w:val="00881243"/>
    <w:rsid w:val="00881C43"/>
    <w:rsid w:val="00885846"/>
    <w:rsid w:val="00890815"/>
    <w:rsid w:val="0089462B"/>
    <w:rsid w:val="00897858"/>
    <w:rsid w:val="008A0EE4"/>
    <w:rsid w:val="008A3DC5"/>
    <w:rsid w:val="008A4E22"/>
    <w:rsid w:val="008A55D9"/>
    <w:rsid w:val="008A5B1E"/>
    <w:rsid w:val="008B08CC"/>
    <w:rsid w:val="008B2AC8"/>
    <w:rsid w:val="008B4AEF"/>
    <w:rsid w:val="008B5A8A"/>
    <w:rsid w:val="008B7154"/>
    <w:rsid w:val="008C0D6A"/>
    <w:rsid w:val="008C1943"/>
    <w:rsid w:val="008C2D7C"/>
    <w:rsid w:val="008C77E6"/>
    <w:rsid w:val="008D005E"/>
    <w:rsid w:val="008D05DF"/>
    <w:rsid w:val="008D0FE3"/>
    <w:rsid w:val="008D2AB8"/>
    <w:rsid w:val="008D4CB5"/>
    <w:rsid w:val="008E09C4"/>
    <w:rsid w:val="008E1D66"/>
    <w:rsid w:val="008E25DE"/>
    <w:rsid w:val="008E2E25"/>
    <w:rsid w:val="008E3778"/>
    <w:rsid w:val="008E5DFE"/>
    <w:rsid w:val="008E6746"/>
    <w:rsid w:val="008E79B2"/>
    <w:rsid w:val="008F4FF8"/>
    <w:rsid w:val="00900839"/>
    <w:rsid w:val="009017AD"/>
    <w:rsid w:val="0090230D"/>
    <w:rsid w:val="0090304E"/>
    <w:rsid w:val="00903DBB"/>
    <w:rsid w:val="00904FFB"/>
    <w:rsid w:val="00910544"/>
    <w:rsid w:val="0091267B"/>
    <w:rsid w:val="00912D7F"/>
    <w:rsid w:val="009147F3"/>
    <w:rsid w:val="00916B6C"/>
    <w:rsid w:val="00923C93"/>
    <w:rsid w:val="00924618"/>
    <w:rsid w:val="009249DD"/>
    <w:rsid w:val="00925DDC"/>
    <w:rsid w:val="0093214A"/>
    <w:rsid w:val="00933021"/>
    <w:rsid w:val="00942448"/>
    <w:rsid w:val="009429EB"/>
    <w:rsid w:val="00942AD8"/>
    <w:rsid w:val="009456A5"/>
    <w:rsid w:val="00947B38"/>
    <w:rsid w:val="00947EC2"/>
    <w:rsid w:val="009511B2"/>
    <w:rsid w:val="00952F52"/>
    <w:rsid w:val="009530E7"/>
    <w:rsid w:val="00956841"/>
    <w:rsid w:val="0096030A"/>
    <w:rsid w:val="009605B6"/>
    <w:rsid w:val="00965DEE"/>
    <w:rsid w:val="00966202"/>
    <w:rsid w:val="00967DEB"/>
    <w:rsid w:val="00971102"/>
    <w:rsid w:val="009726D7"/>
    <w:rsid w:val="00973393"/>
    <w:rsid w:val="00973A24"/>
    <w:rsid w:val="0097430A"/>
    <w:rsid w:val="009747DE"/>
    <w:rsid w:val="009769D7"/>
    <w:rsid w:val="00977F79"/>
    <w:rsid w:val="00981D00"/>
    <w:rsid w:val="0098237D"/>
    <w:rsid w:val="0098370F"/>
    <w:rsid w:val="0098594F"/>
    <w:rsid w:val="00985DE3"/>
    <w:rsid w:val="009860D2"/>
    <w:rsid w:val="009864D8"/>
    <w:rsid w:val="0098698E"/>
    <w:rsid w:val="00990BE3"/>
    <w:rsid w:val="00993281"/>
    <w:rsid w:val="00994601"/>
    <w:rsid w:val="00995035"/>
    <w:rsid w:val="00997A3D"/>
    <w:rsid w:val="009A09D2"/>
    <w:rsid w:val="009A1C51"/>
    <w:rsid w:val="009A2300"/>
    <w:rsid w:val="009A32BC"/>
    <w:rsid w:val="009A412A"/>
    <w:rsid w:val="009A4772"/>
    <w:rsid w:val="009A64D8"/>
    <w:rsid w:val="009B1003"/>
    <w:rsid w:val="009B20C1"/>
    <w:rsid w:val="009B25D6"/>
    <w:rsid w:val="009B27AD"/>
    <w:rsid w:val="009B2875"/>
    <w:rsid w:val="009B397D"/>
    <w:rsid w:val="009B45DC"/>
    <w:rsid w:val="009B4B9F"/>
    <w:rsid w:val="009B609A"/>
    <w:rsid w:val="009B6EFD"/>
    <w:rsid w:val="009B79A0"/>
    <w:rsid w:val="009C446C"/>
    <w:rsid w:val="009C5742"/>
    <w:rsid w:val="009D29E4"/>
    <w:rsid w:val="009D4E42"/>
    <w:rsid w:val="009D6401"/>
    <w:rsid w:val="009D7C0C"/>
    <w:rsid w:val="009E29BD"/>
    <w:rsid w:val="009E4EB2"/>
    <w:rsid w:val="009E546D"/>
    <w:rsid w:val="009E56A3"/>
    <w:rsid w:val="009E67CF"/>
    <w:rsid w:val="009E7744"/>
    <w:rsid w:val="009F0735"/>
    <w:rsid w:val="009F0FA9"/>
    <w:rsid w:val="009F1B64"/>
    <w:rsid w:val="009F6A81"/>
    <w:rsid w:val="009F7620"/>
    <w:rsid w:val="00A01E15"/>
    <w:rsid w:val="00A021AF"/>
    <w:rsid w:val="00A03225"/>
    <w:rsid w:val="00A038CF"/>
    <w:rsid w:val="00A042A7"/>
    <w:rsid w:val="00A04444"/>
    <w:rsid w:val="00A04923"/>
    <w:rsid w:val="00A0789A"/>
    <w:rsid w:val="00A07F37"/>
    <w:rsid w:val="00A1083B"/>
    <w:rsid w:val="00A12E76"/>
    <w:rsid w:val="00A1611B"/>
    <w:rsid w:val="00A17545"/>
    <w:rsid w:val="00A22727"/>
    <w:rsid w:val="00A25582"/>
    <w:rsid w:val="00A2691E"/>
    <w:rsid w:val="00A30935"/>
    <w:rsid w:val="00A31387"/>
    <w:rsid w:val="00A31925"/>
    <w:rsid w:val="00A327D3"/>
    <w:rsid w:val="00A3429B"/>
    <w:rsid w:val="00A36AE7"/>
    <w:rsid w:val="00A45E0B"/>
    <w:rsid w:val="00A46685"/>
    <w:rsid w:val="00A47164"/>
    <w:rsid w:val="00A52511"/>
    <w:rsid w:val="00A55746"/>
    <w:rsid w:val="00A5662A"/>
    <w:rsid w:val="00A57D7F"/>
    <w:rsid w:val="00A6362C"/>
    <w:rsid w:val="00A63F7A"/>
    <w:rsid w:val="00A6512C"/>
    <w:rsid w:val="00A65229"/>
    <w:rsid w:val="00A6634E"/>
    <w:rsid w:val="00A6660F"/>
    <w:rsid w:val="00A678B1"/>
    <w:rsid w:val="00A67F88"/>
    <w:rsid w:val="00A72F88"/>
    <w:rsid w:val="00A73C2E"/>
    <w:rsid w:val="00A73F31"/>
    <w:rsid w:val="00A7522B"/>
    <w:rsid w:val="00A75DBA"/>
    <w:rsid w:val="00A76F5F"/>
    <w:rsid w:val="00A77A57"/>
    <w:rsid w:val="00A80B46"/>
    <w:rsid w:val="00A813D9"/>
    <w:rsid w:val="00A86725"/>
    <w:rsid w:val="00A900D7"/>
    <w:rsid w:val="00A92E62"/>
    <w:rsid w:val="00A92E70"/>
    <w:rsid w:val="00A94289"/>
    <w:rsid w:val="00A94F03"/>
    <w:rsid w:val="00A95630"/>
    <w:rsid w:val="00A97093"/>
    <w:rsid w:val="00AA0450"/>
    <w:rsid w:val="00AA0B8E"/>
    <w:rsid w:val="00AA1311"/>
    <w:rsid w:val="00AA3770"/>
    <w:rsid w:val="00AA395B"/>
    <w:rsid w:val="00AA4012"/>
    <w:rsid w:val="00AA61AF"/>
    <w:rsid w:val="00AB0753"/>
    <w:rsid w:val="00AB1583"/>
    <w:rsid w:val="00AB1B21"/>
    <w:rsid w:val="00AB1D68"/>
    <w:rsid w:val="00AB347A"/>
    <w:rsid w:val="00AB4947"/>
    <w:rsid w:val="00AC19C3"/>
    <w:rsid w:val="00AC286B"/>
    <w:rsid w:val="00AC6A1B"/>
    <w:rsid w:val="00AC7391"/>
    <w:rsid w:val="00AD1DEC"/>
    <w:rsid w:val="00AD2206"/>
    <w:rsid w:val="00AD397A"/>
    <w:rsid w:val="00AD3EBE"/>
    <w:rsid w:val="00AD5523"/>
    <w:rsid w:val="00AD63C5"/>
    <w:rsid w:val="00AD741A"/>
    <w:rsid w:val="00AE0223"/>
    <w:rsid w:val="00AE0910"/>
    <w:rsid w:val="00AE1476"/>
    <w:rsid w:val="00AE3AB6"/>
    <w:rsid w:val="00AE5BCD"/>
    <w:rsid w:val="00AE5C51"/>
    <w:rsid w:val="00AE750F"/>
    <w:rsid w:val="00AF5499"/>
    <w:rsid w:val="00AF675B"/>
    <w:rsid w:val="00AF6AA7"/>
    <w:rsid w:val="00B00298"/>
    <w:rsid w:val="00B00ECC"/>
    <w:rsid w:val="00B0136A"/>
    <w:rsid w:val="00B03237"/>
    <w:rsid w:val="00B041DD"/>
    <w:rsid w:val="00B04C7E"/>
    <w:rsid w:val="00B05ED8"/>
    <w:rsid w:val="00B065B6"/>
    <w:rsid w:val="00B07DF4"/>
    <w:rsid w:val="00B1332C"/>
    <w:rsid w:val="00B13416"/>
    <w:rsid w:val="00B145EA"/>
    <w:rsid w:val="00B14FEF"/>
    <w:rsid w:val="00B15145"/>
    <w:rsid w:val="00B15AA9"/>
    <w:rsid w:val="00B1643F"/>
    <w:rsid w:val="00B16ED5"/>
    <w:rsid w:val="00B173F2"/>
    <w:rsid w:val="00B2077E"/>
    <w:rsid w:val="00B209B9"/>
    <w:rsid w:val="00B2576D"/>
    <w:rsid w:val="00B25922"/>
    <w:rsid w:val="00B2729B"/>
    <w:rsid w:val="00B27380"/>
    <w:rsid w:val="00B3022F"/>
    <w:rsid w:val="00B30C95"/>
    <w:rsid w:val="00B3425F"/>
    <w:rsid w:val="00B34B38"/>
    <w:rsid w:val="00B355D0"/>
    <w:rsid w:val="00B36D67"/>
    <w:rsid w:val="00B3794B"/>
    <w:rsid w:val="00B442B0"/>
    <w:rsid w:val="00B44E83"/>
    <w:rsid w:val="00B4574E"/>
    <w:rsid w:val="00B46DC6"/>
    <w:rsid w:val="00B513AF"/>
    <w:rsid w:val="00B51471"/>
    <w:rsid w:val="00B532E1"/>
    <w:rsid w:val="00B549CE"/>
    <w:rsid w:val="00B556F4"/>
    <w:rsid w:val="00B567DA"/>
    <w:rsid w:val="00B5751D"/>
    <w:rsid w:val="00B57E50"/>
    <w:rsid w:val="00B60816"/>
    <w:rsid w:val="00B62EC1"/>
    <w:rsid w:val="00B633D5"/>
    <w:rsid w:val="00B65F8B"/>
    <w:rsid w:val="00B665B0"/>
    <w:rsid w:val="00B677A5"/>
    <w:rsid w:val="00B7109B"/>
    <w:rsid w:val="00B71641"/>
    <w:rsid w:val="00B72C8A"/>
    <w:rsid w:val="00B76F82"/>
    <w:rsid w:val="00B80A33"/>
    <w:rsid w:val="00B810C1"/>
    <w:rsid w:val="00B8338E"/>
    <w:rsid w:val="00B8372E"/>
    <w:rsid w:val="00B83896"/>
    <w:rsid w:val="00B8577D"/>
    <w:rsid w:val="00B8640D"/>
    <w:rsid w:val="00B869D8"/>
    <w:rsid w:val="00B86A9B"/>
    <w:rsid w:val="00B86B60"/>
    <w:rsid w:val="00B9070A"/>
    <w:rsid w:val="00B9254A"/>
    <w:rsid w:val="00B9592B"/>
    <w:rsid w:val="00B95FF9"/>
    <w:rsid w:val="00B970F0"/>
    <w:rsid w:val="00B971C6"/>
    <w:rsid w:val="00B976A9"/>
    <w:rsid w:val="00BA1176"/>
    <w:rsid w:val="00BA1AC8"/>
    <w:rsid w:val="00BA20F3"/>
    <w:rsid w:val="00BA6927"/>
    <w:rsid w:val="00BA6E1E"/>
    <w:rsid w:val="00BA7C81"/>
    <w:rsid w:val="00BB0BAB"/>
    <w:rsid w:val="00BB1194"/>
    <w:rsid w:val="00BB23D5"/>
    <w:rsid w:val="00BB3366"/>
    <w:rsid w:val="00BC1A58"/>
    <w:rsid w:val="00BC3024"/>
    <w:rsid w:val="00BC34A5"/>
    <w:rsid w:val="00BC3F9F"/>
    <w:rsid w:val="00BC4281"/>
    <w:rsid w:val="00BC5DE2"/>
    <w:rsid w:val="00BD1BEB"/>
    <w:rsid w:val="00BD2B30"/>
    <w:rsid w:val="00BD4A5B"/>
    <w:rsid w:val="00BD4BEB"/>
    <w:rsid w:val="00BD5AFC"/>
    <w:rsid w:val="00BD6BDD"/>
    <w:rsid w:val="00BE508E"/>
    <w:rsid w:val="00BF5BCD"/>
    <w:rsid w:val="00BF5D9B"/>
    <w:rsid w:val="00BF7571"/>
    <w:rsid w:val="00BF7F6A"/>
    <w:rsid w:val="00C0118D"/>
    <w:rsid w:val="00C07399"/>
    <w:rsid w:val="00C07D3E"/>
    <w:rsid w:val="00C1265E"/>
    <w:rsid w:val="00C13A95"/>
    <w:rsid w:val="00C16523"/>
    <w:rsid w:val="00C16CD3"/>
    <w:rsid w:val="00C1766B"/>
    <w:rsid w:val="00C22845"/>
    <w:rsid w:val="00C236F1"/>
    <w:rsid w:val="00C23948"/>
    <w:rsid w:val="00C26F60"/>
    <w:rsid w:val="00C41BFB"/>
    <w:rsid w:val="00C43FD3"/>
    <w:rsid w:val="00C45015"/>
    <w:rsid w:val="00C46A45"/>
    <w:rsid w:val="00C47575"/>
    <w:rsid w:val="00C5029B"/>
    <w:rsid w:val="00C5125A"/>
    <w:rsid w:val="00C5287E"/>
    <w:rsid w:val="00C5520D"/>
    <w:rsid w:val="00C559C3"/>
    <w:rsid w:val="00C61897"/>
    <w:rsid w:val="00C62EFE"/>
    <w:rsid w:val="00C62F68"/>
    <w:rsid w:val="00C65B5E"/>
    <w:rsid w:val="00C676F4"/>
    <w:rsid w:val="00C67B11"/>
    <w:rsid w:val="00C72692"/>
    <w:rsid w:val="00C72DCC"/>
    <w:rsid w:val="00C74A35"/>
    <w:rsid w:val="00C7714B"/>
    <w:rsid w:val="00C817CB"/>
    <w:rsid w:val="00C81B71"/>
    <w:rsid w:val="00C81DEE"/>
    <w:rsid w:val="00C82916"/>
    <w:rsid w:val="00C84799"/>
    <w:rsid w:val="00C907AB"/>
    <w:rsid w:val="00C91EAC"/>
    <w:rsid w:val="00C93C2B"/>
    <w:rsid w:val="00C93FF8"/>
    <w:rsid w:val="00C9489F"/>
    <w:rsid w:val="00C96953"/>
    <w:rsid w:val="00C96AC1"/>
    <w:rsid w:val="00CA0A93"/>
    <w:rsid w:val="00CA11EB"/>
    <w:rsid w:val="00CA20AC"/>
    <w:rsid w:val="00CA2CD9"/>
    <w:rsid w:val="00CA5A03"/>
    <w:rsid w:val="00CA63D6"/>
    <w:rsid w:val="00CA64EB"/>
    <w:rsid w:val="00CB7297"/>
    <w:rsid w:val="00CB7D8C"/>
    <w:rsid w:val="00CC1DE5"/>
    <w:rsid w:val="00CC1DF3"/>
    <w:rsid w:val="00CC2BB8"/>
    <w:rsid w:val="00CC4EF5"/>
    <w:rsid w:val="00CC6DA4"/>
    <w:rsid w:val="00CC6EB6"/>
    <w:rsid w:val="00CD18E0"/>
    <w:rsid w:val="00CD4E10"/>
    <w:rsid w:val="00CD4FFC"/>
    <w:rsid w:val="00CD5163"/>
    <w:rsid w:val="00CD5F60"/>
    <w:rsid w:val="00CE13CF"/>
    <w:rsid w:val="00CE1D49"/>
    <w:rsid w:val="00CE2D26"/>
    <w:rsid w:val="00CE44B2"/>
    <w:rsid w:val="00CE487E"/>
    <w:rsid w:val="00CE5123"/>
    <w:rsid w:val="00CE5ADB"/>
    <w:rsid w:val="00CE661C"/>
    <w:rsid w:val="00CE7BE2"/>
    <w:rsid w:val="00CF25B7"/>
    <w:rsid w:val="00CF3029"/>
    <w:rsid w:val="00CF47DE"/>
    <w:rsid w:val="00CF4B9D"/>
    <w:rsid w:val="00D01A6B"/>
    <w:rsid w:val="00D01EEF"/>
    <w:rsid w:val="00D026C8"/>
    <w:rsid w:val="00D06494"/>
    <w:rsid w:val="00D067E0"/>
    <w:rsid w:val="00D10ACE"/>
    <w:rsid w:val="00D10B94"/>
    <w:rsid w:val="00D10C37"/>
    <w:rsid w:val="00D10D13"/>
    <w:rsid w:val="00D10E81"/>
    <w:rsid w:val="00D112D9"/>
    <w:rsid w:val="00D1195F"/>
    <w:rsid w:val="00D12505"/>
    <w:rsid w:val="00D138C2"/>
    <w:rsid w:val="00D13C22"/>
    <w:rsid w:val="00D14EEC"/>
    <w:rsid w:val="00D15678"/>
    <w:rsid w:val="00D20407"/>
    <w:rsid w:val="00D22421"/>
    <w:rsid w:val="00D24EA6"/>
    <w:rsid w:val="00D25790"/>
    <w:rsid w:val="00D26E0F"/>
    <w:rsid w:val="00D26EBD"/>
    <w:rsid w:val="00D270EE"/>
    <w:rsid w:val="00D3086E"/>
    <w:rsid w:val="00D32B7F"/>
    <w:rsid w:val="00D34AEF"/>
    <w:rsid w:val="00D34D60"/>
    <w:rsid w:val="00D366E6"/>
    <w:rsid w:val="00D41D7A"/>
    <w:rsid w:val="00D42D0E"/>
    <w:rsid w:val="00D455C8"/>
    <w:rsid w:val="00D46459"/>
    <w:rsid w:val="00D510B5"/>
    <w:rsid w:val="00D5220B"/>
    <w:rsid w:val="00D53B0F"/>
    <w:rsid w:val="00D54B58"/>
    <w:rsid w:val="00D54D3B"/>
    <w:rsid w:val="00D54EB4"/>
    <w:rsid w:val="00D55B65"/>
    <w:rsid w:val="00D56EEF"/>
    <w:rsid w:val="00D6026C"/>
    <w:rsid w:val="00D60D4A"/>
    <w:rsid w:val="00D61017"/>
    <w:rsid w:val="00D61199"/>
    <w:rsid w:val="00D6146B"/>
    <w:rsid w:val="00D62622"/>
    <w:rsid w:val="00D636C4"/>
    <w:rsid w:val="00D64500"/>
    <w:rsid w:val="00D64877"/>
    <w:rsid w:val="00D64E9D"/>
    <w:rsid w:val="00D67B94"/>
    <w:rsid w:val="00D67FB1"/>
    <w:rsid w:val="00D724C5"/>
    <w:rsid w:val="00D72597"/>
    <w:rsid w:val="00D72A01"/>
    <w:rsid w:val="00D736BF"/>
    <w:rsid w:val="00D74044"/>
    <w:rsid w:val="00D75A1B"/>
    <w:rsid w:val="00D76010"/>
    <w:rsid w:val="00D86F76"/>
    <w:rsid w:val="00D913A9"/>
    <w:rsid w:val="00D92E0E"/>
    <w:rsid w:val="00D94627"/>
    <w:rsid w:val="00D95245"/>
    <w:rsid w:val="00D974DB"/>
    <w:rsid w:val="00D97EAF"/>
    <w:rsid w:val="00D97EBD"/>
    <w:rsid w:val="00DA0E37"/>
    <w:rsid w:val="00DA33E6"/>
    <w:rsid w:val="00DA3891"/>
    <w:rsid w:val="00DA5658"/>
    <w:rsid w:val="00DA65F5"/>
    <w:rsid w:val="00DA7A44"/>
    <w:rsid w:val="00DB08B7"/>
    <w:rsid w:val="00DB0FCB"/>
    <w:rsid w:val="00DB11F5"/>
    <w:rsid w:val="00DB1895"/>
    <w:rsid w:val="00DB1CC2"/>
    <w:rsid w:val="00DB26E8"/>
    <w:rsid w:val="00DB2AA6"/>
    <w:rsid w:val="00DB5979"/>
    <w:rsid w:val="00DB684B"/>
    <w:rsid w:val="00DB703B"/>
    <w:rsid w:val="00DC0F0E"/>
    <w:rsid w:val="00DC0F84"/>
    <w:rsid w:val="00DC53C7"/>
    <w:rsid w:val="00DC55B1"/>
    <w:rsid w:val="00DC667C"/>
    <w:rsid w:val="00DC67D4"/>
    <w:rsid w:val="00DC77E1"/>
    <w:rsid w:val="00DD32C2"/>
    <w:rsid w:val="00DD34C9"/>
    <w:rsid w:val="00DD3DBF"/>
    <w:rsid w:val="00DD452F"/>
    <w:rsid w:val="00DD5093"/>
    <w:rsid w:val="00DD68DD"/>
    <w:rsid w:val="00DD7254"/>
    <w:rsid w:val="00DD7B19"/>
    <w:rsid w:val="00DD7E97"/>
    <w:rsid w:val="00DE6947"/>
    <w:rsid w:val="00DE74EB"/>
    <w:rsid w:val="00DF18D2"/>
    <w:rsid w:val="00DF28D0"/>
    <w:rsid w:val="00DF2C23"/>
    <w:rsid w:val="00DF4524"/>
    <w:rsid w:val="00DF697E"/>
    <w:rsid w:val="00DF7DBB"/>
    <w:rsid w:val="00E004DF"/>
    <w:rsid w:val="00E00ACB"/>
    <w:rsid w:val="00E01074"/>
    <w:rsid w:val="00E014A5"/>
    <w:rsid w:val="00E0180F"/>
    <w:rsid w:val="00E01824"/>
    <w:rsid w:val="00E029A7"/>
    <w:rsid w:val="00E03CE4"/>
    <w:rsid w:val="00E04478"/>
    <w:rsid w:val="00E06E08"/>
    <w:rsid w:val="00E06EB0"/>
    <w:rsid w:val="00E07BD5"/>
    <w:rsid w:val="00E12E3A"/>
    <w:rsid w:val="00E205B6"/>
    <w:rsid w:val="00E2151E"/>
    <w:rsid w:val="00E21FDD"/>
    <w:rsid w:val="00E23557"/>
    <w:rsid w:val="00E23895"/>
    <w:rsid w:val="00E239FE"/>
    <w:rsid w:val="00E25747"/>
    <w:rsid w:val="00E264CE"/>
    <w:rsid w:val="00E269ED"/>
    <w:rsid w:val="00E26F8E"/>
    <w:rsid w:val="00E307C5"/>
    <w:rsid w:val="00E31BA4"/>
    <w:rsid w:val="00E347F8"/>
    <w:rsid w:val="00E35543"/>
    <w:rsid w:val="00E357E0"/>
    <w:rsid w:val="00E372FA"/>
    <w:rsid w:val="00E40476"/>
    <w:rsid w:val="00E40D2C"/>
    <w:rsid w:val="00E4400E"/>
    <w:rsid w:val="00E4527B"/>
    <w:rsid w:val="00E45A21"/>
    <w:rsid w:val="00E476B0"/>
    <w:rsid w:val="00E47AB4"/>
    <w:rsid w:val="00E50F78"/>
    <w:rsid w:val="00E54F96"/>
    <w:rsid w:val="00E55461"/>
    <w:rsid w:val="00E567FD"/>
    <w:rsid w:val="00E56B56"/>
    <w:rsid w:val="00E57250"/>
    <w:rsid w:val="00E572AB"/>
    <w:rsid w:val="00E608DE"/>
    <w:rsid w:val="00E609D3"/>
    <w:rsid w:val="00E61959"/>
    <w:rsid w:val="00E63778"/>
    <w:rsid w:val="00E65B03"/>
    <w:rsid w:val="00E6657A"/>
    <w:rsid w:val="00E70284"/>
    <w:rsid w:val="00E71051"/>
    <w:rsid w:val="00E712F9"/>
    <w:rsid w:val="00E71493"/>
    <w:rsid w:val="00E7159C"/>
    <w:rsid w:val="00E72C02"/>
    <w:rsid w:val="00E74AB0"/>
    <w:rsid w:val="00E760DB"/>
    <w:rsid w:val="00E77D13"/>
    <w:rsid w:val="00E810E6"/>
    <w:rsid w:val="00E81209"/>
    <w:rsid w:val="00E81982"/>
    <w:rsid w:val="00E83402"/>
    <w:rsid w:val="00E84BD3"/>
    <w:rsid w:val="00E87F82"/>
    <w:rsid w:val="00E9044C"/>
    <w:rsid w:val="00E90AAA"/>
    <w:rsid w:val="00E90EE9"/>
    <w:rsid w:val="00E92903"/>
    <w:rsid w:val="00E937FD"/>
    <w:rsid w:val="00E939A1"/>
    <w:rsid w:val="00E950E3"/>
    <w:rsid w:val="00EA0E0E"/>
    <w:rsid w:val="00EA3A16"/>
    <w:rsid w:val="00EA3B6D"/>
    <w:rsid w:val="00EA42E6"/>
    <w:rsid w:val="00EA4A20"/>
    <w:rsid w:val="00EB0897"/>
    <w:rsid w:val="00EB3B72"/>
    <w:rsid w:val="00EB41E3"/>
    <w:rsid w:val="00EB44A4"/>
    <w:rsid w:val="00EB57D7"/>
    <w:rsid w:val="00EC084A"/>
    <w:rsid w:val="00EC09ED"/>
    <w:rsid w:val="00EC13AF"/>
    <w:rsid w:val="00EC2301"/>
    <w:rsid w:val="00EC3F68"/>
    <w:rsid w:val="00ED14D0"/>
    <w:rsid w:val="00ED349F"/>
    <w:rsid w:val="00ED4C73"/>
    <w:rsid w:val="00ED4D9E"/>
    <w:rsid w:val="00ED703A"/>
    <w:rsid w:val="00ED7400"/>
    <w:rsid w:val="00EE01CF"/>
    <w:rsid w:val="00EE08CD"/>
    <w:rsid w:val="00EE2FDE"/>
    <w:rsid w:val="00EE54AE"/>
    <w:rsid w:val="00EE5F4C"/>
    <w:rsid w:val="00EF14B4"/>
    <w:rsid w:val="00EF467C"/>
    <w:rsid w:val="00F0040E"/>
    <w:rsid w:val="00F00D10"/>
    <w:rsid w:val="00F01F3F"/>
    <w:rsid w:val="00F06E58"/>
    <w:rsid w:val="00F07148"/>
    <w:rsid w:val="00F074F5"/>
    <w:rsid w:val="00F07B5D"/>
    <w:rsid w:val="00F101EA"/>
    <w:rsid w:val="00F10AE5"/>
    <w:rsid w:val="00F1133E"/>
    <w:rsid w:val="00F12307"/>
    <w:rsid w:val="00F12DA0"/>
    <w:rsid w:val="00F13D36"/>
    <w:rsid w:val="00F14F46"/>
    <w:rsid w:val="00F15F1F"/>
    <w:rsid w:val="00F164AC"/>
    <w:rsid w:val="00F17C59"/>
    <w:rsid w:val="00F20ACD"/>
    <w:rsid w:val="00F210E7"/>
    <w:rsid w:val="00F240EB"/>
    <w:rsid w:val="00F27A16"/>
    <w:rsid w:val="00F27DE6"/>
    <w:rsid w:val="00F3085D"/>
    <w:rsid w:val="00F30912"/>
    <w:rsid w:val="00F3432E"/>
    <w:rsid w:val="00F35D2C"/>
    <w:rsid w:val="00F35E1F"/>
    <w:rsid w:val="00F366DC"/>
    <w:rsid w:val="00F36C9E"/>
    <w:rsid w:val="00F373B2"/>
    <w:rsid w:val="00F41CDD"/>
    <w:rsid w:val="00F42C6C"/>
    <w:rsid w:val="00F473A0"/>
    <w:rsid w:val="00F4782B"/>
    <w:rsid w:val="00F5035F"/>
    <w:rsid w:val="00F55198"/>
    <w:rsid w:val="00F56264"/>
    <w:rsid w:val="00F57500"/>
    <w:rsid w:val="00F5762D"/>
    <w:rsid w:val="00F603D3"/>
    <w:rsid w:val="00F6144D"/>
    <w:rsid w:val="00F61A31"/>
    <w:rsid w:val="00F61F39"/>
    <w:rsid w:val="00F62FE1"/>
    <w:rsid w:val="00F65850"/>
    <w:rsid w:val="00F6628B"/>
    <w:rsid w:val="00F675A5"/>
    <w:rsid w:val="00F70400"/>
    <w:rsid w:val="00F71681"/>
    <w:rsid w:val="00F71774"/>
    <w:rsid w:val="00F72337"/>
    <w:rsid w:val="00F728DB"/>
    <w:rsid w:val="00F72F1B"/>
    <w:rsid w:val="00F7380A"/>
    <w:rsid w:val="00F776DC"/>
    <w:rsid w:val="00F814E0"/>
    <w:rsid w:val="00F8199F"/>
    <w:rsid w:val="00F820D3"/>
    <w:rsid w:val="00F82ABC"/>
    <w:rsid w:val="00F85C71"/>
    <w:rsid w:val="00F87904"/>
    <w:rsid w:val="00F90300"/>
    <w:rsid w:val="00F91178"/>
    <w:rsid w:val="00F93D5E"/>
    <w:rsid w:val="00FA079C"/>
    <w:rsid w:val="00FA2DB8"/>
    <w:rsid w:val="00FA3A75"/>
    <w:rsid w:val="00FA5B85"/>
    <w:rsid w:val="00FA69D3"/>
    <w:rsid w:val="00FA7CE7"/>
    <w:rsid w:val="00FB081E"/>
    <w:rsid w:val="00FB2344"/>
    <w:rsid w:val="00FB3D7D"/>
    <w:rsid w:val="00FB4FE5"/>
    <w:rsid w:val="00FB5662"/>
    <w:rsid w:val="00FB6F1B"/>
    <w:rsid w:val="00FB799B"/>
    <w:rsid w:val="00FC10DC"/>
    <w:rsid w:val="00FC2C76"/>
    <w:rsid w:val="00FC3C35"/>
    <w:rsid w:val="00FC498A"/>
    <w:rsid w:val="00FC4B28"/>
    <w:rsid w:val="00FC5A82"/>
    <w:rsid w:val="00FC6323"/>
    <w:rsid w:val="00FC6912"/>
    <w:rsid w:val="00FC73A9"/>
    <w:rsid w:val="00FD1440"/>
    <w:rsid w:val="00FD14B0"/>
    <w:rsid w:val="00FD3E84"/>
    <w:rsid w:val="00FD493D"/>
    <w:rsid w:val="00FD4F49"/>
    <w:rsid w:val="00FD6D51"/>
    <w:rsid w:val="00FE0879"/>
    <w:rsid w:val="00FE73A3"/>
    <w:rsid w:val="00FF2F01"/>
    <w:rsid w:val="00FF2F77"/>
    <w:rsid w:val="00FF3539"/>
    <w:rsid w:val="00FF3FF4"/>
    <w:rsid w:val="00FF4C65"/>
    <w:rsid w:val="00FF50F1"/>
    <w:rsid w:val="00FF5287"/>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F8CCE6D8-5416-4BFB-BDB0-68B3FCE8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F1B"/>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72F1B"/>
    <w:pPr>
      <w:jc w:val="center"/>
    </w:pPr>
  </w:style>
  <w:style w:type="character" w:customStyle="1" w:styleId="a4">
    <w:name w:val="Название Знак"/>
    <w:link w:val="a3"/>
    <w:uiPriority w:val="99"/>
    <w:locked/>
    <w:rsid w:val="00F72F1B"/>
    <w:rPr>
      <w:rFonts w:eastAsia="Times New Roman" w:cs="Times New Roman"/>
      <w:sz w:val="20"/>
      <w:szCs w:val="20"/>
      <w:lang w:eastAsia="ru-RU"/>
    </w:rPr>
  </w:style>
  <w:style w:type="paragraph" w:styleId="2">
    <w:name w:val="Body Text Indent 2"/>
    <w:basedOn w:val="a"/>
    <w:link w:val="20"/>
    <w:uiPriority w:val="99"/>
    <w:rsid w:val="00F72F1B"/>
    <w:pPr>
      <w:ind w:firstLine="720"/>
      <w:jc w:val="both"/>
    </w:pPr>
  </w:style>
  <w:style w:type="character" w:customStyle="1" w:styleId="20">
    <w:name w:val="Основной текст с отступом 2 Знак"/>
    <w:link w:val="2"/>
    <w:uiPriority w:val="99"/>
    <w:locked/>
    <w:rsid w:val="00F72F1B"/>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08367;fld=134;dst=1001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8367;fld=134;dst=1001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D8BF-4FF2-4944-AACA-7B35D285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5685</Words>
  <Characters>44941</Characters>
  <Application>Microsoft Office Word</Application>
  <DocSecurity>0</DocSecurity>
  <Lines>374</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econ1</dc:creator>
  <cp:lastModifiedBy>Н.М. Щеголихина</cp:lastModifiedBy>
  <cp:revision>2</cp:revision>
  <cp:lastPrinted>2024-03-29T05:55:00Z</cp:lastPrinted>
  <dcterms:created xsi:type="dcterms:W3CDTF">2024-04-03T11:47:00Z</dcterms:created>
  <dcterms:modified xsi:type="dcterms:W3CDTF">2024-04-03T11:47:00Z</dcterms:modified>
</cp:coreProperties>
</file>