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922" w:rsidRDefault="00E11C60" w:rsidP="00D804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415D">
        <w:rPr>
          <w:rFonts w:ascii="Times New Roman" w:hAnsi="Times New Roman"/>
          <w:b/>
          <w:sz w:val="28"/>
          <w:szCs w:val="28"/>
        </w:rPr>
        <w:t>Ежегодный отчет главы муниципального образования</w:t>
      </w:r>
    </w:p>
    <w:p w:rsidR="00436922" w:rsidRDefault="00E11C60" w:rsidP="00D804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415D">
        <w:rPr>
          <w:rFonts w:ascii="Times New Roman" w:hAnsi="Times New Roman"/>
          <w:b/>
          <w:sz w:val="28"/>
          <w:szCs w:val="28"/>
        </w:rPr>
        <w:t xml:space="preserve"> «Пинежский муниципальный район» </w:t>
      </w:r>
      <w:r w:rsidR="00436922">
        <w:rPr>
          <w:rFonts w:ascii="Times New Roman" w:hAnsi="Times New Roman"/>
          <w:b/>
          <w:sz w:val="28"/>
          <w:szCs w:val="28"/>
        </w:rPr>
        <w:t>Архангельской области</w:t>
      </w:r>
    </w:p>
    <w:p w:rsidR="003A2AF5" w:rsidRDefault="00436922" w:rsidP="00D804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</w:t>
      </w:r>
      <w:r w:rsidR="00E11C60" w:rsidRPr="00DA415D">
        <w:rPr>
          <w:rFonts w:ascii="Times New Roman" w:hAnsi="Times New Roman"/>
          <w:b/>
          <w:sz w:val="28"/>
          <w:szCs w:val="28"/>
        </w:rPr>
        <w:t xml:space="preserve"> результатах своей деятельности, </w:t>
      </w:r>
    </w:p>
    <w:p w:rsidR="00436922" w:rsidRDefault="00E11C60" w:rsidP="00D804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415D">
        <w:rPr>
          <w:rFonts w:ascii="Times New Roman" w:hAnsi="Times New Roman"/>
          <w:b/>
          <w:sz w:val="28"/>
          <w:szCs w:val="28"/>
        </w:rPr>
        <w:t xml:space="preserve">деятельности администрации муниципального образования </w:t>
      </w:r>
    </w:p>
    <w:p w:rsidR="00436922" w:rsidRDefault="00E11C60" w:rsidP="00D804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415D">
        <w:rPr>
          <w:rFonts w:ascii="Times New Roman" w:hAnsi="Times New Roman"/>
          <w:b/>
          <w:sz w:val="28"/>
          <w:szCs w:val="28"/>
        </w:rPr>
        <w:t xml:space="preserve">«Пинежский муниципальный район» </w:t>
      </w:r>
      <w:r w:rsidR="00436922">
        <w:rPr>
          <w:rFonts w:ascii="Times New Roman" w:hAnsi="Times New Roman"/>
          <w:b/>
          <w:sz w:val="28"/>
          <w:szCs w:val="28"/>
        </w:rPr>
        <w:t>Архангельской области</w:t>
      </w:r>
    </w:p>
    <w:p w:rsidR="003A2AF5" w:rsidRDefault="00436922" w:rsidP="00D804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11C60" w:rsidRPr="003A2AF5" w:rsidRDefault="00E11C60" w:rsidP="00D804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2AF5">
        <w:rPr>
          <w:rFonts w:ascii="Times New Roman" w:hAnsi="Times New Roman"/>
          <w:b/>
          <w:sz w:val="28"/>
          <w:szCs w:val="28"/>
          <w:u w:val="single"/>
        </w:rPr>
        <w:t>за 20</w:t>
      </w:r>
      <w:r w:rsidR="00436922" w:rsidRPr="003A2AF5">
        <w:rPr>
          <w:rFonts w:ascii="Times New Roman" w:hAnsi="Times New Roman"/>
          <w:b/>
          <w:sz w:val="28"/>
          <w:szCs w:val="28"/>
          <w:u w:val="single"/>
        </w:rPr>
        <w:t>21</w:t>
      </w:r>
      <w:r w:rsidRPr="003A2AF5">
        <w:rPr>
          <w:rFonts w:ascii="Times New Roman" w:hAnsi="Times New Roman"/>
          <w:b/>
          <w:sz w:val="28"/>
          <w:szCs w:val="28"/>
          <w:u w:val="single"/>
        </w:rPr>
        <w:t xml:space="preserve"> год</w:t>
      </w:r>
    </w:p>
    <w:p w:rsidR="0058235A" w:rsidRPr="00DA415D" w:rsidRDefault="0058235A" w:rsidP="00D8049E">
      <w:pPr>
        <w:pStyle w:val="a3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842E03" w:rsidRPr="00DA415D" w:rsidRDefault="00842E03" w:rsidP="00D8049E">
      <w:pPr>
        <w:pStyle w:val="a3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DA415D">
        <w:rPr>
          <w:rStyle w:val="a5"/>
          <w:sz w:val="28"/>
          <w:szCs w:val="28"/>
        </w:rPr>
        <w:t>Уважаемые депутаты, гости и приглашенные!</w:t>
      </w:r>
    </w:p>
    <w:p w:rsidR="00C03F56" w:rsidRDefault="00842E03" w:rsidP="00C03F5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415D">
        <w:rPr>
          <w:sz w:val="28"/>
          <w:szCs w:val="28"/>
        </w:rPr>
        <w:t> </w:t>
      </w:r>
    </w:p>
    <w:p w:rsidR="00630EDC" w:rsidRDefault="00C03F56" w:rsidP="0043692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42E03" w:rsidRPr="00DA415D">
        <w:rPr>
          <w:sz w:val="28"/>
          <w:szCs w:val="28"/>
        </w:rPr>
        <w:t xml:space="preserve"> соответствии с Уст</w:t>
      </w:r>
      <w:r w:rsidR="00AF2173" w:rsidRPr="00DA415D">
        <w:rPr>
          <w:sz w:val="28"/>
          <w:szCs w:val="28"/>
        </w:rPr>
        <w:t>авом муниципального района пред</w:t>
      </w:r>
      <w:r w:rsidR="00842E03" w:rsidRPr="00DA415D">
        <w:rPr>
          <w:sz w:val="28"/>
          <w:szCs w:val="28"/>
        </w:rPr>
        <w:t xml:space="preserve">ставляю отчёт о своей деятельности и администрации муниципального образования «Пинежский муниципальный район» </w:t>
      </w:r>
      <w:r w:rsidR="00436922">
        <w:rPr>
          <w:sz w:val="28"/>
          <w:szCs w:val="28"/>
        </w:rPr>
        <w:t xml:space="preserve">Архангельской области </w:t>
      </w:r>
      <w:r w:rsidR="00C14847" w:rsidRPr="00C14847">
        <w:rPr>
          <w:sz w:val="28"/>
          <w:szCs w:val="28"/>
        </w:rPr>
        <w:t>по решению вопросов местного значения, основанных на итогах социально- экономического развития района за 2021 год.</w:t>
      </w:r>
    </w:p>
    <w:p w:rsidR="00C14847" w:rsidRPr="00C14847" w:rsidRDefault="00C14847" w:rsidP="0043692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14847">
        <w:rPr>
          <w:sz w:val="28"/>
          <w:szCs w:val="28"/>
        </w:rPr>
        <w:t>Итоги года – это результат нашей совместной работы, администраций сельских поселений, депутатов и трудовых коллективов района. Это итоги финансово-экономической, инвестиционной, образовательной, культурной, спортивной, патриотической, управленческой деятельности. Что-то нам удалось реализовать и это радует. Над решением других проблем, по которым имеется задел, нам предстоит активно поработать в этом и следующ</w:t>
      </w:r>
      <w:r w:rsidR="003C183A">
        <w:rPr>
          <w:sz w:val="28"/>
          <w:szCs w:val="28"/>
        </w:rPr>
        <w:t>их</w:t>
      </w:r>
      <w:r w:rsidRPr="00C14847">
        <w:rPr>
          <w:sz w:val="28"/>
          <w:szCs w:val="28"/>
        </w:rPr>
        <w:t xml:space="preserve"> годах. </w:t>
      </w:r>
    </w:p>
    <w:p w:rsidR="00436922" w:rsidRDefault="00436922" w:rsidP="00436922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C14847">
        <w:rPr>
          <w:rFonts w:ascii="Times New Roman" w:hAnsi="Times New Roman"/>
          <w:color w:val="000000"/>
          <w:sz w:val="28"/>
          <w:szCs w:val="28"/>
        </w:rPr>
        <w:t xml:space="preserve">Прошедший 2021 год запомнится нам, прежде всего, ограничениями и сложностями, с которыми нам пришлось, как и всей стране, столкнуться в связи с распространением новой коронавирусной инфекции. Но наша плановая работа продолжалась и в условиях пандемии. </w:t>
      </w:r>
    </w:p>
    <w:p w:rsidR="00436922" w:rsidRDefault="00436922" w:rsidP="00436922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436922">
        <w:rPr>
          <w:rFonts w:ascii="Times New Roman" w:hAnsi="Times New Roman"/>
          <w:sz w:val="28"/>
          <w:szCs w:val="28"/>
        </w:rPr>
        <w:t>В своем отчете я хочу сосредоточиться, прежде всего, на вопросах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922">
        <w:rPr>
          <w:rFonts w:ascii="Times New Roman" w:hAnsi="Times New Roman"/>
          <w:sz w:val="28"/>
          <w:szCs w:val="28"/>
        </w:rPr>
        <w:t xml:space="preserve">нашего внутреннего социального и экономического развития. </w:t>
      </w:r>
    </w:p>
    <w:p w:rsidR="00436922" w:rsidRDefault="00436922" w:rsidP="00436922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94321" w:rsidRPr="00BB146F" w:rsidRDefault="00C14847" w:rsidP="00594321">
      <w:pPr>
        <w:pStyle w:val="af1"/>
        <w:ind w:firstLine="708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BB146F">
        <w:rPr>
          <w:rFonts w:ascii="Times New Roman" w:hAnsi="Times New Roman"/>
          <w:b/>
          <w:i/>
          <w:sz w:val="28"/>
          <w:szCs w:val="28"/>
          <w:u w:val="single"/>
        </w:rPr>
        <w:t>П</w:t>
      </w:r>
      <w:r w:rsidR="00BB146F" w:rsidRPr="00BB146F">
        <w:rPr>
          <w:rFonts w:ascii="Times New Roman" w:hAnsi="Times New Roman"/>
          <w:b/>
          <w:i/>
          <w:sz w:val="28"/>
          <w:szCs w:val="28"/>
          <w:u w:val="single"/>
        </w:rPr>
        <w:t>ОКАЗАТЕЛИ</w:t>
      </w:r>
      <w:r w:rsidRPr="00BB146F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BB146F" w:rsidRPr="00BB146F">
        <w:rPr>
          <w:rFonts w:ascii="Times New Roman" w:hAnsi="Times New Roman"/>
          <w:b/>
          <w:i/>
          <w:sz w:val="28"/>
          <w:szCs w:val="28"/>
          <w:u w:val="single"/>
        </w:rPr>
        <w:t>СОЦИАЛЬНО</w:t>
      </w:r>
      <w:r w:rsidRPr="00BB146F">
        <w:rPr>
          <w:rFonts w:ascii="Times New Roman" w:hAnsi="Times New Roman"/>
          <w:b/>
          <w:i/>
          <w:sz w:val="28"/>
          <w:szCs w:val="28"/>
          <w:u w:val="single"/>
        </w:rPr>
        <w:t>-</w:t>
      </w:r>
      <w:r w:rsidR="00BB146F" w:rsidRPr="00BB146F">
        <w:rPr>
          <w:rFonts w:ascii="Times New Roman" w:hAnsi="Times New Roman"/>
          <w:b/>
          <w:i/>
          <w:sz w:val="28"/>
          <w:szCs w:val="28"/>
          <w:u w:val="single"/>
        </w:rPr>
        <w:t>ЭКОНОМИЧЕСКОГО</w:t>
      </w:r>
      <w:r w:rsidRPr="00BB146F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BB146F" w:rsidRPr="00BB146F">
        <w:rPr>
          <w:rFonts w:ascii="Times New Roman" w:hAnsi="Times New Roman"/>
          <w:b/>
          <w:i/>
          <w:sz w:val="28"/>
          <w:szCs w:val="28"/>
          <w:u w:val="single"/>
        </w:rPr>
        <w:t>РАЗВИТИЯ</w:t>
      </w:r>
    </w:p>
    <w:p w:rsidR="00594321" w:rsidRPr="00BB146F" w:rsidRDefault="00BB146F" w:rsidP="00BB146F">
      <w:pPr>
        <w:pStyle w:val="af1"/>
        <w:ind w:firstLine="708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BB146F">
        <w:rPr>
          <w:rFonts w:ascii="Times New Roman" w:hAnsi="Times New Roman"/>
          <w:b/>
          <w:i/>
          <w:sz w:val="28"/>
          <w:szCs w:val="28"/>
          <w:u w:val="single"/>
        </w:rPr>
        <w:t>ПИНЕЖСКОГО РАЙОНА</w:t>
      </w:r>
    </w:p>
    <w:p w:rsidR="004E3591" w:rsidRDefault="004E3591" w:rsidP="004E3591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594321">
        <w:rPr>
          <w:rFonts w:ascii="Times New Roman" w:hAnsi="Times New Roman"/>
          <w:sz w:val="28"/>
          <w:szCs w:val="28"/>
        </w:rPr>
        <w:t xml:space="preserve">В состав </w:t>
      </w:r>
      <w:r>
        <w:rPr>
          <w:rFonts w:ascii="Times New Roman" w:hAnsi="Times New Roman"/>
          <w:sz w:val="28"/>
          <w:szCs w:val="28"/>
        </w:rPr>
        <w:t xml:space="preserve">Пинежского </w:t>
      </w:r>
      <w:r w:rsidRPr="00594321">
        <w:rPr>
          <w:rFonts w:ascii="Times New Roman" w:hAnsi="Times New Roman"/>
          <w:sz w:val="28"/>
          <w:szCs w:val="28"/>
        </w:rPr>
        <w:t>района входят 1</w:t>
      </w:r>
      <w:r>
        <w:rPr>
          <w:rFonts w:ascii="Times New Roman" w:hAnsi="Times New Roman"/>
          <w:sz w:val="28"/>
          <w:szCs w:val="28"/>
        </w:rPr>
        <w:t>4 муниципальных образований сельских поселений</w:t>
      </w:r>
      <w:r w:rsidRPr="00594321">
        <w:rPr>
          <w:rFonts w:ascii="Times New Roman" w:hAnsi="Times New Roman"/>
          <w:sz w:val="28"/>
          <w:szCs w:val="28"/>
        </w:rPr>
        <w:t xml:space="preserve">. </w:t>
      </w:r>
    </w:p>
    <w:p w:rsidR="004E3591" w:rsidRPr="00322C6B" w:rsidRDefault="004E3591" w:rsidP="003A1835">
      <w:pPr>
        <w:pStyle w:val="af1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22C6B">
        <w:rPr>
          <w:rFonts w:ascii="Times New Roman" w:hAnsi="Times New Roman"/>
          <w:b/>
          <w:sz w:val="28"/>
          <w:szCs w:val="28"/>
        </w:rPr>
        <w:t>Демография:</w:t>
      </w:r>
    </w:p>
    <w:p w:rsidR="004E3591" w:rsidRDefault="004E3591" w:rsidP="003A183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594321">
        <w:rPr>
          <w:rFonts w:ascii="Times New Roman" w:hAnsi="Times New Roman"/>
          <w:sz w:val="28"/>
          <w:szCs w:val="28"/>
        </w:rPr>
        <w:t xml:space="preserve">Среднегодовая численность постоянного населения Пинежского района </w:t>
      </w:r>
      <w:r w:rsidR="0067731B">
        <w:rPr>
          <w:rFonts w:ascii="Times New Roman" w:hAnsi="Times New Roman"/>
          <w:sz w:val="28"/>
          <w:szCs w:val="28"/>
        </w:rPr>
        <w:t xml:space="preserve">по состоянию на </w:t>
      </w:r>
      <w:r w:rsidR="0067731B" w:rsidRPr="00DB23B7">
        <w:rPr>
          <w:rFonts w:ascii="Times New Roman" w:hAnsi="Times New Roman"/>
          <w:b/>
          <w:sz w:val="28"/>
          <w:szCs w:val="28"/>
          <w:u w:val="single"/>
        </w:rPr>
        <w:t>01.1</w:t>
      </w:r>
      <w:r w:rsidR="00AC69F8" w:rsidRPr="00DB23B7">
        <w:rPr>
          <w:rFonts w:ascii="Times New Roman" w:hAnsi="Times New Roman"/>
          <w:b/>
          <w:sz w:val="28"/>
          <w:szCs w:val="28"/>
          <w:u w:val="single"/>
        </w:rPr>
        <w:t>2</w:t>
      </w:r>
      <w:r w:rsidR="0067731B" w:rsidRPr="00DB23B7">
        <w:rPr>
          <w:rFonts w:ascii="Times New Roman" w:hAnsi="Times New Roman"/>
          <w:b/>
          <w:sz w:val="28"/>
          <w:szCs w:val="28"/>
          <w:u w:val="single"/>
        </w:rPr>
        <w:t>.</w:t>
      </w:r>
      <w:r w:rsidRPr="00DB23B7">
        <w:rPr>
          <w:rFonts w:ascii="Times New Roman" w:hAnsi="Times New Roman"/>
          <w:b/>
          <w:sz w:val="28"/>
          <w:szCs w:val="28"/>
          <w:u w:val="single"/>
        </w:rPr>
        <w:t>2021</w:t>
      </w:r>
      <w:r w:rsidRPr="00594321">
        <w:rPr>
          <w:rFonts w:ascii="Times New Roman" w:hAnsi="Times New Roman"/>
          <w:sz w:val="28"/>
          <w:szCs w:val="28"/>
        </w:rPr>
        <w:t xml:space="preserve"> год составила </w:t>
      </w:r>
      <w:r w:rsidR="0067731B">
        <w:rPr>
          <w:rFonts w:ascii="Times New Roman" w:hAnsi="Times New Roman"/>
          <w:sz w:val="28"/>
          <w:szCs w:val="28"/>
        </w:rPr>
        <w:t>20</w:t>
      </w:r>
      <w:r w:rsidRPr="00594321">
        <w:rPr>
          <w:rFonts w:ascii="Times New Roman" w:hAnsi="Times New Roman"/>
          <w:sz w:val="28"/>
          <w:szCs w:val="28"/>
        </w:rPr>
        <w:t>,</w:t>
      </w:r>
      <w:r w:rsidR="0067731B">
        <w:rPr>
          <w:rFonts w:ascii="Times New Roman" w:hAnsi="Times New Roman"/>
          <w:sz w:val="28"/>
          <w:szCs w:val="28"/>
        </w:rPr>
        <w:t>0</w:t>
      </w:r>
      <w:r w:rsidRPr="00594321">
        <w:rPr>
          <w:rFonts w:ascii="Times New Roman" w:hAnsi="Times New Roman"/>
          <w:sz w:val="28"/>
          <w:szCs w:val="28"/>
        </w:rPr>
        <w:t xml:space="preserve"> тыс. человек.  Демографическая ситуация характеризуется </w:t>
      </w:r>
      <w:r w:rsidR="0067731B">
        <w:rPr>
          <w:rFonts w:ascii="Times New Roman" w:hAnsi="Times New Roman"/>
          <w:sz w:val="28"/>
          <w:szCs w:val="28"/>
        </w:rPr>
        <w:t>отрицательным приростом</w:t>
      </w:r>
      <w:r w:rsidR="00AC69F8">
        <w:rPr>
          <w:rFonts w:ascii="Times New Roman" w:hAnsi="Times New Roman"/>
          <w:sz w:val="28"/>
          <w:szCs w:val="28"/>
        </w:rPr>
        <w:t>:</w:t>
      </w:r>
      <w:r w:rsidR="0067731B">
        <w:rPr>
          <w:rFonts w:ascii="Times New Roman" w:hAnsi="Times New Roman"/>
          <w:sz w:val="28"/>
          <w:szCs w:val="28"/>
        </w:rPr>
        <w:t xml:space="preserve"> естественн</w:t>
      </w:r>
      <w:r w:rsidR="00AC69F8">
        <w:rPr>
          <w:rFonts w:ascii="Times New Roman" w:hAnsi="Times New Roman"/>
          <w:sz w:val="28"/>
          <w:szCs w:val="28"/>
        </w:rPr>
        <w:t>ая</w:t>
      </w:r>
      <w:r w:rsidR="006773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убыль</w:t>
      </w:r>
      <w:r w:rsidR="00AC69F8">
        <w:rPr>
          <w:rFonts w:ascii="Times New Roman" w:hAnsi="Times New Roman"/>
          <w:sz w:val="28"/>
          <w:szCs w:val="28"/>
        </w:rPr>
        <w:t xml:space="preserve"> превышает миграционную убыль населения</w:t>
      </w:r>
      <w:r>
        <w:rPr>
          <w:rFonts w:ascii="Times New Roman" w:hAnsi="Times New Roman"/>
          <w:sz w:val="28"/>
          <w:szCs w:val="28"/>
        </w:rPr>
        <w:t>.</w:t>
      </w:r>
    </w:p>
    <w:p w:rsidR="004E3591" w:rsidRPr="003A2AF5" w:rsidRDefault="004E3591" w:rsidP="004E3591">
      <w:pPr>
        <w:pStyle w:val="af1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A2AF5">
        <w:rPr>
          <w:rFonts w:ascii="Times New Roman" w:hAnsi="Times New Roman"/>
          <w:b/>
          <w:sz w:val="28"/>
          <w:szCs w:val="28"/>
        </w:rPr>
        <w:t>Рынок труда:</w:t>
      </w:r>
    </w:p>
    <w:p w:rsidR="004E3591" w:rsidRPr="003A2AF5" w:rsidRDefault="004E3591" w:rsidP="004E3591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761B9">
        <w:rPr>
          <w:rFonts w:ascii="Times New Roman" w:hAnsi="Times New Roman"/>
          <w:sz w:val="28"/>
          <w:szCs w:val="28"/>
        </w:rPr>
        <w:t xml:space="preserve">По данным Архангельскстата за 2021 год среднесписочная численность работающих (без учета субъектов малого предпринимательства)  по сравнению с аналогичным периодом прошлого года увеличилась на </w:t>
      </w:r>
      <w:r w:rsidRPr="00D761B9">
        <w:rPr>
          <w:rFonts w:ascii="Times New Roman" w:hAnsi="Times New Roman"/>
          <w:b/>
          <w:sz w:val="28"/>
          <w:szCs w:val="28"/>
        </w:rPr>
        <w:t>4,8 %</w:t>
      </w:r>
      <w:r w:rsidRPr="00D761B9">
        <w:rPr>
          <w:rFonts w:ascii="Times New Roman" w:hAnsi="Times New Roman"/>
          <w:sz w:val="28"/>
          <w:szCs w:val="28"/>
        </w:rPr>
        <w:t xml:space="preserve">  и  составила  </w:t>
      </w:r>
      <w:r w:rsidRPr="00D761B9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761B9">
        <w:rPr>
          <w:rFonts w:ascii="Times New Roman" w:hAnsi="Times New Roman"/>
          <w:b/>
          <w:sz w:val="28"/>
          <w:szCs w:val="28"/>
        </w:rPr>
        <w:t>436</w:t>
      </w:r>
      <w:r w:rsidRPr="00D761B9">
        <w:rPr>
          <w:rFonts w:ascii="Times New Roman" w:hAnsi="Times New Roman"/>
          <w:sz w:val="28"/>
          <w:szCs w:val="28"/>
        </w:rPr>
        <w:t xml:space="preserve"> человек.</w:t>
      </w:r>
      <w:r w:rsidRPr="00D761B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4E3591" w:rsidRDefault="004E3591" w:rsidP="004E3591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594321">
        <w:rPr>
          <w:rFonts w:ascii="Times New Roman" w:hAnsi="Times New Roman"/>
          <w:sz w:val="28"/>
          <w:szCs w:val="28"/>
        </w:rPr>
        <w:t xml:space="preserve">В течение прошедшего года на постоянном контроле находилась ситуация, связанная с рынком труда в районе. </w:t>
      </w:r>
    </w:p>
    <w:p w:rsidR="004E3591" w:rsidRDefault="004E3591" w:rsidP="004E3591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7589A">
        <w:rPr>
          <w:rFonts w:ascii="Times New Roman" w:hAnsi="Times New Roman"/>
          <w:sz w:val="28"/>
          <w:szCs w:val="28"/>
        </w:rPr>
        <w:t xml:space="preserve">Общая численность зарегистрированных безработных в районе на </w:t>
      </w:r>
      <w:r w:rsidRPr="0007589A">
        <w:rPr>
          <w:rFonts w:ascii="Times New Roman" w:hAnsi="Times New Roman"/>
          <w:b/>
          <w:sz w:val="28"/>
          <w:szCs w:val="28"/>
        </w:rPr>
        <w:t>01.01.2022 года – 376 человек</w:t>
      </w:r>
      <w:r w:rsidRPr="0007589A">
        <w:rPr>
          <w:rFonts w:ascii="Times New Roman" w:hAnsi="Times New Roman"/>
          <w:sz w:val="28"/>
          <w:szCs w:val="28"/>
        </w:rPr>
        <w:t xml:space="preserve">. </w:t>
      </w:r>
      <w:r w:rsidR="009C2F6E">
        <w:rPr>
          <w:rFonts w:ascii="Times New Roman" w:hAnsi="Times New Roman"/>
          <w:sz w:val="28"/>
          <w:szCs w:val="28"/>
        </w:rPr>
        <w:t xml:space="preserve">Уровень безработицы составил </w:t>
      </w:r>
      <w:r w:rsidR="009C2F6E" w:rsidRPr="00DB23B7">
        <w:rPr>
          <w:rFonts w:ascii="Times New Roman" w:hAnsi="Times New Roman"/>
          <w:b/>
          <w:sz w:val="28"/>
          <w:szCs w:val="28"/>
        </w:rPr>
        <w:t>3,8%.</w:t>
      </w:r>
      <w:r w:rsidR="009C2F6E">
        <w:rPr>
          <w:rFonts w:ascii="Times New Roman" w:hAnsi="Times New Roman"/>
          <w:sz w:val="28"/>
          <w:szCs w:val="28"/>
        </w:rPr>
        <w:t xml:space="preserve"> (наименьший показатель за </w:t>
      </w:r>
      <w:proofErr w:type="gramStart"/>
      <w:r w:rsidR="009C2F6E">
        <w:rPr>
          <w:rFonts w:ascii="Times New Roman" w:hAnsi="Times New Roman"/>
          <w:sz w:val="28"/>
          <w:szCs w:val="28"/>
        </w:rPr>
        <w:t>последние</w:t>
      </w:r>
      <w:proofErr w:type="gramEnd"/>
      <w:r w:rsidR="009C2F6E">
        <w:rPr>
          <w:rFonts w:ascii="Times New Roman" w:hAnsi="Times New Roman"/>
          <w:sz w:val="28"/>
          <w:szCs w:val="28"/>
        </w:rPr>
        <w:t xml:space="preserve"> 4 года).</w:t>
      </w:r>
    </w:p>
    <w:p w:rsidR="004E3591" w:rsidRDefault="004E3591" w:rsidP="004E3591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4E3591">
        <w:rPr>
          <w:rFonts w:ascii="Times New Roman" w:hAnsi="Times New Roman"/>
          <w:sz w:val="28"/>
          <w:szCs w:val="28"/>
        </w:rPr>
        <w:t xml:space="preserve">Средняя заработная плата работников организаций за 2021 год выросла на </w:t>
      </w:r>
      <w:r w:rsidRPr="004E3591">
        <w:rPr>
          <w:rFonts w:ascii="Times New Roman" w:hAnsi="Times New Roman"/>
          <w:b/>
          <w:sz w:val="28"/>
          <w:szCs w:val="28"/>
        </w:rPr>
        <w:t>15,2 %</w:t>
      </w:r>
      <w:r w:rsidRPr="004E3591">
        <w:rPr>
          <w:rFonts w:ascii="Times New Roman" w:hAnsi="Times New Roman"/>
          <w:sz w:val="28"/>
          <w:szCs w:val="28"/>
        </w:rPr>
        <w:t xml:space="preserve"> по сравнению с соответствующим периодом прошлого года и составила </w:t>
      </w:r>
      <w:r w:rsidRPr="004E3591">
        <w:rPr>
          <w:rFonts w:ascii="Times New Roman" w:hAnsi="Times New Roman"/>
          <w:b/>
          <w:sz w:val="28"/>
          <w:szCs w:val="28"/>
        </w:rPr>
        <w:t>61 274,4 рубля</w:t>
      </w:r>
      <w:r w:rsidRPr="004E3591">
        <w:rPr>
          <w:rFonts w:ascii="Times New Roman" w:hAnsi="Times New Roman"/>
          <w:sz w:val="28"/>
          <w:szCs w:val="28"/>
        </w:rPr>
        <w:t xml:space="preserve">. Одним из факторов, способствующим положительной динамике заработной платы является повышение минимального </w:t>
      </w:r>
      <w:proofErr w:type="gramStart"/>
      <w:r w:rsidRPr="004E3591">
        <w:rPr>
          <w:rFonts w:ascii="Times New Roman" w:hAnsi="Times New Roman"/>
          <w:sz w:val="28"/>
          <w:szCs w:val="28"/>
        </w:rPr>
        <w:t>размера оплаты труда</w:t>
      </w:r>
      <w:proofErr w:type="gramEnd"/>
      <w:r w:rsidRPr="004E3591">
        <w:rPr>
          <w:rFonts w:ascii="Times New Roman" w:hAnsi="Times New Roman"/>
          <w:sz w:val="28"/>
          <w:szCs w:val="28"/>
        </w:rPr>
        <w:t>, а также повышение заработной платы работникам лесной отрасли.</w:t>
      </w:r>
    </w:p>
    <w:p w:rsidR="009C2F6E" w:rsidRDefault="009C2F6E" w:rsidP="004E3591">
      <w:pPr>
        <w:pStyle w:val="af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E3591" w:rsidRPr="004E3591" w:rsidRDefault="004E3591" w:rsidP="004E3591">
      <w:pPr>
        <w:pStyle w:val="af1"/>
        <w:ind w:firstLine="708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4E3591">
        <w:rPr>
          <w:rFonts w:ascii="Times New Roman" w:hAnsi="Times New Roman"/>
          <w:b/>
          <w:sz w:val="28"/>
          <w:szCs w:val="28"/>
          <w:shd w:val="clear" w:color="auto" w:fill="FFFFFF"/>
        </w:rPr>
        <w:t>Инвестиции</w:t>
      </w:r>
    </w:p>
    <w:p w:rsidR="004E3591" w:rsidRPr="004E3591" w:rsidRDefault="004E3591" w:rsidP="004E3591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4E3591">
        <w:rPr>
          <w:rFonts w:ascii="Times New Roman" w:hAnsi="Times New Roman"/>
          <w:sz w:val="28"/>
          <w:szCs w:val="28"/>
          <w:shd w:val="clear" w:color="auto" w:fill="FFFFFF"/>
        </w:rPr>
        <w:t>С  августа 2020 года вступил в силу пакет федеральных законов о государственной поддержке предпринимательской деятельности в Арктической зоне Российской Федерации. Благодаря принятию пакета законов российская Арктика становится крупнейшей в России экономической зоной с единым набором налоговых и административных преференций. Пинежский район – один из немногих районов Архангельской области, который  вошел в Арктическую зону.</w:t>
      </w:r>
    </w:p>
    <w:p w:rsidR="004E3591" w:rsidRPr="004E3591" w:rsidRDefault="004E3591" w:rsidP="00CF581D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4E3591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Pr="004E3591">
        <w:rPr>
          <w:rFonts w:ascii="Times New Roman" w:hAnsi="Times New Roman"/>
          <w:sz w:val="28"/>
          <w:szCs w:val="28"/>
        </w:rPr>
        <w:t xml:space="preserve">В настоящее время </w:t>
      </w:r>
      <w:r w:rsidRPr="004E3591">
        <w:rPr>
          <w:rFonts w:ascii="Times New Roman" w:hAnsi="Times New Roman"/>
          <w:b/>
          <w:sz w:val="28"/>
          <w:szCs w:val="28"/>
          <w:u w:val="single"/>
        </w:rPr>
        <w:t>пять резидентов</w:t>
      </w:r>
      <w:r w:rsidRPr="004E3591">
        <w:rPr>
          <w:rFonts w:ascii="Times New Roman" w:hAnsi="Times New Roman"/>
          <w:sz w:val="28"/>
          <w:szCs w:val="28"/>
        </w:rPr>
        <w:t xml:space="preserve"> Арктической зоны на территории района ре</w:t>
      </w:r>
      <w:r w:rsidR="00CF581D">
        <w:rPr>
          <w:rFonts w:ascii="Times New Roman" w:hAnsi="Times New Roman"/>
          <w:sz w:val="28"/>
          <w:szCs w:val="28"/>
        </w:rPr>
        <w:t xml:space="preserve">ализуют инвестиционные проекты. </w:t>
      </w:r>
      <w:r w:rsidRPr="004E3591">
        <w:rPr>
          <w:rFonts w:ascii="Times New Roman" w:hAnsi="Times New Roman"/>
          <w:sz w:val="28"/>
          <w:szCs w:val="28"/>
        </w:rPr>
        <w:t>Планируемый объем инвестиций –  более 20 млрд. рублей, создание рабочих мест – около 2000 человек:</w:t>
      </w:r>
    </w:p>
    <w:p w:rsidR="004E3591" w:rsidRPr="004E3591" w:rsidRDefault="004E3591" w:rsidP="00CF581D">
      <w:pPr>
        <w:pStyle w:val="af1"/>
        <w:ind w:firstLine="708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4E3591">
        <w:rPr>
          <w:rFonts w:ascii="Times New Roman" w:hAnsi="Times New Roman"/>
          <w:b/>
          <w:i/>
          <w:sz w:val="28"/>
          <w:szCs w:val="28"/>
          <w:u w:val="single"/>
        </w:rPr>
        <w:t>- МО «Пинежское»:</w:t>
      </w:r>
    </w:p>
    <w:p w:rsidR="004E3591" w:rsidRPr="004E3591" w:rsidRDefault="004E3591" w:rsidP="004E3591">
      <w:pPr>
        <w:pStyle w:val="af1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E3591">
        <w:rPr>
          <w:rFonts w:ascii="Times New Roman" w:hAnsi="Times New Roman"/>
          <w:sz w:val="28"/>
          <w:szCs w:val="28"/>
        </w:rPr>
        <w:t xml:space="preserve"> </w:t>
      </w:r>
      <w:r w:rsidRPr="004E3591">
        <w:rPr>
          <w:rFonts w:ascii="Times New Roman" w:hAnsi="Times New Roman"/>
          <w:i/>
          <w:sz w:val="28"/>
          <w:szCs w:val="28"/>
        </w:rPr>
        <w:t>1. Строительство котельной блочно-модульной твердотопливной в пос. Пинега Пинежского района Архангельской области (ИП Хромцов В.А.) Объем инвестиций  24 млн</w:t>
      </w:r>
      <w:proofErr w:type="gramStart"/>
      <w:r w:rsidRPr="004E3591">
        <w:rPr>
          <w:rFonts w:ascii="Times New Roman" w:hAnsi="Times New Roman"/>
          <w:i/>
          <w:sz w:val="28"/>
          <w:szCs w:val="28"/>
        </w:rPr>
        <w:t>.р</w:t>
      </w:r>
      <w:proofErr w:type="gramEnd"/>
      <w:r w:rsidRPr="004E3591">
        <w:rPr>
          <w:rFonts w:ascii="Times New Roman" w:hAnsi="Times New Roman"/>
          <w:i/>
          <w:sz w:val="28"/>
          <w:szCs w:val="28"/>
        </w:rPr>
        <w:t>уб., создание рабочих мест-9;</w:t>
      </w:r>
    </w:p>
    <w:p w:rsidR="004E3591" w:rsidRPr="004E3591" w:rsidRDefault="004E3591" w:rsidP="004E3591">
      <w:pPr>
        <w:pStyle w:val="af1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E3591">
        <w:rPr>
          <w:rFonts w:ascii="Times New Roman" w:hAnsi="Times New Roman"/>
          <w:i/>
          <w:sz w:val="28"/>
          <w:szCs w:val="28"/>
        </w:rPr>
        <w:t xml:space="preserve"> 2. Всесезонный туристический комплекс в п. Красная Горка Пинежского района Архангельской области (ООО «Красная горка»). Объем инвестиций  170 млн</w:t>
      </w:r>
      <w:proofErr w:type="gramStart"/>
      <w:r w:rsidRPr="004E3591">
        <w:rPr>
          <w:rFonts w:ascii="Times New Roman" w:hAnsi="Times New Roman"/>
          <w:i/>
          <w:sz w:val="28"/>
          <w:szCs w:val="28"/>
        </w:rPr>
        <w:t>.р</w:t>
      </w:r>
      <w:proofErr w:type="gramEnd"/>
      <w:r w:rsidRPr="004E3591">
        <w:rPr>
          <w:rFonts w:ascii="Times New Roman" w:hAnsi="Times New Roman"/>
          <w:i/>
          <w:sz w:val="28"/>
          <w:szCs w:val="28"/>
        </w:rPr>
        <w:t>уб., создание рабочих мест-30;</w:t>
      </w:r>
    </w:p>
    <w:p w:rsidR="004E3591" w:rsidRPr="004E3591" w:rsidRDefault="004E3591" w:rsidP="004E3591">
      <w:pPr>
        <w:pStyle w:val="af1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E3591">
        <w:rPr>
          <w:rFonts w:ascii="Times New Roman" w:hAnsi="Times New Roman"/>
          <w:i/>
          <w:sz w:val="28"/>
          <w:szCs w:val="28"/>
        </w:rPr>
        <w:t>3.Создание сельскохозяйственного производства (выращивание картофеля, овощей) (ИП Орехов А.А.). Объем инвестиций  3 млн</w:t>
      </w:r>
      <w:proofErr w:type="gramStart"/>
      <w:r w:rsidRPr="004E3591">
        <w:rPr>
          <w:rFonts w:ascii="Times New Roman" w:hAnsi="Times New Roman"/>
          <w:i/>
          <w:sz w:val="28"/>
          <w:szCs w:val="28"/>
        </w:rPr>
        <w:t>.р</w:t>
      </w:r>
      <w:proofErr w:type="gramEnd"/>
      <w:r w:rsidRPr="004E3591">
        <w:rPr>
          <w:rFonts w:ascii="Times New Roman" w:hAnsi="Times New Roman"/>
          <w:i/>
          <w:sz w:val="28"/>
          <w:szCs w:val="28"/>
        </w:rPr>
        <w:t>уб., создание рабочих мест - сезонные работники на период полевых работ;</w:t>
      </w:r>
    </w:p>
    <w:p w:rsidR="004E3591" w:rsidRPr="004E3591" w:rsidRDefault="004E3591" w:rsidP="004E3591">
      <w:pPr>
        <w:pStyle w:val="af1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4E3591">
        <w:rPr>
          <w:rFonts w:ascii="Times New Roman" w:hAnsi="Times New Roman"/>
          <w:b/>
          <w:i/>
          <w:sz w:val="28"/>
          <w:szCs w:val="28"/>
          <w:u w:val="single"/>
        </w:rPr>
        <w:t>- МО «Сийское»:</w:t>
      </w:r>
    </w:p>
    <w:p w:rsidR="004E3591" w:rsidRPr="004E3591" w:rsidRDefault="004E3591" w:rsidP="004E3591">
      <w:pPr>
        <w:pStyle w:val="af1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E3591">
        <w:rPr>
          <w:rFonts w:ascii="Times New Roman" w:hAnsi="Times New Roman"/>
          <w:i/>
          <w:sz w:val="28"/>
          <w:szCs w:val="28"/>
        </w:rPr>
        <w:t xml:space="preserve">1. Строительство котельной в пос. </w:t>
      </w:r>
      <w:proofErr w:type="gramStart"/>
      <w:r w:rsidRPr="004E3591">
        <w:rPr>
          <w:rFonts w:ascii="Times New Roman" w:hAnsi="Times New Roman"/>
          <w:i/>
          <w:sz w:val="28"/>
          <w:szCs w:val="28"/>
        </w:rPr>
        <w:t>Сия</w:t>
      </w:r>
      <w:proofErr w:type="gramEnd"/>
      <w:r w:rsidRPr="004E3591">
        <w:rPr>
          <w:rFonts w:ascii="Times New Roman" w:hAnsi="Times New Roman"/>
          <w:i/>
          <w:sz w:val="28"/>
          <w:szCs w:val="28"/>
        </w:rPr>
        <w:t xml:space="preserve"> Пинежского района Архангельской области (ООО «</w:t>
      </w:r>
      <w:proofErr w:type="spellStart"/>
      <w:r w:rsidRPr="004E3591">
        <w:rPr>
          <w:rFonts w:ascii="Times New Roman" w:hAnsi="Times New Roman"/>
          <w:i/>
          <w:sz w:val="28"/>
          <w:szCs w:val="28"/>
        </w:rPr>
        <w:t>Регион-Энерго</w:t>
      </w:r>
      <w:proofErr w:type="spellEnd"/>
      <w:r w:rsidRPr="004E3591">
        <w:rPr>
          <w:rFonts w:ascii="Times New Roman" w:hAnsi="Times New Roman"/>
          <w:i/>
          <w:sz w:val="28"/>
          <w:szCs w:val="28"/>
        </w:rPr>
        <w:t>»). Объем инвестиций 50 млн</w:t>
      </w:r>
      <w:proofErr w:type="gramStart"/>
      <w:r w:rsidRPr="004E3591">
        <w:rPr>
          <w:rFonts w:ascii="Times New Roman" w:hAnsi="Times New Roman"/>
          <w:i/>
          <w:sz w:val="28"/>
          <w:szCs w:val="28"/>
        </w:rPr>
        <w:t>.р</w:t>
      </w:r>
      <w:proofErr w:type="gramEnd"/>
      <w:r w:rsidRPr="004E3591">
        <w:rPr>
          <w:rFonts w:ascii="Times New Roman" w:hAnsi="Times New Roman"/>
          <w:i/>
          <w:sz w:val="28"/>
          <w:szCs w:val="28"/>
        </w:rPr>
        <w:t>уб., создание рабочих мест-22.</w:t>
      </w:r>
    </w:p>
    <w:p w:rsidR="004E3591" w:rsidRPr="004E3591" w:rsidRDefault="004E3591" w:rsidP="004E3591">
      <w:pPr>
        <w:pStyle w:val="af1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4E3591">
        <w:rPr>
          <w:rFonts w:ascii="Times New Roman" w:hAnsi="Times New Roman"/>
          <w:b/>
          <w:i/>
          <w:sz w:val="28"/>
          <w:szCs w:val="28"/>
          <w:u w:val="single"/>
        </w:rPr>
        <w:t>- МО «Междуреченское»:</w:t>
      </w:r>
    </w:p>
    <w:p w:rsidR="004E3591" w:rsidRPr="00C21DCE" w:rsidRDefault="004E3591" w:rsidP="004E3591">
      <w:pPr>
        <w:pStyle w:val="af1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E3591">
        <w:rPr>
          <w:rFonts w:ascii="Times New Roman" w:hAnsi="Times New Roman"/>
          <w:i/>
          <w:sz w:val="28"/>
          <w:szCs w:val="28"/>
        </w:rPr>
        <w:t>1. Создание производства по глубокой переработке древесины (ООО «Пинежский лесопромышленный комплекс») Объем инвестиций  20 млрд</w:t>
      </w:r>
      <w:proofErr w:type="gramStart"/>
      <w:r w:rsidRPr="004E3591">
        <w:rPr>
          <w:rFonts w:ascii="Times New Roman" w:hAnsi="Times New Roman"/>
          <w:i/>
          <w:sz w:val="28"/>
          <w:szCs w:val="28"/>
        </w:rPr>
        <w:t>.р</w:t>
      </w:r>
      <w:proofErr w:type="gramEnd"/>
      <w:r w:rsidRPr="004E3591">
        <w:rPr>
          <w:rFonts w:ascii="Times New Roman" w:hAnsi="Times New Roman"/>
          <w:i/>
          <w:sz w:val="28"/>
          <w:szCs w:val="28"/>
        </w:rPr>
        <w:t>уб., создание рабочих мест-1800;</w:t>
      </w:r>
    </w:p>
    <w:p w:rsidR="004E3591" w:rsidRDefault="004E3591" w:rsidP="004E3591">
      <w:pPr>
        <w:pStyle w:val="af1"/>
        <w:rPr>
          <w:rFonts w:ascii="Times New Roman" w:hAnsi="Times New Roman"/>
          <w:i/>
          <w:sz w:val="28"/>
          <w:szCs w:val="28"/>
        </w:rPr>
      </w:pPr>
    </w:p>
    <w:p w:rsidR="004E3591" w:rsidRPr="004E3591" w:rsidRDefault="004E3591" w:rsidP="004E3591">
      <w:pPr>
        <w:pStyle w:val="af1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4E3591">
        <w:rPr>
          <w:rFonts w:ascii="Times New Roman" w:hAnsi="Times New Roman"/>
          <w:sz w:val="28"/>
          <w:szCs w:val="28"/>
        </w:rPr>
        <w:t xml:space="preserve">Администрация Пинежского района, в свою очередь, также проводит работу по улучшению инвестиционного климата, в том числе путем </w:t>
      </w:r>
      <w:r w:rsidRPr="004E3591">
        <w:rPr>
          <w:rFonts w:ascii="Times New Roman" w:hAnsi="Times New Roman"/>
          <w:b/>
          <w:sz w:val="28"/>
          <w:szCs w:val="28"/>
          <w:u w:val="single"/>
        </w:rPr>
        <w:t>внедрения муниципального инвестиционного стандарта</w:t>
      </w:r>
      <w:r w:rsidRPr="004E3591">
        <w:rPr>
          <w:rFonts w:ascii="Times New Roman" w:hAnsi="Times New Roman"/>
          <w:sz w:val="28"/>
          <w:szCs w:val="28"/>
        </w:rPr>
        <w:t>.</w:t>
      </w:r>
    </w:p>
    <w:p w:rsidR="004E3591" w:rsidRPr="004E3591" w:rsidRDefault="004E3591" w:rsidP="004E3591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4E3591">
        <w:rPr>
          <w:rFonts w:ascii="Times New Roman" w:hAnsi="Times New Roman"/>
          <w:sz w:val="28"/>
          <w:szCs w:val="28"/>
        </w:rPr>
        <w:t>Основным направлением работы по созданию устойчивой социально- экономической ситуации в Пинежском районе и благоприятного инвестиционного климата является реализация политики содействия бизнесу, как малому, так и крупному:</w:t>
      </w:r>
    </w:p>
    <w:p w:rsidR="00DB23B7" w:rsidRDefault="00DB23B7" w:rsidP="004E3591">
      <w:pPr>
        <w:pStyle w:val="af1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4E3591" w:rsidRPr="006B15DD" w:rsidRDefault="004E3591" w:rsidP="004E3591">
      <w:pPr>
        <w:pStyle w:val="af1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B15DD">
        <w:rPr>
          <w:rFonts w:ascii="Times New Roman" w:hAnsi="Times New Roman"/>
          <w:b/>
          <w:sz w:val="28"/>
          <w:szCs w:val="28"/>
        </w:rPr>
        <w:t xml:space="preserve">Меры поддержки МСП: </w:t>
      </w:r>
    </w:p>
    <w:p w:rsidR="004E3591" w:rsidRPr="004E3591" w:rsidRDefault="004E3591" w:rsidP="004E3591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6B15DD">
        <w:rPr>
          <w:rFonts w:ascii="Times New Roman" w:hAnsi="Times New Roman"/>
          <w:sz w:val="28"/>
          <w:szCs w:val="28"/>
          <w:u w:val="single"/>
        </w:rPr>
        <w:t>Имущественная поддержка</w:t>
      </w:r>
      <w:r w:rsidRPr="004E3591">
        <w:rPr>
          <w:rFonts w:ascii="Times New Roman" w:hAnsi="Times New Roman"/>
          <w:sz w:val="28"/>
          <w:szCs w:val="28"/>
        </w:rPr>
        <w:t xml:space="preserve">: - Передача во владение и (или) в пользование субъектам МСП муниципального имущества, включенного в перечень муниципального имущества МО «Пинежский район». </w:t>
      </w:r>
    </w:p>
    <w:p w:rsidR="004E3591" w:rsidRPr="004E3591" w:rsidRDefault="004E3591" w:rsidP="004E3591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6B15DD">
        <w:rPr>
          <w:rFonts w:ascii="Times New Roman" w:hAnsi="Times New Roman"/>
          <w:sz w:val="28"/>
          <w:szCs w:val="28"/>
          <w:u w:val="single"/>
        </w:rPr>
        <w:t>Финансовая поддержка</w:t>
      </w:r>
      <w:r w:rsidRPr="004E3591">
        <w:rPr>
          <w:rFonts w:ascii="Times New Roman" w:hAnsi="Times New Roman"/>
          <w:sz w:val="28"/>
          <w:szCs w:val="28"/>
        </w:rPr>
        <w:t>: - Поддержка малых форм хозяйствования в целях развития сельскохозяйственного производства.</w:t>
      </w:r>
    </w:p>
    <w:p w:rsidR="004E3591" w:rsidRPr="004E3591" w:rsidRDefault="004E3591" w:rsidP="004E3591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6B15DD">
        <w:rPr>
          <w:rFonts w:ascii="Times New Roman" w:hAnsi="Times New Roman"/>
          <w:sz w:val="28"/>
          <w:szCs w:val="28"/>
          <w:u w:val="single"/>
        </w:rPr>
        <w:t xml:space="preserve"> Информационная поддержка:</w:t>
      </w:r>
      <w:r w:rsidRPr="004E3591">
        <w:rPr>
          <w:rFonts w:ascii="Times New Roman" w:hAnsi="Times New Roman"/>
          <w:sz w:val="28"/>
          <w:szCs w:val="28"/>
        </w:rPr>
        <w:t xml:space="preserve"> - Разработана программа «Развитие малого и среднего предпринимательства в МО «Пинежский муниципальный район» на 2018-2024 годы», направленная на содействие в развитии предпринимательской деятельности на территории района. Задача данной программы - консультационная и информационная поддержка </w:t>
      </w:r>
      <w:proofErr w:type="spellStart"/>
      <w:r w:rsidRPr="004E3591">
        <w:rPr>
          <w:rFonts w:ascii="Times New Roman" w:hAnsi="Times New Roman"/>
          <w:sz w:val="28"/>
          <w:szCs w:val="28"/>
        </w:rPr>
        <w:t>СМиСП</w:t>
      </w:r>
      <w:proofErr w:type="spellEnd"/>
      <w:r w:rsidRPr="004E3591">
        <w:rPr>
          <w:rFonts w:ascii="Times New Roman" w:hAnsi="Times New Roman"/>
          <w:sz w:val="28"/>
          <w:szCs w:val="28"/>
        </w:rPr>
        <w:t xml:space="preserve">. </w:t>
      </w:r>
    </w:p>
    <w:p w:rsidR="004E3591" w:rsidRPr="004E3591" w:rsidRDefault="004E3591" w:rsidP="004E3591">
      <w:pPr>
        <w:pStyle w:val="af1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E3591">
        <w:rPr>
          <w:rFonts w:ascii="Times New Roman" w:hAnsi="Times New Roman"/>
          <w:b/>
          <w:sz w:val="28"/>
          <w:szCs w:val="28"/>
        </w:rPr>
        <w:t>- повышение доступности объектов муниципального имущества для субъектов МСП.</w:t>
      </w:r>
    </w:p>
    <w:p w:rsidR="004E3591" w:rsidRDefault="004E3591" w:rsidP="004E3591">
      <w:pPr>
        <w:pStyle w:val="af1"/>
        <w:rPr>
          <w:rFonts w:ascii="Times New Roman" w:hAnsi="Times New Roman"/>
          <w:sz w:val="28"/>
          <w:szCs w:val="28"/>
        </w:rPr>
      </w:pPr>
    </w:p>
    <w:p w:rsidR="004E3591" w:rsidRDefault="004E3591" w:rsidP="004E3591">
      <w:pPr>
        <w:pStyle w:val="af1"/>
        <w:ind w:firstLine="708"/>
        <w:rPr>
          <w:rFonts w:ascii="Times New Roman" w:hAnsi="Times New Roman"/>
          <w:b/>
          <w:sz w:val="28"/>
          <w:szCs w:val="28"/>
        </w:rPr>
      </w:pPr>
      <w:r w:rsidRPr="00594321">
        <w:rPr>
          <w:rFonts w:ascii="Times New Roman" w:hAnsi="Times New Roman"/>
          <w:b/>
          <w:sz w:val="28"/>
          <w:szCs w:val="28"/>
        </w:rPr>
        <w:t>Малый бизнес</w:t>
      </w:r>
      <w:r>
        <w:rPr>
          <w:rFonts w:ascii="Times New Roman" w:hAnsi="Times New Roman"/>
          <w:b/>
          <w:sz w:val="28"/>
          <w:szCs w:val="28"/>
        </w:rPr>
        <w:t>:</w:t>
      </w:r>
      <w:r w:rsidRPr="00594321">
        <w:rPr>
          <w:rFonts w:ascii="Times New Roman" w:hAnsi="Times New Roman"/>
          <w:b/>
          <w:sz w:val="28"/>
          <w:szCs w:val="28"/>
        </w:rPr>
        <w:t xml:space="preserve"> </w:t>
      </w:r>
    </w:p>
    <w:p w:rsidR="004E3591" w:rsidRDefault="004E3591" w:rsidP="004E3591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616063">
        <w:rPr>
          <w:rFonts w:ascii="Times New Roman" w:hAnsi="Times New Roman"/>
          <w:sz w:val="28"/>
          <w:szCs w:val="28"/>
        </w:rPr>
        <w:t>На территории района по состоянию на 01.01.202</w:t>
      </w:r>
      <w:r>
        <w:rPr>
          <w:rFonts w:ascii="Times New Roman" w:hAnsi="Times New Roman"/>
          <w:sz w:val="28"/>
          <w:szCs w:val="28"/>
        </w:rPr>
        <w:t>2</w:t>
      </w:r>
      <w:r w:rsidRPr="00616063">
        <w:rPr>
          <w:rFonts w:ascii="Times New Roman" w:hAnsi="Times New Roman"/>
          <w:sz w:val="28"/>
          <w:szCs w:val="28"/>
        </w:rPr>
        <w:t xml:space="preserve"> зарегистрировано </w:t>
      </w:r>
      <w:r w:rsidRPr="00B610C1">
        <w:rPr>
          <w:rFonts w:ascii="Times New Roman" w:hAnsi="Times New Roman"/>
          <w:b/>
          <w:sz w:val="28"/>
          <w:szCs w:val="28"/>
        </w:rPr>
        <w:t>323 индивидуальных предпринимателей и 60 малых предприятий</w:t>
      </w:r>
      <w:r w:rsidRPr="00616063">
        <w:rPr>
          <w:rFonts w:ascii="Times New Roman" w:hAnsi="Times New Roman"/>
          <w:sz w:val="28"/>
          <w:szCs w:val="28"/>
        </w:rPr>
        <w:t xml:space="preserve"> (по данным единого реестра субъектов малого </w:t>
      </w:r>
      <w:r>
        <w:rPr>
          <w:rFonts w:ascii="Times New Roman" w:hAnsi="Times New Roman"/>
          <w:sz w:val="28"/>
          <w:szCs w:val="28"/>
        </w:rPr>
        <w:t>и среднего предпринимательства):</w:t>
      </w:r>
    </w:p>
    <w:p w:rsidR="004E3591" w:rsidRPr="00616063" w:rsidRDefault="004E3591" w:rsidP="004E3591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616063">
        <w:rPr>
          <w:rFonts w:ascii="Times New Roman" w:hAnsi="Times New Roman"/>
          <w:color w:val="000000"/>
          <w:sz w:val="28"/>
          <w:szCs w:val="28"/>
        </w:rPr>
        <w:t xml:space="preserve">Сектор малого и среднего предпринимательства охватывает практически все виды экономической деятельности: </w:t>
      </w:r>
      <w:r w:rsidRPr="00616063">
        <w:rPr>
          <w:rFonts w:ascii="Times New Roman" w:hAnsi="Times New Roman"/>
          <w:sz w:val="28"/>
          <w:szCs w:val="28"/>
        </w:rPr>
        <w:t>сельское хозяйство, лесозаготовки, торговля и общественное питание, бытовые услуги, пассажирские перевозки, обрабатывающее производство, ремонт автомобилей и другие. При этом одним из основных видов деятельности малого бизнеса по-прежнему остается торговое обслуживание населения.</w:t>
      </w:r>
    </w:p>
    <w:p w:rsidR="004E3591" w:rsidRDefault="004E3591" w:rsidP="004E3591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4321">
        <w:rPr>
          <w:rFonts w:ascii="Times New Roman" w:hAnsi="Times New Roman"/>
          <w:sz w:val="28"/>
          <w:szCs w:val="28"/>
        </w:rPr>
        <w:t xml:space="preserve">Снижение субъектов предпринимательства объясняется отменой с 2021 года ЕНВД, переходом субъектов предпринимательства на иные системы налогообложения, а также введением нового налога – налог на профессиональных доход. </w:t>
      </w:r>
      <w:proofErr w:type="gramEnd"/>
    </w:p>
    <w:p w:rsidR="004E3591" w:rsidRDefault="004E3591" w:rsidP="004E3591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4E3591" w:rsidRDefault="004E3591" w:rsidP="004E3591">
      <w:pPr>
        <w:pStyle w:val="af1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Отрасли экономики</w:t>
      </w:r>
      <w:r w:rsidRPr="00BB146F">
        <w:rPr>
          <w:rFonts w:ascii="Times New Roman" w:hAnsi="Times New Roman"/>
          <w:b/>
          <w:sz w:val="28"/>
          <w:szCs w:val="28"/>
        </w:rPr>
        <w:t>:</w:t>
      </w:r>
    </w:p>
    <w:p w:rsidR="004E3591" w:rsidRDefault="004E3591" w:rsidP="004E3591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B610C1">
        <w:rPr>
          <w:rFonts w:ascii="Times New Roman" w:hAnsi="Times New Roman"/>
          <w:sz w:val="28"/>
          <w:szCs w:val="28"/>
        </w:rPr>
        <w:t xml:space="preserve">По данным статистики на территории Пинежского района осуществляет деятельность </w:t>
      </w:r>
      <w:r w:rsidRPr="00B610C1">
        <w:rPr>
          <w:rFonts w:ascii="Times New Roman" w:hAnsi="Times New Roman"/>
          <w:b/>
          <w:sz w:val="28"/>
          <w:szCs w:val="28"/>
        </w:rPr>
        <w:t>165</w:t>
      </w:r>
      <w:r w:rsidRPr="00B610C1">
        <w:rPr>
          <w:rFonts w:ascii="Times New Roman" w:hAnsi="Times New Roman"/>
          <w:sz w:val="28"/>
          <w:szCs w:val="28"/>
        </w:rPr>
        <w:t xml:space="preserve"> организаций, представляющие различные виды экономической деятельности. Это организации в сфере государственного управления и военной безопасности, социального обеспечения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10C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10C1">
        <w:rPr>
          <w:rFonts w:ascii="Times New Roman" w:hAnsi="Times New Roman"/>
          <w:sz w:val="28"/>
          <w:szCs w:val="28"/>
        </w:rPr>
        <w:t>20,6%, торговли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10C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10C1">
        <w:rPr>
          <w:rFonts w:ascii="Times New Roman" w:hAnsi="Times New Roman"/>
          <w:sz w:val="28"/>
          <w:szCs w:val="28"/>
        </w:rPr>
        <w:t>17,0%,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10C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10C1">
        <w:rPr>
          <w:rFonts w:ascii="Times New Roman" w:hAnsi="Times New Roman"/>
          <w:sz w:val="28"/>
          <w:szCs w:val="28"/>
        </w:rPr>
        <w:t>10,9%, сельского, лесного хозяйства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10C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10C1">
        <w:rPr>
          <w:rFonts w:ascii="Times New Roman" w:hAnsi="Times New Roman"/>
          <w:sz w:val="28"/>
          <w:szCs w:val="28"/>
        </w:rPr>
        <w:t>4,2%.</w:t>
      </w:r>
    </w:p>
    <w:p w:rsidR="004E3591" w:rsidRDefault="004E3591" w:rsidP="00853EC1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B610C1">
        <w:rPr>
          <w:rFonts w:ascii="Times New Roman" w:hAnsi="Times New Roman"/>
          <w:color w:val="000000"/>
          <w:sz w:val="28"/>
          <w:szCs w:val="28"/>
        </w:rPr>
        <w:t xml:space="preserve">За 2021 год объем </w:t>
      </w:r>
      <w:r w:rsidRPr="00B610C1">
        <w:rPr>
          <w:rFonts w:ascii="Times New Roman" w:hAnsi="Times New Roman"/>
          <w:sz w:val="28"/>
          <w:szCs w:val="28"/>
        </w:rPr>
        <w:t xml:space="preserve">отгруженных товаров собственного производства, выполненных работ и услуг организациями всех видов экономической деятельности </w:t>
      </w:r>
      <w:r w:rsidRPr="00B610C1">
        <w:rPr>
          <w:rFonts w:ascii="Times New Roman" w:hAnsi="Times New Roman"/>
          <w:color w:val="000000"/>
          <w:sz w:val="28"/>
          <w:szCs w:val="28"/>
        </w:rPr>
        <w:t xml:space="preserve">без учета субъектов малого предпринимательства увеличился на 43,5 % и составил 5891 млн. руб. </w:t>
      </w:r>
      <w:r w:rsidRPr="00B610C1">
        <w:rPr>
          <w:rFonts w:ascii="Times New Roman" w:hAnsi="Times New Roman"/>
          <w:sz w:val="28"/>
          <w:szCs w:val="28"/>
        </w:rPr>
        <w:t xml:space="preserve">Отмечен рост  в лесозаготовках  на </w:t>
      </w:r>
      <w:r>
        <w:rPr>
          <w:rFonts w:ascii="Times New Roman" w:hAnsi="Times New Roman"/>
          <w:sz w:val="28"/>
          <w:szCs w:val="28"/>
        </w:rPr>
        <w:t>40,7</w:t>
      </w:r>
      <w:r w:rsidRPr="00B610C1">
        <w:rPr>
          <w:rFonts w:ascii="Times New Roman" w:hAnsi="Times New Roman"/>
          <w:sz w:val="28"/>
          <w:szCs w:val="28"/>
        </w:rPr>
        <w:t xml:space="preserve">%. </w:t>
      </w:r>
    </w:p>
    <w:p w:rsidR="00DB23B7" w:rsidRDefault="00DB23B7" w:rsidP="004E3591">
      <w:pPr>
        <w:pStyle w:val="af1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81731" w:rsidRPr="00E81731" w:rsidRDefault="00E81731" w:rsidP="004E3591">
      <w:pPr>
        <w:pStyle w:val="af1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81731">
        <w:rPr>
          <w:rFonts w:ascii="Times New Roman" w:hAnsi="Times New Roman"/>
          <w:b/>
          <w:sz w:val="28"/>
          <w:szCs w:val="28"/>
          <w:u w:val="single"/>
        </w:rPr>
        <w:t>Лесопромышленный комплекс</w:t>
      </w:r>
      <w:r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4E3591" w:rsidRDefault="004E3591" w:rsidP="004E3591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610C1">
        <w:rPr>
          <w:rFonts w:ascii="Times New Roman" w:hAnsi="Times New Roman"/>
          <w:sz w:val="28"/>
          <w:szCs w:val="28"/>
        </w:rPr>
        <w:t xml:space="preserve">Ведущая роль в экономике района, по-прежнему, принадлежит лесопромышленному комплексу. </w:t>
      </w:r>
      <w:r w:rsidRPr="00B610C1">
        <w:rPr>
          <w:rFonts w:ascii="Times New Roman" w:hAnsi="Times New Roman"/>
          <w:color w:val="000000"/>
          <w:sz w:val="28"/>
          <w:szCs w:val="28"/>
        </w:rPr>
        <w:t>На территории района лесозаготовками занимаются предприятия, входящие в группу компаний «Титан»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610C1">
        <w:rPr>
          <w:rFonts w:ascii="Times New Roman" w:hAnsi="Times New Roman"/>
          <w:color w:val="000000"/>
          <w:sz w:val="28"/>
          <w:szCs w:val="28"/>
        </w:rPr>
        <w:t>также субъекты малого и среднего предпринимательства.</w:t>
      </w:r>
      <w:r w:rsidRPr="00B610C1">
        <w:rPr>
          <w:rFonts w:ascii="Times New Roman" w:hAnsi="Times New Roman"/>
          <w:sz w:val="28"/>
          <w:szCs w:val="28"/>
        </w:rPr>
        <w:t xml:space="preserve"> Объем заготовленной древесины в 2021 году, с учетом всех заготовителей составил 1513,8 тыс. </w:t>
      </w:r>
      <w:proofErr w:type="spellStart"/>
      <w:r w:rsidRPr="00B610C1">
        <w:rPr>
          <w:rFonts w:ascii="Times New Roman" w:hAnsi="Times New Roman"/>
          <w:sz w:val="28"/>
          <w:szCs w:val="28"/>
        </w:rPr>
        <w:t>кбм</w:t>
      </w:r>
      <w:proofErr w:type="spellEnd"/>
      <w:r w:rsidRPr="00B610C1">
        <w:rPr>
          <w:rFonts w:ascii="Times New Roman" w:hAnsi="Times New Roman"/>
          <w:sz w:val="28"/>
          <w:szCs w:val="28"/>
        </w:rPr>
        <w:t xml:space="preserve">, что на 4,5% выше уровня прошлого года. Арендаторами заготовлено на </w:t>
      </w:r>
      <w:r>
        <w:rPr>
          <w:rFonts w:ascii="Times New Roman" w:hAnsi="Times New Roman"/>
          <w:sz w:val="28"/>
          <w:szCs w:val="28"/>
        </w:rPr>
        <w:t>5,8</w:t>
      </w:r>
      <w:r w:rsidRPr="00B610C1">
        <w:rPr>
          <w:rFonts w:ascii="Times New Roman" w:hAnsi="Times New Roman"/>
          <w:sz w:val="28"/>
          <w:szCs w:val="28"/>
        </w:rPr>
        <w:t xml:space="preserve"> %  больше уровня прошлого года, и объем заготовленной древесины составил </w:t>
      </w:r>
      <w:r>
        <w:rPr>
          <w:rFonts w:ascii="Times New Roman" w:hAnsi="Times New Roman"/>
          <w:sz w:val="28"/>
          <w:szCs w:val="28"/>
        </w:rPr>
        <w:t>1337,6</w:t>
      </w:r>
      <w:r w:rsidRPr="00B610C1">
        <w:rPr>
          <w:rFonts w:ascii="Times New Roman" w:hAnsi="Times New Roman"/>
          <w:sz w:val="28"/>
          <w:szCs w:val="28"/>
        </w:rPr>
        <w:t xml:space="preserve"> тыс. </w:t>
      </w:r>
      <w:proofErr w:type="spellStart"/>
      <w:r w:rsidRPr="00B610C1">
        <w:rPr>
          <w:rFonts w:ascii="Times New Roman" w:hAnsi="Times New Roman"/>
          <w:sz w:val="28"/>
          <w:szCs w:val="28"/>
        </w:rPr>
        <w:t>кбм</w:t>
      </w:r>
      <w:proofErr w:type="spellEnd"/>
      <w:r w:rsidRPr="00B610C1">
        <w:rPr>
          <w:rFonts w:ascii="Times New Roman" w:hAnsi="Times New Roman"/>
          <w:sz w:val="28"/>
          <w:szCs w:val="28"/>
        </w:rPr>
        <w:t>.</w:t>
      </w:r>
      <w:r w:rsidRPr="00B610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853EC1" w:rsidRDefault="00853EC1" w:rsidP="004E3591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1731" w:rsidRPr="00E81731" w:rsidRDefault="00E81731" w:rsidP="004E3591">
      <w:pPr>
        <w:pStyle w:val="af1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81731">
        <w:rPr>
          <w:rFonts w:ascii="Times New Roman" w:hAnsi="Times New Roman"/>
          <w:b/>
          <w:sz w:val="28"/>
          <w:szCs w:val="28"/>
          <w:u w:val="single"/>
        </w:rPr>
        <w:t>Сельское хозяйство</w:t>
      </w:r>
      <w:r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4E3591" w:rsidRPr="004E3591" w:rsidRDefault="004E3591" w:rsidP="004E3591">
      <w:pPr>
        <w:pStyle w:val="af1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E359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Несмотря на неблагоприятные климатические условия, </w:t>
      </w:r>
      <w:r w:rsidRPr="00853EC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с</w:t>
      </w:r>
      <w:r w:rsidRPr="00853EC1">
        <w:rPr>
          <w:rFonts w:ascii="Times New Roman" w:hAnsi="Times New Roman"/>
          <w:b/>
          <w:color w:val="000000"/>
          <w:sz w:val="28"/>
          <w:szCs w:val="28"/>
        </w:rPr>
        <w:t>ельскохозяйственной деятельностью на территории</w:t>
      </w:r>
      <w:r w:rsidRPr="004E359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53EC1">
        <w:rPr>
          <w:rFonts w:ascii="Times New Roman" w:hAnsi="Times New Roman"/>
          <w:b/>
          <w:color w:val="000000"/>
          <w:sz w:val="28"/>
          <w:szCs w:val="28"/>
        </w:rPr>
        <w:t>района занимаются 9 субъектов малого и среднего предпринимательства,</w:t>
      </w:r>
      <w:r w:rsidRPr="004E3591">
        <w:rPr>
          <w:rFonts w:ascii="Times New Roman" w:hAnsi="Times New Roman"/>
          <w:color w:val="000000"/>
          <w:sz w:val="28"/>
          <w:szCs w:val="28"/>
        </w:rPr>
        <w:t xml:space="preserve"> а также личные подсобные хозяйства.  Основной специализацией в сельском хозяйстве по-прежнему остается животноводство молочного направления. </w:t>
      </w:r>
    </w:p>
    <w:p w:rsidR="00DB23B7" w:rsidRDefault="00DB23B7" w:rsidP="00F97488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7488" w:rsidRDefault="00F97488" w:rsidP="00F97488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716342">
        <w:rPr>
          <w:rFonts w:ascii="Times New Roman" w:hAnsi="Times New Roman"/>
          <w:sz w:val="28"/>
          <w:szCs w:val="28"/>
        </w:rPr>
        <w:t xml:space="preserve">В рамках реализации мероприятий Государственной программы </w:t>
      </w:r>
      <w:r w:rsidRPr="00B846A6">
        <w:rPr>
          <w:rFonts w:ascii="Times New Roman" w:hAnsi="Times New Roman"/>
          <w:b/>
          <w:i/>
          <w:sz w:val="28"/>
          <w:szCs w:val="28"/>
        </w:rPr>
        <w:t xml:space="preserve">«Развитие сельского хозяйства и регулирования рынков сельскохозяйственной продукции, сырья и продовольствия Архангельской области» </w:t>
      </w:r>
      <w:r w:rsidRPr="00716342">
        <w:rPr>
          <w:rFonts w:ascii="Times New Roman" w:hAnsi="Times New Roman"/>
          <w:sz w:val="28"/>
          <w:szCs w:val="28"/>
        </w:rPr>
        <w:t xml:space="preserve"> в 2021 году администрацией района заключено  5 трехсторонних </w:t>
      </w:r>
      <w:r w:rsidR="00DB23B7">
        <w:rPr>
          <w:rFonts w:ascii="Times New Roman" w:hAnsi="Times New Roman"/>
          <w:sz w:val="28"/>
          <w:szCs w:val="28"/>
        </w:rPr>
        <w:t>с</w:t>
      </w:r>
      <w:r w:rsidRPr="00716342">
        <w:rPr>
          <w:rFonts w:ascii="Times New Roman" w:hAnsi="Times New Roman"/>
          <w:sz w:val="28"/>
          <w:szCs w:val="28"/>
        </w:rPr>
        <w:t xml:space="preserve">оглашений о государственной поддержке </w:t>
      </w:r>
      <w:proofErr w:type="spellStart"/>
      <w:r w:rsidRPr="00716342">
        <w:rPr>
          <w:rFonts w:ascii="Times New Roman" w:hAnsi="Times New Roman"/>
          <w:sz w:val="28"/>
          <w:szCs w:val="28"/>
        </w:rPr>
        <w:t>сельхозтоваропроизводителей</w:t>
      </w:r>
      <w:proofErr w:type="spellEnd"/>
      <w:r w:rsidRPr="00716342">
        <w:rPr>
          <w:rFonts w:ascii="Times New Roman" w:hAnsi="Times New Roman"/>
          <w:sz w:val="28"/>
          <w:szCs w:val="28"/>
        </w:rPr>
        <w:t xml:space="preserve">.  </w:t>
      </w:r>
    </w:p>
    <w:p w:rsidR="00F97488" w:rsidRDefault="00F97488" w:rsidP="00F97488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716342">
        <w:rPr>
          <w:rFonts w:ascii="Times New Roman" w:hAnsi="Times New Roman"/>
          <w:sz w:val="28"/>
          <w:szCs w:val="28"/>
        </w:rPr>
        <w:t>Хозяйствами района получено субсидий из федерального и  областного бюджетов на развитие сельскохозяйственной отрасли в объеме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2F9">
        <w:rPr>
          <w:rFonts w:ascii="Times New Roman" w:hAnsi="Times New Roman"/>
          <w:sz w:val="28"/>
          <w:szCs w:val="28"/>
        </w:rPr>
        <w:t>6</w:t>
      </w:r>
      <w:r w:rsidR="00DB23B7">
        <w:rPr>
          <w:rFonts w:ascii="Times New Roman" w:hAnsi="Times New Roman"/>
          <w:sz w:val="28"/>
          <w:szCs w:val="28"/>
        </w:rPr>
        <w:t xml:space="preserve"> </w:t>
      </w:r>
      <w:r w:rsidRPr="00D112F9">
        <w:rPr>
          <w:rFonts w:ascii="Times New Roman" w:hAnsi="Times New Roman"/>
          <w:sz w:val="28"/>
          <w:szCs w:val="28"/>
        </w:rPr>
        <w:t>062</w:t>
      </w:r>
      <w:r>
        <w:rPr>
          <w:rFonts w:ascii="Times New Roman" w:hAnsi="Times New Roman"/>
          <w:sz w:val="28"/>
          <w:szCs w:val="28"/>
        </w:rPr>
        <w:t xml:space="preserve"> 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уб.</w:t>
      </w:r>
    </w:p>
    <w:p w:rsidR="00F97488" w:rsidRDefault="00F97488" w:rsidP="00F97488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7488" w:rsidRDefault="00F97488" w:rsidP="00F97488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700B94">
        <w:rPr>
          <w:rFonts w:ascii="Times New Roman" w:hAnsi="Times New Roman"/>
          <w:sz w:val="28"/>
          <w:szCs w:val="28"/>
        </w:rPr>
        <w:t xml:space="preserve">В рамках реализация муниципальной программы  </w:t>
      </w:r>
      <w:r w:rsidRPr="00700B94">
        <w:rPr>
          <w:rFonts w:ascii="Times New Roman" w:hAnsi="Times New Roman"/>
          <w:b/>
          <w:i/>
          <w:sz w:val="28"/>
          <w:szCs w:val="28"/>
        </w:rPr>
        <w:t>«Развитие агропромышленного комплекса Пинежского район»</w:t>
      </w:r>
      <w:r w:rsidRPr="00700B94">
        <w:rPr>
          <w:rFonts w:ascii="Times New Roman" w:hAnsi="Times New Roman"/>
          <w:sz w:val="28"/>
          <w:szCs w:val="28"/>
        </w:rPr>
        <w:t xml:space="preserve"> заключены соглашения с 4</w:t>
      </w:r>
      <w:r w:rsidR="00DB23B7">
        <w:rPr>
          <w:rFonts w:ascii="Times New Roman" w:hAnsi="Times New Roman"/>
          <w:sz w:val="28"/>
          <w:szCs w:val="28"/>
        </w:rPr>
        <w:t>-мя</w:t>
      </w:r>
      <w:r w:rsidRPr="00700B94">
        <w:rPr>
          <w:rFonts w:ascii="Times New Roman" w:hAnsi="Times New Roman"/>
          <w:sz w:val="28"/>
          <w:szCs w:val="28"/>
        </w:rPr>
        <w:t xml:space="preserve"> сельхозтоваропроизводителями. За счет средств районного бюджета предоставлены субсидии на животноводческую продукцию, произведенную на территории Пинежского района (сливочное масло и  мясо крупного рогатого скота в убойном весе) в объеме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2F9">
        <w:rPr>
          <w:rFonts w:ascii="Times New Roman" w:hAnsi="Times New Roman"/>
          <w:sz w:val="28"/>
          <w:szCs w:val="28"/>
        </w:rPr>
        <w:t>968,1</w:t>
      </w:r>
      <w:r>
        <w:rPr>
          <w:rFonts w:ascii="Times New Roman" w:hAnsi="Times New Roman"/>
          <w:sz w:val="28"/>
          <w:szCs w:val="28"/>
        </w:rPr>
        <w:t xml:space="preserve"> тыс. руб.</w:t>
      </w:r>
    </w:p>
    <w:p w:rsidR="00F97488" w:rsidRDefault="00F97488" w:rsidP="004E3591">
      <w:pPr>
        <w:pStyle w:val="af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E3591" w:rsidRPr="00F97488" w:rsidRDefault="004E3591" w:rsidP="004E3591">
      <w:pPr>
        <w:pStyle w:val="af1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97488">
        <w:rPr>
          <w:rFonts w:ascii="Times New Roman" w:hAnsi="Times New Roman"/>
          <w:b/>
          <w:sz w:val="28"/>
          <w:szCs w:val="28"/>
          <w:u w:val="single"/>
        </w:rPr>
        <w:t>Потребительский рынок:</w:t>
      </w:r>
    </w:p>
    <w:p w:rsidR="004E3591" w:rsidRPr="00B610C1" w:rsidRDefault="004E3591" w:rsidP="004E3591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B610C1">
        <w:rPr>
          <w:rFonts w:ascii="Times New Roman" w:hAnsi="Times New Roman"/>
          <w:sz w:val="28"/>
          <w:szCs w:val="28"/>
        </w:rPr>
        <w:t xml:space="preserve">Потребительский рынок района представлен  208 объектами  розничной торговли, 15 объектами общественного питания на 554 посадочных мест, 28 объектами бытового обслуживания населения.   </w:t>
      </w:r>
    </w:p>
    <w:p w:rsidR="004E3591" w:rsidRDefault="004E3591" w:rsidP="004E3591">
      <w:pPr>
        <w:pStyle w:val="af1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4A149B" w:rsidRDefault="004E3591" w:rsidP="004A149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2934">
        <w:rPr>
          <w:sz w:val="28"/>
          <w:szCs w:val="28"/>
        </w:rPr>
        <w:t xml:space="preserve">В рамках  реализации мероприятий муниципальной программы </w:t>
      </w:r>
      <w:r w:rsidRPr="00B846A6">
        <w:rPr>
          <w:b/>
          <w:i/>
          <w:sz w:val="28"/>
          <w:szCs w:val="28"/>
        </w:rPr>
        <w:t>«Развитие торговли в Пинежском муниципальном районе»</w:t>
      </w:r>
      <w:r w:rsidR="004A149B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были </w:t>
      </w:r>
      <w:r w:rsidRPr="00F82934">
        <w:rPr>
          <w:sz w:val="28"/>
          <w:szCs w:val="28"/>
        </w:rPr>
        <w:t>направлены средства районного бюджета</w:t>
      </w:r>
      <w:r w:rsidR="004A149B">
        <w:rPr>
          <w:sz w:val="28"/>
          <w:szCs w:val="28"/>
        </w:rPr>
        <w:t xml:space="preserve"> в размере 1220 тыс. руб.</w:t>
      </w:r>
    </w:p>
    <w:p w:rsidR="004A149B" w:rsidRDefault="004A149B" w:rsidP="004A149B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A149B" w:rsidRDefault="004E3591" w:rsidP="004A149B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F82934">
        <w:rPr>
          <w:rFonts w:ascii="Times New Roman" w:hAnsi="Times New Roman"/>
          <w:sz w:val="28"/>
          <w:szCs w:val="28"/>
        </w:rPr>
        <w:t>целях создания условий в обеспечении хлебом и хлебобулочными изделиями жителей  Пинежского района предоставля</w:t>
      </w:r>
      <w:r w:rsidR="004A149B">
        <w:rPr>
          <w:rFonts w:ascii="Times New Roman" w:hAnsi="Times New Roman"/>
          <w:sz w:val="28"/>
          <w:szCs w:val="28"/>
        </w:rPr>
        <w:t>лась</w:t>
      </w:r>
      <w:r w:rsidRPr="00F82934">
        <w:rPr>
          <w:rFonts w:ascii="Times New Roman" w:hAnsi="Times New Roman"/>
          <w:sz w:val="28"/>
          <w:szCs w:val="28"/>
        </w:rPr>
        <w:t xml:space="preserve"> субсидия на возмещение затрат по доставке муки для производства хлеба и хлебобулочных изделий</w:t>
      </w:r>
      <w:r w:rsidR="004A149B">
        <w:rPr>
          <w:rFonts w:ascii="Times New Roman" w:hAnsi="Times New Roman"/>
          <w:sz w:val="28"/>
          <w:szCs w:val="28"/>
        </w:rPr>
        <w:t xml:space="preserve"> в размере 673 тыс. руб.</w:t>
      </w:r>
    </w:p>
    <w:p w:rsidR="004A149B" w:rsidRDefault="004A149B" w:rsidP="004E3591">
      <w:pPr>
        <w:pStyle w:val="af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E3591" w:rsidRPr="004A149B" w:rsidRDefault="004E3591" w:rsidP="004E3591">
      <w:pPr>
        <w:pStyle w:val="af1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A149B">
        <w:rPr>
          <w:rFonts w:ascii="Times New Roman" w:hAnsi="Times New Roman"/>
          <w:b/>
          <w:sz w:val="28"/>
          <w:szCs w:val="28"/>
          <w:u w:val="single"/>
        </w:rPr>
        <w:t>Социальные выплат</w:t>
      </w:r>
      <w:r w:rsidR="00DF5954">
        <w:rPr>
          <w:rFonts w:ascii="Times New Roman" w:hAnsi="Times New Roman"/>
          <w:b/>
          <w:sz w:val="28"/>
          <w:szCs w:val="28"/>
          <w:u w:val="single"/>
        </w:rPr>
        <w:t>ы</w:t>
      </w:r>
      <w:r w:rsidRPr="004A149B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DF5954" w:rsidRDefault="004E3591" w:rsidP="004E3591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700B94">
        <w:rPr>
          <w:rFonts w:ascii="Times New Roman" w:hAnsi="Times New Roman"/>
          <w:sz w:val="28"/>
          <w:szCs w:val="28"/>
        </w:rPr>
        <w:t xml:space="preserve">С 2020 года реализуется новая муниципальная программа </w:t>
      </w:r>
      <w:r w:rsidRPr="00700B94">
        <w:rPr>
          <w:rFonts w:ascii="Times New Roman" w:hAnsi="Times New Roman"/>
          <w:b/>
          <w:i/>
          <w:sz w:val="28"/>
          <w:szCs w:val="28"/>
        </w:rPr>
        <w:t>«Комплексное развитие сельских территорий».</w:t>
      </w:r>
      <w:r w:rsidRPr="00700B94">
        <w:rPr>
          <w:rFonts w:ascii="Times New Roman" w:hAnsi="Times New Roman"/>
          <w:sz w:val="28"/>
          <w:szCs w:val="28"/>
        </w:rPr>
        <w:t xml:space="preserve"> Мероприятиями программы предусматривается предоставление социальных выплат на строительство или приобретение жилья в сельской местности гражданам или индивидуальным предпринимателям, работающим в агропромышленном комплексе или социальной сфере, или  в организациях, осуществляющих ветеринарную деятельность для сельскохозяйственных животных</w:t>
      </w:r>
      <w:r w:rsidR="00DF5954">
        <w:rPr>
          <w:rFonts w:ascii="Times New Roman" w:hAnsi="Times New Roman"/>
          <w:sz w:val="28"/>
          <w:szCs w:val="28"/>
        </w:rPr>
        <w:t>.</w:t>
      </w:r>
    </w:p>
    <w:p w:rsidR="004E3591" w:rsidRPr="00F72F59" w:rsidRDefault="004E3591" w:rsidP="004E3591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DB23B7">
        <w:rPr>
          <w:rFonts w:ascii="Times New Roman" w:hAnsi="Times New Roman"/>
          <w:b/>
          <w:sz w:val="28"/>
          <w:szCs w:val="28"/>
        </w:rPr>
        <w:t>В 2021 году шесть  семей</w:t>
      </w:r>
      <w:r w:rsidRPr="00700B94">
        <w:rPr>
          <w:rFonts w:ascii="Times New Roman" w:hAnsi="Times New Roman"/>
          <w:sz w:val="28"/>
          <w:szCs w:val="28"/>
        </w:rPr>
        <w:t>, работающих в социальной сфере</w:t>
      </w:r>
      <w:r w:rsidR="00240CC2">
        <w:rPr>
          <w:rFonts w:ascii="Times New Roman" w:hAnsi="Times New Roman"/>
          <w:sz w:val="28"/>
          <w:szCs w:val="28"/>
        </w:rPr>
        <w:t xml:space="preserve"> в сельской местности</w:t>
      </w:r>
      <w:r w:rsidRPr="00700B94">
        <w:rPr>
          <w:rFonts w:ascii="Times New Roman" w:hAnsi="Times New Roman"/>
          <w:sz w:val="28"/>
          <w:szCs w:val="28"/>
        </w:rPr>
        <w:t xml:space="preserve">, получили социальные выплаты  на строительство жилья. </w:t>
      </w:r>
      <w:proofErr w:type="gramStart"/>
      <w:r w:rsidRPr="00DB23B7">
        <w:rPr>
          <w:rFonts w:ascii="Times New Roman" w:hAnsi="Times New Roman"/>
          <w:b/>
          <w:sz w:val="28"/>
          <w:szCs w:val="28"/>
        </w:rPr>
        <w:t>Сумма социальных выплат составила 4485,1 тыс. руб.</w:t>
      </w:r>
      <w:r w:rsidRPr="00700B94">
        <w:rPr>
          <w:rFonts w:ascii="Times New Roman" w:hAnsi="Times New Roman"/>
          <w:sz w:val="28"/>
          <w:szCs w:val="28"/>
        </w:rPr>
        <w:t>, в том числе районный бюджет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0B94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0B94">
        <w:rPr>
          <w:rFonts w:ascii="Times New Roman" w:hAnsi="Times New Roman"/>
          <w:sz w:val="28"/>
          <w:szCs w:val="28"/>
        </w:rPr>
        <w:t>423,8 ты</w:t>
      </w:r>
      <w:r>
        <w:rPr>
          <w:rFonts w:ascii="Times New Roman" w:hAnsi="Times New Roman"/>
          <w:sz w:val="28"/>
          <w:szCs w:val="28"/>
        </w:rPr>
        <w:t>с. руб.</w:t>
      </w:r>
      <w:r w:rsidRPr="00700B94">
        <w:rPr>
          <w:rFonts w:ascii="Times New Roman" w:hAnsi="Times New Roman"/>
          <w:sz w:val="28"/>
          <w:szCs w:val="28"/>
        </w:rPr>
        <w:t>, федеральный бюджет – 767,3</w:t>
      </w:r>
      <w:r>
        <w:rPr>
          <w:rFonts w:ascii="Times New Roman" w:hAnsi="Times New Roman"/>
          <w:sz w:val="28"/>
          <w:szCs w:val="28"/>
        </w:rPr>
        <w:t xml:space="preserve"> тыс. руб.</w:t>
      </w:r>
      <w:r w:rsidRPr="00700B94">
        <w:rPr>
          <w:rFonts w:ascii="Times New Roman" w:hAnsi="Times New Roman"/>
          <w:sz w:val="28"/>
          <w:szCs w:val="28"/>
        </w:rPr>
        <w:t xml:space="preserve"> и областной бюджет – 3294,0 тыс. руб.</w:t>
      </w:r>
      <w:proofErr w:type="gramEnd"/>
    </w:p>
    <w:p w:rsidR="00A71E15" w:rsidRPr="00F72F59" w:rsidRDefault="00240CC2" w:rsidP="004E3591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93038B">
        <w:rPr>
          <w:rFonts w:ascii="Times New Roman" w:hAnsi="Times New Roman"/>
          <w:sz w:val="28"/>
          <w:szCs w:val="28"/>
        </w:rPr>
        <w:t xml:space="preserve">Благодаря подпрограмме </w:t>
      </w:r>
      <w:r w:rsidRPr="00240CC2">
        <w:rPr>
          <w:rFonts w:ascii="Times New Roman" w:hAnsi="Times New Roman"/>
          <w:b/>
          <w:sz w:val="28"/>
          <w:szCs w:val="28"/>
        </w:rPr>
        <w:t>«Обеспечение жильем молодых семей» государственной программы Архангельской области «Обеспечение качественным, доступным жильем и объектами инженерной инфраструктуры населения Архангельской области»</w:t>
      </w:r>
      <w:r w:rsidRPr="0093038B">
        <w:rPr>
          <w:rFonts w:ascii="Times New Roman" w:hAnsi="Times New Roman"/>
          <w:sz w:val="28"/>
          <w:szCs w:val="28"/>
        </w:rPr>
        <w:t xml:space="preserve"> в 2021 год</w:t>
      </w:r>
      <w:r>
        <w:rPr>
          <w:rFonts w:ascii="Times New Roman" w:hAnsi="Times New Roman"/>
          <w:sz w:val="28"/>
          <w:szCs w:val="28"/>
        </w:rPr>
        <w:t>у</w:t>
      </w:r>
      <w:r w:rsidRPr="0093038B">
        <w:rPr>
          <w:rFonts w:ascii="Times New Roman" w:hAnsi="Times New Roman"/>
          <w:sz w:val="28"/>
          <w:szCs w:val="28"/>
        </w:rPr>
        <w:t xml:space="preserve"> </w:t>
      </w:r>
      <w:r w:rsidRPr="0093038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7</w:t>
      </w:r>
      <w:r w:rsidRPr="0093038B">
        <w:rPr>
          <w:rFonts w:ascii="Times New Roman" w:hAnsi="Times New Roman"/>
          <w:sz w:val="28"/>
          <w:szCs w:val="28"/>
        </w:rPr>
        <w:t xml:space="preserve"> сем</w:t>
      </w:r>
      <w:r>
        <w:rPr>
          <w:rFonts w:ascii="Times New Roman" w:hAnsi="Times New Roman"/>
          <w:sz w:val="28"/>
          <w:szCs w:val="28"/>
        </w:rPr>
        <w:t>ей</w:t>
      </w:r>
      <w:r w:rsidRPr="0093038B">
        <w:rPr>
          <w:rFonts w:ascii="Times New Roman" w:hAnsi="Times New Roman"/>
          <w:sz w:val="28"/>
          <w:szCs w:val="28"/>
        </w:rPr>
        <w:t xml:space="preserve"> улучшили свои жилищные условия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B23B7">
        <w:rPr>
          <w:rFonts w:ascii="Times New Roman" w:hAnsi="Times New Roman"/>
          <w:b/>
          <w:sz w:val="28"/>
          <w:szCs w:val="28"/>
        </w:rPr>
        <w:t>Сумма социальных выплат составила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3 244,5 </w:t>
      </w:r>
      <w:r w:rsidRPr="0093038B">
        <w:rPr>
          <w:rFonts w:ascii="Times New Roman" w:hAnsi="Times New Roman"/>
          <w:sz w:val="28"/>
          <w:szCs w:val="28"/>
        </w:rPr>
        <w:t xml:space="preserve">тыс. рублей, </w:t>
      </w:r>
      <w:r>
        <w:rPr>
          <w:rFonts w:ascii="Times New Roman" w:hAnsi="Times New Roman"/>
          <w:sz w:val="28"/>
          <w:szCs w:val="28"/>
        </w:rPr>
        <w:t>в том числе</w:t>
      </w:r>
      <w:r w:rsidRPr="0093038B">
        <w:rPr>
          <w:rFonts w:ascii="Times New Roman" w:hAnsi="Times New Roman"/>
          <w:sz w:val="28"/>
          <w:szCs w:val="28"/>
        </w:rPr>
        <w:t xml:space="preserve"> федеральн</w:t>
      </w:r>
      <w:r>
        <w:rPr>
          <w:rFonts w:ascii="Times New Roman" w:hAnsi="Times New Roman"/>
          <w:sz w:val="28"/>
          <w:szCs w:val="28"/>
        </w:rPr>
        <w:t>ый бюджет – 1 562,6 тыс. руб.</w:t>
      </w:r>
      <w:r w:rsidRPr="0093038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областной бюджет – 820,6 тыс. руб. и районный бюджет – 861,3 тыс. руб.</w:t>
      </w:r>
    </w:p>
    <w:p w:rsidR="003A1835" w:rsidRDefault="003A1835" w:rsidP="00AD0FB3">
      <w:pPr>
        <w:pStyle w:val="af1"/>
        <w:ind w:firstLine="708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BB146F" w:rsidRDefault="00BB146F" w:rsidP="00AD0FB3">
      <w:pPr>
        <w:pStyle w:val="af1"/>
        <w:ind w:firstLine="708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AD0FB3">
        <w:rPr>
          <w:rFonts w:ascii="Times New Roman" w:hAnsi="Times New Roman"/>
          <w:b/>
          <w:i/>
          <w:sz w:val="28"/>
          <w:szCs w:val="28"/>
          <w:u w:val="single"/>
        </w:rPr>
        <w:t>БЮДЖЕТ</w:t>
      </w:r>
    </w:p>
    <w:p w:rsidR="00AD0FB3" w:rsidRPr="00AD0FB3" w:rsidRDefault="00AD0FB3" w:rsidP="00AD0FB3">
      <w:pPr>
        <w:pStyle w:val="af1"/>
        <w:ind w:firstLine="708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436922" w:rsidRPr="00436922" w:rsidRDefault="00436922" w:rsidP="00436922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436922">
        <w:rPr>
          <w:rFonts w:ascii="Times New Roman" w:hAnsi="Times New Roman"/>
          <w:sz w:val="28"/>
          <w:szCs w:val="28"/>
        </w:rPr>
        <w:t>Одной из основных составляющих формирования условий и</w:t>
      </w:r>
      <w:r w:rsidR="00151EB4">
        <w:rPr>
          <w:rFonts w:ascii="Times New Roman" w:hAnsi="Times New Roman"/>
          <w:sz w:val="28"/>
          <w:szCs w:val="28"/>
        </w:rPr>
        <w:t xml:space="preserve"> </w:t>
      </w:r>
      <w:r w:rsidRPr="00436922">
        <w:rPr>
          <w:rFonts w:ascii="Times New Roman" w:hAnsi="Times New Roman"/>
          <w:sz w:val="28"/>
          <w:szCs w:val="28"/>
        </w:rPr>
        <w:t>предпосылок для устойчивого экономического роста является состояние</w:t>
      </w:r>
      <w:r w:rsidR="00151EB4">
        <w:rPr>
          <w:rFonts w:ascii="Times New Roman" w:hAnsi="Times New Roman"/>
          <w:sz w:val="28"/>
          <w:szCs w:val="28"/>
        </w:rPr>
        <w:t xml:space="preserve"> </w:t>
      </w:r>
      <w:r w:rsidRPr="00436922">
        <w:rPr>
          <w:rFonts w:ascii="Times New Roman" w:hAnsi="Times New Roman"/>
          <w:sz w:val="28"/>
          <w:szCs w:val="28"/>
        </w:rPr>
        <w:t>бюджетной системы нашего района.</w:t>
      </w:r>
    </w:p>
    <w:p w:rsidR="00845933" w:rsidRPr="00845933" w:rsidRDefault="00845933" w:rsidP="00845933">
      <w:pPr>
        <w:pStyle w:val="af4"/>
        <w:keepNext/>
        <w:jc w:val="both"/>
        <w:rPr>
          <w:sz w:val="32"/>
          <w:szCs w:val="32"/>
        </w:rPr>
      </w:pPr>
      <w:r>
        <w:t xml:space="preserve">               </w:t>
      </w:r>
      <w:r w:rsidRPr="00741014">
        <w:rPr>
          <w:sz w:val="28"/>
          <w:szCs w:val="28"/>
        </w:rPr>
        <w:t>Доходы районного бюджета</w:t>
      </w:r>
      <w:r>
        <w:rPr>
          <w:sz w:val="32"/>
          <w:szCs w:val="32"/>
        </w:rPr>
        <w:t>:</w:t>
      </w:r>
    </w:p>
    <w:p w:rsidR="003E0AF7" w:rsidRPr="00A7366D" w:rsidRDefault="003E0AF7" w:rsidP="003E0AF7">
      <w:pPr>
        <w:pStyle w:val="ab"/>
        <w:ind w:firstLine="720"/>
        <w:jc w:val="both"/>
        <w:rPr>
          <w:rFonts w:ascii="Times New Roman" w:hAnsi="Times New Roman"/>
          <w:sz w:val="28"/>
          <w:szCs w:val="28"/>
        </w:rPr>
      </w:pPr>
      <w:r w:rsidRPr="00A7366D">
        <w:rPr>
          <w:rFonts w:ascii="Times New Roman" w:hAnsi="Times New Roman"/>
          <w:sz w:val="28"/>
          <w:szCs w:val="28"/>
        </w:rPr>
        <w:t>Доходы районного бюджета за 202</w:t>
      </w:r>
      <w:r>
        <w:rPr>
          <w:rFonts w:ascii="Times New Roman" w:hAnsi="Times New Roman"/>
          <w:sz w:val="28"/>
          <w:szCs w:val="28"/>
        </w:rPr>
        <w:t>1</w:t>
      </w:r>
      <w:r w:rsidRPr="00A7366D">
        <w:rPr>
          <w:rFonts w:ascii="Times New Roman" w:hAnsi="Times New Roman"/>
          <w:sz w:val="28"/>
          <w:szCs w:val="28"/>
        </w:rPr>
        <w:t xml:space="preserve"> год составили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366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430</w:t>
      </w:r>
      <w:r w:rsidRPr="00A7366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A7366D">
        <w:rPr>
          <w:rFonts w:ascii="Times New Roman" w:hAnsi="Times New Roman"/>
          <w:sz w:val="28"/>
          <w:szCs w:val="28"/>
        </w:rPr>
        <w:t xml:space="preserve"> млн. руб., в том числе: налоговые и неналоговые доходы </w:t>
      </w:r>
      <w:r>
        <w:rPr>
          <w:rFonts w:ascii="Times New Roman" w:hAnsi="Times New Roman"/>
          <w:sz w:val="28"/>
          <w:szCs w:val="28"/>
        </w:rPr>
        <w:t xml:space="preserve"> 221,1</w:t>
      </w:r>
      <w:r w:rsidRPr="00A7366D">
        <w:rPr>
          <w:rFonts w:ascii="Times New Roman" w:hAnsi="Times New Roman"/>
          <w:sz w:val="28"/>
          <w:szCs w:val="28"/>
        </w:rPr>
        <w:t xml:space="preserve"> млн. руб., безвозмездные перечисления 1</w:t>
      </w:r>
      <w:r>
        <w:rPr>
          <w:rFonts w:ascii="Times New Roman" w:hAnsi="Times New Roman"/>
          <w:sz w:val="28"/>
          <w:szCs w:val="28"/>
        </w:rPr>
        <w:t>209,1</w:t>
      </w:r>
      <w:r w:rsidRPr="00A7366D">
        <w:rPr>
          <w:rFonts w:ascii="Times New Roman" w:hAnsi="Times New Roman"/>
          <w:sz w:val="28"/>
          <w:szCs w:val="28"/>
        </w:rPr>
        <w:t xml:space="preserve"> млн. руб. </w:t>
      </w:r>
    </w:p>
    <w:p w:rsidR="003E0AF7" w:rsidRDefault="003E0AF7" w:rsidP="003E0AF7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3E0AF7">
        <w:rPr>
          <w:rFonts w:ascii="Times New Roman" w:hAnsi="Times New Roman"/>
          <w:sz w:val="28"/>
          <w:szCs w:val="28"/>
        </w:rPr>
        <w:t xml:space="preserve">Налоговые и неналоговые доходы районного бюджета в 2021 году по сравнению с предыдущим годом увеличились на 33,5 млн. руб., плановые назначения исполнены на 110,6 процентов. </w:t>
      </w:r>
    </w:p>
    <w:p w:rsidR="003E0AF7" w:rsidRDefault="003E0AF7" w:rsidP="003E0AF7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3E0AF7">
        <w:rPr>
          <w:rFonts w:ascii="Times New Roman" w:hAnsi="Times New Roman"/>
          <w:sz w:val="28"/>
          <w:szCs w:val="28"/>
        </w:rPr>
        <w:t xml:space="preserve">В структуре наибольший удельный вес занимают налог на доходы физических лиц, акцизы на нефтепродукты и налог, взимаемый в связи с применением упрощенной системы налогообложения.  </w:t>
      </w:r>
    </w:p>
    <w:p w:rsidR="003E0AF7" w:rsidRDefault="003E0AF7" w:rsidP="0084593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3E0AF7">
        <w:rPr>
          <w:rFonts w:ascii="Times New Roman" w:hAnsi="Times New Roman"/>
          <w:sz w:val="28"/>
          <w:szCs w:val="28"/>
        </w:rPr>
        <w:t xml:space="preserve">Поступление  налога на доходы физических лиц в  сравнении  с уровнем поступлений  2020 года  увеличилось на 28,5 млн. руб.  или на  20,0 %.    </w:t>
      </w:r>
      <w:r w:rsidR="00845933" w:rsidRPr="00845933">
        <w:rPr>
          <w:rFonts w:ascii="Times New Roman" w:hAnsi="Times New Roman"/>
          <w:sz w:val="28"/>
          <w:szCs w:val="28"/>
        </w:rPr>
        <w:t xml:space="preserve">В 2020 году на территории района </w:t>
      </w:r>
      <w:r w:rsidR="00845933">
        <w:rPr>
          <w:rFonts w:ascii="Times New Roman" w:hAnsi="Times New Roman"/>
          <w:sz w:val="28"/>
          <w:szCs w:val="28"/>
        </w:rPr>
        <w:t xml:space="preserve">продолжали </w:t>
      </w:r>
      <w:r w:rsidR="00845933" w:rsidRPr="00845933">
        <w:rPr>
          <w:rFonts w:ascii="Times New Roman" w:hAnsi="Times New Roman"/>
          <w:sz w:val="28"/>
          <w:szCs w:val="28"/>
        </w:rPr>
        <w:t>работу два крупных</w:t>
      </w:r>
      <w:r w:rsidR="00845933">
        <w:rPr>
          <w:rFonts w:ascii="Times New Roman" w:hAnsi="Times New Roman"/>
          <w:sz w:val="28"/>
          <w:szCs w:val="28"/>
        </w:rPr>
        <w:t xml:space="preserve"> </w:t>
      </w:r>
      <w:r w:rsidR="00845933" w:rsidRPr="00845933">
        <w:rPr>
          <w:rFonts w:ascii="Times New Roman" w:hAnsi="Times New Roman"/>
          <w:sz w:val="28"/>
          <w:szCs w:val="28"/>
        </w:rPr>
        <w:t>предприятия:</w:t>
      </w:r>
      <w:r w:rsidR="00845933">
        <w:rPr>
          <w:rFonts w:ascii="Times New Roman" w:hAnsi="Times New Roman"/>
          <w:sz w:val="28"/>
          <w:szCs w:val="28"/>
        </w:rPr>
        <w:t xml:space="preserve"> ООО «Группа компаний «УЛК» и АО «Группа компаний «Титан», </w:t>
      </w:r>
      <w:r w:rsidR="00845933" w:rsidRPr="00845933">
        <w:rPr>
          <w:rFonts w:ascii="Times New Roman" w:hAnsi="Times New Roman"/>
          <w:sz w:val="28"/>
          <w:szCs w:val="28"/>
        </w:rPr>
        <w:t>что привело к</w:t>
      </w:r>
      <w:r w:rsidR="00845933">
        <w:rPr>
          <w:rFonts w:ascii="Times New Roman" w:hAnsi="Times New Roman"/>
          <w:sz w:val="28"/>
          <w:szCs w:val="28"/>
        </w:rPr>
        <w:t xml:space="preserve"> </w:t>
      </w:r>
      <w:r w:rsidR="00845933" w:rsidRPr="00845933">
        <w:rPr>
          <w:rFonts w:ascii="Times New Roman" w:hAnsi="Times New Roman"/>
          <w:sz w:val="28"/>
          <w:szCs w:val="28"/>
        </w:rPr>
        <w:t>дополнительным поступлениям НДФЛ.</w:t>
      </w:r>
    </w:p>
    <w:p w:rsidR="003E0AF7" w:rsidRPr="003E0AF7" w:rsidRDefault="003E0AF7" w:rsidP="003E0AF7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3E0AF7">
        <w:rPr>
          <w:rFonts w:ascii="Times New Roman" w:hAnsi="Times New Roman"/>
          <w:sz w:val="28"/>
          <w:szCs w:val="28"/>
        </w:rPr>
        <w:t xml:space="preserve">Поступление акцизов  на нефтепродукты в сравнении с 2020 годом увеличилось  на 2,6 млн. руб. или на 16,1 %.  Налога, взимаемого в связи с применением упрощенной системы налогообложения, в 2021 году поступило 2,1 млн. руб.  </w:t>
      </w:r>
    </w:p>
    <w:p w:rsidR="003E0AF7" w:rsidRDefault="003E0AF7" w:rsidP="003E0AF7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3E0AF7">
        <w:rPr>
          <w:rFonts w:ascii="Times New Roman" w:hAnsi="Times New Roman"/>
          <w:sz w:val="28"/>
          <w:szCs w:val="28"/>
        </w:rPr>
        <w:t xml:space="preserve">Безвозмездные поступления от других бюджетов бюджетной системы Российской Федерации в 2021 году уменьшились  по сравнению с 2020 годом на 136,3 млн. руб., что объясняется  окончанием  финансирования в 2020 году строительства детского сада на 220 мест </w:t>
      </w:r>
      <w:proofErr w:type="gramStart"/>
      <w:r w:rsidRPr="003E0AF7">
        <w:rPr>
          <w:rFonts w:ascii="Times New Roman" w:hAnsi="Times New Roman"/>
          <w:sz w:val="28"/>
          <w:szCs w:val="28"/>
        </w:rPr>
        <w:t>в</w:t>
      </w:r>
      <w:proofErr w:type="gramEnd"/>
      <w:r w:rsidRPr="003E0AF7">
        <w:rPr>
          <w:rFonts w:ascii="Times New Roman" w:hAnsi="Times New Roman"/>
          <w:sz w:val="28"/>
          <w:szCs w:val="28"/>
        </w:rPr>
        <w:t xml:space="preserve"> с. Карпогоры. </w:t>
      </w:r>
    </w:p>
    <w:p w:rsidR="003A1835" w:rsidRDefault="003A1835" w:rsidP="003E0AF7">
      <w:pPr>
        <w:pStyle w:val="af1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5933" w:rsidRPr="00845933" w:rsidRDefault="00845933" w:rsidP="003E0AF7">
      <w:pPr>
        <w:pStyle w:val="af1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45933">
        <w:rPr>
          <w:rFonts w:ascii="Times New Roman" w:hAnsi="Times New Roman"/>
          <w:b/>
          <w:color w:val="000000"/>
          <w:sz w:val="28"/>
          <w:szCs w:val="28"/>
        </w:rPr>
        <w:t xml:space="preserve">Расходы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районного </w:t>
      </w:r>
      <w:r w:rsidRPr="00845933">
        <w:rPr>
          <w:rFonts w:ascii="Times New Roman" w:hAnsi="Times New Roman"/>
          <w:b/>
          <w:color w:val="000000"/>
          <w:sz w:val="28"/>
          <w:szCs w:val="28"/>
        </w:rPr>
        <w:t>бюджета:</w:t>
      </w:r>
    </w:p>
    <w:p w:rsidR="003E0AF7" w:rsidRDefault="003E0AF7" w:rsidP="003E0AF7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3E0AF7">
        <w:rPr>
          <w:rFonts w:ascii="Times New Roman" w:hAnsi="Times New Roman"/>
          <w:color w:val="000000"/>
          <w:sz w:val="28"/>
          <w:szCs w:val="28"/>
        </w:rPr>
        <w:t>Расходы бюджета за 2021 год осуществлены в размере 1452,4 млн. руб.</w:t>
      </w:r>
      <w:r w:rsidRPr="003E0AF7">
        <w:rPr>
          <w:rFonts w:ascii="Times New Roman" w:hAnsi="Times New Roman"/>
          <w:sz w:val="28"/>
          <w:szCs w:val="28"/>
        </w:rPr>
        <w:t xml:space="preserve"> уменьшились по сравнению с 2020 годом на 86,9 млн. руб., по причине завершения в 2020 году строительства детского сада на 220 мест </w:t>
      </w:r>
      <w:proofErr w:type="gramStart"/>
      <w:r w:rsidRPr="003E0AF7">
        <w:rPr>
          <w:rFonts w:ascii="Times New Roman" w:hAnsi="Times New Roman"/>
          <w:sz w:val="28"/>
          <w:szCs w:val="28"/>
        </w:rPr>
        <w:t>в</w:t>
      </w:r>
      <w:proofErr w:type="gramEnd"/>
      <w:r w:rsidRPr="003E0AF7">
        <w:rPr>
          <w:rFonts w:ascii="Times New Roman" w:hAnsi="Times New Roman"/>
          <w:sz w:val="28"/>
          <w:szCs w:val="28"/>
        </w:rPr>
        <w:t xml:space="preserve"> с. Карпогоры. </w:t>
      </w:r>
    </w:p>
    <w:p w:rsidR="003E0AF7" w:rsidRPr="003E0AF7" w:rsidRDefault="003E0AF7" w:rsidP="003E0AF7">
      <w:pPr>
        <w:pStyle w:val="af1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E0AF7" w:rsidRPr="003E0AF7" w:rsidRDefault="003E0AF7" w:rsidP="003E0AF7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3E0AF7">
        <w:rPr>
          <w:rFonts w:ascii="Times New Roman" w:hAnsi="Times New Roman"/>
          <w:sz w:val="28"/>
          <w:szCs w:val="28"/>
        </w:rPr>
        <w:t>Бюджет района программный. Реализовано 19 муниципальных программ на общую сумму 1346,9 млн. руб., что составляет 92,7 процента всех расходов бюджета (2020 год - 92,7 процента).</w:t>
      </w:r>
    </w:p>
    <w:p w:rsidR="003E0AF7" w:rsidRPr="003E0AF7" w:rsidRDefault="003E0AF7" w:rsidP="003E0AF7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3E0AF7">
        <w:rPr>
          <w:rFonts w:ascii="Times New Roman" w:hAnsi="Times New Roman"/>
          <w:sz w:val="28"/>
          <w:szCs w:val="28"/>
        </w:rPr>
        <w:t xml:space="preserve">При исполнении большинства программ наблюдается позитивная динамика в достижении целевых показателей. Девять из девятнадцати программ являются высокоэффективными, четыре эффективными, три удовлетворительными и три программы являются неэффективными и требуют корректировки. </w:t>
      </w:r>
    </w:p>
    <w:p w:rsidR="00FD516B" w:rsidRDefault="00FD516B" w:rsidP="0076713F">
      <w:pPr>
        <w:spacing w:after="0" w:line="240" w:lineRule="auto"/>
        <w:ind w:firstLine="709"/>
        <w:jc w:val="center"/>
        <w:rPr>
          <w:rStyle w:val="apple-converted-space"/>
          <w:b/>
          <w:i/>
          <w:sz w:val="36"/>
          <w:szCs w:val="36"/>
          <w:u w:val="single"/>
        </w:rPr>
      </w:pPr>
    </w:p>
    <w:p w:rsidR="0027365F" w:rsidRPr="00465966" w:rsidRDefault="0027365F" w:rsidP="0076713F">
      <w:pPr>
        <w:spacing w:after="0" w:line="240" w:lineRule="auto"/>
        <w:ind w:firstLine="709"/>
        <w:jc w:val="center"/>
        <w:rPr>
          <w:rStyle w:val="apple-converted-space"/>
          <w:b/>
          <w:i/>
          <w:sz w:val="36"/>
          <w:szCs w:val="36"/>
          <w:u w:val="single"/>
        </w:rPr>
      </w:pPr>
      <w:r w:rsidRPr="00465966">
        <w:rPr>
          <w:rStyle w:val="apple-converted-space"/>
          <w:b/>
          <w:i/>
          <w:sz w:val="36"/>
          <w:szCs w:val="36"/>
          <w:u w:val="single"/>
        </w:rPr>
        <w:t>Земельно-имущественные отношения</w:t>
      </w:r>
    </w:p>
    <w:p w:rsidR="00AE0502" w:rsidRPr="00FD516B" w:rsidRDefault="00AE0502" w:rsidP="00AE0502">
      <w:pPr>
        <w:spacing w:after="0" w:line="240" w:lineRule="auto"/>
        <w:ind w:firstLine="709"/>
        <w:jc w:val="both"/>
        <w:rPr>
          <w:rStyle w:val="apple-converted-space"/>
          <w:b/>
          <w:sz w:val="28"/>
          <w:szCs w:val="28"/>
        </w:rPr>
      </w:pPr>
      <w:r w:rsidRPr="00FD516B">
        <w:rPr>
          <w:rStyle w:val="apple-converted-space"/>
          <w:b/>
          <w:sz w:val="28"/>
          <w:szCs w:val="28"/>
        </w:rPr>
        <w:t xml:space="preserve">Считаю, что вопросы земельно-имущественных отношений относятся к </w:t>
      </w:r>
      <w:proofErr w:type="gramStart"/>
      <w:r w:rsidRPr="00FD516B">
        <w:rPr>
          <w:rStyle w:val="apple-converted-space"/>
          <w:b/>
          <w:sz w:val="28"/>
          <w:szCs w:val="28"/>
        </w:rPr>
        <w:t>базовым</w:t>
      </w:r>
      <w:proofErr w:type="gramEnd"/>
      <w:r w:rsidRPr="00FD516B">
        <w:rPr>
          <w:rStyle w:val="apple-converted-space"/>
          <w:b/>
          <w:sz w:val="28"/>
          <w:szCs w:val="28"/>
        </w:rPr>
        <w:t xml:space="preserve"> для экономики района. </w:t>
      </w:r>
    </w:p>
    <w:p w:rsidR="00AE0502" w:rsidRPr="00FD516B" w:rsidRDefault="00AE0502" w:rsidP="00AE0502">
      <w:pPr>
        <w:spacing w:after="0" w:line="240" w:lineRule="auto"/>
        <w:ind w:firstLine="709"/>
        <w:jc w:val="both"/>
        <w:rPr>
          <w:rStyle w:val="apple-converted-space"/>
          <w:b/>
          <w:sz w:val="28"/>
          <w:szCs w:val="28"/>
        </w:rPr>
      </w:pPr>
      <w:r w:rsidRPr="00FD516B">
        <w:rPr>
          <w:rStyle w:val="apple-converted-space"/>
          <w:b/>
          <w:sz w:val="28"/>
          <w:szCs w:val="28"/>
        </w:rPr>
        <w:t>Это один из самых объемных и сложных для исполнения полномочий.</w:t>
      </w:r>
    </w:p>
    <w:p w:rsidR="00AE0502" w:rsidRPr="00BF018A" w:rsidRDefault="00AE0502" w:rsidP="00AE05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018A">
        <w:rPr>
          <w:sz w:val="28"/>
          <w:szCs w:val="28"/>
        </w:rPr>
        <w:t xml:space="preserve">Деятельность администрации по </w:t>
      </w:r>
      <w:r w:rsidRPr="00BF018A">
        <w:rPr>
          <w:bCs/>
          <w:sz w:val="28"/>
          <w:szCs w:val="28"/>
        </w:rPr>
        <w:t>управлению имуществом и земельными ресурсами</w:t>
      </w:r>
      <w:r w:rsidRPr="00BF018A">
        <w:rPr>
          <w:sz w:val="28"/>
          <w:szCs w:val="28"/>
        </w:rPr>
        <w:t xml:space="preserve"> является одной из составляющих наполняемости доходной части районного бюджета.</w:t>
      </w:r>
    </w:p>
    <w:p w:rsidR="00AE0502" w:rsidRDefault="00AE0502" w:rsidP="00AE05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0502" w:rsidRPr="009E727B" w:rsidRDefault="00AE0502" w:rsidP="00AE05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18A">
        <w:rPr>
          <w:rFonts w:ascii="Times New Roman" w:hAnsi="Times New Roman"/>
          <w:sz w:val="28"/>
          <w:szCs w:val="28"/>
        </w:rPr>
        <w:t>В 2021 году от использования имущества в районный бюджет поступили денежные средства в размере 11,15 млн. руб.</w:t>
      </w:r>
      <w:r>
        <w:rPr>
          <w:rFonts w:ascii="Times New Roman" w:hAnsi="Times New Roman"/>
          <w:sz w:val="28"/>
          <w:szCs w:val="28"/>
        </w:rPr>
        <w:t>:</w:t>
      </w:r>
    </w:p>
    <w:p w:rsidR="00AE0502" w:rsidRPr="009E727B" w:rsidRDefault="00AE0502" w:rsidP="00AE05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1"/>
        <w:gridCol w:w="1134"/>
        <w:gridCol w:w="1134"/>
        <w:gridCol w:w="993"/>
        <w:gridCol w:w="1098"/>
      </w:tblGrid>
      <w:tr w:rsidR="00AE0502" w:rsidRPr="00127F60" w:rsidTr="00AE0502">
        <w:tc>
          <w:tcPr>
            <w:tcW w:w="5211" w:type="dxa"/>
          </w:tcPr>
          <w:p w:rsidR="00AE0502" w:rsidRPr="00127F60" w:rsidRDefault="00AE0502" w:rsidP="00AE0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7F60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1134" w:type="dxa"/>
          </w:tcPr>
          <w:p w:rsidR="00AE0502" w:rsidRPr="00127F60" w:rsidRDefault="00AE0502" w:rsidP="00AE0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7F60"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</w:tc>
        <w:tc>
          <w:tcPr>
            <w:tcW w:w="1134" w:type="dxa"/>
          </w:tcPr>
          <w:p w:rsidR="00AE0502" w:rsidRPr="00127F60" w:rsidRDefault="00AE0502" w:rsidP="00AE0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7F60">
              <w:rPr>
                <w:rFonts w:ascii="Times New Roman" w:hAnsi="Times New Roman"/>
                <w:b/>
                <w:sz w:val="28"/>
                <w:szCs w:val="28"/>
              </w:rPr>
              <w:t>2019</w:t>
            </w:r>
          </w:p>
        </w:tc>
        <w:tc>
          <w:tcPr>
            <w:tcW w:w="993" w:type="dxa"/>
          </w:tcPr>
          <w:p w:rsidR="00AE0502" w:rsidRPr="00127F60" w:rsidRDefault="00AE0502" w:rsidP="00AE0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7F60">
              <w:rPr>
                <w:rFonts w:ascii="Times New Roman" w:hAnsi="Times New Roman"/>
                <w:b/>
                <w:sz w:val="28"/>
                <w:szCs w:val="28"/>
              </w:rPr>
              <w:t>2020</w:t>
            </w:r>
          </w:p>
        </w:tc>
        <w:tc>
          <w:tcPr>
            <w:tcW w:w="1098" w:type="dxa"/>
          </w:tcPr>
          <w:p w:rsidR="00AE0502" w:rsidRPr="00127F60" w:rsidRDefault="00AE0502" w:rsidP="00AE0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7F60">
              <w:rPr>
                <w:rFonts w:ascii="Times New Roman" w:hAnsi="Times New Roman"/>
                <w:b/>
                <w:sz w:val="28"/>
                <w:szCs w:val="28"/>
              </w:rPr>
              <w:t>2021</w:t>
            </w:r>
          </w:p>
        </w:tc>
      </w:tr>
      <w:tr w:rsidR="00AE0502" w:rsidRPr="00127F60" w:rsidTr="00AE0502">
        <w:tc>
          <w:tcPr>
            <w:tcW w:w="5211" w:type="dxa"/>
          </w:tcPr>
          <w:p w:rsidR="00AE0502" w:rsidRPr="00127F60" w:rsidRDefault="00AE0502" w:rsidP="00AE0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F60">
              <w:rPr>
                <w:rFonts w:ascii="Times New Roman" w:hAnsi="Times New Roman"/>
                <w:sz w:val="24"/>
                <w:szCs w:val="24"/>
              </w:rPr>
              <w:t xml:space="preserve">Поступило средств, </w:t>
            </w:r>
          </w:p>
          <w:p w:rsidR="00AE0502" w:rsidRPr="00127F60" w:rsidRDefault="00AE0502" w:rsidP="00AE0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F6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vAlign w:val="center"/>
          </w:tcPr>
          <w:p w:rsidR="00AE0502" w:rsidRPr="00127F60" w:rsidRDefault="00AE0502" w:rsidP="00AE0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F60">
              <w:rPr>
                <w:rFonts w:ascii="Times New Roman" w:hAnsi="Times New Roman"/>
                <w:sz w:val="28"/>
                <w:szCs w:val="28"/>
              </w:rPr>
              <w:t>14,54</w:t>
            </w:r>
          </w:p>
        </w:tc>
        <w:tc>
          <w:tcPr>
            <w:tcW w:w="1134" w:type="dxa"/>
            <w:vAlign w:val="center"/>
          </w:tcPr>
          <w:p w:rsidR="00AE0502" w:rsidRPr="00127F60" w:rsidRDefault="00AE0502" w:rsidP="00AE0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F60">
              <w:rPr>
                <w:rFonts w:ascii="Times New Roman" w:hAnsi="Times New Roman"/>
                <w:sz w:val="28"/>
                <w:szCs w:val="28"/>
              </w:rPr>
              <w:t>13,2</w:t>
            </w:r>
          </w:p>
        </w:tc>
        <w:tc>
          <w:tcPr>
            <w:tcW w:w="993" w:type="dxa"/>
            <w:vAlign w:val="center"/>
          </w:tcPr>
          <w:p w:rsidR="00AE0502" w:rsidRPr="00127F60" w:rsidRDefault="00AE0502" w:rsidP="00AE0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F60">
              <w:rPr>
                <w:rFonts w:ascii="Times New Roman" w:hAnsi="Times New Roman"/>
                <w:sz w:val="28"/>
                <w:szCs w:val="28"/>
              </w:rPr>
              <w:t>11,42</w:t>
            </w:r>
          </w:p>
        </w:tc>
        <w:tc>
          <w:tcPr>
            <w:tcW w:w="1098" w:type="dxa"/>
            <w:vAlign w:val="center"/>
          </w:tcPr>
          <w:p w:rsidR="00AE0502" w:rsidRPr="00DB27F5" w:rsidRDefault="00AE0502" w:rsidP="00AE0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27F5">
              <w:rPr>
                <w:rFonts w:ascii="Times New Roman" w:hAnsi="Times New Roman"/>
                <w:b/>
                <w:sz w:val="28"/>
                <w:szCs w:val="28"/>
              </w:rPr>
              <w:t>11,15</w:t>
            </w:r>
          </w:p>
        </w:tc>
      </w:tr>
    </w:tbl>
    <w:p w:rsidR="00AE0502" w:rsidRDefault="00AE0502" w:rsidP="00AE05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18A">
        <w:rPr>
          <w:rFonts w:ascii="Times New Roman" w:hAnsi="Times New Roman"/>
          <w:sz w:val="28"/>
          <w:szCs w:val="28"/>
        </w:rPr>
        <w:t>в том числе: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1"/>
        <w:gridCol w:w="1134"/>
        <w:gridCol w:w="1134"/>
        <w:gridCol w:w="993"/>
        <w:gridCol w:w="1098"/>
      </w:tblGrid>
      <w:tr w:rsidR="00AE0502" w:rsidRPr="00127F60" w:rsidTr="00AE0502">
        <w:tc>
          <w:tcPr>
            <w:tcW w:w="5211" w:type="dxa"/>
          </w:tcPr>
          <w:p w:rsidR="00AE0502" w:rsidRPr="00127F60" w:rsidRDefault="00AE0502" w:rsidP="00AE0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7F60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1134" w:type="dxa"/>
          </w:tcPr>
          <w:p w:rsidR="00AE0502" w:rsidRPr="00127F60" w:rsidRDefault="00AE0502" w:rsidP="00AE0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7F60"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</w:tc>
        <w:tc>
          <w:tcPr>
            <w:tcW w:w="1134" w:type="dxa"/>
          </w:tcPr>
          <w:p w:rsidR="00AE0502" w:rsidRPr="00127F60" w:rsidRDefault="00AE0502" w:rsidP="00AE0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7F60">
              <w:rPr>
                <w:rFonts w:ascii="Times New Roman" w:hAnsi="Times New Roman"/>
                <w:b/>
                <w:sz w:val="28"/>
                <w:szCs w:val="28"/>
              </w:rPr>
              <w:t>2019</w:t>
            </w:r>
          </w:p>
        </w:tc>
        <w:tc>
          <w:tcPr>
            <w:tcW w:w="993" w:type="dxa"/>
          </w:tcPr>
          <w:p w:rsidR="00AE0502" w:rsidRPr="00127F60" w:rsidRDefault="00AE0502" w:rsidP="00AE0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7F60">
              <w:rPr>
                <w:rFonts w:ascii="Times New Roman" w:hAnsi="Times New Roman"/>
                <w:b/>
                <w:sz w:val="28"/>
                <w:szCs w:val="28"/>
              </w:rPr>
              <w:t>2020</w:t>
            </w:r>
          </w:p>
        </w:tc>
        <w:tc>
          <w:tcPr>
            <w:tcW w:w="1098" w:type="dxa"/>
          </w:tcPr>
          <w:p w:rsidR="00AE0502" w:rsidRPr="00127F60" w:rsidRDefault="00AE0502" w:rsidP="00AE0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7F60">
              <w:rPr>
                <w:rFonts w:ascii="Times New Roman" w:hAnsi="Times New Roman"/>
                <w:b/>
                <w:sz w:val="28"/>
                <w:szCs w:val="28"/>
              </w:rPr>
              <w:t>2021</w:t>
            </w:r>
          </w:p>
        </w:tc>
      </w:tr>
      <w:tr w:rsidR="00AE0502" w:rsidRPr="00127F60" w:rsidTr="00AE0502">
        <w:tc>
          <w:tcPr>
            <w:tcW w:w="5211" w:type="dxa"/>
          </w:tcPr>
          <w:p w:rsidR="00AE0502" w:rsidRPr="00127F60" w:rsidRDefault="00AE0502" w:rsidP="00AE0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F60">
              <w:rPr>
                <w:rFonts w:ascii="Times New Roman" w:hAnsi="Times New Roman"/>
                <w:sz w:val="24"/>
                <w:szCs w:val="24"/>
              </w:rPr>
              <w:t xml:space="preserve">от продажи, аренды муниципального имущества и перечисления части прибыли </w:t>
            </w:r>
            <w:proofErr w:type="spellStart"/>
            <w:r w:rsidRPr="00127F60">
              <w:rPr>
                <w:rFonts w:ascii="Times New Roman" w:hAnsi="Times New Roman"/>
                <w:sz w:val="24"/>
                <w:szCs w:val="24"/>
              </w:rPr>
              <w:t>МУПами</w:t>
            </w:r>
            <w:proofErr w:type="spellEnd"/>
            <w:r w:rsidRPr="00127F60">
              <w:rPr>
                <w:rFonts w:ascii="Times New Roman" w:hAnsi="Times New Roman"/>
                <w:sz w:val="24"/>
                <w:szCs w:val="24"/>
              </w:rPr>
              <w:t>, млн. руб.</w:t>
            </w:r>
          </w:p>
        </w:tc>
        <w:tc>
          <w:tcPr>
            <w:tcW w:w="1134" w:type="dxa"/>
            <w:vAlign w:val="center"/>
          </w:tcPr>
          <w:p w:rsidR="00AE0502" w:rsidRPr="00127F60" w:rsidRDefault="00AE0502" w:rsidP="00AE0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F60">
              <w:rPr>
                <w:rFonts w:ascii="Times New Roman" w:hAnsi="Times New Roman"/>
                <w:sz w:val="28"/>
                <w:szCs w:val="28"/>
              </w:rPr>
              <w:t>2,07</w:t>
            </w:r>
          </w:p>
        </w:tc>
        <w:tc>
          <w:tcPr>
            <w:tcW w:w="1134" w:type="dxa"/>
            <w:vAlign w:val="center"/>
          </w:tcPr>
          <w:p w:rsidR="00AE0502" w:rsidRPr="00127F60" w:rsidRDefault="00AE0502" w:rsidP="00AE0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F60">
              <w:rPr>
                <w:rFonts w:ascii="Times New Roman" w:hAnsi="Times New Roman"/>
                <w:sz w:val="28"/>
                <w:szCs w:val="28"/>
              </w:rPr>
              <w:t>1,26</w:t>
            </w:r>
          </w:p>
        </w:tc>
        <w:tc>
          <w:tcPr>
            <w:tcW w:w="993" w:type="dxa"/>
            <w:vAlign w:val="center"/>
          </w:tcPr>
          <w:p w:rsidR="00AE0502" w:rsidRPr="00127F60" w:rsidRDefault="00AE0502" w:rsidP="00AE0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F60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1098" w:type="dxa"/>
            <w:vAlign w:val="center"/>
          </w:tcPr>
          <w:p w:rsidR="00AE0502" w:rsidRPr="00DB27F5" w:rsidRDefault="00AE0502" w:rsidP="00AE0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27F5">
              <w:rPr>
                <w:rFonts w:ascii="Times New Roman" w:hAnsi="Times New Roman"/>
                <w:b/>
                <w:sz w:val="28"/>
                <w:szCs w:val="28"/>
              </w:rPr>
              <w:t>0,923</w:t>
            </w:r>
          </w:p>
        </w:tc>
      </w:tr>
      <w:tr w:rsidR="00AE0502" w:rsidRPr="00127F60" w:rsidTr="00AE0502">
        <w:tc>
          <w:tcPr>
            <w:tcW w:w="5211" w:type="dxa"/>
          </w:tcPr>
          <w:p w:rsidR="00AE0502" w:rsidRPr="00127F60" w:rsidRDefault="00AE0502" w:rsidP="00AE0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F6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 поступления платы за наем муниципальных жилых помещений, млн. руб.</w:t>
            </w:r>
          </w:p>
        </w:tc>
        <w:tc>
          <w:tcPr>
            <w:tcW w:w="1134" w:type="dxa"/>
            <w:vAlign w:val="center"/>
          </w:tcPr>
          <w:p w:rsidR="00AE0502" w:rsidRPr="00127F60" w:rsidRDefault="00AE0502" w:rsidP="00AE0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F60">
              <w:rPr>
                <w:rFonts w:ascii="Times New Roman" w:hAnsi="Times New Roman"/>
                <w:sz w:val="28"/>
                <w:szCs w:val="28"/>
              </w:rPr>
              <w:t>5,8</w:t>
            </w:r>
          </w:p>
        </w:tc>
        <w:tc>
          <w:tcPr>
            <w:tcW w:w="1134" w:type="dxa"/>
            <w:vAlign w:val="center"/>
          </w:tcPr>
          <w:p w:rsidR="00AE0502" w:rsidRPr="00127F60" w:rsidRDefault="00AE0502" w:rsidP="00AE0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F60">
              <w:rPr>
                <w:rFonts w:ascii="Times New Roman" w:hAnsi="Times New Roman"/>
                <w:sz w:val="28"/>
                <w:szCs w:val="28"/>
              </w:rPr>
              <w:t>5,9</w:t>
            </w:r>
          </w:p>
        </w:tc>
        <w:tc>
          <w:tcPr>
            <w:tcW w:w="993" w:type="dxa"/>
            <w:vAlign w:val="center"/>
          </w:tcPr>
          <w:p w:rsidR="00AE0502" w:rsidRPr="00127F60" w:rsidRDefault="00AE0502" w:rsidP="00AE0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F60">
              <w:rPr>
                <w:rFonts w:ascii="Times New Roman" w:hAnsi="Times New Roman"/>
                <w:sz w:val="28"/>
                <w:szCs w:val="28"/>
              </w:rPr>
              <w:t>6,28</w:t>
            </w:r>
          </w:p>
        </w:tc>
        <w:tc>
          <w:tcPr>
            <w:tcW w:w="1098" w:type="dxa"/>
            <w:vAlign w:val="center"/>
          </w:tcPr>
          <w:p w:rsidR="00AE0502" w:rsidRPr="00DB27F5" w:rsidRDefault="00AE0502" w:rsidP="00AE0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27F5">
              <w:rPr>
                <w:rFonts w:ascii="Times New Roman" w:hAnsi="Times New Roman"/>
                <w:b/>
                <w:sz w:val="28"/>
                <w:szCs w:val="28"/>
              </w:rPr>
              <w:t>6,13</w:t>
            </w:r>
          </w:p>
        </w:tc>
      </w:tr>
      <w:tr w:rsidR="00AE0502" w:rsidRPr="00127F60" w:rsidTr="00AE0502">
        <w:trPr>
          <w:trHeight w:val="805"/>
        </w:trPr>
        <w:tc>
          <w:tcPr>
            <w:tcW w:w="5211" w:type="dxa"/>
          </w:tcPr>
          <w:p w:rsidR="00AE0502" w:rsidRPr="00127F60" w:rsidRDefault="00AE0502" w:rsidP="00AE0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F60">
              <w:rPr>
                <w:rFonts w:ascii="Times New Roman" w:hAnsi="Times New Roman"/>
                <w:sz w:val="24"/>
                <w:szCs w:val="24"/>
              </w:rPr>
              <w:t>за пользование (аренду) земельными участками и от продажи земельных участков, млн. руб.</w:t>
            </w:r>
          </w:p>
        </w:tc>
        <w:tc>
          <w:tcPr>
            <w:tcW w:w="1134" w:type="dxa"/>
            <w:vAlign w:val="center"/>
          </w:tcPr>
          <w:p w:rsidR="00AE0502" w:rsidRPr="00127F60" w:rsidRDefault="00AE0502" w:rsidP="00AE0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F60">
              <w:rPr>
                <w:rFonts w:ascii="Times New Roman" w:hAnsi="Times New Roman"/>
                <w:sz w:val="28"/>
                <w:szCs w:val="28"/>
              </w:rPr>
              <w:t>6,67</w:t>
            </w:r>
          </w:p>
        </w:tc>
        <w:tc>
          <w:tcPr>
            <w:tcW w:w="1134" w:type="dxa"/>
            <w:vAlign w:val="center"/>
          </w:tcPr>
          <w:p w:rsidR="00AE0502" w:rsidRPr="00127F60" w:rsidRDefault="00AE0502" w:rsidP="00AE0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F60">
              <w:rPr>
                <w:rFonts w:ascii="Times New Roman" w:hAnsi="Times New Roman"/>
                <w:sz w:val="28"/>
                <w:szCs w:val="28"/>
              </w:rPr>
              <w:t>5,86</w:t>
            </w:r>
          </w:p>
        </w:tc>
        <w:tc>
          <w:tcPr>
            <w:tcW w:w="993" w:type="dxa"/>
            <w:vAlign w:val="center"/>
          </w:tcPr>
          <w:p w:rsidR="00AE0502" w:rsidRPr="00127F60" w:rsidRDefault="00AE0502" w:rsidP="00AE0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F60">
              <w:rPr>
                <w:rFonts w:ascii="Times New Roman" w:hAnsi="Times New Roman"/>
                <w:sz w:val="28"/>
                <w:szCs w:val="28"/>
              </w:rPr>
              <w:t>4,84</w:t>
            </w:r>
          </w:p>
        </w:tc>
        <w:tc>
          <w:tcPr>
            <w:tcW w:w="1098" w:type="dxa"/>
            <w:vAlign w:val="center"/>
          </w:tcPr>
          <w:p w:rsidR="00AE0502" w:rsidRPr="00DB27F5" w:rsidRDefault="00AE0502" w:rsidP="00AE0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27F5">
              <w:rPr>
                <w:rFonts w:ascii="Times New Roman" w:hAnsi="Times New Roman"/>
                <w:b/>
                <w:sz w:val="28"/>
                <w:szCs w:val="28"/>
              </w:rPr>
              <w:t>4,02</w:t>
            </w:r>
          </w:p>
        </w:tc>
      </w:tr>
    </w:tbl>
    <w:p w:rsidR="00AE0502" w:rsidRDefault="00AE0502" w:rsidP="00AE05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0502" w:rsidRPr="000D3993" w:rsidRDefault="00AE0502" w:rsidP="00AE0502">
      <w:pPr>
        <w:shd w:val="clear" w:color="auto" w:fill="FFFFFF"/>
        <w:spacing w:after="0" w:line="240" w:lineRule="auto"/>
        <w:ind w:firstLine="709"/>
        <w:jc w:val="both"/>
        <w:rPr>
          <w:rStyle w:val="apple-converted-space"/>
          <w:b/>
          <w:sz w:val="28"/>
          <w:szCs w:val="28"/>
        </w:rPr>
      </w:pPr>
      <w:r w:rsidRPr="000D3993">
        <w:rPr>
          <w:rStyle w:val="apple-converted-space"/>
          <w:b/>
          <w:sz w:val="28"/>
          <w:szCs w:val="28"/>
        </w:rPr>
        <w:t xml:space="preserve">По состоянию на 01 января 2022 года: </w:t>
      </w:r>
    </w:p>
    <w:p w:rsidR="00AE0502" w:rsidRPr="009E727B" w:rsidRDefault="000D3993" w:rsidP="00AE0502">
      <w:pPr>
        <w:shd w:val="clear" w:color="auto" w:fill="FFFFFF"/>
        <w:spacing w:after="0" w:line="240" w:lineRule="auto"/>
        <w:ind w:firstLine="709"/>
        <w:jc w:val="both"/>
        <w:rPr>
          <w:rStyle w:val="apple-converted-space"/>
          <w:sz w:val="28"/>
          <w:szCs w:val="28"/>
        </w:rPr>
      </w:pPr>
      <w:r w:rsidRPr="000D3993">
        <w:rPr>
          <w:rStyle w:val="apple-converted-space"/>
          <w:b/>
          <w:sz w:val="28"/>
          <w:szCs w:val="28"/>
        </w:rPr>
        <w:t xml:space="preserve">- </w:t>
      </w:r>
      <w:r w:rsidR="00AE0502" w:rsidRPr="000D3993">
        <w:rPr>
          <w:rStyle w:val="apple-converted-space"/>
          <w:b/>
          <w:sz w:val="28"/>
          <w:szCs w:val="28"/>
        </w:rPr>
        <w:t>задолженность</w:t>
      </w:r>
      <w:r w:rsidR="00AE0502" w:rsidRPr="00BF018A">
        <w:rPr>
          <w:rStyle w:val="apple-converted-space"/>
          <w:sz w:val="28"/>
          <w:szCs w:val="28"/>
        </w:rPr>
        <w:t xml:space="preserve"> по плате за аренду муниципального имущест</w:t>
      </w:r>
      <w:r>
        <w:rPr>
          <w:rStyle w:val="apple-converted-space"/>
          <w:sz w:val="28"/>
          <w:szCs w:val="28"/>
        </w:rPr>
        <w:t>ва составила  – 874,8  тыс. руб.</w:t>
      </w:r>
    </w:p>
    <w:p w:rsidR="00AE0502" w:rsidRDefault="000D3993" w:rsidP="00AE05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993">
        <w:rPr>
          <w:rFonts w:ascii="Times New Roman" w:hAnsi="Times New Roman"/>
          <w:b/>
          <w:sz w:val="28"/>
          <w:szCs w:val="28"/>
        </w:rPr>
        <w:t xml:space="preserve">- </w:t>
      </w:r>
      <w:r w:rsidR="00AE0502" w:rsidRPr="000D3993">
        <w:rPr>
          <w:rFonts w:ascii="Times New Roman" w:hAnsi="Times New Roman"/>
          <w:b/>
          <w:sz w:val="28"/>
          <w:szCs w:val="28"/>
        </w:rPr>
        <w:t>задолженность</w:t>
      </w:r>
      <w:r w:rsidR="00AE0502" w:rsidRPr="00BF018A">
        <w:rPr>
          <w:rFonts w:ascii="Times New Roman" w:hAnsi="Times New Roman"/>
          <w:sz w:val="28"/>
          <w:szCs w:val="28"/>
        </w:rPr>
        <w:t xml:space="preserve"> за аренду земельных участков на 01.01.2022 составила– </w:t>
      </w:r>
      <w:r>
        <w:rPr>
          <w:rFonts w:ascii="Times New Roman" w:hAnsi="Times New Roman"/>
          <w:sz w:val="28"/>
          <w:szCs w:val="28"/>
        </w:rPr>
        <w:t>575,2 тыс. руб.</w:t>
      </w:r>
    </w:p>
    <w:p w:rsidR="00AE0502" w:rsidRDefault="000D3993" w:rsidP="00AE05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993">
        <w:rPr>
          <w:rFonts w:ascii="Times New Roman" w:hAnsi="Times New Roman"/>
          <w:b/>
          <w:sz w:val="28"/>
          <w:szCs w:val="28"/>
        </w:rPr>
        <w:t xml:space="preserve">- </w:t>
      </w:r>
      <w:r w:rsidR="00AE0502" w:rsidRPr="000D3993">
        <w:rPr>
          <w:rFonts w:ascii="Times New Roman" w:hAnsi="Times New Roman"/>
          <w:b/>
          <w:sz w:val="28"/>
          <w:szCs w:val="28"/>
        </w:rPr>
        <w:t>задолженность</w:t>
      </w:r>
      <w:r w:rsidR="00AE0502" w:rsidRPr="00BF018A">
        <w:rPr>
          <w:rFonts w:ascii="Times New Roman" w:hAnsi="Times New Roman"/>
          <w:sz w:val="28"/>
          <w:szCs w:val="28"/>
        </w:rPr>
        <w:t xml:space="preserve"> по плате за наем жилых помещений на 01.01.2022 составила– 7225,7 тыс. руб.</w:t>
      </w:r>
    </w:p>
    <w:p w:rsidR="000D3993" w:rsidRDefault="000D3993" w:rsidP="00AE05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E0502" w:rsidRPr="001B2EC7" w:rsidRDefault="00AE0502" w:rsidP="00AE05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2EC7">
        <w:rPr>
          <w:sz w:val="28"/>
          <w:szCs w:val="28"/>
        </w:rPr>
        <w:t>Увеличение задолженности по плате за наем жилых помещений происходит в связи с ростом количества должников, технической невозможностью исполнить оплату судебных приказов приставами и отсутствием денежных средств и имущества у должников.</w:t>
      </w:r>
    </w:p>
    <w:p w:rsidR="00AE0502" w:rsidRDefault="00AE0502" w:rsidP="00AE05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E0502" w:rsidRPr="000D3993" w:rsidRDefault="00AE0502" w:rsidP="00AE0502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0D3993">
        <w:rPr>
          <w:b/>
          <w:sz w:val="28"/>
          <w:szCs w:val="28"/>
        </w:rPr>
        <w:t xml:space="preserve">С должниками проводится </w:t>
      </w:r>
      <w:proofErr w:type="spellStart"/>
      <w:r w:rsidRPr="000D3993">
        <w:rPr>
          <w:b/>
          <w:sz w:val="28"/>
          <w:szCs w:val="28"/>
        </w:rPr>
        <w:t>претензионно-исковая</w:t>
      </w:r>
      <w:proofErr w:type="spellEnd"/>
      <w:r w:rsidRPr="000D3993">
        <w:rPr>
          <w:b/>
          <w:sz w:val="28"/>
          <w:szCs w:val="28"/>
        </w:rPr>
        <w:t xml:space="preserve"> работа.</w:t>
      </w:r>
    </w:p>
    <w:p w:rsidR="00AE0502" w:rsidRDefault="00AE0502" w:rsidP="00AE05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F018A">
        <w:rPr>
          <w:rFonts w:ascii="Times New Roman" w:hAnsi="Times New Roman"/>
          <w:sz w:val="28"/>
          <w:szCs w:val="28"/>
        </w:rPr>
        <w:t>За 2021 год в суд направлено 132 исковых заявлений и заявлений о выдаче судебного приказа</w:t>
      </w:r>
      <w:r>
        <w:rPr>
          <w:rFonts w:ascii="Times New Roman" w:hAnsi="Times New Roman"/>
          <w:sz w:val="28"/>
          <w:szCs w:val="28"/>
        </w:rPr>
        <w:t>,</w:t>
      </w:r>
      <w:r w:rsidRPr="00BF018A">
        <w:rPr>
          <w:rFonts w:ascii="Times New Roman" w:hAnsi="Times New Roman"/>
          <w:sz w:val="28"/>
          <w:szCs w:val="28"/>
        </w:rPr>
        <w:t xml:space="preserve"> в том числе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018A">
        <w:rPr>
          <w:rFonts w:ascii="Times New Roman" w:hAnsi="Times New Roman"/>
          <w:sz w:val="28"/>
          <w:szCs w:val="28"/>
        </w:rPr>
        <w:t>24 исковых заявлений о взыскании задолженности по арендной плате за землю, с начислением пени, в пользу МО «Пинежский район» на общую сумму 130,95 тыс. руб.</w:t>
      </w:r>
      <w:r>
        <w:rPr>
          <w:rFonts w:ascii="Times New Roman" w:hAnsi="Times New Roman"/>
          <w:sz w:val="28"/>
          <w:szCs w:val="28"/>
        </w:rPr>
        <w:t xml:space="preserve"> и 108 исков </w:t>
      </w:r>
      <w:r w:rsidRPr="00BF018A">
        <w:rPr>
          <w:rFonts w:ascii="Times New Roman" w:hAnsi="Times New Roman"/>
          <w:sz w:val="28"/>
          <w:szCs w:val="28"/>
        </w:rPr>
        <w:t>о взыскании задолженности по аренде и найму муниципального имущества на общую сумму задолженности в</w:t>
      </w:r>
      <w:proofErr w:type="gramEnd"/>
      <w:r w:rsidRPr="00BF01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F018A">
        <w:rPr>
          <w:rFonts w:ascii="Times New Roman" w:hAnsi="Times New Roman"/>
          <w:sz w:val="28"/>
          <w:szCs w:val="28"/>
        </w:rPr>
        <w:t>размере</w:t>
      </w:r>
      <w:proofErr w:type="gramEnd"/>
      <w:r w:rsidRPr="00BF018A">
        <w:rPr>
          <w:rFonts w:ascii="Times New Roman" w:hAnsi="Times New Roman"/>
          <w:sz w:val="28"/>
          <w:szCs w:val="28"/>
        </w:rPr>
        <w:t xml:space="preserve"> 1874,2</w:t>
      </w:r>
      <w:r>
        <w:rPr>
          <w:rFonts w:ascii="Times New Roman" w:hAnsi="Times New Roman"/>
          <w:sz w:val="28"/>
          <w:szCs w:val="28"/>
        </w:rPr>
        <w:t xml:space="preserve"> тыс. руб.:</w:t>
      </w:r>
    </w:p>
    <w:p w:rsidR="00AE0502" w:rsidRDefault="00AE0502" w:rsidP="00AE05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0502" w:rsidRPr="00856FAF" w:rsidRDefault="00AE0502" w:rsidP="003A18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3993">
        <w:rPr>
          <w:rFonts w:ascii="Times New Roman" w:hAnsi="Times New Roman"/>
          <w:b/>
          <w:bCs/>
          <w:sz w:val="28"/>
          <w:szCs w:val="28"/>
        </w:rPr>
        <w:t xml:space="preserve">В рамках реализации мероприятий </w:t>
      </w:r>
      <w:r w:rsidRPr="000D3993">
        <w:rPr>
          <w:rFonts w:ascii="Times New Roman" w:hAnsi="Times New Roman"/>
          <w:b/>
          <w:sz w:val="28"/>
          <w:szCs w:val="28"/>
        </w:rPr>
        <w:t>муниципальной программы</w:t>
      </w:r>
      <w:r w:rsidRPr="00BF018A">
        <w:rPr>
          <w:rFonts w:ascii="Times New Roman" w:hAnsi="Times New Roman"/>
          <w:sz w:val="28"/>
          <w:szCs w:val="28"/>
        </w:rPr>
        <w:t xml:space="preserve"> </w:t>
      </w:r>
      <w:r w:rsidRPr="000D3993">
        <w:rPr>
          <w:rFonts w:ascii="Times New Roman" w:hAnsi="Times New Roman"/>
          <w:b/>
          <w:sz w:val="28"/>
          <w:szCs w:val="28"/>
        </w:rPr>
        <w:t>«</w:t>
      </w:r>
      <w:r w:rsidRPr="000D3993">
        <w:rPr>
          <w:rFonts w:ascii="Times New Roman" w:hAnsi="Times New Roman"/>
          <w:b/>
          <w:bCs/>
          <w:sz w:val="28"/>
          <w:szCs w:val="28"/>
        </w:rPr>
        <w:t>Развитие земельно-имущественных отношений в муниципальном</w:t>
      </w:r>
      <w:r w:rsidRPr="00BF018A">
        <w:rPr>
          <w:rFonts w:ascii="Times New Roman" w:hAnsi="Times New Roman"/>
          <w:bCs/>
          <w:sz w:val="28"/>
          <w:szCs w:val="28"/>
        </w:rPr>
        <w:t xml:space="preserve"> образовании Пинежский муниципальный район на 2015-2024 годы» </w:t>
      </w:r>
      <w:r w:rsidRPr="00BF018A">
        <w:rPr>
          <w:rFonts w:ascii="Times New Roman" w:hAnsi="Times New Roman"/>
          <w:sz w:val="28"/>
          <w:szCs w:val="28"/>
        </w:rPr>
        <w:t>в 2021 года общий объем, направленных сре</w:t>
      </w:r>
      <w:r>
        <w:rPr>
          <w:rFonts w:ascii="Times New Roman" w:hAnsi="Times New Roman"/>
          <w:sz w:val="28"/>
          <w:szCs w:val="28"/>
        </w:rPr>
        <w:t xml:space="preserve">дств составил </w:t>
      </w:r>
      <w:r w:rsidRPr="00856FAF">
        <w:rPr>
          <w:rFonts w:ascii="Times New Roman" w:hAnsi="Times New Roman"/>
          <w:b/>
          <w:sz w:val="28"/>
          <w:szCs w:val="28"/>
        </w:rPr>
        <w:t xml:space="preserve">6 228,1 тыс. руб., </w:t>
      </w:r>
    </w:p>
    <w:p w:rsidR="00AE0502" w:rsidRPr="00BF018A" w:rsidRDefault="00AE0502" w:rsidP="003A18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18A">
        <w:rPr>
          <w:rFonts w:ascii="Times New Roman" w:hAnsi="Times New Roman"/>
          <w:sz w:val="28"/>
          <w:szCs w:val="28"/>
        </w:rPr>
        <w:t xml:space="preserve">в том числе: </w:t>
      </w:r>
    </w:p>
    <w:p w:rsidR="00AE0502" w:rsidRPr="00BF018A" w:rsidRDefault="00AE0502" w:rsidP="003A18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18A">
        <w:rPr>
          <w:rFonts w:ascii="Times New Roman" w:hAnsi="Times New Roman"/>
          <w:sz w:val="28"/>
          <w:szCs w:val="28"/>
        </w:rPr>
        <w:t xml:space="preserve">- из областного бюджета составил  46,8 тыс. руб.; </w:t>
      </w:r>
    </w:p>
    <w:p w:rsidR="00AE0502" w:rsidRDefault="00AE0502" w:rsidP="003A18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18A">
        <w:rPr>
          <w:rFonts w:ascii="Times New Roman" w:hAnsi="Times New Roman"/>
          <w:sz w:val="28"/>
          <w:szCs w:val="28"/>
        </w:rPr>
        <w:t xml:space="preserve">- из Фонда содействия реформированию ЖКХ </w:t>
      </w:r>
      <w:r>
        <w:rPr>
          <w:rFonts w:ascii="Times New Roman" w:hAnsi="Times New Roman"/>
          <w:sz w:val="28"/>
          <w:szCs w:val="28"/>
        </w:rPr>
        <w:t>– 2412,8 тыс. руб.;</w:t>
      </w:r>
      <w:r w:rsidRPr="00BF018A">
        <w:rPr>
          <w:rFonts w:ascii="Times New Roman" w:hAnsi="Times New Roman"/>
          <w:sz w:val="28"/>
          <w:szCs w:val="28"/>
        </w:rPr>
        <w:t xml:space="preserve"> </w:t>
      </w:r>
    </w:p>
    <w:p w:rsidR="00AE0502" w:rsidRDefault="00AE0502" w:rsidP="003A18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18A">
        <w:rPr>
          <w:rFonts w:ascii="Times New Roman" w:hAnsi="Times New Roman"/>
          <w:sz w:val="28"/>
          <w:szCs w:val="28"/>
        </w:rPr>
        <w:t>- из районного бюд</w:t>
      </w:r>
      <w:r>
        <w:rPr>
          <w:rFonts w:ascii="Times New Roman" w:hAnsi="Times New Roman"/>
          <w:sz w:val="28"/>
          <w:szCs w:val="28"/>
        </w:rPr>
        <w:t>жета, составил 3768,5 тыс. руб.:</w:t>
      </w:r>
    </w:p>
    <w:p w:rsidR="00AE0502" w:rsidRPr="00AE2455" w:rsidRDefault="00AE0502" w:rsidP="00AE05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2455">
        <w:rPr>
          <w:rFonts w:ascii="Times New Roman" w:hAnsi="Times New Roman"/>
          <w:sz w:val="28"/>
          <w:szCs w:val="28"/>
        </w:rPr>
        <w:t>В ходе реализации вышеназванной Программы в 2021 году организовано проведение:</w:t>
      </w:r>
    </w:p>
    <w:p w:rsidR="00AE2455" w:rsidRPr="001B2EC7" w:rsidRDefault="00AE2455" w:rsidP="00AE245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B2EC7">
        <w:rPr>
          <w:rFonts w:ascii="Times New Roman" w:hAnsi="Times New Roman"/>
          <w:sz w:val="28"/>
          <w:szCs w:val="28"/>
        </w:rPr>
        <w:t>- кадастровых работ в отношении земельных участков, на которых находятся многоквартирные дома и муниципальные объекты (объем финансирования - 336,1 тыс. руб.).</w:t>
      </w:r>
    </w:p>
    <w:p w:rsidR="00AE2455" w:rsidRPr="001B2EC7" w:rsidRDefault="00AE2455" w:rsidP="00AE245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C7">
        <w:rPr>
          <w:rFonts w:ascii="Times New Roman" w:hAnsi="Times New Roman"/>
          <w:sz w:val="28"/>
          <w:szCs w:val="28"/>
        </w:rPr>
        <w:t xml:space="preserve">- оценке рыночной стоимости объектов, включенных в план приватизации для организации продажи и передачи в аренду и оценка права аренды и рыночной стоимости земельных участков (60,0 тыс. руб.);  </w:t>
      </w:r>
    </w:p>
    <w:p w:rsidR="00AE2455" w:rsidRPr="001B2EC7" w:rsidRDefault="00AE2455" w:rsidP="00AE245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B2EC7">
        <w:rPr>
          <w:rFonts w:ascii="Times New Roman" w:hAnsi="Times New Roman"/>
          <w:sz w:val="28"/>
          <w:szCs w:val="28"/>
        </w:rPr>
        <w:t xml:space="preserve">- государственной регистрации права муниципальной собственности объектов недвижимости (администрация района освобождена от оплаты за регистрацию); </w:t>
      </w:r>
    </w:p>
    <w:p w:rsidR="00AE2455" w:rsidRPr="001B2EC7" w:rsidRDefault="00AE2455" w:rsidP="00AE245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B2EC7">
        <w:rPr>
          <w:rFonts w:ascii="Times New Roman" w:hAnsi="Times New Roman"/>
          <w:sz w:val="28"/>
          <w:szCs w:val="28"/>
        </w:rPr>
        <w:t xml:space="preserve">- наполнения базы реестра муниципального имущества муниципального образования новыми сведениями об  объектах учета; </w:t>
      </w:r>
    </w:p>
    <w:p w:rsidR="00AE2455" w:rsidRPr="001B2EC7" w:rsidRDefault="00AE2455" w:rsidP="00AE2455">
      <w:pPr>
        <w:pStyle w:val="ae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2EC7">
        <w:rPr>
          <w:rFonts w:ascii="Times New Roman" w:hAnsi="Times New Roman"/>
          <w:sz w:val="28"/>
          <w:szCs w:val="28"/>
        </w:rPr>
        <w:t>- выполнению кадастровых работ в отношении объектов недвижимости (562,9 тыс. руб.)</w:t>
      </w:r>
    </w:p>
    <w:p w:rsidR="00AE2455" w:rsidRPr="001B2EC7" w:rsidRDefault="00AE2455" w:rsidP="00AE245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C7">
        <w:rPr>
          <w:rFonts w:ascii="Times New Roman" w:hAnsi="Times New Roman"/>
          <w:sz w:val="28"/>
          <w:szCs w:val="28"/>
        </w:rPr>
        <w:t xml:space="preserve">- наполнению базы реестра муниципального имущества муниципального образования новыми сведениями об  объектах учета; </w:t>
      </w:r>
    </w:p>
    <w:p w:rsidR="00AE2455" w:rsidRPr="001B2EC7" w:rsidRDefault="00AE2455" w:rsidP="00AE245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C7">
        <w:rPr>
          <w:rFonts w:ascii="Times New Roman" w:hAnsi="Times New Roman"/>
          <w:sz w:val="28"/>
          <w:szCs w:val="28"/>
        </w:rPr>
        <w:t>- уплате транспортного налога (65,7 тыс. руб.);</w:t>
      </w:r>
    </w:p>
    <w:p w:rsidR="00AE2455" w:rsidRPr="001B2EC7" w:rsidRDefault="00AE2455" w:rsidP="00AE245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C7">
        <w:rPr>
          <w:rFonts w:ascii="Times New Roman" w:hAnsi="Times New Roman"/>
          <w:sz w:val="28"/>
          <w:szCs w:val="28"/>
        </w:rPr>
        <w:t>- приобретение и установка оборудования на автобусы (224,5 тыс. руб.);</w:t>
      </w:r>
    </w:p>
    <w:p w:rsidR="00AE2455" w:rsidRPr="001B2EC7" w:rsidRDefault="00AE2455" w:rsidP="00AE245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C7">
        <w:rPr>
          <w:rFonts w:ascii="Times New Roman" w:hAnsi="Times New Roman"/>
          <w:sz w:val="28"/>
          <w:szCs w:val="28"/>
        </w:rPr>
        <w:t xml:space="preserve">- сносу здания школы в </w:t>
      </w:r>
      <w:proofErr w:type="spellStart"/>
      <w:r w:rsidRPr="001B2EC7">
        <w:rPr>
          <w:rFonts w:ascii="Times New Roman" w:hAnsi="Times New Roman"/>
          <w:sz w:val="28"/>
          <w:szCs w:val="28"/>
        </w:rPr>
        <w:t>п</w:t>
      </w:r>
      <w:proofErr w:type="gramStart"/>
      <w:r w:rsidRPr="001B2EC7">
        <w:rPr>
          <w:rFonts w:ascii="Times New Roman" w:hAnsi="Times New Roman"/>
          <w:sz w:val="28"/>
          <w:szCs w:val="28"/>
        </w:rPr>
        <w:t>.Ш</w:t>
      </w:r>
      <w:proofErr w:type="gramEnd"/>
      <w:r w:rsidRPr="001B2EC7">
        <w:rPr>
          <w:rFonts w:ascii="Times New Roman" w:hAnsi="Times New Roman"/>
          <w:sz w:val="28"/>
          <w:szCs w:val="28"/>
        </w:rPr>
        <w:t>уйга</w:t>
      </w:r>
      <w:proofErr w:type="spellEnd"/>
      <w:r w:rsidRPr="001B2EC7">
        <w:rPr>
          <w:rFonts w:ascii="Times New Roman" w:hAnsi="Times New Roman"/>
          <w:sz w:val="28"/>
          <w:szCs w:val="28"/>
        </w:rPr>
        <w:t xml:space="preserve"> (990,0 тыс.руб.);</w:t>
      </w:r>
    </w:p>
    <w:p w:rsidR="00AE2455" w:rsidRPr="001B2EC7" w:rsidRDefault="00AE2455" w:rsidP="00AE245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C7">
        <w:rPr>
          <w:rFonts w:ascii="Times New Roman" w:hAnsi="Times New Roman"/>
          <w:sz w:val="28"/>
          <w:szCs w:val="28"/>
        </w:rPr>
        <w:t xml:space="preserve">-  опубликованию информации о предоставлении земельных участков; </w:t>
      </w:r>
    </w:p>
    <w:p w:rsidR="00AE2455" w:rsidRPr="001B2EC7" w:rsidRDefault="00AE2455" w:rsidP="00AE245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C7">
        <w:rPr>
          <w:rFonts w:ascii="Times New Roman" w:hAnsi="Times New Roman"/>
          <w:sz w:val="28"/>
          <w:szCs w:val="28"/>
        </w:rPr>
        <w:t xml:space="preserve">- выполнению работ по текущему ремонту памятника воинам - пинежанам, погибшим в годы Великой отечественной войны, расположенного по адресу: </w:t>
      </w:r>
      <w:proofErr w:type="gramStart"/>
      <w:r w:rsidRPr="001B2EC7">
        <w:rPr>
          <w:rFonts w:ascii="Times New Roman" w:hAnsi="Times New Roman"/>
          <w:sz w:val="28"/>
          <w:szCs w:val="28"/>
        </w:rPr>
        <w:t>Архангельская область, Пинежский район, с. Карпогоры, ул. Октябрьская, д. 40, сооружение 1 (769,8 тыс. руб.);</w:t>
      </w:r>
      <w:proofErr w:type="gramEnd"/>
    </w:p>
    <w:p w:rsidR="00AE2455" w:rsidRPr="001B2EC7" w:rsidRDefault="00AE2455" w:rsidP="00AE245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C7">
        <w:rPr>
          <w:rFonts w:ascii="Times New Roman" w:hAnsi="Times New Roman"/>
          <w:sz w:val="28"/>
          <w:szCs w:val="28"/>
        </w:rPr>
        <w:t>- освещение памятника (5,6 т.р.);</w:t>
      </w:r>
    </w:p>
    <w:p w:rsidR="00AE2455" w:rsidRPr="001B2EC7" w:rsidRDefault="00AE2455" w:rsidP="00AE245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C7">
        <w:rPr>
          <w:rFonts w:ascii="Times New Roman" w:hAnsi="Times New Roman"/>
          <w:sz w:val="28"/>
          <w:szCs w:val="28"/>
        </w:rPr>
        <w:t>- технологическое присоединение объекта (0,55 тыс. руб.);</w:t>
      </w:r>
    </w:p>
    <w:p w:rsidR="00AE2455" w:rsidRPr="001B2EC7" w:rsidRDefault="00AE2455" w:rsidP="00AE245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C7">
        <w:rPr>
          <w:rFonts w:ascii="Times New Roman" w:hAnsi="Times New Roman"/>
          <w:sz w:val="28"/>
          <w:szCs w:val="28"/>
        </w:rPr>
        <w:t>- оценке состояния многоквартирных домов (278,6 тыс. руб.);</w:t>
      </w:r>
    </w:p>
    <w:p w:rsidR="00AE2455" w:rsidRPr="001B2EC7" w:rsidRDefault="00AE2455" w:rsidP="00AE245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C7">
        <w:rPr>
          <w:rFonts w:ascii="Times New Roman" w:hAnsi="Times New Roman"/>
          <w:sz w:val="28"/>
          <w:szCs w:val="28"/>
        </w:rPr>
        <w:t>- организации вывоза мусора с мест захоронений (446,3 тыс. руб.).</w:t>
      </w:r>
    </w:p>
    <w:p w:rsidR="00AE2455" w:rsidRPr="001B2EC7" w:rsidRDefault="00AE2455" w:rsidP="00AE245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B2EC7">
        <w:rPr>
          <w:rFonts w:ascii="Times New Roman" w:hAnsi="Times New Roman"/>
          <w:sz w:val="28"/>
          <w:szCs w:val="28"/>
        </w:rPr>
        <w:t xml:space="preserve">- приобретение жилых помещений (переселение из </w:t>
      </w:r>
      <w:proofErr w:type="spellStart"/>
      <w:r w:rsidRPr="001B2EC7">
        <w:rPr>
          <w:rFonts w:ascii="Times New Roman" w:hAnsi="Times New Roman"/>
          <w:sz w:val="28"/>
          <w:szCs w:val="28"/>
        </w:rPr>
        <w:t>авариных</w:t>
      </w:r>
      <w:proofErr w:type="spellEnd"/>
      <w:r w:rsidRPr="001B2EC7">
        <w:rPr>
          <w:rFonts w:ascii="Times New Roman" w:hAnsi="Times New Roman"/>
          <w:sz w:val="28"/>
          <w:szCs w:val="28"/>
        </w:rPr>
        <w:t xml:space="preserve"> домов) 2462 тыс. руб.</w:t>
      </w:r>
    </w:p>
    <w:p w:rsidR="00AE0502" w:rsidRDefault="00AE0502" w:rsidP="00AE0502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18A" w:rsidRDefault="00BF018A" w:rsidP="00F65035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36"/>
          <w:szCs w:val="36"/>
          <w:u w:val="single"/>
        </w:rPr>
      </w:pPr>
      <w:r w:rsidRPr="00465966">
        <w:rPr>
          <w:rFonts w:ascii="Times New Roman" w:hAnsi="Times New Roman"/>
          <w:b/>
          <w:i/>
          <w:sz w:val="36"/>
          <w:szCs w:val="36"/>
          <w:u w:val="single"/>
        </w:rPr>
        <w:t>Жилищно-коммунальное хозяйство</w:t>
      </w:r>
    </w:p>
    <w:p w:rsidR="00465966" w:rsidRDefault="00465966" w:rsidP="00F65035">
      <w:pPr>
        <w:spacing w:after="0" w:line="240" w:lineRule="auto"/>
        <w:ind w:firstLine="709"/>
        <w:jc w:val="center"/>
        <w:rPr>
          <w:rFonts w:ascii="Times New Roman" w:hAnsi="Times New Roman"/>
          <w:i/>
          <w:sz w:val="36"/>
          <w:szCs w:val="36"/>
        </w:rPr>
      </w:pPr>
    </w:p>
    <w:p w:rsidR="001B2EC7" w:rsidRDefault="001B2EC7" w:rsidP="001B2E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 жилищный фонд Пинежского района состоит из 2493 помещений, общей площадью 120 850,0 кв. метров.</w:t>
      </w:r>
    </w:p>
    <w:p w:rsidR="001B2EC7" w:rsidRDefault="001B2EC7" w:rsidP="001B2E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Проведена следующая работа по приоритетному направлению нашей деятельности – реализации муниципальных программ в сфере жилищно-коммунального хозяйства и экологии</w:t>
      </w:r>
      <w:r w:rsidRPr="0013171E">
        <w:t xml:space="preserve"> </w:t>
      </w:r>
      <w:r w:rsidRPr="0013171E">
        <w:rPr>
          <w:rFonts w:ascii="Times New Roman" w:hAnsi="Times New Roman"/>
          <w:sz w:val="28"/>
          <w:szCs w:val="28"/>
        </w:rPr>
        <w:t>на территории Пинежского района</w:t>
      </w:r>
      <w:r>
        <w:rPr>
          <w:rFonts w:ascii="Times New Roman" w:hAnsi="Times New Roman"/>
          <w:sz w:val="28"/>
          <w:szCs w:val="28"/>
        </w:rPr>
        <w:t>:</w:t>
      </w:r>
    </w:p>
    <w:p w:rsidR="001B2EC7" w:rsidRDefault="001B2EC7" w:rsidP="001B2E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D12D5C">
        <w:rPr>
          <w:rFonts w:ascii="Times New Roman" w:hAnsi="Times New Roman"/>
          <w:b/>
          <w:sz w:val="28"/>
          <w:szCs w:val="28"/>
        </w:rPr>
        <w:t>В рамках программы «Энергосбережение и повышение энергетической эффективности в муниципальном образовании «Пинежский муниципальный район» на 2014-2021 годы»: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B2EC7" w:rsidRDefault="001B2EC7" w:rsidP="001B2EC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B2EC7" w:rsidRPr="00D12D5C" w:rsidRDefault="001B2EC7" w:rsidP="001B2EC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12D5C">
        <w:rPr>
          <w:rFonts w:ascii="Times New Roman" w:hAnsi="Times New Roman"/>
          <w:b/>
          <w:sz w:val="28"/>
          <w:szCs w:val="28"/>
        </w:rPr>
        <w:t>В 2021 году исполнены 10 мероприятий на общую сумму 1 156,7  тыс. руб. и них:</w:t>
      </w:r>
    </w:p>
    <w:p w:rsidR="001B2EC7" w:rsidRPr="00DD2590" w:rsidRDefault="001B2EC7" w:rsidP="001B2EC7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DD2590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DD2590">
        <w:rPr>
          <w:rFonts w:ascii="Times New Roman" w:hAnsi="Times New Roman"/>
          <w:sz w:val="28"/>
          <w:szCs w:val="28"/>
        </w:rPr>
        <w:t xml:space="preserve">финансовое обеспечение затрат связанных с капитальным ремонтом хозяйственно-питьевого водопровода </w:t>
      </w:r>
      <w:proofErr w:type="spellStart"/>
      <w:r w:rsidRPr="00DD2590">
        <w:rPr>
          <w:rFonts w:ascii="Times New Roman" w:hAnsi="Times New Roman"/>
          <w:sz w:val="28"/>
          <w:szCs w:val="28"/>
        </w:rPr>
        <w:t>п</w:t>
      </w:r>
      <w:proofErr w:type="gramStart"/>
      <w:r w:rsidRPr="00DD2590">
        <w:rPr>
          <w:rFonts w:ascii="Times New Roman" w:hAnsi="Times New Roman"/>
          <w:sz w:val="28"/>
          <w:szCs w:val="28"/>
        </w:rPr>
        <w:t>.С</w:t>
      </w:r>
      <w:proofErr w:type="gramEnd"/>
      <w:r w:rsidRPr="00DD2590">
        <w:rPr>
          <w:rFonts w:ascii="Times New Roman" w:hAnsi="Times New Roman"/>
          <w:sz w:val="28"/>
          <w:szCs w:val="28"/>
        </w:rPr>
        <w:t>ога</w:t>
      </w:r>
      <w:proofErr w:type="spellEnd"/>
      <w:r w:rsidRPr="00DD2590">
        <w:rPr>
          <w:rFonts w:ascii="Times New Roman" w:hAnsi="Times New Roman"/>
          <w:sz w:val="28"/>
          <w:szCs w:val="28"/>
        </w:rPr>
        <w:t>, на сумму 434 317,00 руб.</w:t>
      </w:r>
    </w:p>
    <w:p w:rsidR="001B2EC7" w:rsidRPr="00DD2590" w:rsidRDefault="001B2EC7" w:rsidP="001B2EC7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DD2590">
        <w:rPr>
          <w:rFonts w:ascii="Times New Roman" w:hAnsi="Times New Roman"/>
          <w:sz w:val="28"/>
          <w:szCs w:val="28"/>
        </w:rPr>
        <w:t xml:space="preserve">- финансовое обеспечение затрат связанных с капитальным ремонтом системы водоснабжения (с. Карпогоры, ул. </w:t>
      </w:r>
      <w:proofErr w:type="gramStart"/>
      <w:r w:rsidRPr="00DD2590">
        <w:rPr>
          <w:rFonts w:ascii="Times New Roman" w:hAnsi="Times New Roman"/>
          <w:sz w:val="28"/>
          <w:szCs w:val="28"/>
        </w:rPr>
        <w:t>Лесная</w:t>
      </w:r>
      <w:proofErr w:type="gramEnd"/>
      <w:r w:rsidRPr="00DD2590">
        <w:rPr>
          <w:rFonts w:ascii="Times New Roman" w:hAnsi="Times New Roman"/>
          <w:sz w:val="28"/>
          <w:szCs w:val="28"/>
        </w:rPr>
        <w:t>), на сумму 623 741,00 руб.</w:t>
      </w:r>
    </w:p>
    <w:p w:rsidR="00BF7229" w:rsidRDefault="00BF7229" w:rsidP="001B2EC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B2EC7" w:rsidRDefault="001B2EC7" w:rsidP="001B2E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590">
        <w:rPr>
          <w:rFonts w:ascii="Times New Roman" w:hAnsi="Times New Roman"/>
          <w:b/>
          <w:sz w:val="28"/>
          <w:szCs w:val="28"/>
        </w:rPr>
        <w:t>2. В рамках муниципальной программы «Формирование современной городской  среды муниципального образования «Пинежский муниципальный район» на 2018-2024 годы»</w:t>
      </w:r>
      <w:r>
        <w:rPr>
          <w:rFonts w:ascii="Times New Roman" w:hAnsi="Times New Roman"/>
          <w:sz w:val="28"/>
          <w:szCs w:val="28"/>
        </w:rPr>
        <w:t>:</w:t>
      </w:r>
    </w:p>
    <w:p w:rsidR="001B2EC7" w:rsidRDefault="001B2EC7" w:rsidP="001B2E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2021 году</w:t>
      </w:r>
      <w:r w:rsidRPr="00A05E89">
        <w:rPr>
          <w:rFonts w:ascii="Times New Roman" w:hAnsi="Times New Roman"/>
          <w:sz w:val="28"/>
          <w:szCs w:val="28"/>
        </w:rPr>
        <w:t xml:space="preserve"> для жителей с. Карпогоры, п. Междуреченский, п. Ясный, п. Пинега благоустроено 18 дворовых </w:t>
      </w:r>
      <w:r>
        <w:rPr>
          <w:rFonts w:ascii="Times New Roman" w:hAnsi="Times New Roman"/>
          <w:sz w:val="28"/>
          <w:szCs w:val="28"/>
        </w:rPr>
        <w:t>и</w:t>
      </w:r>
      <w:r w:rsidRPr="00A05E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Pr="00A05E89">
        <w:rPr>
          <w:rFonts w:ascii="Times New Roman" w:hAnsi="Times New Roman"/>
          <w:sz w:val="28"/>
          <w:szCs w:val="28"/>
        </w:rPr>
        <w:t xml:space="preserve"> общественные территории. Объем инвестиций</w:t>
      </w:r>
      <w:r>
        <w:rPr>
          <w:rFonts w:ascii="Times New Roman" w:hAnsi="Times New Roman"/>
          <w:sz w:val="28"/>
          <w:szCs w:val="28"/>
        </w:rPr>
        <w:t xml:space="preserve">  составил 5263,2 тыс. руб.</w:t>
      </w:r>
      <w:r w:rsidRPr="00C36F84">
        <w:rPr>
          <w:rFonts w:ascii="Times New Roman" w:hAnsi="Times New Roman"/>
          <w:sz w:val="28"/>
          <w:szCs w:val="28"/>
        </w:rPr>
        <w:t xml:space="preserve"> </w:t>
      </w:r>
    </w:p>
    <w:p w:rsidR="001B2EC7" w:rsidRDefault="001B2EC7" w:rsidP="001B2E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на данный момент с 2018 года благоустройство проводилось на 47 дворовых и 9</w:t>
      </w:r>
      <w:r w:rsidRPr="00474AB7">
        <w:rPr>
          <w:rFonts w:ascii="Times New Roman" w:hAnsi="Times New Roman"/>
          <w:sz w:val="28"/>
          <w:szCs w:val="28"/>
        </w:rPr>
        <w:t xml:space="preserve"> общественных </w:t>
      </w:r>
      <w:r>
        <w:rPr>
          <w:rFonts w:ascii="Times New Roman" w:hAnsi="Times New Roman"/>
          <w:sz w:val="28"/>
          <w:szCs w:val="28"/>
        </w:rPr>
        <w:t>территориях:</w:t>
      </w:r>
    </w:p>
    <w:p w:rsidR="001B2EC7" w:rsidRDefault="001B2EC7" w:rsidP="001B2EC7">
      <w:pPr>
        <w:pStyle w:val="af1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D2590">
        <w:rPr>
          <w:rFonts w:ascii="Times New Roman" w:hAnsi="Times New Roman"/>
          <w:b/>
          <w:sz w:val="28"/>
          <w:szCs w:val="28"/>
        </w:rPr>
        <w:t>3. В рамках реализации муниципальной программы «Капитальный ремонт, ремонт и переустройство жилых помещений в муниципальном жилищном фонде муниципального образования «Пинежский муниципальный район» на 2017-2024 годы»</w:t>
      </w:r>
    </w:p>
    <w:p w:rsidR="001B2EC7" w:rsidRPr="003A1835" w:rsidRDefault="001B2EC7" w:rsidP="003A183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3A1835">
        <w:rPr>
          <w:rFonts w:ascii="Times New Roman" w:hAnsi="Times New Roman"/>
          <w:b/>
          <w:sz w:val="28"/>
          <w:szCs w:val="28"/>
        </w:rPr>
        <w:t>в 2021 году</w:t>
      </w:r>
      <w:r w:rsidRPr="003A1835">
        <w:rPr>
          <w:rFonts w:ascii="Times New Roman" w:hAnsi="Times New Roman"/>
          <w:sz w:val="28"/>
          <w:szCs w:val="28"/>
        </w:rPr>
        <w:t xml:space="preserve"> направлено финансирование в объеме </w:t>
      </w:r>
      <w:r w:rsidRPr="003A1835">
        <w:rPr>
          <w:rFonts w:ascii="Times New Roman" w:hAnsi="Times New Roman"/>
          <w:b/>
          <w:sz w:val="28"/>
          <w:szCs w:val="28"/>
        </w:rPr>
        <w:t>6714,0</w:t>
      </w:r>
      <w:r w:rsidRPr="003A1835">
        <w:rPr>
          <w:rFonts w:ascii="Times New Roman" w:hAnsi="Times New Roman"/>
          <w:sz w:val="28"/>
          <w:szCs w:val="28"/>
        </w:rPr>
        <w:t xml:space="preserve"> </w:t>
      </w:r>
      <w:r w:rsidRPr="003A1835">
        <w:rPr>
          <w:rFonts w:ascii="Times New Roman" w:eastAsia="Calibri" w:hAnsi="Times New Roman"/>
          <w:b/>
          <w:sz w:val="28"/>
          <w:szCs w:val="28"/>
        </w:rPr>
        <w:t>тыс. рублей</w:t>
      </w:r>
      <w:r w:rsidRPr="003A1835">
        <w:rPr>
          <w:rFonts w:ascii="Times New Roman" w:hAnsi="Times New Roman"/>
          <w:sz w:val="28"/>
          <w:szCs w:val="28"/>
        </w:rPr>
        <w:t xml:space="preserve"> и проведены следующие мероприятия:</w:t>
      </w:r>
    </w:p>
    <w:p w:rsidR="001B2EC7" w:rsidRPr="003A1835" w:rsidRDefault="001B2EC7" w:rsidP="003A183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3A1835">
        <w:rPr>
          <w:rFonts w:ascii="Times New Roman" w:hAnsi="Times New Roman"/>
          <w:sz w:val="28"/>
          <w:szCs w:val="28"/>
        </w:rPr>
        <w:t>- услуги по проведению проверки достоверности сметной стоимости объекта (капитальный ремонт)  на сумму 10,0 тыс</w:t>
      </w:r>
      <w:proofErr w:type="gramStart"/>
      <w:r w:rsidRPr="003A1835">
        <w:rPr>
          <w:rFonts w:ascii="Times New Roman" w:hAnsi="Times New Roman"/>
          <w:sz w:val="28"/>
          <w:szCs w:val="28"/>
        </w:rPr>
        <w:t>.р</w:t>
      </w:r>
      <w:proofErr w:type="gramEnd"/>
      <w:r w:rsidRPr="003A1835">
        <w:rPr>
          <w:rFonts w:ascii="Times New Roman" w:hAnsi="Times New Roman"/>
          <w:sz w:val="28"/>
          <w:szCs w:val="28"/>
        </w:rPr>
        <w:t>ублей;</w:t>
      </w:r>
    </w:p>
    <w:p w:rsidR="001B2EC7" w:rsidRPr="003A1835" w:rsidRDefault="001B2EC7" w:rsidP="003A183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1835">
        <w:rPr>
          <w:rFonts w:ascii="Times New Roman" w:hAnsi="Times New Roman"/>
          <w:sz w:val="28"/>
          <w:szCs w:val="28"/>
        </w:rPr>
        <w:t>- выполнение работ по текущему ремонту муниципального жилого помещения на территории МО «Междуреченское» (Архангельская область, Пинежский район, п. Междуреченский, ул. Строителей, д.21, кв.9) – 231,9 тыс. рублей;</w:t>
      </w:r>
      <w:proofErr w:type="gramEnd"/>
    </w:p>
    <w:p w:rsidR="001B2EC7" w:rsidRPr="003A1835" w:rsidRDefault="001B2EC7" w:rsidP="003A183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1835">
        <w:rPr>
          <w:rFonts w:ascii="Times New Roman" w:hAnsi="Times New Roman"/>
          <w:sz w:val="28"/>
          <w:szCs w:val="28"/>
        </w:rPr>
        <w:t>- выполнение работ по текущему ремонту муниципальных жилых помещений на территории МО «Пинежское» (Архангельская область, Пинежский район, п. Пинега, ул. Гагарина, д.29, кв.11, кв.16; ул. Первомайская, д.24, кв.10) – 457,2 тыс. рублей;</w:t>
      </w:r>
      <w:proofErr w:type="gramEnd"/>
    </w:p>
    <w:p w:rsidR="001B2EC7" w:rsidRPr="003A1835" w:rsidRDefault="001B2EC7" w:rsidP="003A183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1835">
        <w:rPr>
          <w:rFonts w:ascii="Times New Roman" w:hAnsi="Times New Roman"/>
          <w:sz w:val="28"/>
          <w:szCs w:val="28"/>
        </w:rPr>
        <w:t xml:space="preserve">- выполнение работ по текущему ремонту муниципальных жилых помещений на территории МО «Сийское» (Архангельская область, Пинежский район, п. </w:t>
      </w:r>
      <w:proofErr w:type="spellStart"/>
      <w:r w:rsidRPr="003A1835">
        <w:rPr>
          <w:rFonts w:ascii="Times New Roman" w:hAnsi="Times New Roman"/>
          <w:sz w:val="28"/>
          <w:szCs w:val="28"/>
        </w:rPr>
        <w:t>Сылога</w:t>
      </w:r>
      <w:proofErr w:type="spellEnd"/>
      <w:r w:rsidRPr="003A1835">
        <w:rPr>
          <w:rFonts w:ascii="Times New Roman" w:hAnsi="Times New Roman"/>
          <w:sz w:val="28"/>
          <w:szCs w:val="28"/>
        </w:rPr>
        <w:t>, ул. Северная, д.27, кв.2, д.14, кв.1) – 381,5 тыс. рублей;</w:t>
      </w:r>
      <w:proofErr w:type="gramEnd"/>
    </w:p>
    <w:p w:rsidR="001B2EC7" w:rsidRPr="003A1835" w:rsidRDefault="001B2EC7" w:rsidP="003A183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3A1835">
        <w:rPr>
          <w:rFonts w:ascii="Times New Roman" w:hAnsi="Times New Roman"/>
          <w:sz w:val="28"/>
          <w:szCs w:val="28"/>
        </w:rPr>
        <w:t>- выполнение работ по текущему ремонту муниципальных жилых помещений на территории МО «Шилегское» (Архангельская область, Пинежский район, п. Русковера, ул. Профсоюзная, д.12, кв.1, кв.2) – 391,1 тыс</w:t>
      </w:r>
      <w:proofErr w:type="gramStart"/>
      <w:r w:rsidRPr="003A1835">
        <w:rPr>
          <w:rFonts w:ascii="Times New Roman" w:hAnsi="Times New Roman"/>
          <w:sz w:val="28"/>
          <w:szCs w:val="28"/>
        </w:rPr>
        <w:t>.р</w:t>
      </w:r>
      <w:proofErr w:type="gramEnd"/>
      <w:r w:rsidRPr="003A1835">
        <w:rPr>
          <w:rFonts w:ascii="Times New Roman" w:hAnsi="Times New Roman"/>
          <w:sz w:val="28"/>
          <w:szCs w:val="28"/>
        </w:rPr>
        <w:t>ублей;</w:t>
      </w:r>
    </w:p>
    <w:p w:rsidR="001B2EC7" w:rsidRPr="003A1835" w:rsidRDefault="001B2EC7" w:rsidP="003A183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1835">
        <w:rPr>
          <w:rFonts w:ascii="Times New Roman" w:hAnsi="Times New Roman"/>
          <w:sz w:val="28"/>
          <w:szCs w:val="28"/>
        </w:rPr>
        <w:t>- выполнение работ по текущему ремонту муниципального жилого помещения (Архангельская область, Пинежский район, пос. Междуреченский, ул. Дзержинского, д. 1а, кв. 8.) – 92,1 тыс. рублей;</w:t>
      </w:r>
      <w:proofErr w:type="gramEnd"/>
    </w:p>
    <w:p w:rsidR="001B2EC7" w:rsidRPr="003A1835" w:rsidRDefault="001B2EC7" w:rsidP="003A183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3A1835">
        <w:rPr>
          <w:rFonts w:ascii="Times New Roman" w:hAnsi="Times New Roman"/>
          <w:sz w:val="28"/>
          <w:szCs w:val="28"/>
        </w:rPr>
        <w:t>- выполнение работ по текущему ремонту муниципального жилого помещения на территории МО «Междуреченское» (Архангельская область, Пинежский район, пос. Междуреченский, ул</w:t>
      </w:r>
      <w:proofErr w:type="gramStart"/>
      <w:r w:rsidRPr="003A1835">
        <w:rPr>
          <w:rFonts w:ascii="Times New Roman" w:hAnsi="Times New Roman"/>
          <w:sz w:val="28"/>
          <w:szCs w:val="28"/>
        </w:rPr>
        <w:t>.М</w:t>
      </w:r>
      <w:proofErr w:type="gramEnd"/>
      <w:r w:rsidRPr="003A1835">
        <w:rPr>
          <w:rFonts w:ascii="Times New Roman" w:hAnsi="Times New Roman"/>
          <w:sz w:val="28"/>
          <w:szCs w:val="28"/>
        </w:rPr>
        <w:t>олодежная, д. 16, кв. 11) – 28,0 тыс. рублей;</w:t>
      </w:r>
    </w:p>
    <w:p w:rsidR="001B2EC7" w:rsidRPr="003A1835" w:rsidRDefault="001B2EC7" w:rsidP="003A183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3A1835">
        <w:rPr>
          <w:rFonts w:ascii="Times New Roman" w:hAnsi="Times New Roman"/>
          <w:sz w:val="28"/>
          <w:szCs w:val="28"/>
        </w:rPr>
        <w:t xml:space="preserve">- по текущему ремонту муниципального жилого помещения на территории МО «Сийское» </w:t>
      </w:r>
      <w:proofErr w:type="gramStart"/>
      <w:r w:rsidRPr="003A1835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3A1835">
        <w:rPr>
          <w:rFonts w:ascii="Times New Roman" w:hAnsi="Times New Roman"/>
          <w:sz w:val="28"/>
          <w:szCs w:val="28"/>
        </w:rPr>
        <w:t>Архангельская область, Пинежский район, пос. Сия, д. 3, кв. 46) – 45,0 тыс. рублей;</w:t>
      </w:r>
    </w:p>
    <w:p w:rsidR="001B2EC7" w:rsidRPr="003A1835" w:rsidRDefault="001B2EC7" w:rsidP="003A183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3A1835">
        <w:rPr>
          <w:rFonts w:ascii="Times New Roman" w:hAnsi="Times New Roman"/>
          <w:sz w:val="28"/>
          <w:szCs w:val="28"/>
        </w:rPr>
        <w:t xml:space="preserve">- по текущему ремонту муниципального жилого помещения на территории МО «Лавельское» </w:t>
      </w:r>
      <w:proofErr w:type="gramStart"/>
      <w:r w:rsidRPr="003A1835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3A1835">
        <w:rPr>
          <w:rFonts w:ascii="Times New Roman" w:hAnsi="Times New Roman"/>
          <w:sz w:val="28"/>
          <w:szCs w:val="28"/>
        </w:rPr>
        <w:t>Архангельская область, Пинежский район, пос. Новолавела, ул. Советская, д. 3, кв. 4) – 30,6 тыс. рублей;</w:t>
      </w:r>
    </w:p>
    <w:p w:rsidR="001B2EC7" w:rsidRPr="003A1835" w:rsidRDefault="001B2EC7" w:rsidP="003A183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3A1835">
        <w:rPr>
          <w:rFonts w:ascii="Times New Roman" w:hAnsi="Times New Roman"/>
          <w:sz w:val="28"/>
          <w:szCs w:val="28"/>
        </w:rPr>
        <w:t>- выполнение работ по разработке проектно-сметной документации на проведение капитального ремонта жилого дома расположенного по адресу: п. Сосновка, ул. Ленина, д. 25 – 159,6 тыс. рублей;</w:t>
      </w:r>
    </w:p>
    <w:p w:rsidR="001B2EC7" w:rsidRPr="003A1835" w:rsidRDefault="001B2EC7" w:rsidP="003A183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3A1835">
        <w:rPr>
          <w:rFonts w:ascii="Times New Roman" w:hAnsi="Times New Roman"/>
          <w:sz w:val="28"/>
          <w:szCs w:val="28"/>
        </w:rPr>
        <w:t>- оплата взносов на капитальный ремонт общего имущества в многоквартирных домах, за счёт средств районного бюджета, на сумму 4398,9 тыс. руб.</w:t>
      </w:r>
    </w:p>
    <w:p w:rsidR="001B2EC7" w:rsidRDefault="001B2EC7" w:rsidP="003A183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3A1835">
        <w:rPr>
          <w:rFonts w:ascii="Times New Roman" w:hAnsi="Times New Roman"/>
          <w:sz w:val="28"/>
          <w:szCs w:val="28"/>
        </w:rPr>
        <w:t>- организация начисления и сбора платы за наем муниципальных жилых помещений, за счёт средств районного бюджета на сумму 488,1 тыс. руб.</w:t>
      </w:r>
    </w:p>
    <w:p w:rsidR="001B2EC7" w:rsidRPr="003A1835" w:rsidRDefault="001B2EC7" w:rsidP="00FA070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A1835">
        <w:rPr>
          <w:rFonts w:ascii="Times New Roman" w:hAnsi="Times New Roman"/>
          <w:b/>
          <w:sz w:val="28"/>
          <w:szCs w:val="28"/>
        </w:rPr>
        <w:t>4. В рамках реализации региональной программы капитального ремонта общего имущества многоквартирных домов Архангельской области</w:t>
      </w:r>
      <w:r w:rsidRPr="003A1835">
        <w:rPr>
          <w:rFonts w:ascii="Times New Roman" w:hAnsi="Times New Roman"/>
          <w:sz w:val="28"/>
          <w:szCs w:val="28"/>
        </w:rPr>
        <w:t xml:space="preserve"> за счёт средств собственников, аккумулирующихся на счёте регионального оператора (НО «Фонд капитального ремонта»), фондом были произведены работы по капитальному ремонту общего имущества многоквартирных домов, объем финансирования составил</w:t>
      </w:r>
      <w:r w:rsidR="00FA0706">
        <w:rPr>
          <w:rFonts w:ascii="Times New Roman" w:hAnsi="Times New Roman"/>
          <w:sz w:val="28"/>
          <w:szCs w:val="28"/>
        </w:rPr>
        <w:t xml:space="preserve"> в 2021 году составил 17 890 тыс. руб.</w:t>
      </w:r>
      <w:r w:rsidR="00FA0706" w:rsidRPr="00FA0706">
        <w:rPr>
          <w:rFonts w:ascii="Times New Roman" w:hAnsi="Times New Roman"/>
          <w:sz w:val="28"/>
          <w:szCs w:val="28"/>
        </w:rPr>
        <w:t xml:space="preserve"> </w:t>
      </w:r>
      <w:r w:rsidR="00FA0706" w:rsidRPr="008C0F2C">
        <w:rPr>
          <w:rFonts w:ascii="Times New Roman" w:hAnsi="Times New Roman"/>
          <w:sz w:val="28"/>
          <w:szCs w:val="28"/>
        </w:rPr>
        <w:t>(ремонт фундамента): п</w:t>
      </w:r>
      <w:proofErr w:type="gramStart"/>
      <w:r w:rsidR="00FA0706" w:rsidRPr="008C0F2C">
        <w:rPr>
          <w:rFonts w:ascii="Times New Roman" w:hAnsi="Times New Roman"/>
          <w:sz w:val="28"/>
          <w:szCs w:val="28"/>
        </w:rPr>
        <w:t>.П</w:t>
      </w:r>
      <w:proofErr w:type="gramEnd"/>
      <w:r w:rsidR="00FA0706" w:rsidRPr="008C0F2C">
        <w:rPr>
          <w:rFonts w:ascii="Times New Roman" w:hAnsi="Times New Roman"/>
          <w:sz w:val="28"/>
          <w:szCs w:val="28"/>
        </w:rPr>
        <w:t>инега, ул. Гагарина, д.54; с</w:t>
      </w:r>
      <w:proofErr w:type="gramStart"/>
      <w:r w:rsidR="00FA0706" w:rsidRPr="008C0F2C">
        <w:rPr>
          <w:rFonts w:ascii="Times New Roman" w:hAnsi="Times New Roman"/>
          <w:sz w:val="28"/>
          <w:szCs w:val="28"/>
        </w:rPr>
        <w:t>.К</w:t>
      </w:r>
      <w:proofErr w:type="gramEnd"/>
      <w:r w:rsidR="00FA0706" w:rsidRPr="008C0F2C">
        <w:rPr>
          <w:rFonts w:ascii="Times New Roman" w:hAnsi="Times New Roman"/>
          <w:sz w:val="28"/>
          <w:szCs w:val="28"/>
        </w:rPr>
        <w:t>арпогоры, ул. Ф.Абрамова, д.12; ул. Комарова, д.5.</w:t>
      </w:r>
      <w:r w:rsidR="00FA0706">
        <w:rPr>
          <w:rFonts w:ascii="Times New Roman" w:hAnsi="Times New Roman"/>
          <w:sz w:val="28"/>
          <w:szCs w:val="28"/>
        </w:rPr>
        <w:t>:</w:t>
      </w:r>
      <w:r w:rsidRPr="003A1835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f3"/>
        <w:tblW w:w="0" w:type="auto"/>
        <w:tblLook w:val="04A0"/>
      </w:tblPr>
      <w:tblGrid>
        <w:gridCol w:w="1775"/>
        <w:gridCol w:w="1933"/>
        <w:gridCol w:w="1934"/>
        <w:gridCol w:w="1994"/>
        <w:gridCol w:w="1934"/>
      </w:tblGrid>
      <w:tr w:rsidR="001B2EC7" w:rsidRPr="008C0F2C" w:rsidTr="00FA0706">
        <w:trPr>
          <w:trHeight w:val="333"/>
        </w:trPr>
        <w:tc>
          <w:tcPr>
            <w:tcW w:w="1776" w:type="dxa"/>
          </w:tcPr>
          <w:p w:rsidR="001B2EC7" w:rsidRPr="008C0F2C" w:rsidRDefault="001B2EC7" w:rsidP="004E35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F2C">
              <w:rPr>
                <w:rFonts w:ascii="Times New Roman" w:hAnsi="Times New Roman"/>
                <w:sz w:val="28"/>
                <w:szCs w:val="28"/>
              </w:rPr>
              <w:t>Год.</w:t>
            </w:r>
          </w:p>
        </w:tc>
        <w:tc>
          <w:tcPr>
            <w:tcW w:w="1933" w:type="dxa"/>
          </w:tcPr>
          <w:p w:rsidR="001B2EC7" w:rsidRPr="008C0F2C" w:rsidRDefault="001B2EC7" w:rsidP="004E35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F2C">
              <w:rPr>
                <w:rFonts w:ascii="Times New Roman" w:hAnsi="Times New Roman"/>
                <w:sz w:val="28"/>
                <w:szCs w:val="28"/>
              </w:rPr>
              <w:t xml:space="preserve">2018 </w:t>
            </w:r>
          </w:p>
        </w:tc>
        <w:tc>
          <w:tcPr>
            <w:tcW w:w="1934" w:type="dxa"/>
          </w:tcPr>
          <w:p w:rsidR="001B2EC7" w:rsidRPr="008C0F2C" w:rsidRDefault="001B2EC7" w:rsidP="004E35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F2C">
              <w:rPr>
                <w:rFonts w:ascii="Times New Roman" w:hAnsi="Times New Roman"/>
                <w:sz w:val="28"/>
                <w:szCs w:val="28"/>
              </w:rPr>
              <w:t xml:space="preserve">2019 </w:t>
            </w:r>
          </w:p>
        </w:tc>
        <w:tc>
          <w:tcPr>
            <w:tcW w:w="1994" w:type="dxa"/>
          </w:tcPr>
          <w:p w:rsidR="001B2EC7" w:rsidRPr="008C0F2C" w:rsidRDefault="001B2EC7" w:rsidP="004E35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F2C">
              <w:rPr>
                <w:rFonts w:ascii="Times New Roman" w:hAnsi="Times New Roman"/>
                <w:sz w:val="28"/>
                <w:szCs w:val="28"/>
              </w:rPr>
              <w:t xml:space="preserve">2020 </w:t>
            </w:r>
          </w:p>
        </w:tc>
        <w:tc>
          <w:tcPr>
            <w:tcW w:w="1934" w:type="dxa"/>
          </w:tcPr>
          <w:p w:rsidR="001B2EC7" w:rsidRPr="008C0F2C" w:rsidRDefault="001B2EC7" w:rsidP="004E35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F2C">
              <w:rPr>
                <w:rFonts w:ascii="Times New Roman" w:hAnsi="Times New Roman"/>
                <w:sz w:val="28"/>
                <w:szCs w:val="28"/>
              </w:rPr>
              <w:t xml:space="preserve">2021 </w:t>
            </w:r>
          </w:p>
        </w:tc>
      </w:tr>
      <w:tr w:rsidR="001B2EC7" w:rsidRPr="008C0F2C" w:rsidTr="00FA0706">
        <w:trPr>
          <w:trHeight w:val="273"/>
        </w:trPr>
        <w:tc>
          <w:tcPr>
            <w:tcW w:w="1776" w:type="dxa"/>
          </w:tcPr>
          <w:p w:rsidR="001B2EC7" w:rsidRPr="008C0F2C" w:rsidRDefault="001B2EC7" w:rsidP="00FA07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F2C">
              <w:rPr>
                <w:rFonts w:ascii="Times New Roman" w:hAnsi="Times New Roman"/>
                <w:sz w:val="28"/>
                <w:szCs w:val="28"/>
              </w:rPr>
              <w:t xml:space="preserve">Сумма, </w:t>
            </w:r>
            <w:r w:rsidR="00FA0706">
              <w:rPr>
                <w:rFonts w:ascii="Times New Roman" w:hAnsi="Times New Roman"/>
                <w:sz w:val="28"/>
                <w:szCs w:val="28"/>
              </w:rPr>
              <w:t>т</w:t>
            </w:r>
            <w:r w:rsidRPr="008C0F2C">
              <w:rPr>
                <w:rFonts w:ascii="Times New Roman" w:hAnsi="Times New Roman"/>
                <w:sz w:val="28"/>
                <w:szCs w:val="28"/>
              </w:rPr>
              <w:t>ыс</w:t>
            </w:r>
            <w:proofErr w:type="gramStart"/>
            <w:r w:rsidRPr="008C0F2C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8C0F2C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933" w:type="dxa"/>
          </w:tcPr>
          <w:p w:rsidR="001B2EC7" w:rsidRPr="008C0F2C" w:rsidRDefault="001B2EC7" w:rsidP="004E35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F2C">
              <w:rPr>
                <w:rFonts w:ascii="Times New Roman" w:hAnsi="Times New Roman"/>
                <w:sz w:val="28"/>
                <w:szCs w:val="28"/>
              </w:rPr>
              <w:t>22800,00</w:t>
            </w:r>
          </w:p>
        </w:tc>
        <w:tc>
          <w:tcPr>
            <w:tcW w:w="1934" w:type="dxa"/>
          </w:tcPr>
          <w:p w:rsidR="001B2EC7" w:rsidRPr="008C0F2C" w:rsidRDefault="001B2EC7" w:rsidP="004E35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F2C">
              <w:rPr>
                <w:rFonts w:ascii="Times New Roman" w:hAnsi="Times New Roman"/>
                <w:sz w:val="28"/>
                <w:szCs w:val="28"/>
              </w:rPr>
              <w:t>11700,00</w:t>
            </w:r>
          </w:p>
        </w:tc>
        <w:tc>
          <w:tcPr>
            <w:tcW w:w="1994" w:type="dxa"/>
          </w:tcPr>
          <w:p w:rsidR="001B2EC7" w:rsidRPr="008C0F2C" w:rsidRDefault="001B2EC7" w:rsidP="004E35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F2C">
              <w:rPr>
                <w:rFonts w:ascii="Times New Roman" w:hAnsi="Times New Roman"/>
                <w:sz w:val="28"/>
                <w:szCs w:val="28"/>
              </w:rPr>
              <w:t>12300,00</w:t>
            </w:r>
          </w:p>
        </w:tc>
        <w:tc>
          <w:tcPr>
            <w:tcW w:w="1934" w:type="dxa"/>
          </w:tcPr>
          <w:p w:rsidR="001B2EC7" w:rsidRPr="008C0F2C" w:rsidRDefault="001B2EC7" w:rsidP="004E35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F2C">
              <w:rPr>
                <w:rFonts w:ascii="Times New Roman" w:hAnsi="Times New Roman"/>
                <w:sz w:val="28"/>
                <w:szCs w:val="28"/>
              </w:rPr>
              <w:t>17890,00</w:t>
            </w:r>
          </w:p>
        </w:tc>
      </w:tr>
    </w:tbl>
    <w:p w:rsidR="001B2EC7" w:rsidRPr="008C0F2C" w:rsidRDefault="001B2EC7" w:rsidP="001B2EC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2EC7" w:rsidRPr="003A1835" w:rsidRDefault="001B2EC7" w:rsidP="003A183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3A1835">
        <w:rPr>
          <w:rFonts w:ascii="Times New Roman" w:hAnsi="Times New Roman"/>
          <w:b/>
          <w:sz w:val="28"/>
          <w:szCs w:val="28"/>
        </w:rPr>
        <w:t>5. Из аварийного жилищного фонда</w:t>
      </w:r>
      <w:r w:rsidRPr="003A1835">
        <w:rPr>
          <w:rFonts w:ascii="Times New Roman" w:hAnsi="Times New Roman"/>
          <w:sz w:val="28"/>
          <w:szCs w:val="28"/>
        </w:rPr>
        <w:t xml:space="preserve"> </w:t>
      </w:r>
      <w:r w:rsidR="00FA0706">
        <w:rPr>
          <w:rFonts w:ascii="Times New Roman" w:hAnsi="Times New Roman"/>
          <w:sz w:val="28"/>
          <w:szCs w:val="28"/>
        </w:rPr>
        <w:t>переселено 5 квартир.</w:t>
      </w:r>
    </w:p>
    <w:p w:rsidR="00AE2455" w:rsidRDefault="00AE2455" w:rsidP="00F65035">
      <w:pPr>
        <w:jc w:val="center"/>
        <w:rPr>
          <w:rFonts w:ascii="Times New Roman" w:hAnsi="Times New Roman"/>
          <w:b/>
          <w:i/>
          <w:sz w:val="36"/>
          <w:szCs w:val="36"/>
          <w:u w:val="single"/>
        </w:rPr>
      </w:pPr>
    </w:p>
    <w:p w:rsidR="00BF018A" w:rsidRPr="00465966" w:rsidRDefault="00BF018A" w:rsidP="00F65035">
      <w:pPr>
        <w:jc w:val="center"/>
        <w:rPr>
          <w:rFonts w:ascii="Times New Roman" w:hAnsi="Times New Roman"/>
          <w:b/>
          <w:i/>
          <w:sz w:val="36"/>
          <w:szCs w:val="36"/>
          <w:u w:val="single"/>
        </w:rPr>
      </w:pPr>
      <w:r w:rsidRPr="00465966">
        <w:rPr>
          <w:rFonts w:ascii="Times New Roman" w:hAnsi="Times New Roman"/>
          <w:b/>
          <w:i/>
          <w:sz w:val="36"/>
          <w:szCs w:val="36"/>
          <w:u w:val="single"/>
        </w:rPr>
        <w:t>Экология</w:t>
      </w:r>
    </w:p>
    <w:p w:rsidR="001B2EC7" w:rsidRPr="006D08BB" w:rsidRDefault="001B2EC7" w:rsidP="001B2EC7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D08BB">
        <w:rPr>
          <w:rFonts w:ascii="Times New Roman" w:hAnsi="Times New Roman"/>
          <w:sz w:val="28"/>
          <w:szCs w:val="28"/>
        </w:rPr>
        <w:t>Мероприятия в сфере охраны окружающей среды в 2021 году проводились в соответствии муниципальной программы «Охрана окружающей среды муниципального образования «Пинежский муниципа</w:t>
      </w:r>
      <w:r>
        <w:rPr>
          <w:rFonts w:ascii="Times New Roman" w:hAnsi="Times New Roman"/>
          <w:sz w:val="28"/>
          <w:szCs w:val="28"/>
        </w:rPr>
        <w:t>льный район» на 2014-2024 годы»</w:t>
      </w:r>
      <w:r w:rsidRPr="006D08BB">
        <w:rPr>
          <w:rFonts w:ascii="Times New Roman" w:hAnsi="Times New Roman"/>
          <w:sz w:val="28"/>
          <w:szCs w:val="28"/>
        </w:rPr>
        <w:t>.</w:t>
      </w:r>
    </w:p>
    <w:p w:rsidR="001B2EC7" w:rsidRDefault="001B2EC7" w:rsidP="001B2EC7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D08BB">
        <w:rPr>
          <w:rFonts w:ascii="Times New Roman" w:hAnsi="Times New Roman"/>
          <w:sz w:val="28"/>
          <w:szCs w:val="28"/>
        </w:rPr>
        <w:t xml:space="preserve">На реализацию мероприятий программы в 2021 году направлены средства районного бюджета в объеме 4066,3  тыс. руб. </w:t>
      </w:r>
    </w:p>
    <w:p w:rsidR="001B2EC7" w:rsidRPr="006D08BB" w:rsidRDefault="001B2EC7" w:rsidP="001B2EC7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D08BB">
        <w:rPr>
          <w:rFonts w:ascii="Times New Roman" w:hAnsi="Times New Roman"/>
          <w:sz w:val="28"/>
          <w:szCs w:val="28"/>
        </w:rPr>
        <w:t>В рамках реализации муниципальной программы в 2021 году проведены следующие мероприятия:</w:t>
      </w:r>
    </w:p>
    <w:p w:rsidR="001B2EC7" w:rsidRPr="006D08BB" w:rsidRDefault="001B2EC7" w:rsidP="001B2EC7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08BB">
        <w:rPr>
          <w:rFonts w:ascii="Times New Roman" w:hAnsi="Times New Roman"/>
          <w:sz w:val="28"/>
          <w:szCs w:val="28"/>
        </w:rPr>
        <w:t>выполнены работы по оборудованию 14 мест (площадок) накопления твердых коммунальных отходов МО «Веркольское» (6), МО «</w:t>
      </w:r>
      <w:proofErr w:type="spellStart"/>
      <w:r w:rsidRPr="006D08BB">
        <w:rPr>
          <w:rFonts w:ascii="Times New Roman" w:hAnsi="Times New Roman"/>
          <w:sz w:val="28"/>
          <w:szCs w:val="28"/>
        </w:rPr>
        <w:t>Карпогрское</w:t>
      </w:r>
      <w:proofErr w:type="spellEnd"/>
      <w:r w:rsidRPr="006D08BB">
        <w:rPr>
          <w:rFonts w:ascii="Times New Roman" w:hAnsi="Times New Roman"/>
          <w:sz w:val="28"/>
          <w:szCs w:val="28"/>
        </w:rPr>
        <w:t>» (6), МО «Междуреченское» (2)</w:t>
      </w:r>
      <w:r>
        <w:rPr>
          <w:rFonts w:ascii="Times New Roman" w:hAnsi="Times New Roman"/>
          <w:sz w:val="28"/>
          <w:szCs w:val="28"/>
        </w:rPr>
        <w:t>, на сумму 2 056,5 тыс. рублей</w:t>
      </w:r>
      <w:r w:rsidRPr="005F2854">
        <w:rPr>
          <w:rFonts w:ascii="Times New Roman" w:hAnsi="Times New Roman"/>
          <w:sz w:val="28"/>
          <w:szCs w:val="28"/>
        </w:rPr>
        <w:t>;</w:t>
      </w:r>
      <w:r w:rsidRPr="006D08BB">
        <w:rPr>
          <w:rFonts w:ascii="Times New Roman" w:hAnsi="Times New Roman"/>
          <w:sz w:val="28"/>
          <w:szCs w:val="28"/>
        </w:rPr>
        <w:t xml:space="preserve"> </w:t>
      </w:r>
    </w:p>
    <w:p w:rsidR="001B2EC7" w:rsidRPr="006D08BB" w:rsidRDefault="001B2EC7" w:rsidP="001B2EC7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08BB">
        <w:rPr>
          <w:rFonts w:ascii="Times New Roman" w:hAnsi="Times New Roman"/>
          <w:sz w:val="28"/>
          <w:szCs w:val="28"/>
        </w:rPr>
        <w:t>приобретение контейнеров для накопления тверды</w:t>
      </w:r>
      <w:r>
        <w:rPr>
          <w:rFonts w:ascii="Times New Roman" w:hAnsi="Times New Roman"/>
          <w:sz w:val="28"/>
          <w:szCs w:val="28"/>
        </w:rPr>
        <w:t>х коммунальных отходов – 35 шт.</w:t>
      </w:r>
      <w:r w:rsidRPr="000B346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 сумму 442,6 тыс. рублей;</w:t>
      </w:r>
    </w:p>
    <w:p w:rsidR="001B2EC7" w:rsidRDefault="001B2EC7" w:rsidP="001B2E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08BB">
        <w:rPr>
          <w:rFonts w:ascii="Times New Roman" w:hAnsi="Times New Roman"/>
          <w:sz w:val="28"/>
          <w:szCs w:val="28"/>
        </w:rPr>
        <w:t>выполнены работы по содержанию мест (площадок) накопления твердых коммунальных отходов</w:t>
      </w:r>
      <w:r>
        <w:rPr>
          <w:rFonts w:ascii="Times New Roman" w:hAnsi="Times New Roman"/>
          <w:sz w:val="28"/>
          <w:szCs w:val="28"/>
        </w:rPr>
        <w:t xml:space="preserve"> на сумму 1 567, 2 тыс. рублей</w:t>
      </w:r>
    </w:p>
    <w:p w:rsidR="003A1835" w:rsidRDefault="003A1835" w:rsidP="006D08B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sz w:val="36"/>
          <w:szCs w:val="36"/>
          <w:u w:val="single"/>
          <w:lang w:eastAsia="ru-RU"/>
        </w:rPr>
      </w:pPr>
    </w:p>
    <w:p w:rsidR="00AE2455" w:rsidRDefault="00AE2455" w:rsidP="003A1835">
      <w:pPr>
        <w:spacing w:after="0" w:line="240" w:lineRule="auto"/>
        <w:jc w:val="center"/>
        <w:rPr>
          <w:rFonts w:ascii="Times New Roman" w:hAnsi="Times New Roman"/>
          <w:b/>
          <w:bCs/>
          <w:i/>
          <w:sz w:val="36"/>
          <w:szCs w:val="36"/>
          <w:u w:val="single"/>
          <w:lang w:eastAsia="ru-RU"/>
        </w:rPr>
      </w:pPr>
    </w:p>
    <w:p w:rsidR="00AE2455" w:rsidRDefault="00AE2455" w:rsidP="003A1835">
      <w:pPr>
        <w:spacing w:after="0" w:line="240" w:lineRule="auto"/>
        <w:jc w:val="center"/>
        <w:rPr>
          <w:rFonts w:ascii="Times New Roman" w:hAnsi="Times New Roman"/>
          <w:b/>
          <w:bCs/>
          <w:i/>
          <w:sz w:val="36"/>
          <w:szCs w:val="36"/>
          <w:u w:val="single"/>
          <w:lang w:eastAsia="ru-RU"/>
        </w:rPr>
      </w:pPr>
    </w:p>
    <w:p w:rsidR="00AE2455" w:rsidRDefault="00AE2455" w:rsidP="003A1835">
      <w:pPr>
        <w:spacing w:after="0" w:line="240" w:lineRule="auto"/>
        <w:jc w:val="center"/>
        <w:rPr>
          <w:rFonts w:ascii="Times New Roman" w:hAnsi="Times New Roman"/>
          <w:b/>
          <w:bCs/>
          <w:i/>
          <w:sz w:val="36"/>
          <w:szCs w:val="36"/>
          <w:u w:val="single"/>
          <w:lang w:eastAsia="ru-RU"/>
        </w:rPr>
      </w:pPr>
    </w:p>
    <w:p w:rsidR="00AE2455" w:rsidRDefault="00AE2455" w:rsidP="003A1835">
      <w:pPr>
        <w:spacing w:after="0" w:line="240" w:lineRule="auto"/>
        <w:jc w:val="center"/>
        <w:rPr>
          <w:rFonts w:ascii="Times New Roman" w:hAnsi="Times New Roman"/>
          <w:b/>
          <w:bCs/>
          <w:i/>
          <w:sz w:val="36"/>
          <w:szCs w:val="36"/>
          <w:u w:val="single"/>
          <w:lang w:eastAsia="ru-RU"/>
        </w:rPr>
      </w:pPr>
    </w:p>
    <w:p w:rsidR="00BF018A" w:rsidRDefault="00BF018A" w:rsidP="003A1835">
      <w:pPr>
        <w:spacing w:after="0" w:line="240" w:lineRule="auto"/>
        <w:jc w:val="center"/>
        <w:rPr>
          <w:rFonts w:ascii="Times New Roman" w:hAnsi="Times New Roman"/>
          <w:b/>
          <w:bCs/>
          <w:i/>
          <w:sz w:val="36"/>
          <w:szCs w:val="36"/>
          <w:u w:val="single"/>
          <w:lang w:eastAsia="ru-RU"/>
        </w:rPr>
      </w:pPr>
      <w:r w:rsidRPr="00465966">
        <w:rPr>
          <w:rFonts w:ascii="Times New Roman" w:hAnsi="Times New Roman"/>
          <w:b/>
          <w:bCs/>
          <w:i/>
          <w:sz w:val="36"/>
          <w:szCs w:val="36"/>
          <w:u w:val="single"/>
          <w:lang w:eastAsia="ru-RU"/>
        </w:rPr>
        <w:t>Дороги</w:t>
      </w:r>
    </w:p>
    <w:p w:rsidR="00F75DFF" w:rsidRPr="00F31757" w:rsidRDefault="00F75DFF" w:rsidP="00F75DFF">
      <w:pPr>
        <w:pStyle w:val="af1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31757">
        <w:rPr>
          <w:rFonts w:ascii="Times New Roman" w:hAnsi="Times New Roman"/>
          <w:b/>
          <w:sz w:val="28"/>
          <w:szCs w:val="28"/>
          <w:u w:val="single"/>
        </w:rPr>
        <w:t>Автомобильные дороги регионального значения на территории Пинежского района:</w:t>
      </w:r>
    </w:p>
    <w:p w:rsidR="00FA0706" w:rsidRDefault="00F75DFF" w:rsidP="00F75DF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F6866">
        <w:rPr>
          <w:rFonts w:ascii="Times New Roman" w:hAnsi="Times New Roman"/>
          <w:sz w:val="28"/>
          <w:szCs w:val="28"/>
        </w:rPr>
        <w:t>о состоянию на 1 января 202</w:t>
      </w:r>
      <w:r>
        <w:rPr>
          <w:rFonts w:ascii="Times New Roman" w:hAnsi="Times New Roman"/>
          <w:sz w:val="28"/>
          <w:szCs w:val="28"/>
        </w:rPr>
        <w:t xml:space="preserve">2 года протяженность дорог </w:t>
      </w:r>
      <w:r w:rsidRPr="005F6866">
        <w:rPr>
          <w:rFonts w:ascii="Times New Roman" w:hAnsi="Times New Roman"/>
          <w:sz w:val="28"/>
          <w:szCs w:val="28"/>
        </w:rPr>
        <w:t xml:space="preserve">регионального значения круглогодичного использования </w:t>
      </w:r>
      <w:r>
        <w:rPr>
          <w:rFonts w:ascii="Times New Roman" w:hAnsi="Times New Roman"/>
          <w:sz w:val="28"/>
          <w:szCs w:val="28"/>
        </w:rPr>
        <w:t xml:space="preserve">составляет </w:t>
      </w:r>
      <w:r w:rsidRPr="005F6866">
        <w:rPr>
          <w:rFonts w:ascii="Times New Roman" w:hAnsi="Times New Roman"/>
          <w:sz w:val="28"/>
          <w:szCs w:val="28"/>
        </w:rPr>
        <w:t>697,335 км</w:t>
      </w:r>
      <w:r w:rsidR="00FA0706">
        <w:rPr>
          <w:rFonts w:ascii="Times New Roman" w:hAnsi="Times New Roman"/>
          <w:sz w:val="28"/>
          <w:szCs w:val="28"/>
        </w:rPr>
        <w:t xml:space="preserve">. </w:t>
      </w:r>
      <w:r w:rsidRPr="005F6866">
        <w:rPr>
          <w:rFonts w:ascii="Times New Roman" w:hAnsi="Times New Roman"/>
          <w:sz w:val="28"/>
          <w:szCs w:val="28"/>
        </w:rPr>
        <w:t xml:space="preserve">На региональных  автодорогах 108 мостов, общей протяженностью 1764,83 погонных метра. </w:t>
      </w:r>
    </w:p>
    <w:p w:rsidR="00F75DFF" w:rsidRDefault="00F75DFF" w:rsidP="00F75DF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5F6866">
        <w:rPr>
          <w:rFonts w:ascii="Times New Roman" w:hAnsi="Times New Roman"/>
          <w:sz w:val="28"/>
          <w:szCs w:val="28"/>
        </w:rPr>
        <w:t>В 2021 году были профинансированы и  выполнены следующие работы:</w:t>
      </w:r>
    </w:p>
    <w:p w:rsidR="00FA0706" w:rsidRDefault="00F75DFF" w:rsidP="00F75DF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F2710">
        <w:rPr>
          <w:rFonts w:ascii="Times New Roman" w:hAnsi="Times New Roman"/>
          <w:sz w:val="28"/>
          <w:szCs w:val="28"/>
        </w:rPr>
        <w:t>Аварийно-восстановительные работы на мосту через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2710">
        <w:rPr>
          <w:rFonts w:ascii="Times New Roman" w:hAnsi="Times New Roman"/>
          <w:sz w:val="28"/>
          <w:szCs w:val="28"/>
        </w:rPr>
        <w:t xml:space="preserve">Ручей </w:t>
      </w:r>
      <w:proofErr w:type="spellStart"/>
      <w:r w:rsidRPr="003F2710">
        <w:rPr>
          <w:rFonts w:ascii="Times New Roman" w:hAnsi="Times New Roman"/>
          <w:sz w:val="28"/>
          <w:szCs w:val="28"/>
        </w:rPr>
        <w:t>Валдокурье</w:t>
      </w:r>
      <w:proofErr w:type="spellEnd"/>
      <w:r w:rsidRPr="003F2710">
        <w:rPr>
          <w:rFonts w:ascii="Times New Roman" w:hAnsi="Times New Roman"/>
          <w:sz w:val="28"/>
          <w:szCs w:val="28"/>
        </w:rPr>
        <w:t xml:space="preserve">  на региональной автодороге Пинега – нефтебаза - </w:t>
      </w:r>
      <w:proofErr w:type="spellStart"/>
      <w:r w:rsidRPr="003F2710">
        <w:rPr>
          <w:rFonts w:ascii="Times New Roman" w:hAnsi="Times New Roman"/>
          <w:sz w:val="28"/>
          <w:szCs w:val="28"/>
        </w:rPr>
        <w:t>Валдокурье</w:t>
      </w:r>
      <w:proofErr w:type="spellEnd"/>
      <w:r w:rsidRPr="003F2710">
        <w:rPr>
          <w:rFonts w:ascii="Times New Roman" w:hAnsi="Times New Roman"/>
          <w:sz w:val="28"/>
          <w:szCs w:val="28"/>
        </w:rPr>
        <w:t xml:space="preserve">, км 2+685 .Устроен временный объездной мост. Протяженность 31,08. Габарит Г-4,5. </w:t>
      </w:r>
    </w:p>
    <w:p w:rsidR="00F75DFF" w:rsidRPr="003F2710" w:rsidRDefault="00F75DFF" w:rsidP="00F75DF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F2710">
        <w:rPr>
          <w:rFonts w:ascii="Times New Roman" w:hAnsi="Times New Roman"/>
          <w:sz w:val="28"/>
          <w:szCs w:val="28"/>
        </w:rPr>
        <w:t xml:space="preserve">Ремонт автомобильной дороги Архангельск – Белогорский – Пинега – </w:t>
      </w:r>
      <w:proofErr w:type="spellStart"/>
      <w:r w:rsidRPr="003F2710">
        <w:rPr>
          <w:rFonts w:ascii="Times New Roman" w:hAnsi="Times New Roman"/>
          <w:sz w:val="28"/>
          <w:szCs w:val="28"/>
        </w:rPr>
        <w:t>Кимжа</w:t>
      </w:r>
      <w:proofErr w:type="spellEnd"/>
      <w:r w:rsidRPr="003F2710">
        <w:rPr>
          <w:rFonts w:ascii="Times New Roman" w:hAnsi="Times New Roman"/>
          <w:sz w:val="28"/>
          <w:szCs w:val="28"/>
        </w:rPr>
        <w:t xml:space="preserve"> - Мезень на участке </w:t>
      </w:r>
      <w:proofErr w:type="gramStart"/>
      <w:r w:rsidRPr="003F2710">
        <w:rPr>
          <w:rFonts w:ascii="Times New Roman" w:hAnsi="Times New Roman"/>
          <w:sz w:val="28"/>
          <w:szCs w:val="28"/>
        </w:rPr>
        <w:t>км</w:t>
      </w:r>
      <w:proofErr w:type="gramEnd"/>
      <w:r w:rsidRPr="003F2710">
        <w:rPr>
          <w:rFonts w:ascii="Times New Roman" w:hAnsi="Times New Roman"/>
          <w:sz w:val="28"/>
          <w:szCs w:val="28"/>
        </w:rPr>
        <w:t xml:space="preserve"> 204+364 – км 207+556. </w:t>
      </w:r>
    </w:p>
    <w:p w:rsidR="00FA0706" w:rsidRDefault="00F75DFF" w:rsidP="00F75DFF">
      <w:pPr>
        <w:pStyle w:val="af1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F2710">
        <w:rPr>
          <w:rFonts w:ascii="Times New Roman" w:hAnsi="Times New Roman"/>
          <w:sz w:val="28"/>
          <w:szCs w:val="28"/>
        </w:rPr>
        <w:t xml:space="preserve">Выполнение отдельных видов работ по содержанию автомобильной дороги общего пользования регионального значения Карпогоры – Сосновка – Нюхча – граница с республикой Коми в Пинежском районе Архангельской области: </w:t>
      </w:r>
      <w:r w:rsidRPr="003F2710">
        <w:rPr>
          <w:rFonts w:ascii="Times New Roman" w:hAnsi="Times New Roman"/>
          <w:color w:val="000000"/>
          <w:sz w:val="28"/>
          <w:szCs w:val="28"/>
        </w:rPr>
        <w:t xml:space="preserve">Восстановление профиля гравийных дорог с добавлением нового материала ЩГПС 25 км. </w:t>
      </w:r>
    </w:p>
    <w:p w:rsidR="00F75DFF" w:rsidRDefault="00F75DFF" w:rsidP="00F75DFF">
      <w:pPr>
        <w:pStyle w:val="af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75DFF" w:rsidRPr="00F31757" w:rsidRDefault="00F75DFF" w:rsidP="00F75DFF">
      <w:pPr>
        <w:pStyle w:val="af1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31757">
        <w:rPr>
          <w:rFonts w:ascii="Times New Roman" w:hAnsi="Times New Roman"/>
          <w:b/>
          <w:sz w:val="28"/>
          <w:szCs w:val="28"/>
          <w:u w:val="single"/>
        </w:rPr>
        <w:t>Автомобильные дороги общего пользования местного значения на территории Пинежского района:</w:t>
      </w:r>
    </w:p>
    <w:p w:rsidR="003A1835" w:rsidRDefault="00F75DFF" w:rsidP="00F75DFF">
      <w:pPr>
        <w:pStyle w:val="af1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F6866">
        <w:rPr>
          <w:rFonts w:ascii="Times New Roman" w:hAnsi="Times New Roman"/>
          <w:sz w:val="28"/>
          <w:szCs w:val="28"/>
        </w:rPr>
        <w:t xml:space="preserve">По состоянию на 01 января 2021 года в Пинежском районе </w:t>
      </w:r>
      <w:r w:rsidRPr="005F6866">
        <w:rPr>
          <w:rFonts w:ascii="Times New Roman" w:hAnsi="Times New Roman"/>
          <w:b/>
          <w:sz w:val="28"/>
          <w:szCs w:val="28"/>
        </w:rPr>
        <w:t>827</w:t>
      </w:r>
      <w:r w:rsidRPr="005F6866">
        <w:rPr>
          <w:rFonts w:ascii="Times New Roman" w:hAnsi="Times New Roman"/>
          <w:sz w:val="28"/>
          <w:szCs w:val="28"/>
        </w:rPr>
        <w:t xml:space="preserve"> км автомобильных дорог общего пользования местного значения, из них 379,7 - автомобильные дороги общего пользования местного значения вне населённых пунктов, дороги муниципального района и 447,3 км -  автомобильные дороги общего пользования местного значения и улично-дорожная сеть населённых пунктов. </w:t>
      </w:r>
    </w:p>
    <w:p w:rsidR="005D5268" w:rsidRDefault="005D5268" w:rsidP="00F75DF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75DFF" w:rsidRPr="005F6866">
        <w:rPr>
          <w:rFonts w:ascii="Times New Roman" w:hAnsi="Times New Roman"/>
          <w:sz w:val="28"/>
          <w:szCs w:val="28"/>
        </w:rPr>
        <w:t xml:space="preserve">а дорожную деятельность </w:t>
      </w:r>
      <w:r>
        <w:rPr>
          <w:rFonts w:ascii="Times New Roman" w:hAnsi="Times New Roman"/>
          <w:sz w:val="28"/>
          <w:szCs w:val="28"/>
        </w:rPr>
        <w:t>о</w:t>
      </w:r>
      <w:r w:rsidR="00F75DFF" w:rsidRPr="005F6866">
        <w:rPr>
          <w:rFonts w:ascii="Times New Roman" w:hAnsi="Times New Roman"/>
          <w:b/>
          <w:sz w:val="28"/>
          <w:szCs w:val="28"/>
        </w:rPr>
        <w:t>своено</w:t>
      </w:r>
      <w:r w:rsidR="00F75DFF" w:rsidRPr="005F6866">
        <w:rPr>
          <w:rFonts w:ascii="Times New Roman" w:hAnsi="Times New Roman"/>
          <w:sz w:val="28"/>
          <w:szCs w:val="28"/>
        </w:rPr>
        <w:t xml:space="preserve"> </w:t>
      </w:r>
      <w:r w:rsidR="00F75DFF" w:rsidRPr="005F6866">
        <w:rPr>
          <w:rFonts w:ascii="Times New Roman" w:hAnsi="Times New Roman"/>
          <w:b/>
          <w:sz w:val="28"/>
          <w:szCs w:val="28"/>
        </w:rPr>
        <w:t xml:space="preserve">45 081,8 </w:t>
      </w:r>
      <w:r w:rsidR="00F75DFF" w:rsidRPr="005F6866">
        <w:rPr>
          <w:rFonts w:ascii="Times New Roman" w:hAnsi="Times New Roman"/>
          <w:sz w:val="28"/>
          <w:szCs w:val="28"/>
        </w:rPr>
        <w:t xml:space="preserve">рублей (из них 5 117,7 тыс. руб. областной бюджет). </w:t>
      </w:r>
    </w:p>
    <w:p w:rsidR="00F75DFF" w:rsidRDefault="00F75DFF" w:rsidP="00F75DF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5F6866">
        <w:rPr>
          <w:rFonts w:ascii="Times New Roman" w:hAnsi="Times New Roman"/>
          <w:sz w:val="28"/>
          <w:szCs w:val="28"/>
        </w:rPr>
        <w:t>Остаток 1 391,5 тыс. рублей</w:t>
      </w:r>
      <w:r>
        <w:rPr>
          <w:rFonts w:ascii="Times New Roman" w:hAnsi="Times New Roman"/>
          <w:sz w:val="28"/>
          <w:szCs w:val="28"/>
        </w:rPr>
        <w:t xml:space="preserve"> перешел на 2022 год</w:t>
      </w:r>
      <w:r w:rsidRPr="005F686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F6866">
        <w:rPr>
          <w:rFonts w:ascii="Times New Roman" w:hAnsi="Times New Roman"/>
          <w:sz w:val="28"/>
          <w:szCs w:val="28"/>
        </w:rPr>
        <w:t xml:space="preserve">Из них </w:t>
      </w:r>
      <w:r>
        <w:rPr>
          <w:rFonts w:ascii="Times New Roman" w:hAnsi="Times New Roman"/>
          <w:sz w:val="28"/>
          <w:szCs w:val="28"/>
        </w:rPr>
        <w:t xml:space="preserve">896,3 тыс. рублей не состоявшийся электронный аукцион сентябрь на </w:t>
      </w:r>
      <w:r w:rsidRPr="0038097C">
        <w:rPr>
          <w:rFonts w:ascii="Times New Roman" w:hAnsi="Times New Roman"/>
          <w:sz w:val="28"/>
          <w:szCs w:val="28"/>
        </w:rPr>
        <w:t>выполнение работ по содержанию (установка элементов обустройства: недостающих дорожных знаков, установка светофорных объектов на пешеходных переходах (с кнопкой вызова), дорожных ограждений) автомобильной дороги общего пользования местного значения с. Карп</w:t>
      </w:r>
      <w:r>
        <w:rPr>
          <w:rFonts w:ascii="Times New Roman" w:hAnsi="Times New Roman"/>
          <w:sz w:val="28"/>
          <w:szCs w:val="28"/>
        </w:rPr>
        <w:t xml:space="preserve">огоры, ул. Победы (Представление Прокуратуры 2020 года)   планировалось работы выполнить 2022 году. </w:t>
      </w:r>
      <w:r w:rsidRPr="005F686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95,2  тыс. рублей - </w:t>
      </w:r>
      <w:r w:rsidRPr="005F6866">
        <w:rPr>
          <w:rFonts w:ascii="Times New Roman" w:hAnsi="Times New Roman"/>
          <w:sz w:val="28"/>
          <w:szCs w:val="28"/>
        </w:rPr>
        <w:t>экон</w:t>
      </w:r>
      <w:r>
        <w:rPr>
          <w:rFonts w:ascii="Times New Roman" w:hAnsi="Times New Roman"/>
          <w:sz w:val="28"/>
          <w:szCs w:val="28"/>
        </w:rPr>
        <w:t>омия по заключенным контрактам, соглашениям.</w:t>
      </w:r>
      <w:proofErr w:type="gramEnd"/>
    </w:p>
    <w:p w:rsidR="003A1835" w:rsidRDefault="003A1835" w:rsidP="00F75DF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5DFF" w:rsidRPr="003A1835" w:rsidRDefault="00F75DFF" w:rsidP="00F75DF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A1835">
        <w:rPr>
          <w:rFonts w:ascii="Times New Roman" w:hAnsi="Times New Roman"/>
          <w:sz w:val="28"/>
          <w:szCs w:val="28"/>
        </w:rPr>
        <w:t>справочно</w:t>
      </w:r>
      <w:proofErr w:type="spellEnd"/>
      <w:r w:rsidRPr="003A1835">
        <w:rPr>
          <w:rFonts w:ascii="Times New Roman" w:hAnsi="Times New Roman"/>
          <w:sz w:val="28"/>
          <w:szCs w:val="28"/>
        </w:rPr>
        <w:t>:</w:t>
      </w:r>
    </w:p>
    <w:tbl>
      <w:tblPr>
        <w:tblStyle w:val="af3"/>
        <w:tblW w:w="0" w:type="auto"/>
        <w:tblLook w:val="04A0"/>
      </w:tblPr>
      <w:tblGrid>
        <w:gridCol w:w="1914"/>
        <w:gridCol w:w="1914"/>
        <w:gridCol w:w="1914"/>
        <w:gridCol w:w="1914"/>
        <w:gridCol w:w="1914"/>
      </w:tblGrid>
      <w:tr w:rsidR="00F75DFF" w:rsidTr="002E4941">
        <w:tc>
          <w:tcPr>
            <w:tcW w:w="1914" w:type="dxa"/>
          </w:tcPr>
          <w:p w:rsidR="00F75DFF" w:rsidRPr="00B535CB" w:rsidRDefault="00F75DFF" w:rsidP="002E4941">
            <w:pPr>
              <w:pStyle w:val="af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35CB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1914" w:type="dxa"/>
          </w:tcPr>
          <w:p w:rsidR="00F75DFF" w:rsidRPr="00B535CB" w:rsidRDefault="00F75DFF" w:rsidP="002E4941">
            <w:pPr>
              <w:pStyle w:val="af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35CB"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</w:tc>
        <w:tc>
          <w:tcPr>
            <w:tcW w:w="1914" w:type="dxa"/>
          </w:tcPr>
          <w:p w:rsidR="00F75DFF" w:rsidRPr="00B535CB" w:rsidRDefault="00F75DFF" w:rsidP="002E4941">
            <w:pPr>
              <w:pStyle w:val="af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35CB">
              <w:rPr>
                <w:rFonts w:ascii="Times New Roman" w:hAnsi="Times New Roman"/>
                <w:b/>
                <w:sz w:val="28"/>
                <w:szCs w:val="28"/>
              </w:rPr>
              <w:t>2019</w:t>
            </w:r>
          </w:p>
        </w:tc>
        <w:tc>
          <w:tcPr>
            <w:tcW w:w="1914" w:type="dxa"/>
          </w:tcPr>
          <w:p w:rsidR="00F75DFF" w:rsidRPr="00B535CB" w:rsidRDefault="00F75DFF" w:rsidP="002E4941">
            <w:pPr>
              <w:pStyle w:val="af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35CB">
              <w:rPr>
                <w:rFonts w:ascii="Times New Roman" w:hAnsi="Times New Roman"/>
                <w:b/>
                <w:sz w:val="28"/>
                <w:szCs w:val="28"/>
              </w:rPr>
              <w:t>2020</w:t>
            </w:r>
          </w:p>
        </w:tc>
        <w:tc>
          <w:tcPr>
            <w:tcW w:w="1914" w:type="dxa"/>
          </w:tcPr>
          <w:p w:rsidR="00F75DFF" w:rsidRPr="00B535CB" w:rsidRDefault="00F75DFF" w:rsidP="002E4941">
            <w:pPr>
              <w:pStyle w:val="af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35CB">
              <w:rPr>
                <w:rFonts w:ascii="Times New Roman" w:hAnsi="Times New Roman"/>
                <w:b/>
                <w:sz w:val="28"/>
                <w:szCs w:val="28"/>
              </w:rPr>
              <w:t>2021</w:t>
            </w:r>
          </w:p>
        </w:tc>
      </w:tr>
      <w:tr w:rsidR="00F75DFF" w:rsidTr="002E4941">
        <w:tc>
          <w:tcPr>
            <w:tcW w:w="1914" w:type="dxa"/>
          </w:tcPr>
          <w:p w:rsidR="00F75DFF" w:rsidRPr="00B535CB" w:rsidRDefault="00F75DFF" w:rsidP="002E494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5CB">
              <w:rPr>
                <w:rFonts w:ascii="Times New Roman" w:hAnsi="Times New Roman"/>
                <w:sz w:val="24"/>
                <w:szCs w:val="24"/>
              </w:rPr>
              <w:t>на выполнение работ по содержанию и ремонт дорог</w:t>
            </w:r>
            <w:r>
              <w:rPr>
                <w:rFonts w:ascii="Times New Roman" w:hAnsi="Times New Roman"/>
                <w:sz w:val="24"/>
                <w:szCs w:val="24"/>
              </w:rPr>
              <w:t>, тыс. руб.</w:t>
            </w:r>
          </w:p>
        </w:tc>
        <w:tc>
          <w:tcPr>
            <w:tcW w:w="1914" w:type="dxa"/>
            <w:vAlign w:val="center"/>
          </w:tcPr>
          <w:p w:rsidR="00F75DFF" w:rsidRDefault="00F75DFF" w:rsidP="002E494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17084,9</w:t>
            </w:r>
          </w:p>
        </w:tc>
        <w:tc>
          <w:tcPr>
            <w:tcW w:w="1914" w:type="dxa"/>
            <w:vAlign w:val="center"/>
          </w:tcPr>
          <w:p w:rsidR="00F75DFF" w:rsidRDefault="00F75DFF" w:rsidP="002E494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58992,2</w:t>
            </w:r>
          </w:p>
        </w:tc>
        <w:tc>
          <w:tcPr>
            <w:tcW w:w="1914" w:type="dxa"/>
            <w:vAlign w:val="center"/>
          </w:tcPr>
          <w:p w:rsidR="00F75DFF" w:rsidRDefault="00F75DFF" w:rsidP="002E494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35976,4</w:t>
            </w:r>
          </w:p>
        </w:tc>
        <w:tc>
          <w:tcPr>
            <w:tcW w:w="1914" w:type="dxa"/>
            <w:vAlign w:val="center"/>
          </w:tcPr>
          <w:p w:rsidR="00F75DFF" w:rsidRDefault="00F75DFF" w:rsidP="002E494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45081,8</w:t>
            </w:r>
          </w:p>
        </w:tc>
      </w:tr>
    </w:tbl>
    <w:p w:rsidR="00F75DFF" w:rsidRDefault="00F75DFF" w:rsidP="00F75DF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них:</w:t>
      </w:r>
    </w:p>
    <w:p w:rsidR="00F75DFF" w:rsidRDefault="00F75DFF" w:rsidP="00F75DF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5F6866">
        <w:rPr>
          <w:rFonts w:ascii="Times New Roman" w:hAnsi="Times New Roman"/>
          <w:sz w:val="28"/>
          <w:szCs w:val="28"/>
        </w:rPr>
        <w:t xml:space="preserve">1. Выполнение работ по зимнему и летнему содержанию автомобильных дорог общего пользования местного значения составило </w:t>
      </w:r>
      <w:r w:rsidRPr="005F6866">
        <w:rPr>
          <w:rFonts w:ascii="Times New Roman" w:hAnsi="Times New Roman"/>
          <w:b/>
          <w:sz w:val="28"/>
          <w:szCs w:val="28"/>
        </w:rPr>
        <w:t>32 198,0</w:t>
      </w:r>
      <w:r w:rsidRPr="005F6866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.</w:t>
      </w:r>
    </w:p>
    <w:p w:rsidR="00F75DFF" w:rsidRDefault="00F75DFF" w:rsidP="00F75DF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5F6866">
        <w:rPr>
          <w:rFonts w:ascii="Times New Roman" w:hAnsi="Times New Roman"/>
          <w:sz w:val="28"/>
          <w:szCs w:val="28"/>
        </w:rPr>
        <w:t>2. Выполнение работ по устройству и содержанию ледовых переправ составил</w:t>
      </w:r>
      <w:r>
        <w:rPr>
          <w:rFonts w:ascii="Times New Roman" w:hAnsi="Times New Roman"/>
          <w:sz w:val="28"/>
          <w:szCs w:val="28"/>
        </w:rPr>
        <w:t>о</w:t>
      </w:r>
      <w:r w:rsidRPr="005F6866">
        <w:rPr>
          <w:rFonts w:ascii="Times New Roman" w:hAnsi="Times New Roman"/>
          <w:b/>
          <w:sz w:val="28"/>
          <w:szCs w:val="28"/>
        </w:rPr>
        <w:t xml:space="preserve"> 1 459,5 </w:t>
      </w:r>
      <w:r>
        <w:rPr>
          <w:rFonts w:ascii="Times New Roman" w:hAnsi="Times New Roman"/>
          <w:sz w:val="28"/>
          <w:szCs w:val="28"/>
        </w:rPr>
        <w:t>тыс. руб.</w:t>
      </w:r>
    </w:p>
    <w:p w:rsidR="00F75DFF" w:rsidRDefault="00F75DFF" w:rsidP="00F75DF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5F6866">
        <w:rPr>
          <w:rFonts w:ascii="Times New Roman" w:hAnsi="Times New Roman"/>
          <w:sz w:val="28"/>
          <w:szCs w:val="28"/>
        </w:rPr>
        <w:t xml:space="preserve">3. Выполнение работ по текущему ремонту автомобильных дорог общего пользования местного значения составило </w:t>
      </w:r>
      <w:r w:rsidRPr="00561743">
        <w:rPr>
          <w:rFonts w:ascii="Times New Roman" w:hAnsi="Times New Roman"/>
          <w:b/>
          <w:sz w:val="28"/>
          <w:szCs w:val="28"/>
        </w:rPr>
        <w:t>8 321,7</w:t>
      </w:r>
      <w:r w:rsidRPr="005F6866">
        <w:rPr>
          <w:rFonts w:ascii="Times New Roman" w:hAnsi="Times New Roman"/>
          <w:b/>
          <w:sz w:val="28"/>
          <w:szCs w:val="28"/>
        </w:rPr>
        <w:t xml:space="preserve"> </w:t>
      </w:r>
      <w:r w:rsidRPr="005F6866">
        <w:rPr>
          <w:rFonts w:ascii="Times New Roman" w:hAnsi="Times New Roman"/>
          <w:sz w:val="28"/>
          <w:szCs w:val="28"/>
        </w:rPr>
        <w:t xml:space="preserve">тыс. рублей. </w:t>
      </w:r>
    </w:p>
    <w:p w:rsidR="00F75DFF" w:rsidRDefault="00F75DFF" w:rsidP="00F75DF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5F6866">
        <w:rPr>
          <w:rFonts w:ascii="Times New Roman" w:hAnsi="Times New Roman"/>
          <w:sz w:val="28"/>
          <w:szCs w:val="28"/>
        </w:rPr>
        <w:t xml:space="preserve">4. Выполнены работ по проектированию, изысканию, экспертиз, обследований объектов, проверка  достоверности сметной стоимости  автомобильных дорог на сумму </w:t>
      </w:r>
      <w:r w:rsidRPr="005F6866">
        <w:rPr>
          <w:rFonts w:ascii="Times New Roman" w:hAnsi="Times New Roman"/>
          <w:b/>
          <w:sz w:val="28"/>
          <w:szCs w:val="28"/>
        </w:rPr>
        <w:t>2 225</w:t>
      </w:r>
      <w:r w:rsidRPr="005F6866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>.</w:t>
      </w:r>
    </w:p>
    <w:p w:rsidR="00F75DFF" w:rsidRDefault="00F75DFF" w:rsidP="00F75DF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справочно</w:t>
      </w:r>
      <w:proofErr w:type="spellEnd"/>
      <w:r>
        <w:rPr>
          <w:rFonts w:ascii="Times New Roman" w:hAnsi="Times New Roman"/>
          <w:sz w:val="28"/>
          <w:szCs w:val="28"/>
        </w:rPr>
        <w:t>: 2019 год:</w:t>
      </w:r>
    </w:p>
    <w:p w:rsidR="00F75DFF" w:rsidRDefault="00F75DFF" w:rsidP="00F75DF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A62559">
        <w:rPr>
          <w:rFonts w:ascii="Times New Roman" w:hAnsi="Times New Roman"/>
          <w:sz w:val="28"/>
          <w:szCs w:val="28"/>
        </w:rPr>
        <w:t>объект разработка проектной документации на ремонт асфальтобетонного покрытия автомобильных дорог общего пользования местного значения, расположенных по улице Победы, улице Пионерская, с</w:t>
      </w:r>
      <w:proofErr w:type="gramStart"/>
      <w:r w:rsidRPr="00A62559">
        <w:rPr>
          <w:rFonts w:ascii="Times New Roman" w:hAnsi="Times New Roman"/>
          <w:sz w:val="28"/>
          <w:szCs w:val="28"/>
        </w:rPr>
        <w:t>.К</w:t>
      </w:r>
      <w:proofErr w:type="gramEnd"/>
      <w:r w:rsidRPr="00A62559">
        <w:rPr>
          <w:rFonts w:ascii="Times New Roman" w:hAnsi="Times New Roman"/>
          <w:sz w:val="28"/>
          <w:szCs w:val="28"/>
        </w:rPr>
        <w:t>арпогоры, на территории МО "Карпогорское" Пинежского района, Архангельской области, проведение проверки достоверности определения сметной стоимости</w:t>
      </w:r>
      <w:r>
        <w:rPr>
          <w:rFonts w:ascii="Times New Roman" w:hAnsi="Times New Roman"/>
          <w:sz w:val="28"/>
          <w:szCs w:val="28"/>
        </w:rPr>
        <w:t>;</w:t>
      </w:r>
    </w:p>
    <w:p w:rsidR="00F75DFF" w:rsidRDefault="00F75DFF" w:rsidP="00F75DF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A62559">
        <w:rPr>
          <w:rFonts w:ascii="Times New Roman" w:hAnsi="Times New Roman"/>
          <w:sz w:val="28"/>
          <w:szCs w:val="28"/>
        </w:rPr>
        <w:t xml:space="preserve"> объект разработка про</w:t>
      </w:r>
      <w:r>
        <w:rPr>
          <w:rFonts w:ascii="Times New Roman" w:hAnsi="Times New Roman"/>
          <w:sz w:val="28"/>
          <w:szCs w:val="28"/>
        </w:rPr>
        <w:t>е</w:t>
      </w:r>
      <w:r w:rsidRPr="00A62559"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</w:rPr>
        <w:t>н</w:t>
      </w:r>
      <w:r w:rsidRPr="00A62559">
        <w:rPr>
          <w:rFonts w:ascii="Times New Roman" w:hAnsi="Times New Roman"/>
          <w:sz w:val="28"/>
          <w:szCs w:val="28"/>
        </w:rPr>
        <w:t>ой документации на ремонт асфальтобетонного покрытия автомобильных дорог общего пользования местного значения, расположенных по улице Ленина, улице Ф. Абрамова,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2559">
        <w:rPr>
          <w:rFonts w:ascii="Times New Roman" w:hAnsi="Times New Roman"/>
          <w:sz w:val="28"/>
          <w:szCs w:val="28"/>
        </w:rPr>
        <w:t>Карпогоры, Пинежского района Архангельской области на территории МО "Карпогорское",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2559">
        <w:rPr>
          <w:rFonts w:ascii="Times New Roman" w:hAnsi="Times New Roman"/>
          <w:sz w:val="28"/>
          <w:szCs w:val="28"/>
        </w:rPr>
        <w:t>проведение проверки достоверности определения сметной стоимости</w:t>
      </w:r>
      <w:r>
        <w:rPr>
          <w:rFonts w:ascii="Times New Roman" w:hAnsi="Times New Roman"/>
          <w:sz w:val="28"/>
          <w:szCs w:val="28"/>
        </w:rPr>
        <w:t>;</w:t>
      </w:r>
    </w:p>
    <w:p w:rsidR="00F75DFF" w:rsidRDefault="00F75DFF" w:rsidP="00F75DF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A62559">
        <w:rPr>
          <w:rFonts w:ascii="Times New Roman" w:hAnsi="Times New Roman"/>
          <w:sz w:val="28"/>
          <w:szCs w:val="28"/>
        </w:rPr>
        <w:t xml:space="preserve"> объект (мост) техническое обследование на автомобильной дороге общего пользования местного значения "</w:t>
      </w:r>
      <w:proofErr w:type="spellStart"/>
      <w:r w:rsidRPr="00A62559">
        <w:rPr>
          <w:rFonts w:ascii="Times New Roman" w:hAnsi="Times New Roman"/>
          <w:sz w:val="28"/>
          <w:szCs w:val="28"/>
        </w:rPr>
        <w:t>Шилега-Березник</w:t>
      </w:r>
      <w:proofErr w:type="spellEnd"/>
      <w:r w:rsidRPr="00A62559">
        <w:rPr>
          <w:rFonts w:ascii="Times New Roman" w:hAnsi="Times New Roman"/>
          <w:sz w:val="28"/>
          <w:szCs w:val="28"/>
        </w:rPr>
        <w:t>" на территории МО "Шилегское"</w:t>
      </w:r>
      <w:r>
        <w:rPr>
          <w:rFonts w:ascii="Times New Roman" w:hAnsi="Times New Roman"/>
          <w:sz w:val="28"/>
          <w:szCs w:val="28"/>
        </w:rPr>
        <w:t>;</w:t>
      </w:r>
    </w:p>
    <w:p w:rsidR="00F75DFF" w:rsidRDefault="00F75DFF" w:rsidP="00F75DF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A62559">
        <w:rPr>
          <w:rFonts w:ascii="Times New Roman" w:hAnsi="Times New Roman"/>
          <w:sz w:val="28"/>
          <w:szCs w:val="28"/>
        </w:rPr>
        <w:t xml:space="preserve"> объект (мост) техническое обследование на автомобильной дороге общего пользования местного значения "</w:t>
      </w:r>
      <w:proofErr w:type="spellStart"/>
      <w:r w:rsidRPr="00A62559">
        <w:rPr>
          <w:rFonts w:ascii="Times New Roman" w:hAnsi="Times New Roman"/>
          <w:sz w:val="28"/>
          <w:szCs w:val="28"/>
        </w:rPr>
        <w:t>Сояла-Заозерье</w:t>
      </w:r>
      <w:proofErr w:type="spellEnd"/>
      <w:r w:rsidRPr="00A62559">
        <w:rPr>
          <w:rFonts w:ascii="Times New Roman" w:hAnsi="Times New Roman"/>
          <w:sz w:val="28"/>
          <w:szCs w:val="28"/>
        </w:rPr>
        <w:t>"  на территории МО "Пинежское"</w:t>
      </w:r>
      <w:r>
        <w:rPr>
          <w:rFonts w:ascii="Times New Roman" w:hAnsi="Times New Roman"/>
          <w:sz w:val="28"/>
          <w:szCs w:val="28"/>
        </w:rPr>
        <w:t>.</w:t>
      </w:r>
    </w:p>
    <w:p w:rsidR="00F75DFF" w:rsidRDefault="00F75DFF" w:rsidP="00F75DF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2021 год: </w:t>
      </w:r>
    </w:p>
    <w:p w:rsidR="00F75DFF" w:rsidRDefault="00F75DFF" w:rsidP="00F75DF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62559">
        <w:rPr>
          <w:rFonts w:ascii="Times New Roman" w:hAnsi="Times New Roman"/>
          <w:sz w:val="28"/>
          <w:szCs w:val="28"/>
        </w:rPr>
        <w:t xml:space="preserve">бъект (мост) через реку </w:t>
      </w:r>
      <w:proofErr w:type="spellStart"/>
      <w:r w:rsidRPr="00A62559">
        <w:rPr>
          <w:rFonts w:ascii="Times New Roman" w:hAnsi="Times New Roman"/>
          <w:sz w:val="28"/>
          <w:szCs w:val="28"/>
        </w:rPr>
        <w:t>Нельнюга</w:t>
      </w:r>
      <w:proofErr w:type="spellEnd"/>
      <w:r w:rsidRPr="00A62559">
        <w:rPr>
          <w:rFonts w:ascii="Times New Roman" w:hAnsi="Times New Roman"/>
          <w:sz w:val="28"/>
          <w:szCs w:val="28"/>
        </w:rPr>
        <w:t xml:space="preserve"> разработка проектной документации на  ремонт (устройство временного объездного моста) автомобильной дороги общего пользования местного значения "</w:t>
      </w:r>
      <w:proofErr w:type="spellStart"/>
      <w:r w:rsidRPr="00A62559">
        <w:rPr>
          <w:rFonts w:ascii="Times New Roman" w:hAnsi="Times New Roman"/>
          <w:sz w:val="28"/>
          <w:szCs w:val="28"/>
        </w:rPr>
        <w:t>Шилега-Березник</w:t>
      </w:r>
      <w:proofErr w:type="spellEnd"/>
      <w:r w:rsidRPr="00A62559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;(1 055 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ублей)</w:t>
      </w:r>
    </w:p>
    <w:p w:rsidR="00F75DFF" w:rsidRDefault="00F75DFF" w:rsidP="00F75DF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62559">
        <w:rPr>
          <w:rFonts w:ascii="Times New Roman" w:hAnsi="Times New Roman"/>
          <w:sz w:val="28"/>
          <w:szCs w:val="28"/>
        </w:rPr>
        <w:t xml:space="preserve">бъект (мост) через реку </w:t>
      </w:r>
      <w:proofErr w:type="spellStart"/>
      <w:r w:rsidRPr="00A62559">
        <w:rPr>
          <w:rFonts w:ascii="Times New Roman" w:hAnsi="Times New Roman"/>
          <w:sz w:val="28"/>
          <w:szCs w:val="28"/>
        </w:rPr>
        <w:t>Шуйга</w:t>
      </w:r>
      <w:proofErr w:type="spellEnd"/>
      <w:r w:rsidRPr="00A62559">
        <w:rPr>
          <w:rFonts w:ascii="Times New Roman" w:hAnsi="Times New Roman"/>
          <w:sz w:val="28"/>
          <w:szCs w:val="28"/>
        </w:rPr>
        <w:t xml:space="preserve">  разработка </w:t>
      </w:r>
      <w:proofErr w:type="spellStart"/>
      <w:r w:rsidRPr="00A62559">
        <w:rPr>
          <w:rFonts w:ascii="Times New Roman" w:hAnsi="Times New Roman"/>
          <w:sz w:val="28"/>
          <w:szCs w:val="28"/>
        </w:rPr>
        <w:t>проектой</w:t>
      </w:r>
      <w:proofErr w:type="spellEnd"/>
      <w:r w:rsidRPr="00A62559">
        <w:rPr>
          <w:rFonts w:ascii="Times New Roman" w:hAnsi="Times New Roman"/>
          <w:sz w:val="28"/>
          <w:szCs w:val="28"/>
        </w:rPr>
        <w:t xml:space="preserve"> документации на ремонт (устройство временного объездного моста) автомобильной дороги общего пользования местного значения </w:t>
      </w:r>
      <w:proofErr w:type="spellStart"/>
      <w:r w:rsidRPr="00A62559">
        <w:rPr>
          <w:rFonts w:ascii="Times New Roman" w:hAnsi="Times New Roman"/>
          <w:sz w:val="28"/>
          <w:szCs w:val="28"/>
        </w:rPr>
        <w:t>Кулосега-Шуйга</w:t>
      </w:r>
      <w:proofErr w:type="spellEnd"/>
      <w:r w:rsidRPr="00A62559">
        <w:rPr>
          <w:rFonts w:ascii="Times New Roman" w:hAnsi="Times New Roman"/>
          <w:sz w:val="28"/>
          <w:szCs w:val="28"/>
        </w:rPr>
        <w:t>" Пинежского района Архангельской области</w:t>
      </w:r>
      <w:r>
        <w:rPr>
          <w:rFonts w:ascii="Times New Roman" w:hAnsi="Times New Roman"/>
          <w:sz w:val="28"/>
          <w:szCs w:val="28"/>
        </w:rPr>
        <w:t>;(1 055 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ублей).</w:t>
      </w:r>
    </w:p>
    <w:p w:rsidR="00F75DFF" w:rsidRDefault="00F75DFF" w:rsidP="00F75DF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A62559">
        <w:rPr>
          <w:rFonts w:ascii="Times New Roman" w:hAnsi="Times New Roman"/>
          <w:sz w:val="28"/>
          <w:szCs w:val="28"/>
        </w:rPr>
        <w:t>объект (мост) техническое обследование на автомобильной дороге общего пользования местного значения "Подъезд к ПВН у п</w:t>
      </w:r>
      <w:proofErr w:type="gramStart"/>
      <w:r w:rsidRPr="00A62559">
        <w:rPr>
          <w:rFonts w:ascii="Times New Roman" w:hAnsi="Times New Roman"/>
          <w:sz w:val="28"/>
          <w:szCs w:val="28"/>
        </w:rPr>
        <w:t>.Я</w:t>
      </w:r>
      <w:proofErr w:type="gramEnd"/>
      <w:r w:rsidRPr="00A62559">
        <w:rPr>
          <w:rFonts w:ascii="Times New Roman" w:hAnsi="Times New Roman"/>
          <w:sz w:val="28"/>
          <w:szCs w:val="28"/>
        </w:rPr>
        <w:t>сный" на территории МО "Шилегское"</w:t>
      </w:r>
      <w:r>
        <w:rPr>
          <w:rFonts w:ascii="Times New Roman" w:hAnsi="Times New Roman"/>
          <w:sz w:val="28"/>
          <w:szCs w:val="28"/>
        </w:rPr>
        <w:t>; (95 тыс. рублей)</w:t>
      </w:r>
    </w:p>
    <w:p w:rsidR="00F75DFF" w:rsidRDefault="00F75DFF" w:rsidP="00F75DF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A6255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62559">
        <w:rPr>
          <w:rFonts w:ascii="Times New Roman" w:hAnsi="Times New Roman"/>
          <w:sz w:val="28"/>
          <w:szCs w:val="28"/>
        </w:rPr>
        <w:t>проверка достоверности сметной стоимости ремонт автомобильной дороги по ул. Мира от дома 37 до дома 38 в с. Сура на территории МО «Сурское», расположенному по адресу:</w:t>
      </w:r>
      <w:proofErr w:type="gramEnd"/>
      <w:r w:rsidRPr="00A62559">
        <w:rPr>
          <w:rFonts w:ascii="Times New Roman" w:hAnsi="Times New Roman"/>
          <w:sz w:val="28"/>
          <w:szCs w:val="28"/>
        </w:rPr>
        <w:t xml:space="preserve"> Архангельская область Пинежский район </w:t>
      </w:r>
      <w:proofErr w:type="gramStart"/>
      <w:r w:rsidRPr="00A62559">
        <w:rPr>
          <w:rFonts w:ascii="Times New Roman" w:hAnsi="Times New Roman"/>
          <w:sz w:val="28"/>
          <w:szCs w:val="28"/>
        </w:rPr>
        <w:t>с</w:t>
      </w:r>
      <w:proofErr w:type="gramEnd"/>
      <w:r w:rsidRPr="00A6255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62559">
        <w:rPr>
          <w:rFonts w:ascii="Times New Roman" w:hAnsi="Times New Roman"/>
          <w:sz w:val="28"/>
          <w:szCs w:val="28"/>
        </w:rPr>
        <w:t>Сура</w:t>
      </w:r>
      <w:proofErr w:type="gramEnd"/>
      <w:r w:rsidRPr="00A62559">
        <w:rPr>
          <w:rFonts w:ascii="Times New Roman" w:hAnsi="Times New Roman"/>
          <w:sz w:val="28"/>
          <w:szCs w:val="28"/>
        </w:rPr>
        <w:t>, ул. Мира  на 2021 год.</w:t>
      </w:r>
      <w:r>
        <w:rPr>
          <w:rFonts w:ascii="Times New Roman" w:hAnsi="Times New Roman"/>
          <w:sz w:val="28"/>
          <w:szCs w:val="28"/>
        </w:rPr>
        <w:t>(20 тыс. рублей).</w:t>
      </w:r>
    </w:p>
    <w:p w:rsidR="00F75DFF" w:rsidRPr="005F6866" w:rsidRDefault="00F75DFF" w:rsidP="00F75DF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>Выполнено работ по разработке проектов для обеспечения безопасности дорожного движения на а/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 на сумму </w:t>
      </w:r>
      <w:r w:rsidRPr="00D15492">
        <w:rPr>
          <w:rFonts w:ascii="Times New Roman" w:hAnsi="Times New Roman"/>
          <w:sz w:val="28"/>
          <w:szCs w:val="28"/>
        </w:rPr>
        <w:t>2 332,6</w:t>
      </w:r>
      <w:r>
        <w:rPr>
          <w:rFonts w:ascii="Times New Roman" w:hAnsi="Times New Roman"/>
          <w:sz w:val="28"/>
          <w:szCs w:val="28"/>
        </w:rPr>
        <w:t xml:space="preserve"> тыс. рублей (</w:t>
      </w:r>
      <w:r w:rsidRPr="00D15492">
        <w:rPr>
          <w:rFonts w:ascii="Times New Roman" w:hAnsi="Times New Roman"/>
          <w:b/>
          <w:sz w:val="28"/>
          <w:szCs w:val="28"/>
        </w:rPr>
        <w:t>877,6)</w:t>
      </w:r>
      <w:r>
        <w:rPr>
          <w:rFonts w:ascii="Times New Roman" w:hAnsi="Times New Roman"/>
          <w:sz w:val="28"/>
          <w:szCs w:val="28"/>
        </w:rPr>
        <w:t xml:space="preserve"> тыс. руб.</w:t>
      </w:r>
      <w:proofErr w:type="gramEnd"/>
    </w:p>
    <w:tbl>
      <w:tblPr>
        <w:tblStyle w:val="af3"/>
        <w:tblW w:w="0" w:type="auto"/>
        <w:tblLook w:val="04A0"/>
      </w:tblPr>
      <w:tblGrid>
        <w:gridCol w:w="2660"/>
        <w:gridCol w:w="1535"/>
        <w:gridCol w:w="1789"/>
        <w:gridCol w:w="1789"/>
        <w:gridCol w:w="1797"/>
      </w:tblGrid>
      <w:tr w:rsidR="00F75DFF" w:rsidRPr="00B535CB" w:rsidTr="002E4941">
        <w:tc>
          <w:tcPr>
            <w:tcW w:w="2660" w:type="dxa"/>
          </w:tcPr>
          <w:p w:rsidR="00F75DFF" w:rsidRPr="00B535CB" w:rsidRDefault="00F75DFF" w:rsidP="002E4941">
            <w:pPr>
              <w:pStyle w:val="af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35CB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1535" w:type="dxa"/>
          </w:tcPr>
          <w:p w:rsidR="00F75DFF" w:rsidRPr="00B535CB" w:rsidRDefault="00F75DFF" w:rsidP="002E4941">
            <w:pPr>
              <w:pStyle w:val="af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35CB"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</w:tc>
        <w:tc>
          <w:tcPr>
            <w:tcW w:w="1789" w:type="dxa"/>
          </w:tcPr>
          <w:p w:rsidR="00F75DFF" w:rsidRPr="00B535CB" w:rsidRDefault="00F75DFF" w:rsidP="002E4941">
            <w:pPr>
              <w:pStyle w:val="af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35CB">
              <w:rPr>
                <w:rFonts w:ascii="Times New Roman" w:hAnsi="Times New Roman"/>
                <w:b/>
                <w:sz w:val="28"/>
                <w:szCs w:val="28"/>
              </w:rPr>
              <w:t>2019</w:t>
            </w:r>
          </w:p>
        </w:tc>
        <w:tc>
          <w:tcPr>
            <w:tcW w:w="1789" w:type="dxa"/>
          </w:tcPr>
          <w:p w:rsidR="00F75DFF" w:rsidRPr="00B535CB" w:rsidRDefault="00F75DFF" w:rsidP="002E4941">
            <w:pPr>
              <w:pStyle w:val="af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35CB">
              <w:rPr>
                <w:rFonts w:ascii="Times New Roman" w:hAnsi="Times New Roman"/>
                <w:b/>
                <w:sz w:val="28"/>
                <w:szCs w:val="28"/>
              </w:rPr>
              <w:t>2020</w:t>
            </w:r>
          </w:p>
        </w:tc>
        <w:tc>
          <w:tcPr>
            <w:tcW w:w="1797" w:type="dxa"/>
          </w:tcPr>
          <w:p w:rsidR="00F75DFF" w:rsidRPr="00B535CB" w:rsidRDefault="00F75DFF" w:rsidP="002E4941">
            <w:pPr>
              <w:pStyle w:val="af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35CB">
              <w:rPr>
                <w:rFonts w:ascii="Times New Roman" w:hAnsi="Times New Roman"/>
                <w:b/>
                <w:sz w:val="28"/>
                <w:szCs w:val="28"/>
              </w:rPr>
              <w:t>2021</w:t>
            </w:r>
          </w:p>
        </w:tc>
      </w:tr>
      <w:tr w:rsidR="00F75DFF" w:rsidTr="002E4941">
        <w:tc>
          <w:tcPr>
            <w:tcW w:w="2660" w:type="dxa"/>
          </w:tcPr>
          <w:p w:rsidR="00F75DFF" w:rsidRPr="00D15492" w:rsidRDefault="00F75DFF" w:rsidP="002E494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92">
              <w:rPr>
                <w:rFonts w:ascii="Times New Roman" w:hAnsi="Times New Roman"/>
                <w:sz w:val="24"/>
                <w:szCs w:val="24"/>
              </w:rPr>
              <w:t>разработка комплексных схем организации дорожного движения (КСОДД) на территории</w:t>
            </w:r>
          </w:p>
          <w:p w:rsidR="00F75DFF" w:rsidRDefault="00F75DFF" w:rsidP="002E494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D15492">
              <w:rPr>
                <w:rFonts w:ascii="Times New Roman" w:hAnsi="Times New Roman"/>
                <w:sz w:val="24"/>
                <w:szCs w:val="24"/>
              </w:rPr>
              <w:t>О «Карпогорское", МО "Шилегское",</w:t>
            </w:r>
          </w:p>
          <w:p w:rsidR="00F75DFF" w:rsidRPr="00B535CB" w:rsidRDefault="00F75DFF" w:rsidP="002E494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92">
              <w:rPr>
                <w:rFonts w:ascii="Times New Roman" w:hAnsi="Times New Roman"/>
                <w:sz w:val="24"/>
                <w:szCs w:val="24"/>
              </w:rPr>
              <w:t xml:space="preserve">МО "Междуреченское" </w:t>
            </w:r>
          </w:p>
        </w:tc>
        <w:tc>
          <w:tcPr>
            <w:tcW w:w="1535" w:type="dxa"/>
          </w:tcPr>
          <w:p w:rsidR="00F75DFF" w:rsidRDefault="00F75DFF" w:rsidP="002E494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5DFF" w:rsidRDefault="00F75DFF" w:rsidP="002E494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5DFF" w:rsidRDefault="00F75DFF" w:rsidP="002E494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5DFF" w:rsidRDefault="00F75DFF" w:rsidP="002E494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5DFF" w:rsidRDefault="00F75DFF" w:rsidP="002E494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89" w:type="dxa"/>
          </w:tcPr>
          <w:p w:rsidR="00F75DFF" w:rsidRDefault="00F75DFF" w:rsidP="002E494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5DFF" w:rsidRDefault="00F75DFF" w:rsidP="002E494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5DFF" w:rsidRDefault="00F75DFF" w:rsidP="002E494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5DFF" w:rsidRDefault="00F75DFF" w:rsidP="002E494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5DFF" w:rsidRDefault="00F75DFF" w:rsidP="002E494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1455,0</w:t>
            </w:r>
          </w:p>
        </w:tc>
        <w:tc>
          <w:tcPr>
            <w:tcW w:w="1789" w:type="dxa"/>
          </w:tcPr>
          <w:p w:rsidR="00F75DFF" w:rsidRDefault="00F75DFF" w:rsidP="002E494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5DFF" w:rsidRDefault="00F75DFF" w:rsidP="002E494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5DFF" w:rsidRDefault="00F75DFF" w:rsidP="002E494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5DFF" w:rsidRDefault="00F75DFF" w:rsidP="002E494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5DFF" w:rsidRDefault="00F75DFF" w:rsidP="002E494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97" w:type="dxa"/>
          </w:tcPr>
          <w:p w:rsidR="00F75DFF" w:rsidRDefault="00F75DFF" w:rsidP="002E494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5DFF" w:rsidRDefault="00F75DFF" w:rsidP="002E494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5DFF" w:rsidRDefault="00F75DFF" w:rsidP="002E494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5DFF" w:rsidRDefault="00F75DFF" w:rsidP="002E494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5DFF" w:rsidRDefault="00F75DFF" w:rsidP="002E494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F75DFF" w:rsidTr="002E4941">
        <w:tc>
          <w:tcPr>
            <w:tcW w:w="2660" w:type="dxa"/>
          </w:tcPr>
          <w:p w:rsidR="00F75DFF" w:rsidRPr="00D15492" w:rsidRDefault="00F75DFF" w:rsidP="002E494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5CB">
              <w:rPr>
                <w:rFonts w:ascii="Times New Roman" w:hAnsi="Times New Roman"/>
                <w:sz w:val="24"/>
                <w:szCs w:val="24"/>
              </w:rPr>
              <w:t>на выполнение 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Pr="00D15492">
              <w:rPr>
                <w:rFonts w:ascii="Times New Roman" w:hAnsi="Times New Roman"/>
                <w:sz w:val="24"/>
                <w:szCs w:val="24"/>
              </w:rPr>
              <w:t>разработк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15492">
              <w:rPr>
                <w:rFonts w:ascii="Times New Roman" w:hAnsi="Times New Roman"/>
                <w:sz w:val="24"/>
                <w:szCs w:val="24"/>
              </w:rPr>
              <w:t xml:space="preserve"> проектов организации дорожного движения (ПОДД) на территории</w:t>
            </w:r>
          </w:p>
          <w:p w:rsidR="00F75DFF" w:rsidRDefault="00F75DFF" w:rsidP="002E494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92">
              <w:rPr>
                <w:rFonts w:ascii="Times New Roman" w:hAnsi="Times New Roman"/>
                <w:sz w:val="24"/>
                <w:szCs w:val="24"/>
              </w:rPr>
              <w:t xml:space="preserve"> МО  «Карпогорское", МО "Шилегское",</w:t>
            </w:r>
          </w:p>
          <w:p w:rsidR="00F75DFF" w:rsidRPr="00B535CB" w:rsidRDefault="00F75DFF" w:rsidP="002E494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92">
              <w:rPr>
                <w:rFonts w:ascii="Times New Roman" w:hAnsi="Times New Roman"/>
                <w:sz w:val="24"/>
                <w:szCs w:val="24"/>
              </w:rPr>
              <w:t>МО "Междуреченское"</w:t>
            </w:r>
            <w:r w:rsidRPr="00B535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vAlign w:val="center"/>
          </w:tcPr>
          <w:p w:rsidR="00F75DFF" w:rsidRDefault="00F75DFF" w:rsidP="002E494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89" w:type="dxa"/>
            <w:vAlign w:val="center"/>
          </w:tcPr>
          <w:p w:rsidR="00F75DFF" w:rsidRDefault="00F75DFF" w:rsidP="002E494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89" w:type="dxa"/>
            <w:vAlign w:val="center"/>
          </w:tcPr>
          <w:p w:rsidR="00F75DFF" w:rsidRDefault="00F75DFF" w:rsidP="002E494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97" w:type="dxa"/>
            <w:vAlign w:val="center"/>
          </w:tcPr>
          <w:p w:rsidR="00F75DFF" w:rsidRDefault="00F75DFF" w:rsidP="002E494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877,6</w:t>
            </w:r>
          </w:p>
        </w:tc>
      </w:tr>
    </w:tbl>
    <w:p w:rsidR="00F75DFF" w:rsidRPr="005F6866" w:rsidRDefault="00F75DFF" w:rsidP="00F75DFF">
      <w:pPr>
        <w:spacing w:after="0" w:line="240" w:lineRule="auto"/>
        <w:ind w:firstLine="709"/>
        <w:jc w:val="center"/>
        <w:rPr>
          <w:rFonts w:ascii="Times New Roman" w:hAnsi="Times New Roman"/>
          <w:i/>
        </w:rPr>
      </w:pPr>
    </w:p>
    <w:p w:rsidR="00F75DFF" w:rsidRPr="00465966" w:rsidRDefault="00F75DFF" w:rsidP="006D08B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sz w:val="36"/>
          <w:szCs w:val="36"/>
          <w:u w:val="single"/>
          <w:lang w:eastAsia="ru-RU"/>
        </w:rPr>
      </w:pPr>
    </w:p>
    <w:p w:rsidR="005D5268" w:rsidRDefault="005D5268" w:rsidP="006D08BB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36"/>
          <w:szCs w:val="36"/>
          <w:u w:val="single"/>
        </w:rPr>
      </w:pPr>
    </w:p>
    <w:p w:rsidR="00BF018A" w:rsidRDefault="00BF018A" w:rsidP="006D08BB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36"/>
          <w:szCs w:val="36"/>
          <w:u w:val="single"/>
        </w:rPr>
      </w:pPr>
      <w:r w:rsidRPr="00465966">
        <w:rPr>
          <w:rFonts w:ascii="Times New Roman" w:hAnsi="Times New Roman"/>
          <w:b/>
          <w:i/>
          <w:sz w:val="36"/>
          <w:szCs w:val="36"/>
          <w:u w:val="single"/>
        </w:rPr>
        <w:t>Пассажирские перевозки</w:t>
      </w:r>
    </w:p>
    <w:p w:rsidR="00F75DFF" w:rsidRPr="00FC5752" w:rsidRDefault="00F75DFF" w:rsidP="00F75DF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C5752">
        <w:rPr>
          <w:rFonts w:ascii="Times New Roman" w:hAnsi="Times New Roman"/>
          <w:sz w:val="28"/>
          <w:szCs w:val="28"/>
        </w:rPr>
        <w:t xml:space="preserve">В 2021 году в сфере пассажирских перевозок в соответствии с Федеральным </w:t>
      </w:r>
      <w:hyperlink r:id="rId8" w:history="1">
        <w:r w:rsidRPr="00FC5752">
          <w:rPr>
            <w:rFonts w:ascii="Times New Roman" w:hAnsi="Times New Roman"/>
            <w:sz w:val="28"/>
            <w:szCs w:val="28"/>
          </w:rPr>
          <w:t>законом</w:t>
        </w:r>
      </w:hyperlink>
      <w:r w:rsidRPr="00FC5752">
        <w:rPr>
          <w:rFonts w:ascii="Times New Roman" w:hAnsi="Times New Roman"/>
          <w:sz w:val="28"/>
          <w:szCs w:val="28"/>
        </w:rPr>
        <w:t xml:space="preserve"> от 13.07.2015 N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Федерального закона от 5 апреля 2013 года N 44-ФЗ "О контрактной системе в сфере закупок товаров, работ</w:t>
      </w:r>
      <w:proofErr w:type="gramEnd"/>
      <w:r w:rsidRPr="00FC5752">
        <w:rPr>
          <w:rFonts w:ascii="Times New Roman" w:hAnsi="Times New Roman"/>
          <w:sz w:val="28"/>
          <w:szCs w:val="28"/>
        </w:rPr>
        <w:t>, услуг для обеспечения государственных и муниципальных нужд проведены следующие мероприятия:</w:t>
      </w:r>
      <w:r w:rsidRPr="00FC5752">
        <w:rPr>
          <w:rFonts w:ascii="Times New Roman" w:hAnsi="Times New Roman"/>
          <w:sz w:val="28"/>
          <w:szCs w:val="28"/>
        </w:rPr>
        <w:tab/>
      </w:r>
    </w:p>
    <w:p w:rsidR="00F75DFF" w:rsidRPr="00FC5752" w:rsidRDefault="00F75DFF" w:rsidP="00F75DF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FC5752">
        <w:rPr>
          <w:rFonts w:ascii="Times New Roman" w:hAnsi="Times New Roman"/>
          <w:sz w:val="28"/>
          <w:szCs w:val="28"/>
        </w:rPr>
        <w:t xml:space="preserve">В течение года были проведены 4 (четыре) электронных аукциона на право осуществления регулярных автобусных перевозок по муниципальным маршрутам. </w:t>
      </w:r>
    </w:p>
    <w:p w:rsidR="00F75DFF" w:rsidRDefault="00F75DFF" w:rsidP="00F75DF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FC5752">
        <w:rPr>
          <w:rFonts w:ascii="Times New Roman" w:hAnsi="Times New Roman"/>
          <w:sz w:val="28"/>
          <w:szCs w:val="28"/>
        </w:rPr>
        <w:t>С декабря 2021 года по результатам электронного аукциона на территорию района зашел крупный перевозчик ООО «Автоперевозки»,  который возобновил регулярные перевозки</w:t>
      </w:r>
      <w:r>
        <w:rPr>
          <w:rFonts w:ascii="Times New Roman" w:hAnsi="Times New Roman"/>
          <w:sz w:val="28"/>
          <w:szCs w:val="28"/>
        </w:rPr>
        <w:t xml:space="preserve"> по регулируемым тарифам (3.11 рублей/1 км)</w:t>
      </w:r>
      <w:r w:rsidRPr="00FC5752">
        <w:rPr>
          <w:rFonts w:ascii="Times New Roman" w:hAnsi="Times New Roman"/>
          <w:sz w:val="28"/>
          <w:szCs w:val="28"/>
        </w:rPr>
        <w:t xml:space="preserve"> пассажиров по трем муниципальным маршрутам</w:t>
      </w:r>
      <w:r>
        <w:rPr>
          <w:rFonts w:ascii="Times New Roman" w:hAnsi="Times New Roman"/>
          <w:sz w:val="28"/>
          <w:szCs w:val="28"/>
        </w:rPr>
        <w:t>:</w:t>
      </w:r>
    </w:p>
    <w:p w:rsidR="00F75DFF" w:rsidRDefault="00F75DFF" w:rsidP="00F75DF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FC5752">
        <w:rPr>
          <w:rFonts w:ascii="Times New Roman" w:hAnsi="Times New Roman"/>
          <w:sz w:val="28"/>
          <w:szCs w:val="28"/>
        </w:rPr>
        <w:t xml:space="preserve"> «с. Карпогоры - </w:t>
      </w:r>
      <w:proofErr w:type="gramStart"/>
      <w:r w:rsidRPr="00FC5752">
        <w:rPr>
          <w:rFonts w:ascii="Times New Roman" w:hAnsi="Times New Roman"/>
          <w:sz w:val="28"/>
          <w:szCs w:val="28"/>
        </w:rPr>
        <w:t>Междуреченский</w:t>
      </w:r>
      <w:proofErr w:type="gramEnd"/>
      <w:r w:rsidRPr="00FC5752"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  <w:r w:rsidRPr="00FC5752">
        <w:rPr>
          <w:rFonts w:ascii="Times New Roman" w:hAnsi="Times New Roman"/>
          <w:sz w:val="28"/>
          <w:szCs w:val="28"/>
        </w:rPr>
        <w:t xml:space="preserve"> с. Карпогоры - Веркола», Карпогоры - </w:t>
      </w:r>
      <w:proofErr w:type="spellStart"/>
      <w:r w:rsidRPr="00FC5752">
        <w:rPr>
          <w:rFonts w:ascii="Times New Roman" w:hAnsi="Times New Roman"/>
          <w:sz w:val="28"/>
          <w:szCs w:val="28"/>
        </w:rPr>
        <w:t>Веегора</w:t>
      </w:r>
      <w:proofErr w:type="spellEnd"/>
      <w:r w:rsidRPr="00FC5752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Сумма денежных средств районного бюджета направленных на выполнение  работ по оказанию услуг составила 1 834,4 тыс. рублей </w:t>
      </w:r>
    </w:p>
    <w:p w:rsidR="00F75DFF" w:rsidRPr="00FC5752" w:rsidRDefault="00F75DFF" w:rsidP="00F75DF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Справочно</w:t>
      </w:r>
      <w:proofErr w:type="spellEnd"/>
      <w:r>
        <w:rPr>
          <w:rFonts w:ascii="Times New Roman" w:hAnsi="Times New Roman"/>
          <w:sz w:val="28"/>
          <w:szCs w:val="28"/>
        </w:rPr>
        <w:t>: 489,8 тыс. рублей; 788,9 тыс. рублей; 555,7 тыс. рублей.</w:t>
      </w:r>
    </w:p>
    <w:p w:rsidR="00F75DFF" w:rsidRPr="00FC5752" w:rsidRDefault="00F75DFF" w:rsidP="00F75DF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FC5752">
        <w:rPr>
          <w:rFonts w:ascii="Times New Roman" w:hAnsi="Times New Roman"/>
          <w:sz w:val="28"/>
          <w:szCs w:val="28"/>
        </w:rPr>
        <w:t>В настоящее время совместно с Правительством Архангельской области осуществляются мероприятия, позволяющие в дальнейшем значительно расширить количество действующих муниципальных  маршрутов.</w:t>
      </w:r>
    </w:p>
    <w:p w:rsidR="00F75DFF" w:rsidRPr="00FC5752" w:rsidRDefault="00F75DFF" w:rsidP="00F75DF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FC5752">
        <w:rPr>
          <w:rFonts w:ascii="Times New Roman" w:hAnsi="Times New Roman"/>
          <w:sz w:val="28"/>
          <w:szCs w:val="28"/>
        </w:rPr>
        <w:t xml:space="preserve">Одним из достижений многолетней работы явилось открытие 19 октября 2021 года пригородного железнодорожного рейса с использование рейсового автобуса «Орлан». Дни следования: понедельник, среда, суббота. </w:t>
      </w:r>
    </w:p>
    <w:p w:rsidR="00F75DFF" w:rsidRPr="00FC5752" w:rsidRDefault="00F75DFF" w:rsidP="00F75DF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C5752">
        <w:rPr>
          <w:rFonts w:ascii="Times New Roman" w:hAnsi="Times New Roman"/>
          <w:sz w:val="28"/>
          <w:szCs w:val="28"/>
        </w:rPr>
        <w:t>Принимая во внимание  график движения поезда дальнего следования Карпогоры-Архангельск-Карпогоры 667/668 в настоящее время железнодорожное сообщени</w:t>
      </w:r>
      <w:r>
        <w:rPr>
          <w:rFonts w:ascii="Times New Roman" w:hAnsi="Times New Roman"/>
          <w:sz w:val="28"/>
          <w:szCs w:val="28"/>
        </w:rPr>
        <w:t>е</w:t>
      </w:r>
      <w:r w:rsidRPr="00FC5752">
        <w:rPr>
          <w:rFonts w:ascii="Times New Roman" w:hAnsi="Times New Roman"/>
          <w:sz w:val="28"/>
          <w:szCs w:val="28"/>
        </w:rPr>
        <w:t xml:space="preserve"> с областным центром обеспечено</w:t>
      </w:r>
      <w:proofErr w:type="gramEnd"/>
      <w:r w:rsidRPr="00FC5752">
        <w:rPr>
          <w:rFonts w:ascii="Times New Roman" w:hAnsi="Times New Roman"/>
          <w:sz w:val="28"/>
          <w:szCs w:val="28"/>
        </w:rPr>
        <w:t xml:space="preserve"> ежедневно.</w:t>
      </w:r>
    </w:p>
    <w:p w:rsidR="00F75DFF" w:rsidRPr="00465966" w:rsidRDefault="00F75DFF" w:rsidP="006D08BB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36"/>
          <w:szCs w:val="36"/>
          <w:u w:val="single"/>
        </w:rPr>
      </w:pPr>
    </w:p>
    <w:p w:rsidR="00BF018A" w:rsidRPr="00465966" w:rsidRDefault="00901941" w:rsidP="006D08BB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36"/>
          <w:szCs w:val="36"/>
          <w:u w:val="single"/>
        </w:rPr>
      </w:pPr>
      <w:r>
        <w:rPr>
          <w:rFonts w:ascii="Times New Roman" w:hAnsi="Times New Roman"/>
          <w:b/>
          <w:i/>
          <w:sz w:val="36"/>
          <w:szCs w:val="36"/>
          <w:u w:val="single"/>
        </w:rPr>
        <w:t>Архитектура и с</w:t>
      </w:r>
      <w:r w:rsidR="00BF018A" w:rsidRPr="00465966">
        <w:rPr>
          <w:rFonts w:ascii="Times New Roman" w:hAnsi="Times New Roman"/>
          <w:b/>
          <w:i/>
          <w:sz w:val="36"/>
          <w:szCs w:val="36"/>
          <w:u w:val="single"/>
        </w:rPr>
        <w:t>троительство</w:t>
      </w:r>
    </w:p>
    <w:p w:rsidR="00901941" w:rsidRPr="006D08BB" w:rsidRDefault="00901941" w:rsidP="00901941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D08BB">
        <w:rPr>
          <w:rFonts w:ascii="Times New Roman" w:hAnsi="Times New Roman"/>
          <w:sz w:val="28"/>
          <w:szCs w:val="28"/>
        </w:rPr>
        <w:t>Подготовлено и выдано 6 градостроительных планов земельных участков.</w:t>
      </w:r>
    </w:p>
    <w:p w:rsidR="00901941" w:rsidRPr="006D08BB" w:rsidRDefault="00901941" w:rsidP="00901941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D08BB">
        <w:rPr>
          <w:rFonts w:ascii="Times New Roman" w:hAnsi="Times New Roman"/>
          <w:sz w:val="28"/>
          <w:szCs w:val="28"/>
        </w:rPr>
        <w:t>Выдано 61 уведомлений о соответствии начала строительства.</w:t>
      </w:r>
    </w:p>
    <w:p w:rsidR="00901941" w:rsidRPr="007442FC" w:rsidRDefault="00901941" w:rsidP="00901941">
      <w:pPr>
        <w:pStyle w:val="af1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D08BB">
        <w:rPr>
          <w:rFonts w:ascii="Times New Roman" w:hAnsi="Times New Roman"/>
          <w:sz w:val="28"/>
          <w:szCs w:val="28"/>
        </w:rPr>
        <w:t xml:space="preserve">Выдано 31 уведомлений о соответствии построенных или реконструированных объекта индивидуального жилищного строительства, </w:t>
      </w:r>
      <w:r w:rsidRPr="00AE2455">
        <w:rPr>
          <w:rFonts w:ascii="Times New Roman" w:hAnsi="Times New Roman"/>
          <w:b/>
          <w:sz w:val="28"/>
          <w:szCs w:val="28"/>
        </w:rPr>
        <w:t xml:space="preserve">введено в эксплуатацию за отчётный период за счёт всех источников финансирования индивидуальных жилых домов площадью  </w:t>
      </w:r>
      <w:r w:rsidRPr="007442FC">
        <w:rPr>
          <w:rFonts w:ascii="Times New Roman" w:hAnsi="Times New Roman"/>
          <w:b/>
          <w:sz w:val="28"/>
          <w:szCs w:val="28"/>
          <w:u w:val="single"/>
        </w:rPr>
        <w:t>2</w:t>
      </w:r>
      <w:r w:rsidR="007442FC" w:rsidRPr="007442F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7442FC">
        <w:rPr>
          <w:rFonts w:ascii="Times New Roman" w:hAnsi="Times New Roman"/>
          <w:b/>
          <w:sz w:val="28"/>
          <w:szCs w:val="28"/>
          <w:u w:val="single"/>
        </w:rPr>
        <w:t>884 м</w:t>
      </w:r>
      <w:proofErr w:type="gramStart"/>
      <w:r w:rsidRPr="007442FC">
        <w:rPr>
          <w:rFonts w:ascii="Times New Roman" w:hAnsi="Times New Roman"/>
          <w:b/>
          <w:sz w:val="28"/>
          <w:szCs w:val="28"/>
          <w:u w:val="single"/>
          <w:vertAlign w:val="superscript"/>
        </w:rPr>
        <w:t>2</w:t>
      </w:r>
      <w:proofErr w:type="gramEnd"/>
      <w:r w:rsidRPr="007442FC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901941" w:rsidRPr="006D08BB" w:rsidRDefault="00901941" w:rsidP="00901941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D08BB">
        <w:rPr>
          <w:rFonts w:ascii="Times New Roman" w:hAnsi="Times New Roman"/>
          <w:sz w:val="28"/>
          <w:szCs w:val="28"/>
        </w:rPr>
        <w:t>Подготовлено  21 участок под строительство ИЖС в с. Карпогоры</w:t>
      </w:r>
      <w:r>
        <w:rPr>
          <w:rFonts w:ascii="Times New Roman" w:hAnsi="Times New Roman"/>
          <w:sz w:val="28"/>
          <w:szCs w:val="28"/>
        </w:rPr>
        <w:t xml:space="preserve"> общей площадью 28629,63 кв. м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>. Местоположение северная часть с. Карпогоры вблизи летного поля</w:t>
      </w:r>
      <w:r w:rsidRPr="006D08BB">
        <w:rPr>
          <w:rFonts w:ascii="Times New Roman" w:hAnsi="Times New Roman"/>
          <w:sz w:val="28"/>
          <w:szCs w:val="28"/>
        </w:rPr>
        <w:t>.</w:t>
      </w:r>
    </w:p>
    <w:p w:rsidR="00901941" w:rsidRPr="006D08BB" w:rsidRDefault="00901941" w:rsidP="00901941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D08BB">
        <w:rPr>
          <w:rFonts w:ascii="Times New Roman" w:hAnsi="Times New Roman"/>
          <w:sz w:val="28"/>
          <w:szCs w:val="28"/>
        </w:rPr>
        <w:t>Составлено 251 локальных сметных</w:t>
      </w:r>
      <w:r>
        <w:rPr>
          <w:rFonts w:ascii="Times New Roman" w:hAnsi="Times New Roman"/>
          <w:sz w:val="28"/>
          <w:szCs w:val="28"/>
        </w:rPr>
        <w:t xml:space="preserve"> расчетов, для организаций  и отделов: отделу культуры,  отделу образования и школам МО «Пинежский район», </w:t>
      </w:r>
      <w:r w:rsidRPr="006D08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поселениям МО «Пинежского района», КУМИ и ЖХК, отделу транспорта и дорожной деятельности, </w:t>
      </w:r>
      <w:proofErr w:type="spellStart"/>
      <w:r>
        <w:rPr>
          <w:rFonts w:ascii="Times New Roman" w:hAnsi="Times New Roman"/>
          <w:sz w:val="28"/>
          <w:szCs w:val="28"/>
        </w:rPr>
        <w:t>карпогоской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библиотеке, отделу по социальным вопросам молодежной политике и спорту,  хозяйственной службе администрации.</w:t>
      </w:r>
    </w:p>
    <w:p w:rsidR="00901941" w:rsidRPr="006D08BB" w:rsidRDefault="00901941" w:rsidP="00901941">
      <w:pPr>
        <w:pStyle w:val="af1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D08BB">
        <w:rPr>
          <w:rFonts w:ascii="Times New Roman" w:hAnsi="Times New Roman"/>
          <w:sz w:val="28"/>
          <w:szCs w:val="28"/>
        </w:rPr>
        <w:t xml:space="preserve">Проведено 3 комиссионных обследований с составлением актов </w:t>
      </w:r>
      <w:r w:rsidRPr="006D08BB">
        <w:rPr>
          <w:rFonts w:ascii="Times New Roman" w:hAnsi="Times New Roman"/>
          <w:bCs/>
          <w:sz w:val="28"/>
          <w:szCs w:val="28"/>
        </w:rPr>
        <w:t>освидетельствования проведения основных работ по строительству объекта индивидуального жилищного строительства.</w:t>
      </w:r>
    </w:p>
    <w:p w:rsidR="00901941" w:rsidRPr="006D08BB" w:rsidRDefault="00901941" w:rsidP="00901941">
      <w:pPr>
        <w:pStyle w:val="af1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D08BB">
        <w:rPr>
          <w:rFonts w:ascii="Times New Roman" w:hAnsi="Times New Roman"/>
          <w:bCs/>
          <w:sz w:val="28"/>
          <w:szCs w:val="28"/>
        </w:rPr>
        <w:t>Подготовлено техническое задание на разработку проектно-сметной документации на реконструкцию КОС с. Карпогоры.</w:t>
      </w:r>
    </w:p>
    <w:p w:rsidR="00901941" w:rsidRPr="008116A4" w:rsidRDefault="00901941" w:rsidP="00901941">
      <w:pPr>
        <w:pStyle w:val="af1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16A4">
        <w:rPr>
          <w:rFonts w:ascii="Times New Roman" w:hAnsi="Times New Roman"/>
          <w:bCs/>
          <w:sz w:val="28"/>
          <w:szCs w:val="28"/>
        </w:rPr>
        <w:t xml:space="preserve">Подготовлена  территория для предоставления земельных участков по Арктический гектару общей площадью 677,69 га, в поселениях: </w:t>
      </w:r>
      <w:proofErr w:type="gramStart"/>
      <w:r w:rsidRPr="008116A4">
        <w:rPr>
          <w:rFonts w:ascii="Times New Roman" w:hAnsi="Times New Roman"/>
          <w:bCs/>
          <w:sz w:val="28"/>
          <w:szCs w:val="28"/>
        </w:rPr>
        <w:t xml:space="preserve">МО «Карпогорское», МО «Междуреченское», МО «Пинежское», МО «Пиринемское», МО «Сийское», МО «Сосновское», МО «Нюхченское», МО «Сурское», МО «Лавельское», МО «Шилегское», МО «Кушкопальское». </w:t>
      </w:r>
      <w:proofErr w:type="gramEnd"/>
    </w:p>
    <w:p w:rsidR="00901941" w:rsidRPr="006D08BB" w:rsidRDefault="00901941" w:rsidP="00901941">
      <w:pPr>
        <w:pStyle w:val="af1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D08BB">
        <w:rPr>
          <w:rFonts w:ascii="Times New Roman" w:hAnsi="Times New Roman"/>
          <w:bCs/>
          <w:sz w:val="28"/>
          <w:szCs w:val="28"/>
        </w:rPr>
        <w:t>Утверждены генеральные планы МО «Карпогорское», МО «Междуреченское», МО «Сийское». МО «Нюхченское», МО «Пиринемское».</w:t>
      </w:r>
    </w:p>
    <w:p w:rsidR="00901941" w:rsidRPr="006D08BB" w:rsidRDefault="00901941" w:rsidP="00901941">
      <w:pPr>
        <w:pStyle w:val="af1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D08BB">
        <w:rPr>
          <w:rFonts w:ascii="Times New Roman" w:hAnsi="Times New Roman"/>
          <w:bCs/>
          <w:sz w:val="28"/>
          <w:szCs w:val="28"/>
        </w:rPr>
        <w:t xml:space="preserve">Согласован проект благоустройства библиотеки Ф. Абрамова </w:t>
      </w:r>
      <w:proofErr w:type="gramStart"/>
      <w:r w:rsidRPr="006D08BB">
        <w:rPr>
          <w:rFonts w:ascii="Times New Roman" w:hAnsi="Times New Roman"/>
          <w:bCs/>
          <w:sz w:val="28"/>
          <w:szCs w:val="28"/>
        </w:rPr>
        <w:t>в</w:t>
      </w:r>
      <w:proofErr w:type="gramEnd"/>
      <w:r w:rsidRPr="006D08BB">
        <w:rPr>
          <w:rFonts w:ascii="Times New Roman" w:hAnsi="Times New Roman"/>
          <w:bCs/>
          <w:sz w:val="28"/>
          <w:szCs w:val="28"/>
        </w:rPr>
        <w:t xml:space="preserve"> с. Карпогоры.</w:t>
      </w:r>
    </w:p>
    <w:p w:rsidR="00901941" w:rsidRPr="006D08BB" w:rsidRDefault="00901941" w:rsidP="00901941">
      <w:pPr>
        <w:pStyle w:val="af1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D08BB">
        <w:rPr>
          <w:rFonts w:ascii="Times New Roman" w:hAnsi="Times New Roman"/>
          <w:bCs/>
          <w:sz w:val="28"/>
          <w:szCs w:val="28"/>
        </w:rPr>
        <w:t>Ра</w:t>
      </w:r>
      <w:r>
        <w:rPr>
          <w:rFonts w:ascii="Times New Roman" w:hAnsi="Times New Roman"/>
          <w:bCs/>
          <w:sz w:val="28"/>
          <w:szCs w:val="28"/>
        </w:rPr>
        <w:t>зработаны и утверждены программы</w:t>
      </w:r>
      <w:r w:rsidRPr="006D08BB">
        <w:rPr>
          <w:rFonts w:ascii="Times New Roman" w:hAnsi="Times New Roman"/>
          <w:bCs/>
          <w:sz w:val="28"/>
          <w:szCs w:val="28"/>
        </w:rPr>
        <w:t xml:space="preserve"> комплексного развития транспортной инфраструк</w:t>
      </w:r>
      <w:r>
        <w:rPr>
          <w:rFonts w:ascii="Times New Roman" w:hAnsi="Times New Roman"/>
          <w:bCs/>
          <w:sz w:val="28"/>
          <w:szCs w:val="28"/>
        </w:rPr>
        <w:t>т</w:t>
      </w:r>
      <w:r w:rsidRPr="006D08BB">
        <w:rPr>
          <w:rFonts w:ascii="Times New Roman" w:hAnsi="Times New Roman"/>
          <w:bCs/>
          <w:sz w:val="28"/>
          <w:szCs w:val="28"/>
        </w:rPr>
        <w:t>уры сельских поселений МО «Пиринемское» и «</w:t>
      </w:r>
      <w:proofErr w:type="spellStart"/>
      <w:r w:rsidRPr="006D08BB">
        <w:rPr>
          <w:rFonts w:ascii="Times New Roman" w:hAnsi="Times New Roman"/>
          <w:bCs/>
          <w:sz w:val="28"/>
          <w:szCs w:val="28"/>
        </w:rPr>
        <w:t>Нюхенское</w:t>
      </w:r>
      <w:proofErr w:type="spellEnd"/>
      <w:r w:rsidRPr="006D08BB">
        <w:rPr>
          <w:rFonts w:ascii="Times New Roman" w:hAnsi="Times New Roman"/>
          <w:bCs/>
          <w:sz w:val="28"/>
          <w:szCs w:val="28"/>
        </w:rPr>
        <w:t>».</w:t>
      </w:r>
    </w:p>
    <w:p w:rsidR="00901941" w:rsidRPr="006D08BB" w:rsidRDefault="00901941" w:rsidP="00901941">
      <w:pPr>
        <w:pStyle w:val="af1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D08BB">
        <w:rPr>
          <w:rFonts w:ascii="Times New Roman" w:hAnsi="Times New Roman"/>
          <w:bCs/>
          <w:sz w:val="28"/>
          <w:szCs w:val="28"/>
        </w:rPr>
        <w:t>Подготовлено и согласованно с министерством строительства и архитектуры Архангельской области 4 технического задания на разработку проекта планировки и проекта межевания для строительства завода УЛК.</w:t>
      </w:r>
    </w:p>
    <w:p w:rsidR="00901941" w:rsidRPr="006D08BB" w:rsidRDefault="00901941" w:rsidP="00901941">
      <w:pPr>
        <w:pStyle w:val="af1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D08BB">
        <w:rPr>
          <w:rFonts w:ascii="Times New Roman" w:hAnsi="Times New Roman"/>
          <w:bCs/>
          <w:sz w:val="28"/>
          <w:szCs w:val="28"/>
        </w:rPr>
        <w:t>Подготовлены  обращения в министерство строительства и архитектуры Архан</w:t>
      </w:r>
      <w:r>
        <w:rPr>
          <w:rFonts w:ascii="Times New Roman" w:hAnsi="Times New Roman"/>
          <w:bCs/>
          <w:sz w:val="28"/>
          <w:szCs w:val="28"/>
        </w:rPr>
        <w:t>гельской области по изменению генерального плана</w:t>
      </w:r>
      <w:r w:rsidRPr="006D08BB">
        <w:rPr>
          <w:rFonts w:ascii="Times New Roman" w:hAnsi="Times New Roman"/>
          <w:bCs/>
          <w:sz w:val="28"/>
          <w:szCs w:val="28"/>
        </w:rPr>
        <w:t xml:space="preserve"> МО «Пинежское» для развития туризма в пос. Голубино.</w:t>
      </w:r>
    </w:p>
    <w:p w:rsidR="005D5268" w:rsidRDefault="005D5268" w:rsidP="001E12B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sz w:val="36"/>
          <w:szCs w:val="36"/>
          <w:u w:val="single"/>
          <w:lang w:eastAsia="ru-RU"/>
        </w:rPr>
      </w:pPr>
    </w:p>
    <w:p w:rsidR="00BF018A" w:rsidRPr="00465966" w:rsidRDefault="00BF018A" w:rsidP="001E12B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sz w:val="36"/>
          <w:szCs w:val="36"/>
          <w:u w:val="single"/>
          <w:lang w:eastAsia="ru-RU"/>
        </w:rPr>
      </w:pPr>
      <w:r w:rsidRPr="00465966">
        <w:rPr>
          <w:rFonts w:ascii="Times New Roman" w:hAnsi="Times New Roman"/>
          <w:b/>
          <w:bCs/>
          <w:i/>
          <w:sz w:val="36"/>
          <w:szCs w:val="36"/>
          <w:u w:val="single"/>
          <w:lang w:eastAsia="ru-RU"/>
        </w:rPr>
        <w:t>Социальная сфера</w:t>
      </w:r>
    </w:p>
    <w:p w:rsidR="001E12B9" w:rsidRPr="001E12B9" w:rsidRDefault="001E12B9" w:rsidP="001E12B9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E12B9">
        <w:rPr>
          <w:rFonts w:ascii="Times New Roman" w:hAnsi="Times New Roman"/>
          <w:b/>
          <w:sz w:val="28"/>
          <w:szCs w:val="28"/>
        </w:rPr>
        <w:t>Образование</w:t>
      </w:r>
    </w:p>
    <w:p w:rsidR="00AE2455" w:rsidRDefault="00AE2455" w:rsidP="001E12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Пинежском районе функционирует 13 средних общеобразовательных школ, 21 детски</w:t>
      </w:r>
      <w:r w:rsidR="00521504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сад, </w:t>
      </w:r>
      <w:r w:rsidR="00521504">
        <w:rPr>
          <w:rFonts w:ascii="Times New Roman" w:hAnsi="Times New Roman"/>
          <w:sz w:val="28"/>
          <w:szCs w:val="28"/>
        </w:rPr>
        <w:t xml:space="preserve">в которых обучается и воспитывается 2194  детей школьного возраста и </w:t>
      </w:r>
      <w:r>
        <w:rPr>
          <w:rFonts w:ascii="Times New Roman" w:hAnsi="Times New Roman"/>
          <w:sz w:val="28"/>
          <w:szCs w:val="28"/>
        </w:rPr>
        <w:t xml:space="preserve"> </w:t>
      </w:r>
      <w:r w:rsidR="00521504">
        <w:rPr>
          <w:rFonts w:ascii="Times New Roman" w:hAnsi="Times New Roman"/>
          <w:sz w:val="28"/>
          <w:szCs w:val="28"/>
        </w:rPr>
        <w:t>795 дошкольного возраста.</w:t>
      </w:r>
    </w:p>
    <w:p w:rsidR="00521504" w:rsidRDefault="00521504" w:rsidP="001E12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12B9" w:rsidRDefault="001E12B9" w:rsidP="001E12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E12B9">
        <w:rPr>
          <w:rFonts w:ascii="Times New Roman" w:hAnsi="Times New Roman"/>
          <w:sz w:val="28"/>
          <w:szCs w:val="28"/>
        </w:rPr>
        <w:t xml:space="preserve">На период до 2024 года  работа Управления образования и образовательных организаций скоординирована на реализацию национальных целей развития Российской Федерации согласно Указу Президента РФ В. Путина от 07 мая 2018 года №204 « О национальных целях и стратегических задачах развития Российской Федерации на период до 2024 года». </w:t>
      </w:r>
    </w:p>
    <w:p w:rsidR="001E12B9" w:rsidRPr="001E12B9" w:rsidRDefault="001E12B9" w:rsidP="001E12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E12B9">
        <w:rPr>
          <w:rFonts w:ascii="Times New Roman" w:hAnsi="Times New Roman"/>
          <w:sz w:val="28"/>
          <w:szCs w:val="28"/>
        </w:rPr>
        <w:t xml:space="preserve">В рамках реализации федерального проекта «Современная школа» на базе МБОУ "Междуреченская СШ № 6" открыт центр образования </w:t>
      </w:r>
      <w:proofErr w:type="spellStart"/>
      <w:proofErr w:type="gramStart"/>
      <w:r w:rsidRPr="001E12B9">
        <w:rPr>
          <w:rFonts w:ascii="Times New Roman" w:hAnsi="Times New Roman"/>
          <w:sz w:val="28"/>
          <w:szCs w:val="28"/>
        </w:rPr>
        <w:t>естественно-научной</w:t>
      </w:r>
      <w:proofErr w:type="spellEnd"/>
      <w:proofErr w:type="gramEnd"/>
      <w:r w:rsidRPr="001E12B9">
        <w:rPr>
          <w:rFonts w:ascii="Times New Roman" w:hAnsi="Times New Roman"/>
          <w:sz w:val="28"/>
          <w:szCs w:val="28"/>
        </w:rPr>
        <w:t xml:space="preserve"> и технологической направленностей.  Это уже четвертая Точка Роста, открывшаяся в Пинежском районе.</w:t>
      </w:r>
    </w:p>
    <w:p w:rsidR="001E12B9" w:rsidRPr="001E12B9" w:rsidRDefault="001E12B9" w:rsidP="001E12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E12B9">
        <w:rPr>
          <w:rFonts w:ascii="Times New Roman" w:hAnsi="Times New Roman"/>
          <w:sz w:val="28"/>
          <w:szCs w:val="28"/>
        </w:rPr>
        <w:t xml:space="preserve">В рамках реализации мероприятий федерального проекта «Успех каждого ребенка»  в феврале 2020 на базе МБУ ДО «РЦДО» создан муниципальный опорный центр (далее - МОЦ), обеспечивающий координацию и методическую поддержку всех субъектов образования для реализации целевой модели персонифицированного финансирования на муниципальном уровне в едином региональном пространстве. </w:t>
      </w:r>
    </w:p>
    <w:p w:rsidR="00521504" w:rsidRDefault="00521504" w:rsidP="001E12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12B9" w:rsidRPr="001E12B9" w:rsidRDefault="001E12B9" w:rsidP="001E12B9">
      <w:pPr>
        <w:pStyle w:val="af1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12B9">
        <w:rPr>
          <w:rFonts w:ascii="Times New Roman" w:hAnsi="Times New Roman"/>
          <w:sz w:val="28"/>
          <w:szCs w:val="28"/>
        </w:rPr>
        <w:t xml:space="preserve">В рамках реализации федерального проекта «Спорт – норма жизни» начата работа по созданию </w:t>
      </w:r>
      <w:proofErr w:type="spellStart"/>
      <w:r w:rsidRPr="001E12B9">
        <w:rPr>
          <w:rFonts w:ascii="Times New Roman" w:hAnsi="Times New Roman"/>
          <w:sz w:val="28"/>
          <w:szCs w:val="28"/>
        </w:rPr>
        <w:t>физкультурно</w:t>
      </w:r>
      <w:proofErr w:type="spellEnd"/>
      <w:r w:rsidR="002D0078">
        <w:rPr>
          <w:rFonts w:ascii="Times New Roman" w:hAnsi="Times New Roman"/>
          <w:sz w:val="28"/>
          <w:szCs w:val="28"/>
        </w:rPr>
        <w:t xml:space="preserve"> </w:t>
      </w:r>
      <w:r w:rsidRPr="001E12B9">
        <w:rPr>
          <w:rFonts w:ascii="Times New Roman" w:hAnsi="Times New Roman"/>
          <w:sz w:val="28"/>
          <w:szCs w:val="28"/>
        </w:rPr>
        <w:t xml:space="preserve">- оздоровительного комплекса открытого типа МБОУ «Пинежская СШ № 117». </w:t>
      </w:r>
      <w:r w:rsidRPr="001E12B9">
        <w:rPr>
          <w:rFonts w:ascii="Times New Roman" w:hAnsi="Times New Roman"/>
          <w:color w:val="000000"/>
          <w:sz w:val="28"/>
          <w:szCs w:val="28"/>
        </w:rPr>
        <w:t xml:space="preserve">На объекте уже произведены </w:t>
      </w:r>
      <w:proofErr w:type="spellStart"/>
      <w:proofErr w:type="gramStart"/>
      <w:r w:rsidRPr="001E12B9">
        <w:rPr>
          <w:rFonts w:ascii="Times New Roman" w:hAnsi="Times New Roman"/>
          <w:color w:val="000000"/>
          <w:sz w:val="28"/>
          <w:szCs w:val="28"/>
        </w:rPr>
        <w:t>строительно</w:t>
      </w:r>
      <w:proofErr w:type="spellEnd"/>
      <w:r w:rsidRPr="001E12B9">
        <w:rPr>
          <w:rFonts w:ascii="Times New Roman" w:hAnsi="Times New Roman"/>
          <w:color w:val="000000"/>
          <w:sz w:val="28"/>
          <w:szCs w:val="28"/>
        </w:rPr>
        <w:t xml:space="preserve"> - монтажные</w:t>
      </w:r>
      <w:proofErr w:type="gramEnd"/>
      <w:r w:rsidRPr="001E12B9">
        <w:rPr>
          <w:rFonts w:ascii="Times New Roman" w:hAnsi="Times New Roman"/>
          <w:color w:val="000000"/>
          <w:sz w:val="28"/>
          <w:szCs w:val="28"/>
        </w:rPr>
        <w:t xml:space="preserve"> работы по устройству ФОКОТ, работы по благоустройству территории. Окончание работ определено на 2022г.</w:t>
      </w:r>
    </w:p>
    <w:p w:rsidR="001E12B9" w:rsidRPr="002D0078" w:rsidRDefault="001E12B9" w:rsidP="001E12B9">
      <w:pPr>
        <w:pStyle w:val="af1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D0078">
        <w:rPr>
          <w:rFonts w:ascii="Times New Roman" w:hAnsi="Times New Roman"/>
          <w:b/>
          <w:sz w:val="28"/>
          <w:szCs w:val="28"/>
        </w:rPr>
        <w:t>24 декабря 2020 года введен в эксплуатацию детский сад на 220 мест в селе Карпогоры Пинежского района, тем самым полностью решена проблема с очередью детей в дошкольные учреждения.</w:t>
      </w:r>
    </w:p>
    <w:p w:rsidR="00521504" w:rsidRDefault="00521504" w:rsidP="001E12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12B9" w:rsidRDefault="001E12B9" w:rsidP="001E12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E12B9">
        <w:rPr>
          <w:rFonts w:ascii="Times New Roman" w:hAnsi="Times New Roman"/>
          <w:sz w:val="28"/>
          <w:szCs w:val="28"/>
        </w:rPr>
        <w:t xml:space="preserve">Ежегодно более 1000 обучающихся Пинежского района принимают участие во Всероссийской олимпиаде школьников – крупнейшем интеллектуальном состязании школьников РФ, охватывающее все предметы и направления общего образования. 20-30% участников Регионального этапа олимпиады становятся победителями и призёрами.  В региональном этапе всероссийской олимпиады школьников в 2021-2022 </w:t>
      </w:r>
      <w:proofErr w:type="spellStart"/>
      <w:r w:rsidRPr="001E12B9">
        <w:rPr>
          <w:rFonts w:ascii="Times New Roman" w:hAnsi="Times New Roman"/>
          <w:sz w:val="28"/>
          <w:szCs w:val="28"/>
        </w:rPr>
        <w:t>уч.г</w:t>
      </w:r>
      <w:proofErr w:type="spellEnd"/>
      <w:r w:rsidRPr="001E12B9">
        <w:rPr>
          <w:rFonts w:ascii="Times New Roman" w:hAnsi="Times New Roman"/>
          <w:sz w:val="28"/>
          <w:szCs w:val="28"/>
        </w:rPr>
        <w:t xml:space="preserve">.  приняли участие 20 участников из 7 общеобразовательных организаций Пинежского района по 10 общеобразовательным предметам. </w:t>
      </w:r>
    </w:p>
    <w:p w:rsidR="001E12B9" w:rsidRPr="001E12B9" w:rsidRDefault="001E12B9" w:rsidP="001E12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E12B9">
        <w:rPr>
          <w:rFonts w:ascii="Times New Roman" w:hAnsi="Times New Roman"/>
          <w:sz w:val="28"/>
          <w:szCs w:val="28"/>
        </w:rPr>
        <w:t xml:space="preserve">6 человек из 20 участников регионального этапа </w:t>
      </w:r>
      <w:proofErr w:type="spellStart"/>
      <w:r w:rsidRPr="001E12B9">
        <w:rPr>
          <w:rFonts w:ascii="Times New Roman" w:hAnsi="Times New Roman"/>
          <w:sz w:val="28"/>
          <w:szCs w:val="28"/>
        </w:rPr>
        <w:t>ВсОШ</w:t>
      </w:r>
      <w:proofErr w:type="spellEnd"/>
      <w:r w:rsidRPr="001E12B9">
        <w:rPr>
          <w:rFonts w:ascii="Times New Roman" w:hAnsi="Times New Roman"/>
          <w:sz w:val="28"/>
          <w:szCs w:val="28"/>
        </w:rPr>
        <w:t xml:space="preserve"> стали призерами, что составило 30% от общего количества участников, что на 9% выше показателя прошлого года (21%). </w:t>
      </w:r>
      <w:proofErr w:type="gramStart"/>
      <w:r w:rsidRPr="001E12B9">
        <w:rPr>
          <w:rFonts w:ascii="Times New Roman" w:hAnsi="Times New Roman"/>
          <w:sz w:val="28"/>
          <w:szCs w:val="28"/>
        </w:rPr>
        <w:t xml:space="preserve">Результативность участия в региональном этапе является самой высокой за последние 5 учебных лет.   </w:t>
      </w:r>
      <w:proofErr w:type="gramEnd"/>
    </w:p>
    <w:p w:rsidR="00521504" w:rsidRDefault="00521504" w:rsidP="001E12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12B9" w:rsidRPr="001E12B9" w:rsidRDefault="001E12B9" w:rsidP="001E12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E12B9">
        <w:rPr>
          <w:rFonts w:ascii="Times New Roman" w:hAnsi="Times New Roman"/>
          <w:sz w:val="28"/>
          <w:szCs w:val="28"/>
        </w:rPr>
        <w:t>Кадровый состав педагогов является достаточно стабильным. Участие педагогов в различных конкурсах подтверждает высокий профессиональный уровень педагогов образовательных учреждений Пинежского района.</w:t>
      </w:r>
    </w:p>
    <w:p w:rsidR="001E12B9" w:rsidRPr="001E12B9" w:rsidRDefault="001E12B9" w:rsidP="001E12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E12B9">
        <w:rPr>
          <w:rFonts w:ascii="Times New Roman" w:hAnsi="Times New Roman"/>
          <w:sz w:val="28"/>
          <w:szCs w:val="28"/>
        </w:rPr>
        <w:t>В конкурсе на присуждение премий лучшим педагогическим работникам - за достижения в педагогической деятельности в 2021 году  стали победителями</w:t>
      </w:r>
      <w:r w:rsidRPr="001E12B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E12B9">
        <w:rPr>
          <w:rFonts w:ascii="Times New Roman" w:hAnsi="Times New Roman"/>
          <w:color w:val="000000"/>
          <w:sz w:val="28"/>
          <w:szCs w:val="28"/>
        </w:rPr>
        <w:t>Балинова</w:t>
      </w:r>
      <w:proofErr w:type="spellEnd"/>
      <w:r w:rsidRPr="001E12B9">
        <w:rPr>
          <w:rFonts w:ascii="Times New Roman" w:hAnsi="Times New Roman"/>
          <w:color w:val="000000"/>
          <w:sz w:val="28"/>
          <w:szCs w:val="28"/>
        </w:rPr>
        <w:t xml:space="preserve"> Елена  Васильевна, учитель математики Пинежской средней школы (федеральный уровень), </w:t>
      </w:r>
      <w:proofErr w:type="spellStart"/>
      <w:r w:rsidRPr="001E12B9">
        <w:rPr>
          <w:rFonts w:ascii="Times New Roman" w:hAnsi="Times New Roman"/>
          <w:color w:val="000000"/>
          <w:sz w:val="28"/>
          <w:szCs w:val="28"/>
        </w:rPr>
        <w:t>Онякова</w:t>
      </w:r>
      <w:proofErr w:type="spellEnd"/>
      <w:r w:rsidRPr="001E12B9">
        <w:rPr>
          <w:rFonts w:ascii="Times New Roman" w:hAnsi="Times New Roman"/>
          <w:color w:val="000000"/>
          <w:sz w:val="28"/>
          <w:szCs w:val="28"/>
        </w:rPr>
        <w:t xml:space="preserve"> Валентина Николаевна, учитель русского языка и литературы Междуреченской средней школы; Бузина Татьяна Геннадьевна, воспитатель детского сада Пинежской средней школы; Гуменная Юлия Николаевна, учитель русского языка и литературы </w:t>
      </w:r>
      <w:proofErr w:type="spellStart"/>
      <w:r w:rsidRPr="001E12B9">
        <w:rPr>
          <w:rFonts w:ascii="Times New Roman" w:hAnsi="Times New Roman"/>
          <w:color w:val="000000"/>
          <w:sz w:val="28"/>
          <w:szCs w:val="28"/>
        </w:rPr>
        <w:t>Сосновской</w:t>
      </w:r>
      <w:proofErr w:type="spellEnd"/>
      <w:r w:rsidRPr="001E12B9">
        <w:rPr>
          <w:rFonts w:ascii="Times New Roman" w:hAnsi="Times New Roman"/>
          <w:color w:val="000000"/>
          <w:sz w:val="28"/>
          <w:szCs w:val="28"/>
        </w:rPr>
        <w:t xml:space="preserve"> средней школы (региональный уровень).</w:t>
      </w:r>
    </w:p>
    <w:p w:rsidR="001E12B9" w:rsidRPr="001E12B9" w:rsidRDefault="001E12B9" w:rsidP="001E12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E12B9">
        <w:rPr>
          <w:rFonts w:ascii="Times New Roman" w:hAnsi="Times New Roman"/>
          <w:sz w:val="28"/>
          <w:szCs w:val="28"/>
        </w:rPr>
        <w:t xml:space="preserve">Впервые педагогам Пинежского района выпала честь представить Архангельскую область на федеральном этапе Всероссийских педагогических конкурсов. </w:t>
      </w:r>
      <w:proofErr w:type="spellStart"/>
      <w:r w:rsidRPr="001E12B9">
        <w:rPr>
          <w:rFonts w:ascii="Times New Roman" w:hAnsi="Times New Roman"/>
          <w:sz w:val="28"/>
          <w:szCs w:val="28"/>
        </w:rPr>
        <w:t>Галимов</w:t>
      </w:r>
      <w:proofErr w:type="spellEnd"/>
      <w:r w:rsidRPr="001E12B9">
        <w:rPr>
          <w:rFonts w:ascii="Times New Roman" w:hAnsi="Times New Roman"/>
          <w:sz w:val="28"/>
          <w:szCs w:val="28"/>
        </w:rPr>
        <w:t xml:space="preserve"> Денис Николаевич, учитель физики, информатики Карпогорской средней школы № 118 стал участником Всероссийского конкурса «Учитель года России – 2021».</w:t>
      </w:r>
    </w:p>
    <w:p w:rsidR="001E12B9" w:rsidRPr="001E12B9" w:rsidRDefault="001E12B9" w:rsidP="001E12B9">
      <w:pPr>
        <w:pStyle w:val="af1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12B9">
        <w:rPr>
          <w:rFonts w:ascii="Times New Roman" w:hAnsi="Times New Roman"/>
          <w:color w:val="000000"/>
          <w:sz w:val="28"/>
          <w:szCs w:val="28"/>
        </w:rPr>
        <w:t xml:space="preserve">Гуменная Юлия Николаевна, учитель русского языка и литературы </w:t>
      </w:r>
      <w:proofErr w:type="spellStart"/>
      <w:r w:rsidRPr="001E12B9">
        <w:rPr>
          <w:rFonts w:ascii="Times New Roman" w:hAnsi="Times New Roman"/>
          <w:color w:val="000000"/>
          <w:sz w:val="28"/>
          <w:szCs w:val="28"/>
        </w:rPr>
        <w:t>Сосновской</w:t>
      </w:r>
      <w:proofErr w:type="spellEnd"/>
      <w:r w:rsidRPr="001E12B9">
        <w:rPr>
          <w:rFonts w:ascii="Times New Roman" w:hAnsi="Times New Roman"/>
          <w:color w:val="000000"/>
          <w:sz w:val="28"/>
          <w:szCs w:val="28"/>
        </w:rPr>
        <w:t xml:space="preserve"> средней школы,  являлась участником Всероссийского конкурса педагогических работников "Воспитать человека" в номинации "Воспитание в образовательных предметах" в 2021. Заняла 11 место из 265 участников в первом туре.</w:t>
      </w:r>
    </w:p>
    <w:p w:rsidR="001E12B9" w:rsidRPr="001E12B9" w:rsidRDefault="001E12B9" w:rsidP="001E12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E12B9">
        <w:rPr>
          <w:rFonts w:ascii="Times New Roman" w:hAnsi="Times New Roman"/>
          <w:sz w:val="28"/>
          <w:szCs w:val="28"/>
        </w:rPr>
        <w:t xml:space="preserve">Кузнецова Валентина Михайловна, педагог Карпогорской средней школы №118, стала финалистом профессиональной олимпиады среди педагогов, организованной Министерством образования РФ. </w:t>
      </w:r>
    </w:p>
    <w:p w:rsidR="001E12B9" w:rsidRPr="001E12B9" w:rsidRDefault="001E12B9" w:rsidP="001E12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E12B9">
        <w:rPr>
          <w:rFonts w:ascii="Times New Roman" w:hAnsi="Times New Roman"/>
          <w:color w:val="000000"/>
          <w:sz w:val="28"/>
          <w:szCs w:val="28"/>
        </w:rPr>
        <w:t xml:space="preserve">Учитель начальных классов Карпогорской средней  школы </w:t>
      </w:r>
      <w:proofErr w:type="spellStart"/>
      <w:r w:rsidRPr="001E12B9">
        <w:rPr>
          <w:rFonts w:ascii="Times New Roman" w:hAnsi="Times New Roman"/>
          <w:color w:val="000000"/>
          <w:sz w:val="28"/>
          <w:szCs w:val="28"/>
        </w:rPr>
        <w:t>Ясева</w:t>
      </w:r>
      <w:proofErr w:type="spellEnd"/>
      <w:r w:rsidRPr="001E12B9">
        <w:rPr>
          <w:rFonts w:ascii="Times New Roman" w:hAnsi="Times New Roman"/>
          <w:color w:val="000000"/>
          <w:sz w:val="28"/>
          <w:szCs w:val="28"/>
        </w:rPr>
        <w:t xml:space="preserve"> Любовь Геннадьевна, стала победителем регионального конкурса</w:t>
      </w:r>
      <w:proofErr w:type="gramStart"/>
      <w:r w:rsidRPr="001E12B9">
        <w:rPr>
          <w:rFonts w:ascii="Times New Roman" w:hAnsi="Times New Roman"/>
          <w:color w:val="000000"/>
          <w:sz w:val="28"/>
          <w:szCs w:val="28"/>
        </w:rPr>
        <w:t>""</w:t>
      </w:r>
      <w:proofErr w:type="gramEnd"/>
      <w:r w:rsidRPr="001E12B9">
        <w:rPr>
          <w:rFonts w:ascii="Times New Roman" w:hAnsi="Times New Roman"/>
          <w:color w:val="000000"/>
          <w:sz w:val="28"/>
          <w:szCs w:val="28"/>
        </w:rPr>
        <w:t>Навыки мудрых" в номинации "Преподавание в младших классах».</w:t>
      </w:r>
    </w:p>
    <w:p w:rsidR="00521504" w:rsidRDefault="00521504" w:rsidP="001E12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1504" w:rsidRPr="00521504" w:rsidRDefault="00521504" w:rsidP="001E12B9">
      <w:pPr>
        <w:pStyle w:val="af1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21504">
        <w:rPr>
          <w:rFonts w:ascii="Times New Roman" w:hAnsi="Times New Roman"/>
          <w:b/>
          <w:sz w:val="28"/>
          <w:szCs w:val="28"/>
        </w:rPr>
        <w:t>Ремонты</w:t>
      </w:r>
    </w:p>
    <w:p w:rsidR="001E12B9" w:rsidRPr="001E12B9" w:rsidRDefault="001E12B9" w:rsidP="001E12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E12B9">
        <w:rPr>
          <w:rFonts w:ascii="Times New Roman" w:hAnsi="Times New Roman"/>
          <w:sz w:val="28"/>
          <w:szCs w:val="28"/>
        </w:rPr>
        <w:t xml:space="preserve">Проведен капитальный ремонт спортивного зала в здании школы п. Новолавела МБОУ «Новолавельская СШ № 3»  на сумму – 3817,7 тысячи рублей. </w:t>
      </w:r>
    </w:p>
    <w:p w:rsidR="001E12B9" w:rsidRPr="001E12B9" w:rsidRDefault="001E12B9" w:rsidP="001E12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E12B9">
        <w:rPr>
          <w:rFonts w:ascii="Times New Roman" w:hAnsi="Times New Roman"/>
          <w:sz w:val="28"/>
          <w:szCs w:val="28"/>
        </w:rPr>
        <w:t>В ходе ремонтных работ  спортивного зала МБОУ «</w:t>
      </w:r>
      <w:proofErr w:type="spellStart"/>
      <w:r w:rsidRPr="001E12B9">
        <w:rPr>
          <w:rFonts w:ascii="Times New Roman" w:hAnsi="Times New Roman"/>
          <w:sz w:val="28"/>
          <w:szCs w:val="28"/>
        </w:rPr>
        <w:t>Ясненская</w:t>
      </w:r>
      <w:proofErr w:type="spellEnd"/>
      <w:r w:rsidRPr="001E12B9">
        <w:rPr>
          <w:rFonts w:ascii="Times New Roman" w:hAnsi="Times New Roman"/>
          <w:sz w:val="28"/>
          <w:szCs w:val="28"/>
        </w:rPr>
        <w:t xml:space="preserve"> СШ № 7» провели усиление конструкции стен стальными стяжками – 160,8 тыс. рублей.</w:t>
      </w:r>
    </w:p>
    <w:p w:rsidR="001E12B9" w:rsidRPr="001E12B9" w:rsidRDefault="001E12B9" w:rsidP="001E12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E12B9">
        <w:rPr>
          <w:rFonts w:ascii="Times New Roman" w:hAnsi="Times New Roman"/>
          <w:sz w:val="28"/>
          <w:szCs w:val="28"/>
        </w:rPr>
        <w:t>Проведен ремонт пищеблоков в столовых в МБОУ «</w:t>
      </w:r>
      <w:proofErr w:type="spellStart"/>
      <w:r w:rsidRPr="001E12B9">
        <w:rPr>
          <w:rFonts w:ascii="Times New Roman" w:hAnsi="Times New Roman"/>
          <w:sz w:val="28"/>
          <w:szCs w:val="28"/>
        </w:rPr>
        <w:t>Сийская</w:t>
      </w:r>
      <w:proofErr w:type="spellEnd"/>
      <w:r w:rsidRPr="001E12B9">
        <w:rPr>
          <w:rFonts w:ascii="Times New Roman" w:hAnsi="Times New Roman"/>
          <w:sz w:val="28"/>
          <w:szCs w:val="28"/>
        </w:rPr>
        <w:t xml:space="preserve"> СШ № 116» - 987,9 тыс. рублей (ремонт полов), МБОУ «</w:t>
      </w:r>
      <w:proofErr w:type="spellStart"/>
      <w:r w:rsidRPr="001E12B9">
        <w:rPr>
          <w:rFonts w:ascii="Times New Roman" w:hAnsi="Times New Roman"/>
          <w:sz w:val="28"/>
          <w:szCs w:val="28"/>
        </w:rPr>
        <w:t>Ясненская</w:t>
      </w:r>
      <w:proofErr w:type="spellEnd"/>
      <w:r w:rsidRPr="001E12B9">
        <w:rPr>
          <w:rFonts w:ascii="Times New Roman" w:hAnsi="Times New Roman"/>
          <w:sz w:val="28"/>
          <w:szCs w:val="28"/>
        </w:rPr>
        <w:t xml:space="preserve"> СШ № 7» - 350,0 тыс. рублей (замена окон, установка вытяжной системы).</w:t>
      </w:r>
    </w:p>
    <w:p w:rsidR="001E12B9" w:rsidRPr="001E12B9" w:rsidRDefault="001E12B9" w:rsidP="001E12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E12B9">
        <w:rPr>
          <w:rFonts w:ascii="Times New Roman" w:hAnsi="Times New Roman"/>
          <w:sz w:val="28"/>
          <w:szCs w:val="28"/>
        </w:rPr>
        <w:t>За счет средств районного бюджета в объеме 3494,0 тыс. рублей проведены работы по отсыпке участка, устройство прогулочных веранд, ограждение детского сада «Родничок» с. Карпогоры.</w:t>
      </w:r>
    </w:p>
    <w:p w:rsidR="001E12B9" w:rsidRPr="001E12B9" w:rsidRDefault="001E12B9" w:rsidP="001E12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E12B9">
        <w:rPr>
          <w:rFonts w:ascii="Times New Roman" w:hAnsi="Times New Roman"/>
          <w:sz w:val="28"/>
          <w:szCs w:val="28"/>
        </w:rPr>
        <w:t>За счет средств областного бюджета проводился ремонт котельных  образовательных организаций на сумму -2050,0 тыс. рублей</w:t>
      </w:r>
      <w:r w:rsidR="002D0078">
        <w:rPr>
          <w:rFonts w:ascii="Times New Roman" w:hAnsi="Times New Roman"/>
          <w:sz w:val="28"/>
          <w:szCs w:val="28"/>
        </w:rPr>
        <w:t>.</w:t>
      </w:r>
    </w:p>
    <w:p w:rsidR="001E12B9" w:rsidRPr="001E12B9" w:rsidRDefault="001E12B9" w:rsidP="001E12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E12B9">
        <w:rPr>
          <w:rFonts w:ascii="Times New Roman" w:hAnsi="Times New Roman"/>
          <w:sz w:val="28"/>
          <w:szCs w:val="28"/>
        </w:rPr>
        <w:t>В рамках реализации комплекса антитеррористических мероприятий за счет средств районного бюджета выполнены работы по установке видеонаблюдения в ряде школ.</w:t>
      </w:r>
    </w:p>
    <w:p w:rsidR="00521504" w:rsidRDefault="00521504" w:rsidP="001E12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12B9" w:rsidRPr="001E12B9" w:rsidRDefault="001E12B9" w:rsidP="001E12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E12B9">
        <w:rPr>
          <w:rFonts w:ascii="Times New Roman" w:hAnsi="Times New Roman"/>
          <w:sz w:val="28"/>
          <w:szCs w:val="28"/>
        </w:rPr>
        <w:t>Для подвоза обучающихся имеется достаточное количество  школьных автобусов</w:t>
      </w:r>
      <w:r w:rsidR="002D0078">
        <w:rPr>
          <w:rFonts w:ascii="Times New Roman" w:hAnsi="Times New Roman"/>
          <w:sz w:val="28"/>
          <w:szCs w:val="28"/>
        </w:rPr>
        <w:t xml:space="preserve"> </w:t>
      </w:r>
      <w:r w:rsidRPr="001E12B9">
        <w:rPr>
          <w:rFonts w:ascii="Times New Roman" w:hAnsi="Times New Roman"/>
          <w:sz w:val="28"/>
          <w:szCs w:val="28"/>
        </w:rPr>
        <w:t xml:space="preserve">- 30 единиц. </w:t>
      </w:r>
      <w:r w:rsidRPr="00521504">
        <w:rPr>
          <w:rFonts w:ascii="Times New Roman" w:hAnsi="Times New Roman"/>
          <w:b/>
          <w:sz w:val="28"/>
          <w:szCs w:val="28"/>
        </w:rPr>
        <w:t>В 2021 году поступ</w:t>
      </w:r>
      <w:r w:rsidR="002D0078" w:rsidRPr="00521504">
        <w:rPr>
          <w:rFonts w:ascii="Times New Roman" w:hAnsi="Times New Roman"/>
          <w:b/>
          <w:sz w:val="28"/>
          <w:szCs w:val="28"/>
        </w:rPr>
        <w:t>ило 13 новых школьных автобусов.</w:t>
      </w:r>
    </w:p>
    <w:p w:rsidR="001E12B9" w:rsidRPr="001E12B9" w:rsidRDefault="001E12B9" w:rsidP="001E12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E12B9">
        <w:rPr>
          <w:rFonts w:ascii="Times New Roman" w:hAnsi="Times New Roman"/>
          <w:sz w:val="28"/>
          <w:szCs w:val="28"/>
        </w:rPr>
        <w:t>В рамках национального проекта «Безопасные дороги» закуплен автобус для МБОУ "</w:t>
      </w:r>
      <w:proofErr w:type="spellStart"/>
      <w:r w:rsidRPr="001E12B9">
        <w:rPr>
          <w:rFonts w:ascii="Times New Roman" w:hAnsi="Times New Roman"/>
          <w:sz w:val="28"/>
          <w:szCs w:val="28"/>
        </w:rPr>
        <w:t>Сурская</w:t>
      </w:r>
      <w:proofErr w:type="spellEnd"/>
      <w:r w:rsidRPr="001E12B9">
        <w:rPr>
          <w:rFonts w:ascii="Times New Roman" w:hAnsi="Times New Roman"/>
          <w:sz w:val="28"/>
          <w:szCs w:val="28"/>
        </w:rPr>
        <w:t xml:space="preserve"> СШ № 2" при </w:t>
      </w:r>
      <w:proofErr w:type="spellStart"/>
      <w:r w:rsidRPr="001E12B9">
        <w:rPr>
          <w:rFonts w:ascii="Times New Roman" w:hAnsi="Times New Roman"/>
          <w:sz w:val="28"/>
          <w:szCs w:val="28"/>
        </w:rPr>
        <w:t>софинансировании</w:t>
      </w:r>
      <w:proofErr w:type="spellEnd"/>
      <w:r w:rsidRPr="001E12B9">
        <w:rPr>
          <w:rFonts w:ascii="Times New Roman" w:hAnsi="Times New Roman"/>
          <w:sz w:val="28"/>
          <w:szCs w:val="28"/>
        </w:rPr>
        <w:t xml:space="preserve"> из районного бюджета.</w:t>
      </w:r>
    </w:p>
    <w:p w:rsidR="00521504" w:rsidRDefault="00521504" w:rsidP="001E12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05E4" w:rsidRPr="002305E4" w:rsidRDefault="002305E4" w:rsidP="002305E4">
      <w:pPr>
        <w:pStyle w:val="af1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305E4">
        <w:rPr>
          <w:rFonts w:ascii="Times New Roman" w:hAnsi="Times New Roman"/>
          <w:b/>
          <w:sz w:val="28"/>
          <w:szCs w:val="28"/>
        </w:rPr>
        <w:t>Молодежная политика и спорт</w:t>
      </w:r>
    </w:p>
    <w:p w:rsidR="002305E4" w:rsidRPr="00240CC2" w:rsidRDefault="00240CC2" w:rsidP="00240CC2">
      <w:pPr>
        <w:pStyle w:val="af1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305E4" w:rsidRPr="002A69FC">
        <w:rPr>
          <w:rFonts w:ascii="Times New Roman" w:hAnsi="Times New Roman"/>
          <w:sz w:val="28"/>
          <w:szCs w:val="28"/>
        </w:rPr>
        <w:t xml:space="preserve">дним из приоритетных направлений работы в сфере молодежной политики на территории района </w:t>
      </w:r>
      <w:r w:rsidR="002305E4" w:rsidRPr="00240CC2">
        <w:rPr>
          <w:rFonts w:ascii="Times New Roman" w:hAnsi="Times New Roman"/>
          <w:b/>
          <w:sz w:val="28"/>
          <w:szCs w:val="28"/>
        </w:rPr>
        <w:t xml:space="preserve">является работа </w:t>
      </w:r>
      <w:r w:rsidR="002305E4" w:rsidRPr="00240CC2">
        <w:rPr>
          <w:rFonts w:ascii="Times New Roman" w:hAnsi="Times New Roman"/>
          <w:b/>
          <w:sz w:val="28"/>
          <w:szCs w:val="28"/>
        </w:rPr>
        <w:br/>
        <w:t>по патриотическому, духовно-нравственному воспитанию,  а так же работа, направленная на формирование у молодежи позитивной мотивации развития и активное её включение  в социальную практику, развитие интереса к физической культуре и спорту.</w:t>
      </w:r>
    </w:p>
    <w:p w:rsidR="002305E4" w:rsidRDefault="002305E4" w:rsidP="002305E4">
      <w:pPr>
        <w:pStyle w:val="af1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3038B">
        <w:rPr>
          <w:rFonts w:ascii="Times New Roman" w:hAnsi="Times New Roman"/>
          <w:color w:val="000000"/>
          <w:sz w:val="28"/>
          <w:szCs w:val="28"/>
        </w:rPr>
        <w:t xml:space="preserve">Основной перечень мероприятий ориентирован на патриотическое воспитание молодых людей. </w:t>
      </w:r>
      <w:r>
        <w:rPr>
          <w:rFonts w:ascii="Times New Roman" w:hAnsi="Times New Roman"/>
          <w:color w:val="000000"/>
          <w:sz w:val="28"/>
          <w:szCs w:val="28"/>
        </w:rPr>
        <w:t>Ежегодно</w:t>
      </w:r>
      <w:r w:rsidRPr="0093038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организуется </w:t>
      </w:r>
      <w:r w:rsidRPr="0093038B">
        <w:rPr>
          <w:rFonts w:ascii="Times New Roman" w:hAnsi="Times New Roman"/>
          <w:color w:val="000000"/>
          <w:sz w:val="28"/>
          <w:szCs w:val="28"/>
        </w:rPr>
        <w:t xml:space="preserve"> проведение патриотических акций - «Георгиевская ленточка», «Победный май»,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93038B">
        <w:rPr>
          <w:rFonts w:ascii="Times New Roman" w:hAnsi="Times New Roman"/>
          <w:color w:val="000000"/>
          <w:sz w:val="28"/>
          <w:szCs w:val="28"/>
        </w:rPr>
        <w:t>«От Победы к Победе</w:t>
      </w:r>
      <w:r>
        <w:rPr>
          <w:rFonts w:ascii="Times New Roman" w:hAnsi="Times New Roman"/>
          <w:color w:val="000000"/>
          <w:sz w:val="28"/>
          <w:szCs w:val="28"/>
        </w:rPr>
        <w:t>», «Свеча памяти» и другие.</w:t>
      </w:r>
    </w:p>
    <w:p w:rsidR="002305E4" w:rsidRDefault="002305E4" w:rsidP="002305E4">
      <w:pPr>
        <w:pStyle w:val="af1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3038B">
        <w:rPr>
          <w:rFonts w:ascii="Times New Roman" w:hAnsi="Times New Roman"/>
          <w:color w:val="000000"/>
          <w:sz w:val="28"/>
          <w:szCs w:val="28"/>
        </w:rPr>
        <w:t xml:space="preserve">Зональным центром патриотического воспитания традиционно проводится  районная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93038B">
        <w:rPr>
          <w:rFonts w:ascii="Times New Roman" w:hAnsi="Times New Roman"/>
          <w:color w:val="000000"/>
          <w:sz w:val="28"/>
          <w:szCs w:val="28"/>
        </w:rPr>
        <w:t xml:space="preserve">оенно-спортивная эстафета «Внуки </w:t>
      </w:r>
      <w:proofErr w:type="spellStart"/>
      <w:r w:rsidRPr="0093038B">
        <w:rPr>
          <w:rFonts w:ascii="Times New Roman" w:hAnsi="Times New Roman"/>
          <w:color w:val="000000"/>
          <w:sz w:val="28"/>
          <w:szCs w:val="28"/>
        </w:rPr>
        <w:t>Маргелова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br/>
        <w:t>а так же организовывались выезды на</w:t>
      </w:r>
      <w:r w:rsidRPr="0093038B">
        <w:rPr>
          <w:rFonts w:ascii="Times New Roman" w:hAnsi="Times New Roman"/>
          <w:color w:val="000000"/>
          <w:sz w:val="28"/>
          <w:szCs w:val="28"/>
        </w:rPr>
        <w:t xml:space="preserve"> поисковые экспедиции с участием молодежи </w:t>
      </w:r>
      <w:r w:rsidRPr="002A69FC">
        <w:rPr>
          <w:rFonts w:ascii="Times New Roman" w:hAnsi="Times New Roman"/>
          <w:color w:val="000000"/>
          <w:sz w:val="28"/>
          <w:szCs w:val="28"/>
        </w:rPr>
        <w:t>в Ленинградскую область,  Республику Карелию,</w:t>
      </w:r>
      <w:r>
        <w:rPr>
          <w:rFonts w:ascii="Times New Roman" w:hAnsi="Times New Roman"/>
          <w:color w:val="000000"/>
          <w:sz w:val="28"/>
          <w:szCs w:val="28"/>
        </w:rPr>
        <w:t xml:space="preserve"> Тверскую область, Кабардино-Балкарскую</w:t>
      </w:r>
      <w:r w:rsidRPr="002A69F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республику (гора Эльбрус).</w:t>
      </w:r>
    </w:p>
    <w:p w:rsidR="002305E4" w:rsidRPr="0093038B" w:rsidRDefault="002305E4" w:rsidP="002305E4">
      <w:pPr>
        <w:pStyle w:val="af1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3038B">
        <w:rPr>
          <w:rFonts w:ascii="Times New Roman" w:hAnsi="Times New Roman"/>
          <w:sz w:val="28"/>
          <w:szCs w:val="28"/>
        </w:rPr>
        <w:t>В течение года активно выступали на областной спортивной арене, обеспечив участие наших команд в зачётных видах спорта</w:t>
      </w:r>
      <w:r>
        <w:rPr>
          <w:rFonts w:ascii="Times New Roman" w:hAnsi="Times New Roman"/>
          <w:sz w:val="28"/>
          <w:szCs w:val="28"/>
        </w:rPr>
        <w:t>.</w:t>
      </w:r>
      <w:r w:rsidRPr="0093038B">
        <w:rPr>
          <w:rFonts w:ascii="Times New Roman" w:hAnsi="Times New Roman"/>
          <w:sz w:val="28"/>
          <w:szCs w:val="28"/>
        </w:rPr>
        <w:t xml:space="preserve"> Н</w:t>
      </w:r>
      <w:r w:rsidRPr="0093038B">
        <w:rPr>
          <w:rFonts w:ascii="Times New Roman" w:hAnsi="Times New Roman"/>
          <w:color w:val="000000"/>
          <w:sz w:val="28"/>
          <w:szCs w:val="28"/>
        </w:rPr>
        <w:t xml:space="preserve">аш район занимал 2 </w:t>
      </w:r>
      <w:r w:rsidRPr="002A69FC">
        <w:rPr>
          <w:rFonts w:ascii="Times New Roman" w:hAnsi="Times New Roman"/>
          <w:color w:val="000000"/>
          <w:sz w:val="28"/>
          <w:szCs w:val="28"/>
        </w:rPr>
        <w:t xml:space="preserve">и 3 места </w:t>
      </w:r>
      <w:r w:rsidRPr="002A69FC">
        <w:rPr>
          <w:rFonts w:ascii="Times New Roman" w:hAnsi="Times New Roman"/>
          <w:sz w:val="28"/>
          <w:szCs w:val="28"/>
        </w:rPr>
        <w:t xml:space="preserve">в  </w:t>
      </w:r>
      <w:r w:rsidRPr="002A69FC">
        <w:rPr>
          <w:rFonts w:ascii="Times New Roman" w:hAnsi="Times New Roman"/>
          <w:color w:val="000000"/>
          <w:sz w:val="28"/>
          <w:szCs w:val="28"/>
        </w:rPr>
        <w:t xml:space="preserve">Беломорские </w:t>
      </w:r>
      <w:proofErr w:type="gramStart"/>
      <w:r w:rsidRPr="002A69FC">
        <w:rPr>
          <w:rFonts w:ascii="Times New Roman" w:hAnsi="Times New Roman"/>
          <w:color w:val="000000"/>
          <w:sz w:val="28"/>
          <w:szCs w:val="28"/>
        </w:rPr>
        <w:t>играх</w:t>
      </w:r>
      <w:proofErr w:type="gramEnd"/>
      <w:r w:rsidRPr="002A69FC">
        <w:rPr>
          <w:rFonts w:ascii="Times New Roman" w:hAnsi="Times New Roman"/>
          <w:color w:val="000000"/>
          <w:sz w:val="28"/>
          <w:szCs w:val="28"/>
        </w:rPr>
        <w:t xml:space="preserve"> среди</w:t>
      </w:r>
      <w:r w:rsidRPr="0093038B">
        <w:rPr>
          <w:rFonts w:ascii="Times New Roman" w:hAnsi="Times New Roman"/>
          <w:color w:val="000000"/>
          <w:sz w:val="28"/>
          <w:szCs w:val="28"/>
        </w:rPr>
        <w:t xml:space="preserve"> м</w:t>
      </w:r>
      <w:r w:rsidRPr="0093038B">
        <w:rPr>
          <w:rFonts w:ascii="Times New Roman" w:hAnsi="Times New Roman"/>
          <w:sz w:val="28"/>
          <w:szCs w:val="28"/>
        </w:rPr>
        <w:t>униципальных районов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038B">
        <w:rPr>
          <w:rFonts w:ascii="Times New Roman" w:hAnsi="Times New Roman"/>
          <w:sz w:val="28"/>
          <w:szCs w:val="28"/>
        </w:rPr>
        <w:t>и округов Архангельской области</w:t>
      </w:r>
      <w:r w:rsidRPr="0093038B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484333" w:rsidRDefault="002305E4" w:rsidP="002305E4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93038B">
        <w:rPr>
          <w:rFonts w:ascii="Times New Roman" w:hAnsi="Times New Roman"/>
          <w:sz w:val="28"/>
          <w:szCs w:val="28"/>
        </w:rPr>
        <w:t>За отчетный период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038B">
        <w:rPr>
          <w:rFonts w:ascii="Times New Roman" w:hAnsi="Times New Roman"/>
          <w:sz w:val="28"/>
          <w:szCs w:val="28"/>
        </w:rPr>
        <w:t xml:space="preserve">проведено порядка 300 спортивных мероприятий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в (2021 году-57), в том числе </w:t>
      </w:r>
      <w:r w:rsidRPr="0093038B">
        <w:rPr>
          <w:rFonts w:ascii="Times New Roman" w:hAnsi="Times New Roman"/>
          <w:sz w:val="28"/>
          <w:szCs w:val="28"/>
        </w:rPr>
        <w:t>более 200 районных и не менее 100 выездных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(в 2021 году-</w:t>
      </w:r>
      <w:r w:rsidRPr="004C3A24">
        <w:rPr>
          <w:rFonts w:ascii="Times New Roman" w:hAnsi="Times New Roman"/>
          <w:sz w:val="28"/>
          <w:szCs w:val="28"/>
        </w:rPr>
        <w:t>38 районных и 19 выездных мероприятий)</w:t>
      </w:r>
      <w:r w:rsidR="00484333">
        <w:rPr>
          <w:rFonts w:ascii="Times New Roman" w:hAnsi="Times New Roman"/>
          <w:sz w:val="28"/>
          <w:szCs w:val="28"/>
        </w:rPr>
        <w:t>.</w:t>
      </w:r>
    </w:p>
    <w:p w:rsidR="002305E4" w:rsidRPr="0093038B" w:rsidRDefault="002305E4" w:rsidP="002305E4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93038B">
        <w:rPr>
          <w:rFonts w:ascii="Times New Roman" w:hAnsi="Times New Roman"/>
          <w:sz w:val="28"/>
          <w:szCs w:val="28"/>
        </w:rPr>
        <w:t xml:space="preserve">Пинежский район остаётся на первых позициях в области </w:t>
      </w:r>
      <w:r w:rsidRPr="0093038B">
        <w:rPr>
          <w:rFonts w:ascii="Times New Roman" w:hAnsi="Times New Roman"/>
          <w:sz w:val="28"/>
          <w:szCs w:val="28"/>
        </w:rPr>
        <w:br/>
        <w:t xml:space="preserve">по борьбе дзюдо и рукопашному бою. </w:t>
      </w:r>
      <w:r w:rsidRPr="002A69FC">
        <w:rPr>
          <w:rFonts w:ascii="Times New Roman" w:hAnsi="Times New Roman"/>
          <w:sz w:val="28"/>
          <w:szCs w:val="28"/>
        </w:rPr>
        <w:t xml:space="preserve">Наиболее популярными видами спорта в районе являются баскетбол, волейбол, футбол, лыжи, </w:t>
      </w:r>
      <w:proofErr w:type="spellStart"/>
      <w:r w:rsidRPr="002A69FC">
        <w:rPr>
          <w:rFonts w:ascii="Times New Roman" w:hAnsi="Times New Roman"/>
          <w:sz w:val="28"/>
          <w:szCs w:val="28"/>
        </w:rPr>
        <w:t>полиатлон</w:t>
      </w:r>
      <w:proofErr w:type="spellEnd"/>
      <w:r w:rsidRPr="002A69FC">
        <w:rPr>
          <w:rFonts w:ascii="Times New Roman" w:hAnsi="Times New Roman"/>
          <w:sz w:val="28"/>
          <w:szCs w:val="28"/>
        </w:rPr>
        <w:t>, рукопашный бой, дзюдо, мини-футбол</w:t>
      </w:r>
      <w:r>
        <w:rPr>
          <w:rFonts w:ascii="Times New Roman" w:hAnsi="Times New Roman"/>
          <w:sz w:val="28"/>
          <w:szCs w:val="28"/>
        </w:rPr>
        <w:t>. П</w:t>
      </w:r>
      <w:r w:rsidRPr="002A69FC">
        <w:rPr>
          <w:rFonts w:ascii="Times New Roman" w:hAnsi="Times New Roman"/>
          <w:sz w:val="28"/>
          <w:szCs w:val="28"/>
        </w:rPr>
        <w:t>родолжает набирать популярность новый вид спорта – спортивная рыбалка.</w:t>
      </w:r>
    </w:p>
    <w:p w:rsidR="001A60C6" w:rsidRDefault="001A60C6" w:rsidP="0078026B">
      <w:pPr>
        <w:pStyle w:val="af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F018A" w:rsidRPr="0078026B" w:rsidRDefault="00E11FE8" w:rsidP="0078026B">
      <w:pPr>
        <w:pStyle w:val="af1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8026B">
        <w:rPr>
          <w:rFonts w:ascii="Times New Roman" w:hAnsi="Times New Roman"/>
          <w:b/>
          <w:sz w:val="28"/>
          <w:szCs w:val="28"/>
        </w:rPr>
        <w:t>К</w:t>
      </w:r>
      <w:r w:rsidR="0078026B" w:rsidRPr="0078026B">
        <w:rPr>
          <w:rFonts w:ascii="Times New Roman" w:hAnsi="Times New Roman"/>
          <w:b/>
          <w:sz w:val="28"/>
          <w:szCs w:val="28"/>
        </w:rPr>
        <w:t>у</w:t>
      </w:r>
      <w:r w:rsidRPr="0078026B">
        <w:rPr>
          <w:rFonts w:ascii="Times New Roman" w:hAnsi="Times New Roman"/>
          <w:b/>
          <w:sz w:val="28"/>
          <w:szCs w:val="28"/>
        </w:rPr>
        <w:t>льтура</w:t>
      </w:r>
    </w:p>
    <w:p w:rsidR="009F6AC3" w:rsidRDefault="009F6AC3" w:rsidP="009F6A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78026B">
        <w:rPr>
          <w:rFonts w:ascii="Times New Roman" w:hAnsi="Times New Roman"/>
          <w:sz w:val="28"/>
          <w:szCs w:val="28"/>
        </w:rPr>
        <w:t>Сеть муниципальных организаций культуры на 1 января 202</w:t>
      </w:r>
      <w:r>
        <w:rPr>
          <w:rFonts w:ascii="Times New Roman" w:hAnsi="Times New Roman"/>
          <w:sz w:val="28"/>
          <w:szCs w:val="28"/>
        </w:rPr>
        <w:t>2</w:t>
      </w:r>
      <w:r w:rsidRPr="0078026B">
        <w:rPr>
          <w:rFonts w:ascii="Times New Roman" w:hAnsi="Times New Roman"/>
          <w:sz w:val="28"/>
          <w:szCs w:val="28"/>
        </w:rPr>
        <w:t xml:space="preserve"> года в Пинежском районе  представлена 7 учреждениями </w:t>
      </w:r>
      <w:proofErr w:type="gramStart"/>
      <w:r w:rsidRPr="0078026B">
        <w:rPr>
          <w:rFonts w:ascii="Times New Roman" w:hAnsi="Times New Roman"/>
          <w:sz w:val="28"/>
          <w:szCs w:val="28"/>
        </w:rPr>
        <w:t>культуры</w:t>
      </w:r>
      <w:proofErr w:type="gramEnd"/>
      <w:r w:rsidRPr="0078026B">
        <w:rPr>
          <w:rFonts w:ascii="Times New Roman" w:hAnsi="Times New Roman"/>
          <w:sz w:val="28"/>
          <w:szCs w:val="28"/>
        </w:rPr>
        <w:t xml:space="preserve"> из которых</w:t>
      </w:r>
      <w:r>
        <w:rPr>
          <w:rFonts w:ascii="Times New Roman" w:hAnsi="Times New Roman"/>
          <w:sz w:val="28"/>
          <w:szCs w:val="28"/>
        </w:rPr>
        <w:t>:</w:t>
      </w:r>
    </w:p>
    <w:p w:rsidR="009F6AC3" w:rsidRDefault="009F6AC3" w:rsidP="009F6A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7802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5 -</w:t>
      </w:r>
      <w:proofErr w:type="spellStart"/>
      <w:r w:rsidRPr="0078026B">
        <w:rPr>
          <w:rFonts w:ascii="Times New Roman" w:hAnsi="Times New Roman"/>
          <w:sz w:val="28"/>
          <w:szCs w:val="28"/>
        </w:rPr>
        <w:t>культурно-досуговые</w:t>
      </w:r>
      <w:proofErr w:type="spellEnd"/>
      <w:r w:rsidRPr="0078026B">
        <w:rPr>
          <w:rFonts w:ascii="Times New Roman" w:hAnsi="Times New Roman"/>
          <w:sz w:val="28"/>
          <w:szCs w:val="28"/>
        </w:rPr>
        <w:t xml:space="preserve"> учреждения, </w:t>
      </w:r>
    </w:p>
    <w:p w:rsidR="009F6AC3" w:rsidRDefault="009F6AC3" w:rsidP="009F6A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78026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026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026B">
        <w:rPr>
          <w:rFonts w:ascii="Times New Roman" w:hAnsi="Times New Roman"/>
          <w:sz w:val="28"/>
          <w:szCs w:val="28"/>
        </w:rPr>
        <w:t xml:space="preserve">библиотечная система с 24 структурными подразделениями, </w:t>
      </w:r>
    </w:p>
    <w:p w:rsidR="009F6AC3" w:rsidRPr="0078026B" w:rsidRDefault="009F6AC3" w:rsidP="009F6A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78026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026B">
        <w:rPr>
          <w:rFonts w:ascii="Times New Roman" w:hAnsi="Times New Roman"/>
          <w:sz w:val="28"/>
          <w:szCs w:val="28"/>
        </w:rPr>
        <w:t>- учреждение дополнительного образования детей с филиалом в п</w:t>
      </w:r>
      <w:proofErr w:type="gramStart"/>
      <w:r w:rsidRPr="0078026B">
        <w:rPr>
          <w:rFonts w:ascii="Times New Roman" w:hAnsi="Times New Roman"/>
          <w:sz w:val="28"/>
          <w:szCs w:val="28"/>
        </w:rPr>
        <w:t>.П</w:t>
      </w:r>
      <w:proofErr w:type="gramEnd"/>
      <w:r w:rsidRPr="0078026B">
        <w:rPr>
          <w:rFonts w:ascii="Times New Roman" w:hAnsi="Times New Roman"/>
          <w:sz w:val="28"/>
          <w:szCs w:val="28"/>
        </w:rPr>
        <w:t>инега.</w:t>
      </w:r>
    </w:p>
    <w:p w:rsidR="009F6AC3" w:rsidRDefault="009F6AC3" w:rsidP="0048433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E11FE8">
        <w:rPr>
          <w:rFonts w:ascii="Times New Roman" w:hAnsi="Times New Roman"/>
          <w:sz w:val="28"/>
          <w:szCs w:val="28"/>
        </w:rPr>
        <w:t>На сегодня в сфере культуры трудится 196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1FE8">
        <w:rPr>
          <w:rFonts w:ascii="Times New Roman" w:hAnsi="Times New Roman"/>
          <w:sz w:val="28"/>
          <w:szCs w:val="28"/>
        </w:rPr>
        <w:t xml:space="preserve"> человек.  </w:t>
      </w:r>
    </w:p>
    <w:p w:rsidR="00484333" w:rsidRPr="00E11FE8" w:rsidRDefault="00484333" w:rsidP="0048433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6AC3" w:rsidRDefault="009F6AC3" w:rsidP="009F6A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E11FE8">
        <w:rPr>
          <w:rFonts w:ascii="Times New Roman" w:hAnsi="Times New Roman"/>
          <w:sz w:val="28"/>
          <w:szCs w:val="28"/>
        </w:rPr>
        <w:t>В 2021 году в культурно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1FE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1FE8">
        <w:rPr>
          <w:rFonts w:ascii="Times New Roman" w:hAnsi="Times New Roman"/>
          <w:sz w:val="28"/>
          <w:szCs w:val="28"/>
        </w:rPr>
        <w:t>досуговых</w:t>
      </w:r>
      <w:proofErr w:type="spellEnd"/>
      <w:r w:rsidRPr="00E11FE8">
        <w:rPr>
          <w:rFonts w:ascii="Times New Roman" w:hAnsi="Times New Roman"/>
          <w:sz w:val="28"/>
          <w:szCs w:val="28"/>
        </w:rPr>
        <w:t xml:space="preserve"> учреждениях района осуществляло деятельность 274 клубное формирование, из них 79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1FE8">
        <w:rPr>
          <w:rFonts w:ascii="Times New Roman" w:hAnsi="Times New Roman"/>
          <w:sz w:val="28"/>
          <w:szCs w:val="28"/>
        </w:rPr>
        <w:t xml:space="preserve">- для детей. Общее число участников </w:t>
      </w:r>
      <w:r>
        <w:rPr>
          <w:rFonts w:ascii="Times New Roman" w:hAnsi="Times New Roman"/>
          <w:sz w:val="28"/>
          <w:szCs w:val="28"/>
        </w:rPr>
        <w:t>на всех  мероприятиях района составило</w:t>
      </w:r>
      <w:r w:rsidRPr="00E11FE8">
        <w:rPr>
          <w:rFonts w:ascii="Times New Roman" w:hAnsi="Times New Roman"/>
          <w:sz w:val="28"/>
          <w:szCs w:val="28"/>
        </w:rPr>
        <w:t xml:space="preserve"> – 101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1FE8">
        <w:rPr>
          <w:rFonts w:ascii="Times New Roman" w:hAnsi="Times New Roman"/>
          <w:sz w:val="28"/>
          <w:szCs w:val="28"/>
        </w:rPr>
        <w:t>857 человек.</w:t>
      </w:r>
    </w:p>
    <w:p w:rsidR="009F6AC3" w:rsidRPr="00E11FE8" w:rsidRDefault="009F6AC3" w:rsidP="009F6A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E11FE8">
        <w:rPr>
          <w:rFonts w:ascii="Times New Roman" w:hAnsi="Times New Roman"/>
          <w:sz w:val="28"/>
          <w:szCs w:val="28"/>
        </w:rPr>
        <w:t>В течение года проведено 3 462 культурно-массовых мероприятий. Количество посещений на платных мероприятиях – 60 218 единицы.</w:t>
      </w:r>
    </w:p>
    <w:p w:rsidR="009F6AC3" w:rsidRDefault="009F6AC3" w:rsidP="009F6A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E11FE8">
        <w:rPr>
          <w:rFonts w:ascii="Times New Roman" w:hAnsi="Times New Roman"/>
          <w:sz w:val="28"/>
          <w:szCs w:val="28"/>
        </w:rPr>
        <w:t>Основные показатели деятельности библиотек в 2021 году:</w:t>
      </w:r>
    </w:p>
    <w:p w:rsidR="009F6AC3" w:rsidRDefault="009F6AC3" w:rsidP="009F6A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11FE8">
        <w:rPr>
          <w:rFonts w:ascii="Times New Roman" w:hAnsi="Times New Roman"/>
          <w:sz w:val="28"/>
          <w:szCs w:val="28"/>
        </w:rPr>
        <w:t xml:space="preserve"> число зарегистрированных пользователей -  11 640; </w:t>
      </w:r>
    </w:p>
    <w:p w:rsidR="009F6AC3" w:rsidRDefault="009F6AC3" w:rsidP="009F6A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11FE8">
        <w:rPr>
          <w:rFonts w:ascii="Times New Roman" w:hAnsi="Times New Roman"/>
          <w:sz w:val="28"/>
          <w:szCs w:val="28"/>
        </w:rPr>
        <w:t>число посещений – 131</w:t>
      </w:r>
      <w:r>
        <w:rPr>
          <w:rFonts w:ascii="Times New Roman" w:hAnsi="Times New Roman"/>
          <w:sz w:val="28"/>
          <w:szCs w:val="28"/>
        </w:rPr>
        <w:t> </w:t>
      </w:r>
      <w:r w:rsidRPr="00E11FE8">
        <w:rPr>
          <w:rFonts w:ascii="Times New Roman" w:hAnsi="Times New Roman"/>
          <w:sz w:val="28"/>
          <w:szCs w:val="28"/>
        </w:rPr>
        <w:t>037,</w:t>
      </w:r>
    </w:p>
    <w:p w:rsidR="009F6AC3" w:rsidRPr="00E11FE8" w:rsidRDefault="009F6AC3" w:rsidP="009F6A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11FE8">
        <w:rPr>
          <w:rFonts w:ascii="Times New Roman" w:hAnsi="Times New Roman"/>
          <w:sz w:val="28"/>
          <w:szCs w:val="28"/>
        </w:rPr>
        <w:t>число обращений к библиотеке удаленных пользователей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1FE8">
        <w:rPr>
          <w:rFonts w:ascii="Times New Roman" w:hAnsi="Times New Roman"/>
          <w:sz w:val="28"/>
          <w:szCs w:val="28"/>
        </w:rPr>
        <w:t>- 58621.</w:t>
      </w:r>
    </w:p>
    <w:p w:rsidR="009F6AC3" w:rsidRPr="00E11FE8" w:rsidRDefault="009F6AC3" w:rsidP="009F6A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E11FE8">
        <w:rPr>
          <w:rFonts w:ascii="Times New Roman" w:hAnsi="Times New Roman"/>
          <w:sz w:val="28"/>
          <w:szCs w:val="28"/>
        </w:rPr>
        <w:t>Всего обучающихся в учреждение дополнительного образования детей составило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1FE8">
        <w:rPr>
          <w:rFonts w:ascii="Times New Roman" w:hAnsi="Times New Roman"/>
          <w:sz w:val="28"/>
          <w:szCs w:val="28"/>
        </w:rPr>
        <w:t>- 108 человек.</w:t>
      </w:r>
    </w:p>
    <w:p w:rsidR="009F6AC3" w:rsidRDefault="009F6AC3" w:rsidP="009F6AC3">
      <w:pPr>
        <w:pStyle w:val="af1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9F6AC3" w:rsidRDefault="009F6AC3" w:rsidP="009F6AC3">
      <w:pPr>
        <w:pStyle w:val="af1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1FE8">
        <w:rPr>
          <w:rFonts w:ascii="Times New Roman" w:eastAsia="Times New Roman" w:hAnsi="Times New Roman"/>
          <w:sz w:val="28"/>
          <w:szCs w:val="28"/>
        </w:rPr>
        <w:t>Сфера культуры Пинежского района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11FE8">
        <w:rPr>
          <w:rFonts w:ascii="Times New Roman" w:eastAsia="Times New Roman" w:hAnsi="Times New Roman"/>
          <w:sz w:val="28"/>
          <w:szCs w:val="28"/>
        </w:rPr>
        <w:t>в 2021 году работала по реализации следующих приоритетных направлений: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F6AC3" w:rsidRPr="00E11FE8" w:rsidRDefault="009F6AC3" w:rsidP="009F6AC3">
      <w:pPr>
        <w:pStyle w:val="af1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E55E4">
        <w:rPr>
          <w:rFonts w:ascii="Times New Roman" w:eastAsia="Times New Roman" w:hAnsi="Times New Roman"/>
          <w:b/>
          <w:sz w:val="28"/>
          <w:szCs w:val="28"/>
        </w:rPr>
        <w:t xml:space="preserve">1. </w:t>
      </w:r>
      <w:r>
        <w:rPr>
          <w:rFonts w:ascii="Times New Roman" w:eastAsia="Times New Roman" w:hAnsi="Times New Roman"/>
          <w:b/>
          <w:sz w:val="28"/>
          <w:szCs w:val="28"/>
        </w:rPr>
        <w:t>У</w:t>
      </w:r>
      <w:r w:rsidRPr="008E55E4">
        <w:rPr>
          <w:rFonts w:ascii="Times New Roman" w:eastAsia="Times New Roman" w:hAnsi="Times New Roman"/>
          <w:b/>
          <w:sz w:val="28"/>
          <w:szCs w:val="28"/>
        </w:rPr>
        <w:t>лучшение материально-технической базы учреждений</w:t>
      </w:r>
      <w:r w:rsidRPr="00E11FE8"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9F6AC3" w:rsidRPr="004758C2" w:rsidRDefault="009F6AC3" w:rsidP="009F6AC3">
      <w:pPr>
        <w:pStyle w:val="af1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4758C2">
        <w:rPr>
          <w:rFonts w:ascii="Times New Roman" w:hAnsi="Times New Roman"/>
          <w:b/>
          <w:sz w:val="28"/>
          <w:szCs w:val="28"/>
          <w:u w:val="single"/>
        </w:rPr>
        <w:t>Благодаря проведенному капитальному ремонту  в рамках национального проекта «Культура»  за счет федеральной целевой субсидии в размере 10 млн. руб. центральная библиотека им. Ф. Абрамова стала модельной библиотекой: приобретены книжные фонды, программное обеспечение, мебель, оборудование.</w:t>
      </w:r>
      <w:r w:rsidRPr="004758C2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</w:p>
    <w:p w:rsidR="009F6AC3" w:rsidRPr="00B669E3" w:rsidRDefault="009F6AC3" w:rsidP="009F6A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669E3">
        <w:rPr>
          <w:rFonts w:ascii="Times New Roman" w:hAnsi="Times New Roman"/>
          <w:sz w:val="28"/>
          <w:szCs w:val="28"/>
        </w:rPr>
        <w:t xml:space="preserve">За счет средств федерального бюджета - 437,8 тыс. руб., областного бюджета - 1 473,5 тыс. руб., районного бюджета  - 13 603,5 тыс. руб., резервного фонда правительства Архангельской области - 1694,9 тыс. руб. резервного фонда Администрации МО «Пинежский район» - 50 000 руб., спонсорской </w:t>
      </w:r>
      <w:r>
        <w:rPr>
          <w:rFonts w:ascii="Times New Roman" w:hAnsi="Times New Roman"/>
          <w:sz w:val="28"/>
          <w:szCs w:val="28"/>
        </w:rPr>
        <w:t xml:space="preserve">помощи </w:t>
      </w:r>
      <w:r w:rsidRPr="00B669E3">
        <w:rPr>
          <w:rFonts w:ascii="Times New Roman" w:hAnsi="Times New Roman"/>
          <w:sz w:val="28"/>
          <w:szCs w:val="28"/>
        </w:rPr>
        <w:t>в размере -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11FE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1FE8">
        <w:rPr>
          <w:rFonts w:ascii="Times New Roman" w:hAnsi="Times New Roman"/>
          <w:sz w:val="28"/>
          <w:szCs w:val="28"/>
        </w:rPr>
        <w:t>175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1FE8">
        <w:rPr>
          <w:rFonts w:ascii="Times New Roman" w:hAnsi="Times New Roman"/>
          <w:sz w:val="28"/>
          <w:szCs w:val="28"/>
        </w:rPr>
        <w:t>665,00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1FE8">
        <w:rPr>
          <w:rFonts w:ascii="Times New Roman" w:hAnsi="Times New Roman"/>
          <w:sz w:val="28"/>
          <w:szCs w:val="28"/>
        </w:rPr>
        <w:t>руб.</w:t>
      </w:r>
      <w:r>
        <w:rPr>
          <w:rFonts w:ascii="Times New Roman" w:hAnsi="Times New Roman"/>
          <w:sz w:val="28"/>
          <w:szCs w:val="28"/>
        </w:rPr>
        <w:t xml:space="preserve"> (</w:t>
      </w:r>
      <w:r w:rsidRPr="00E11FE8">
        <w:rPr>
          <w:rFonts w:ascii="Times New Roman" w:hAnsi="Times New Roman"/>
          <w:sz w:val="28"/>
          <w:szCs w:val="28"/>
        </w:rPr>
        <w:t xml:space="preserve">ООО «ГПК Титан», </w:t>
      </w:r>
      <w:proofErr w:type="spellStart"/>
      <w:r w:rsidRPr="00E11FE8">
        <w:rPr>
          <w:rFonts w:ascii="Times New Roman" w:hAnsi="Times New Roman"/>
          <w:sz w:val="28"/>
          <w:szCs w:val="28"/>
        </w:rPr>
        <w:t>Ассоциаци</w:t>
      </w:r>
      <w:r>
        <w:rPr>
          <w:rFonts w:ascii="Times New Roman" w:hAnsi="Times New Roman"/>
          <w:sz w:val="28"/>
          <w:szCs w:val="28"/>
        </w:rPr>
        <w:t>ация</w:t>
      </w:r>
      <w:proofErr w:type="spellEnd"/>
      <w:r w:rsidRPr="00E11FE8">
        <w:rPr>
          <w:rFonts w:ascii="Times New Roman" w:hAnsi="Times New Roman"/>
          <w:sz w:val="28"/>
          <w:szCs w:val="28"/>
        </w:rPr>
        <w:t xml:space="preserve"> «Корпорация развития Пинежского района», благотворительны</w:t>
      </w:r>
      <w:r>
        <w:rPr>
          <w:rFonts w:ascii="Times New Roman" w:hAnsi="Times New Roman"/>
          <w:sz w:val="28"/>
          <w:szCs w:val="28"/>
        </w:rPr>
        <w:t>й</w:t>
      </w:r>
      <w:r w:rsidRPr="00E11FE8">
        <w:rPr>
          <w:rFonts w:ascii="Times New Roman" w:hAnsi="Times New Roman"/>
          <w:sz w:val="28"/>
          <w:szCs w:val="28"/>
        </w:rPr>
        <w:t xml:space="preserve"> Фонд Владимира </w:t>
      </w:r>
      <w:proofErr w:type="spellStart"/>
      <w:r w:rsidRPr="00E11FE8">
        <w:rPr>
          <w:rFonts w:ascii="Times New Roman" w:hAnsi="Times New Roman"/>
          <w:sz w:val="28"/>
          <w:szCs w:val="28"/>
        </w:rPr>
        <w:t>Крупчака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E11FE8">
        <w:rPr>
          <w:rFonts w:ascii="Times New Roman" w:hAnsi="Times New Roman"/>
          <w:sz w:val="28"/>
          <w:szCs w:val="28"/>
        </w:rPr>
        <w:t xml:space="preserve"> </w:t>
      </w:r>
      <w:r w:rsidRPr="00484333">
        <w:rPr>
          <w:rFonts w:ascii="Times New Roman" w:hAnsi="Times New Roman"/>
          <w:b/>
          <w:sz w:val="28"/>
          <w:szCs w:val="28"/>
        </w:rPr>
        <w:t>в 2021</w:t>
      </w:r>
      <w:proofErr w:type="gramEnd"/>
      <w:r w:rsidRPr="00484333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484333">
        <w:rPr>
          <w:rFonts w:ascii="Times New Roman" w:hAnsi="Times New Roman"/>
          <w:b/>
          <w:sz w:val="28"/>
          <w:szCs w:val="28"/>
        </w:rPr>
        <w:t>году в  17-ти структурных подразделениях</w:t>
      </w:r>
      <w:r w:rsidRPr="00E11FE8">
        <w:rPr>
          <w:rFonts w:ascii="Times New Roman" w:hAnsi="Times New Roman"/>
          <w:sz w:val="28"/>
          <w:szCs w:val="28"/>
        </w:rPr>
        <w:t xml:space="preserve"> (Домах культуры и клубах) проведены текущие ремонты, устранялись требования пожарной безопасности, приобретались сценические костюмы, музыкальное оборудование, одежда сцены, материалы для ремонта</w:t>
      </w:r>
      <w:r>
        <w:rPr>
          <w:rFonts w:ascii="Times New Roman" w:hAnsi="Times New Roman"/>
          <w:sz w:val="28"/>
          <w:szCs w:val="28"/>
        </w:rPr>
        <w:t>, проводилась экспертиза зданий, п</w:t>
      </w:r>
      <w:r w:rsidRPr="00E11FE8">
        <w:rPr>
          <w:rFonts w:ascii="Times New Roman" w:hAnsi="Times New Roman"/>
          <w:sz w:val="28"/>
          <w:szCs w:val="28"/>
        </w:rPr>
        <w:t>роведен</w:t>
      </w:r>
      <w:r>
        <w:rPr>
          <w:rFonts w:ascii="Times New Roman" w:hAnsi="Times New Roman"/>
          <w:sz w:val="28"/>
          <w:szCs w:val="28"/>
        </w:rPr>
        <w:t xml:space="preserve"> т</w:t>
      </w:r>
      <w:r w:rsidRPr="00E11FE8">
        <w:rPr>
          <w:rFonts w:ascii="Times New Roman" w:hAnsi="Times New Roman"/>
          <w:sz w:val="28"/>
          <w:szCs w:val="28"/>
        </w:rPr>
        <w:t>екущий ремонт помещ</w:t>
      </w:r>
      <w:r>
        <w:rPr>
          <w:rFonts w:ascii="Times New Roman" w:hAnsi="Times New Roman"/>
          <w:sz w:val="28"/>
          <w:szCs w:val="28"/>
        </w:rPr>
        <w:t>ений</w:t>
      </w:r>
      <w:r w:rsidRPr="00E11F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E11F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1FE8">
        <w:rPr>
          <w:rFonts w:ascii="Times New Roman" w:hAnsi="Times New Roman"/>
          <w:sz w:val="28"/>
          <w:szCs w:val="28"/>
        </w:rPr>
        <w:t>Нюхченской</w:t>
      </w:r>
      <w:proofErr w:type="spellEnd"/>
      <w:r w:rsidRPr="00E11FE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11FE8">
        <w:rPr>
          <w:rFonts w:ascii="Times New Roman" w:hAnsi="Times New Roman"/>
          <w:sz w:val="28"/>
          <w:szCs w:val="28"/>
        </w:rPr>
        <w:t>Лавельской</w:t>
      </w:r>
      <w:proofErr w:type="spellEnd"/>
      <w:r w:rsidRPr="00E11FE8">
        <w:rPr>
          <w:rFonts w:ascii="Times New Roman" w:hAnsi="Times New Roman"/>
          <w:sz w:val="28"/>
          <w:szCs w:val="28"/>
        </w:rPr>
        <w:t xml:space="preserve"> библиотеках</w:t>
      </w:r>
      <w:r>
        <w:rPr>
          <w:rFonts w:ascii="Times New Roman" w:hAnsi="Times New Roman"/>
          <w:sz w:val="28"/>
          <w:szCs w:val="28"/>
        </w:rPr>
        <w:t>, р</w:t>
      </w:r>
      <w:r w:rsidRPr="00E11FE8">
        <w:rPr>
          <w:rFonts w:ascii="Times New Roman" w:hAnsi="Times New Roman"/>
          <w:sz w:val="28"/>
          <w:szCs w:val="28"/>
        </w:rPr>
        <w:t>азработ</w:t>
      </w:r>
      <w:r>
        <w:rPr>
          <w:rFonts w:ascii="Times New Roman" w:hAnsi="Times New Roman"/>
          <w:sz w:val="28"/>
          <w:szCs w:val="28"/>
        </w:rPr>
        <w:t>аны</w:t>
      </w:r>
      <w:r w:rsidRPr="00E11FE8">
        <w:rPr>
          <w:rFonts w:ascii="Times New Roman" w:hAnsi="Times New Roman"/>
          <w:sz w:val="28"/>
          <w:szCs w:val="28"/>
        </w:rPr>
        <w:t xml:space="preserve"> проектно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1FE8">
        <w:rPr>
          <w:rFonts w:ascii="Times New Roman" w:hAnsi="Times New Roman"/>
          <w:sz w:val="28"/>
          <w:szCs w:val="28"/>
        </w:rPr>
        <w:t>- сметны</w:t>
      </w:r>
      <w:r>
        <w:rPr>
          <w:rFonts w:ascii="Times New Roman" w:hAnsi="Times New Roman"/>
          <w:sz w:val="28"/>
          <w:szCs w:val="28"/>
        </w:rPr>
        <w:t>е</w:t>
      </w:r>
      <w:r w:rsidRPr="00E11FE8">
        <w:rPr>
          <w:rFonts w:ascii="Times New Roman" w:hAnsi="Times New Roman"/>
          <w:sz w:val="28"/>
          <w:szCs w:val="28"/>
        </w:rPr>
        <w:t xml:space="preserve">  документаци</w:t>
      </w:r>
      <w:r>
        <w:rPr>
          <w:rFonts w:ascii="Times New Roman" w:hAnsi="Times New Roman"/>
          <w:sz w:val="28"/>
          <w:szCs w:val="28"/>
        </w:rPr>
        <w:t>и на</w:t>
      </w:r>
      <w:r w:rsidRPr="00E11FE8">
        <w:rPr>
          <w:rFonts w:ascii="Times New Roman" w:hAnsi="Times New Roman"/>
          <w:sz w:val="28"/>
          <w:szCs w:val="28"/>
        </w:rPr>
        <w:t xml:space="preserve"> капитальный ремонт </w:t>
      </w:r>
      <w:proofErr w:type="spellStart"/>
      <w:r w:rsidRPr="00E11FE8">
        <w:rPr>
          <w:rFonts w:ascii="Times New Roman" w:hAnsi="Times New Roman"/>
          <w:sz w:val="28"/>
          <w:szCs w:val="28"/>
        </w:rPr>
        <w:t>Карпогорского</w:t>
      </w:r>
      <w:proofErr w:type="spellEnd"/>
      <w:r w:rsidRPr="00E11FE8">
        <w:rPr>
          <w:rFonts w:ascii="Times New Roman" w:hAnsi="Times New Roman"/>
          <w:sz w:val="28"/>
          <w:szCs w:val="28"/>
        </w:rPr>
        <w:t xml:space="preserve"> Центра досуга, Карпогорской детской библиотеки, </w:t>
      </w:r>
      <w:proofErr w:type="spellStart"/>
      <w:r w:rsidRPr="00E11FE8">
        <w:rPr>
          <w:rFonts w:ascii="Times New Roman" w:hAnsi="Times New Roman"/>
          <w:sz w:val="28"/>
          <w:szCs w:val="28"/>
        </w:rPr>
        <w:t>Ясненского</w:t>
      </w:r>
      <w:proofErr w:type="spellEnd"/>
      <w:r w:rsidRPr="00E11FE8">
        <w:rPr>
          <w:rFonts w:ascii="Times New Roman" w:hAnsi="Times New Roman"/>
          <w:sz w:val="28"/>
          <w:szCs w:val="28"/>
        </w:rPr>
        <w:t xml:space="preserve"> культурного центра, общественного пространства около Центральной библиотеки им</w:t>
      </w:r>
      <w:r>
        <w:rPr>
          <w:rFonts w:ascii="Times New Roman" w:hAnsi="Times New Roman"/>
          <w:sz w:val="28"/>
          <w:szCs w:val="28"/>
        </w:rPr>
        <w:t>ени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11FE8">
        <w:rPr>
          <w:rFonts w:ascii="Times New Roman" w:hAnsi="Times New Roman"/>
          <w:sz w:val="28"/>
          <w:szCs w:val="28"/>
        </w:rPr>
        <w:t>Ф.Абрамова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11FE8">
        <w:rPr>
          <w:rFonts w:ascii="Times New Roman" w:hAnsi="Times New Roman"/>
          <w:sz w:val="28"/>
          <w:szCs w:val="28"/>
        </w:rPr>
        <w:t>была продолжена работа по изготовлению и установлению 5</w:t>
      </w:r>
      <w:r>
        <w:rPr>
          <w:rFonts w:ascii="Times New Roman" w:hAnsi="Times New Roman"/>
          <w:sz w:val="28"/>
          <w:szCs w:val="28"/>
        </w:rPr>
        <w:t>-ти</w:t>
      </w:r>
      <w:r w:rsidRPr="00E11FE8">
        <w:rPr>
          <w:rFonts w:ascii="Times New Roman" w:hAnsi="Times New Roman"/>
          <w:sz w:val="28"/>
          <w:szCs w:val="28"/>
        </w:rPr>
        <w:t xml:space="preserve"> знаков туристской навигации к туристическому объекту Парк "Голубино" на территории Пинежского, Холмогорского и Мезенского районов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340CE">
        <w:rPr>
          <w:rFonts w:ascii="Times New Roman" w:hAnsi="Times New Roman"/>
          <w:sz w:val="28"/>
          <w:szCs w:val="28"/>
        </w:rPr>
        <w:t>осуществлено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669E3">
        <w:rPr>
          <w:rFonts w:ascii="Times New Roman" w:hAnsi="Times New Roman"/>
          <w:sz w:val="28"/>
          <w:szCs w:val="28"/>
        </w:rPr>
        <w:t>комплектование библиотек, приобретен</w:t>
      </w:r>
      <w:r>
        <w:rPr>
          <w:rFonts w:ascii="Times New Roman" w:hAnsi="Times New Roman"/>
          <w:sz w:val="28"/>
          <w:szCs w:val="28"/>
        </w:rPr>
        <w:t>а</w:t>
      </w:r>
      <w:r w:rsidRPr="00B669E3">
        <w:rPr>
          <w:rFonts w:ascii="Times New Roman" w:hAnsi="Times New Roman"/>
          <w:sz w:val="28"/>
          <w:szCs w:val="28"/>
        </w:rPr>
        <w:t xml:space="preserve"> мебел</w:t>
      </w:r>
      <w:r>
        <w:rPr>
          <w:rFonts w:ascii="Times New Roman" w:hAnsi="Times New Roman"/>
          <w:sz w:val="28"/>
          <w:szCs w:val="28"/>
        </w:rPr>
        <w:t>ь</w:t>
      </w:r>
      <w:r w:rsidRPr="00B669E3">
        <w:rPr>
          <w:rFonts w:ascii="Times New Roman" w:hAnsi="Times New Roman"/>
          <w:sz w:val="28"/>
          <w:szCs w:val="28"/>
        </w:rPr>
        <w:t xml:space="preserve"> для Городецкого ДК, </w:t>
      </w:r>
      <w:proofErr w:type="spellStart"/>
      <w:r w:rsidRPr="00B669E3">
        <w:rPr>
          <w:rFonts w:ascii="Times New Roman" w:hAnsi="Times New Roman"/>
          <w:sz w:val="28"/>
          <w:szCs w:val="28"/>
        </w:rPr>
        <w:t>Карпогорского</w:t>
      </w:r>
      <w:proofErr w:type="spellEnd"/>
      <w:r w:rsidRPr="00B669E3">
        <w:rPr>
          <w:rFonts w:ascii="Times New Roman" w:hAnsi="Times New Roman"/>
          <w:sz w:val="28"/>
          <w:szCs w:val="28"/>
        </w:rPr>
        <w:t xml:space="preserve"> народного хора ветеранов, приобретено музыкальное оборудование, установ</w:t>
      </w:r>
      <w:r>
        <w:rPr>
          <w:rFonts w:ascii="Times New Roman" w:hAnsi="Times New Roman"/>
          <w:sz w:val="28"/>
          <w:szCs w:val="28"/>
        </w:rPr>
        <w:t>лена</w:t>
      </w:r>
      <w:r w:rsidRPr="00B669E3">
        <w:rPr>
          <w:rFonts w:ascii="Times New Roman" w:hAnsi="Times New Roman"/>
          <w:sz w:val="28"/>
          <w:szCs w:val="28"/>
        </w:rPr>
        <w:t xml:space="preserve"> пожарн</w:t>
      </w:r>
      <w:r>
        <w:rPr>
          <w:rFonts w:ascii="Times New Roman" w:hAnsi="Times New Roman"/>
          <w:sz w:val="28"/>
          <w:szCs w:val="28"/>
        </w:rPr>
        <w:t>ая</w:t>
      </w:r>
      <w:r w:rsidRPr="00B669E3">
        <w:rPr>
          <w:rFonts w:ascii="Times New Roman" w:hAnsi="Times New Roman"/>
          <w:sz w:val="28"/>
          <w:szCs w:val="28"/>
        </w:rPr>
        <w:t xml:space="preserve"> сигнализации в </w:t>
      </w:r>
      <w:proofErr w:type="spellStart"/>
      <w:r w:rsidRPr="00B669E3">
        <w:rPr>
          <w:rFonts w:ascii="Times New Roman" w:hAnsi="Times New Roman"/>
          <w:sz w:val="28"/>
          <w:szCs w:val="28"/>
        </w:rPr>
        <w:t>Шардонемском</w:t>
      </w:r>
      <w:proofErr w:type="spellEnd"/>
      <w:r w:rsidRPr="00B669E3">
        <w:rPr>
          <w:rFonts w:ascii="Times New Roman" w:hAnsi="Times New Roman"/>
          <w:sz w:val="28"/>
          <w:szCs w:val="28"/>
        </w:rPr>
        <w:t xml:space="preserve"> ДК.</w:t>
      </w:r>
    </w:p>
    <w:p w:rsidR="009F6AC3" w:rsidRPr="00E11FE8" w:rsidRDefault="009F6AC3" w:rsidP="009F6A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6AC3" w:rsidRPr="0052717F" w:rsidRDefault="009F6AC3" w:rsidP="009F6AC3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2717F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2717F">
        <w:rPr>
          <w:rFonts w:ascii="Times New Roman" w:hAnsi="Times New Roman"/>
          <w:b/>
          <w:sz w:val="28"/>
          <w:szCs w:val="28"/>
        </w:rPr>
        <w:t>Проведение общественно-значимых мероприятий  в сфере культуры:</w:t>
      </w:r>
    </w:p>
    <w:p w:rsidR="009F6AC3" w:rsidRDefault="009F6AC3" w:rsidP="009F6AC3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2907EF">
        <w:rPr>
          <w:rFonts w:ascii="Times New Roman" w:hAnsi="Times New Roman"/>
          <w:sz w:val="28"/>
          <w:szCs w:val="28"/>
        </w:rPr>
        <w:t xml:space="preserve">Летом 2021 года в рамках областного проекта «Любо-дорого»  был реализован проект «Деревянные кони Пинежья». </w:t>
      </w:r>
    </w:p>
    <w:p w:rsidR="009F6AC3" w:rsidRPr="002907EF" w:rsidRDefault="009F6AC3" w:rsidP="009F6AC3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07EF">
        <w:rPr>
          <w:rFonts w:ascii="Times New Roman" w:hAnsi="Times New Roman"/>
          <w:sz w:val="28"/>
          <w:szCs w:val="28"/>
        </w:rPr>
        <w:t>В рамках реализации регионального фестиваля мастеров и фольклора «Петровская ярмарка: открытый мир культур» в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07EF">
        <w:rPr>
          <w:rFonts w:ascii="Times New Roman" w:hAnsi="Times New Roman"/>
          <w:sz w:val="28"/>
          <w:szCs w:val="28"/>
        </w:rPr>
        <w:t>Карпогоры проведен конкурс плотницкого мастерства по изготовлению коней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07E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07EF">
        <w:rPr>
          <w:rFonts w:ascii="Times New Roman" w:hAnsi="Times New Roman"/>
          <w:sz w:val="28"/>
          <w:szCs w:val="28"/>
        </w:rPr>
        <w:t>охлупней</w:t>
      </w:r>
      <w:proofErr w:type="spellEnd"/>
      <w:r w:rsidRPr="002907EF">
        <w:rPr>
          <w:rFonts w:ascii="Times New Roman" w:hAnsi="Times New Roman"/>
          <w:sz w:val="28"/>
          <w:szCs w:val="28"/>
        </w:rPr>
        <w:t xml:space="preserve"> «Деревянные кони Пинежья»,  где участвовало  5 плотников из разных территорий, конкурс привлек внимание жителей и гостей района,  его</w:t>
      </w:r>
      <w:r>
        <w:rPr>
          <w:rFonts w:ascii="Times New Roman" w:hAnsi="Times New Roman"/>
          <w:sz w:val="28"/>
          <w:szCs w:val="28"/>
        </w:rPr>
        <w:t xml:space="preserve"> посмотрели более 1500 человек, </w:t>
      </w:r>
      <w:r w:rsidRPr="002907EF">
        <w:rPr>
          <w:rFonts w:ascii="Times New Roman" w:hAnsi="Times New Roman"/>
          <w:sz w:val="28"/>
          <w:szCs w:val="28"/>
        </w:rPr>
        <w:t>проведен образовательный модуль «Деревенский университет»  – конференция по традициям Русского Севера, в том числе по</w:t>
      </w:r>
      <w:proofErr w:type="gramEnd"/>
      <w:r w:rsidRPr="002907EF">
        <w:rPr>
          <w:rFonts w:ascii="Times New Roman" w:hAnsi="Times New Roman"/>
          <w:sz w:val="28"/>
          <w:szCs w:val="28"/>
        </w:rPr>
        <w:t xml:space="preserve"> деревянному зодчеству («Резное украшение дома» – </w:t>
      </w:r>
      <w:proofErr w:type="spellStart"/>
      <w:r w:rsidRPr="002907EF">
        <w:rPr>
          <w:rFonts w:ascii="Times New Roman" w:hAnsi="Times New Roman"/>
          <w:sz w:val="28"/>
          <w:szCs w:val="28"/>
        </w:rPr>
        <w:t>С.Лукинский</w:t>
      </w:r>
      <w:proofErr w:type="spellEnd"/>
      <w:r w:rsidRPr="002907EF">
        <w:rPr>
          <w:rFonts w:ascii="Times New Roman" w:hAnsi="Times New Roman"/>
          <w:sz w:val="28"/>
          <w:szCs w:val="28"/>
        </w:rPr>
        <w:t xml:space="preserve">, «Деревянная игрушка» – О. Арсеньев), участниками стали 60 человек. </w:t>
      </w:r>
    </w:p>
    <w:p w:rsidR="009F6AC3" w:rsidRPr="002907EF" w:rsidRDefault="009F6AC3" w:rsidP="009F6A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2907EF">
        <w:rPr>
          <w:rFonts w:ascii="Times New Roman" w:hAnsi="Times New Roman"/>
          <w:sz w:val="28"/>
          <w:szCs w:val="28"/>
        </w:rPr>
        <w:t>19-20 августа состоялись   VI   краеведческие чтения по теме «Социально-экономическое и культурное развитие Пинежья в период с 1946-1989 годы», которые проходили на территории 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07EF">
        <w:rPr>
          <w:rFonts w:ascii="Times New Roman" w:hAnsi="Times New Roman"/>
          <w:sz w:val="28"/>
          <w:szCs w:val="28"/>
        </w:rPr>
        <w:t xml:space="preserve">Ясный, Таежный, д. Нюхча и </w:t>
      </w:r>
      <w:proofErr w:type="spellStart"/>
      <w:r w:rsidRPr="002907EF">
        <w:rPr>
          <w:rFonts w:ascii="Times New Roman" w:hAnsi="Times New Roman"/>
          <w:sz w:val="28"/>
          <w:szCs w:val="28"/>
        </w:rPr>
        <w:t>Кучкас</w:t>
      </w:r>
      <w:proofErr w:type="spellEnd"/>
      <w:r w:rsidRPr="002907EF">
        <w:rPr>
          <w:rFonts w:ascii="Times New Roman" w:hAnsi="Times New Roman"/>
          <w:sz w:val="28"/>
          <w:szCs w:val="28"/>
        </w:rPr>
        <w:t xml:space="preserve">. Чтения направлены на знакомство с историей территории через погружение в жизнь того периода, тематическая панорама - это «живая картинка», </w:t>
      </w:r>
      <w:proofErr w:type="spellStart"/>
      <w:r w:rsidRPr="002907EF">
        <w:rPr>
          <w:rFonts w:ascii="Times New Roman" w:hAnsi="Times New Roman"/>
          <w:sz w:val="28"/>
          <w:szCs w:val="28"/>
        </w:rPr>
        <w:t>интерактив</w:t>
      </w:r>
      <w:proofErr w:type="spellEnd"/>
      <w:r w:rsidRPr="002907EF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2907EF">
        <w:rPr>
          <w:rFonts w:ascii="Times New Roman" w:hAnsi="Times New Roman"/>
          <w:sz w:val="28"/>
          <w:szCs w:val="28"/>
        </w:rPr>
        <w:t>который</w:t>
      </w:r>
      <w:proofErr w:type="gramEnd"/>
      <w:r w:rsidRPr="002907EF">
        <w:rPr>
          <w:rFonts w:ascii="Times New Roman" w:hAnsi="Times New Roman"/>
          <w:sz w:val="28"/>
          <w:szCs w:val="28"/>
        </w:rPr>
        <w:t xml:space="preserve"> опирается на достоверные исторические данные.   Участники – более 300 человек. Готовится к изданию сборник материалов чтений.</w:t>
      </w:r>
    </w:p>
    <w:p w:rsidR="009F6AC3" w:rsidRDefault="009F6AC3" w:rsidP="009F6A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907EF">
        <w:rPr>
          <w:rFonts w:ascii="Times New Roman" w:hAnsi="Times New Roman"/>
          <w:sz w:val="28"/>
          <w:szCs w:val="28"/>
        </w:rPr>
        <w:t xml:space="preserve">С целью популяризации и продвижения туристского потенциала Пинежского района в рамках областной субсидии по туризму выигран и  реализован проект «Деревянное зодчество Карпогор». </w:t>
      </w:r>
    </w:p>
    <w:p w:rsidR="009F6AC3" w:rsidRDefault="009F6AC3" w:rsidP="009F6A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2907EF">
        <w:rPr>
          <w:rFonts w:ascii="Times New Roman" w:hAnsi="Times New Roman"/>
          <w:sz w:val="28"/>
          <w:szCs w:val="28"/>
        </w:rPr>
        <w:t>Была  проведена  большая работа по исследованию и сбору информации о старинных домах и амбарах в разных населённых пунктах Пинежья. На основе собранной информации</w:t>
      </w:r>
      <w:r>
        <w:rPr>
          <w:rFonts w:ascii="Times New Roman" w:hAnsi="Times New Roman"/>
          <w:sz w:val="28"/>
          <w:szCs w:val="28"/>
        </w:rPr>
        <w:t>:</w:t>
      </w:r>
    </w:p>
    <w:p w:rsidR="009F6AC3" w:rsidRDefault="009F6AC3" w:rsidP="009F6A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907EF">
        <w:rPr>
          <w:rFonts w:ascii="Times New Roman" w:hAnsi="Times New Roman"/>
          <w:sz w:val="28"/>
          <w:szCs w:val="28"/>
        </w:rPr>
        <w:t xml:space="preserve"> разработана и проведёна экскурсия «Деревянное зодчество Карпогор»;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07EF">
        <w:rPr>
          <w:rFonts w:ascii="Times New Roman" w:hAnsi="Times New Roman"/>
          <w:sz w:val="28"/>
          <w:szCs w:val="28"/>
        </w:rPr>
        <w:t>создан</w:t>
      </w:r>
      <w:r>
        <w:rPr>
          <w:rFonts w:ascii="Times New Roman" w:hAnsi="Times New Roman"/>
          <w:sz w:val="28"/>
          <w:szCs w:val="28"/>
        </w:rPr>
        <w:t xml:space="preserve">  дизайн чертежей традиционных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r w:rsidRPr="002907EF">
        <w:rPr>
          <w:rFonts w:ascii="Times New Roman" w:hAnsi="Times New Roman"/>
          <w:sz w:val="28"/>
          <w:szCs w:val="28"/>
        </w:rPr>
        <w:t>инежских</w:t>
      </w:r>
      <w:proofErr w:type="spellEnd"/>
      <w:r w:rsidRPr="002907EF">
        <w:rPr>
          <w:rFonts w:ascii="Times New Roman" w:hAnsi="Times New Roman"/>
          <w:sz w:val="28"/>
          <w:szCs w:val="28"/>
        </w:rPr>
        <w:t xml:space="preserve"> домов с </w:t>
      </w:r>
      <w:proofErr w:type="spellStart"/>
      <w:r w:rsidRPr="002907EF">
        <w:rPr>
          <w:rFonts w:ascii="Times New Roman" w:hAnsi="Times New Roman"/>
          <w:sz w:val="28"/>
          <w:szCs w:val="28"/>
        </w:rPr>
        <w:t>инфографикой</w:t>
      </w:r>
      <w:proofErr w:type="spellEnd"/>
      <w:r w:rsidRPr="002907EF">
        <w:rPr>
          <w:rFonts w:ascii="Times New Roman" w:hAnsi="Times New Roman"/>
          <w:sz w:val="28"/>
          <w:szCs w:val="28"/>
        </w:rPr>
        <w:t xml:space="preserve"> и  инструкция по сбору конструктора «Амбар» в фирменном туристическом стиле Пинежья; </w:t>
      </w:r>
    </w:p>
    <w:p w:rsidR="009F6AC3" w:rsidRDefault="009F6AC3" w:rsidP="009F6A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907EF">
        <w:rPr>
          <w:rFonts w:ascii="Times New Roman" w:hAnsi="Times New Roman"/>
          <w:sz w:val="28"/>
          <w:szCs w:val="28"/>
        </w:rPr>
        <w:t xml:space="preserve">изготовлены и установлены стенды с чертежами домов, используемые как при проведении экскурсии, так и при прохождении маршрута самостоятельными туристами и жителями. </w:t>
      </w:r>
    </w:p>
    <w:p w:rsidR="009F6AC3" w:rsidRDefault="009F6AC3" w:rsidP="009F6A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907EF">
        <w:rPr>
          <w:rFonts w:ascii="Times New Roman" w:hAnsi="Times New Roman"/>
          <w:sz w:val="28"/>
          <w:szCs w:val="28"/>
        </w:rPr>
        <w:t xml:space="preserve">создан сайт «Деревянное зодчество Пинежья»: http://pinegariver.com/, на котором размещены   чертежи традиционных </w:t>
      </w:r>
      <w:proofErr w:type="spellStart"/>
      <w:r w:rsidRPr="002907EF">
        <w:rPr>
          <w:rFonts w:ascii="Times New Roman" w:hAnsi="Times New Roman"/>
          <w:sz w:val="28"/>
          <w:szCs w:val="28"/>
        </w:rPr>
        <w:t>пинежских</w:t>
      </w:r>
      <w:proofErr w:type="spellEnd"/>
      <w:r w:rsidRPr="002907EF">
        <w:rPr>
          <w:rFonts w:ascii="Times New Roman" w:hAnsi="Times New Roman"/>
          <w:sz w:val="28"/>
          <w:szCs w:val="28"/>
        </w:rPr>
        <w:t xml:space="preserve"> домов и амбара, фото и подробная информация; </w:t>
      </w:r>
    </w:p>
    <w:p w:rsidR="009F6AC3" w:rsidRPr="002907EF" w:rsidRDefault="009F6AC3" w:rsidP="009F6A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907EF">
        <w:rPr>
          <w:rFonts w:ascii="Times New Roman" w:hAnsi="Times New Roman"/>
          <w:sz w:val="28"/>
          <w:szCs w:val="28"/>
        </w:rPr>
        <w:t xml:space="preserve">создан архитектурный  проект малых форм пешеходной навигации, в том числе к «улице деревянных коней» </w:t>
      </w:r>
      <w:proofErr w:type="gramStart"/>
      <w:r w:rsidRPr="002907EF">
        <w:rPr>
          <w:rFonts w:ascii="Times New Roman" w:hAnsi="Times New Roman"/>
          <w:sz w:val="28"/>
          <w:szCs w:val="28"/>
        </w:rPr>
        <w:t>в</w:t>
      </w:r>
      <w:proofErr w:type="gramEnd"/>
      <w:r w:rsidRPr="002907EF">
        <w:rPr>
          <w:rFonts w:ascii="Times New Roman" w:hAnsi="Times New Roman"/>
          <w:sz w:val="28"/>
          <w:szCs w:val="28"/>
        </w:rPr>
        <w:t xml:space="preserve">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07EF">
        <w:rPr>
          <w:rFonts w:ascii="Times New Roman" w:hAnsi="Times New Roman"/>
          <w:sz w:val="28"/>
          <w:szCs w:val="28"/>
        </w:rPr>
        <w:t xml:space="preserve">Карпогоры. </w:t>
      </w:r>
    </w:p>
    <w:p w:rsidR="009F6AC3" w:rsidRPr="002907EF" w:rsidRDefault="009F6AC3" w:rsidP="009F6A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2907EF">
        <w:rPr>
          <w:rFonts w:ascii="Times New Roman" w:hAnsi="Times New Roman"/>
          <w:sz w:val="28"/>
          <w:szCs w:val="28"/>
        </w:rPr>
        <w:t xml:space="preserve">В  рамках повышения качества туристских услуг  была продолжена работа по разработке территориального </w:t>
      </w:r>
      <w:proofErr w:type="spellStart"/>
      <w:r w:rsidRPr="002907EF">
        <w:rPr>
          <w:rFonts w:ascii="Times New Roman" w:hAnsi="Times New Roman"/>
          <w:sz w:val="28"/>
          <w:szCs w:val="28"/>
        </w:rPr>
        <w:t>брендинга</w:t>
      </w:r>
      <w:proofErr w:type="spellEnd"/>
      <w:r w:rsidRPr="002907EF">
        <w:rPr>
          <w:rFonts w:ascii="Times New Roman" w:hAnsi="Times New Roman"/>
          <w:sz w:val="28"/>
          <w:szCs w:val="28"/>
        </w:rPr>
        <w:t xml:space="preserve">  Пинежского района  в фирменном стиле: оформлена группа</w:t>
      </w:r>
      <w:proofErr w:type="gramStart"/>
      <w:r w:rsidRPr="002907EF">
        <w:rPr>
          <w:rFonts w:ascii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2907EF">
        <w:rPr>
          <w:rFonts w:ascii="Times New Roman" w:hAnsi="Times New Roman"/>
          <w:sz w:val="28"/>
          <w:szCs w:val="28"/>
        </w:rPr>
        <w:t xml:space="preserve">Контакте «Вместе по </w:t>
      </w:r>
      <w:proofErr w:type="spellStart"/>
      <w:r w:rsidRPr="002907EF">
        <w:rPr>
          <w:rFonts w:ascii="Times New Roman" w:hAnsi="Times New Roman"/>
          <w:sz w:val="28"/>
          <w:szCs w:val="28"/>
        </w:rPr>
        <w:t>Пинежью</w:t>
      </w:r>
      <w:proofErr w:type="spellEnd"/>
      <w:r w:rsidRPr="002907EF">
        <w:rPr>
          <w:rFonts w:ascii="Times New Roman" w:hAnsi="Times New Roman"/>
          <w:sz w:val="28"/>
          <w:szCs w:val="28"/>
        </w:rPr>
        <w:t>» туристско-информационного центра "Пинежье", сайт «Деревянное зодчество Пинежья», изготовлены визитки и информация о ТИЦ «Пинежье» для объектов размещения и придорожных кафе, туристская карта, выпущено несколько сувениров в фирменном стиле (блокнот, ручка, косынка, календарь, открытки).</w:t>
      </w:r>
    </w:p>
    <w:p w:rsidR="009F6AC3" w:rsidRPr="002907EF" w:rsidRDefault="009F6AC3" w:rsidP="009F6A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907EF">
        <w:rPr>
          <w:rFonts w:ascii="Times New Roman" w:hAnsi="Times New Roman"/>
          <w:sz w:val="28"/>
          <w:szCs w:val="28"/>
        </w:rPr>
        <w:t>8 октября 2021 года был торжественно открыт первый на Пинежье памятник нашему великому земляку-писателю Федору Александровичу Абрамову.</w:t>
      </w:r>
    </w:p>
    <w:p w:rsidR="009F6AC3" w:rsidRDefault="009F6AC3" w:rsidP="009F6AC3">
      <w:pPr>
        <w:pStyle w:val="af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F6AC3" w:rsidRPr="009F6AC3" w:rsidRDefault="009F6AC3" w:rsidP="009F6AC3">
      <w:pPr>
        <w:pStyle w:val="af1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F6AC3">
        <w:rPr>
          <w:rFonts w:ascii="Times New Roman" w:hAnsi="Times New Roman"/>
          <w:b/>
          <w:sz w:val="28"/>
          <w:szCs w:val="28"/>
        </w:rPr>
        <w:t>Деятельность ТОС и СОНКО</w:t>
      </w:r>
    </w:p>
    <w:p w:rsidR="009F6AC3" w:rsidRPr="003A1835" w:rsidRDefault="009F6AC3" w:rsidP="003A183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7442FC">
        <w:rPr>
          <w:rFonts w:ascii="Times New Roman" w:hAnsi="Times New Roman"/>
          <w:b/>
          <w:sz w:val="28"/>
          <w:szCs w:val="28"/>
        </w:rPr>
        <w:t xml:space="preserve">В рамках проектов ТОС и СОНКО было реализовано </w:t>
      </w:r>
      <w:r w:rsidRPr="007442FC">
        <w:rPr>
          <w:rFonts w:ascii="Times New Roman" w:hAnsi="Times New Roman"/>
          <w:b/>
          <w:sz w:val="28"/>
          <w:szCs w:val="28"/>
          <w:u w:val="single"/>
        </w:rPr>
        <w:t>23 проекта</w:t>
      </w:r>
      <w:r w:rsidRPr="007442FC">
        <w:rPr>
          <w:rFonts w:ascii="Times New Roman" w:hAnsi="Times New Roman"/>
          <w:b/>
          <w:sz w:val="28"/>
          <w:szCs w:val="28"/>
        </w:rPr>
        <w:t xml:space="preserve"> </w:t>
      </w:r>
      <w:r w:rsidRPr="007442FC">
        <w:rPr>
          <w:rFonts w:ascii="Times New Roman" w:hAnsi="Times New Roman"/>
          <w:b/>
          <w:sz w:val="28"/>
          <w:szCs w:val="28"/>
          <w:u w:val="single"/>
        </w:rPr>
        <w:t>на сумму 28869,00.</w:t>
      </w:r>
      <w:r w:rsidRPr="007442FC">
        <w:rPr>
          <w:rFonts w:ascii="Times New Roman" w:hAnsi="Times New Roman"/>
          <w:b/>
          <w:sz w:val="28"/>
          <w:szCs w:val="28"/>
        </w:rPr>
        <w:t xml:space="preserve"> </w:t>
      </w:r>
      <w:r w:rsidRPr="007442FC">
        <w:rPr>
          <w:rFonts w:ascii="Times New Roman" w:hAnsi="Times New Roman"/>
          <w:sz w:val="28"/>
          <w:szCs w:val="28"/>
        </w:rPr>
        <w:t>Приоритетные направления были следующими</w:t>
      </w:r>
      <w:r w:rsidRPr="003A1835">
        <w:rPr>
          <w:rFonts w:ascii="Times New Roman" w:hAnsi="Times New Roman"/>
          <w:sz w:val="28"/>
          <w:szCs w:val="28"/>
        </w:rPr>
        <w:t>:</w:t>
      </w:r>
    </w:p>
    <w:p w:rsidR="009F6AC3" w:rsidRPr="007442FC" w:rsidRDefault="009F6AC3" w:rsidP="003A1835">
      <w:pPr>
        <w:pStyle w:val="af1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7442FC">
        <w:rPr>
          <w:rFonts w:ascii="Times New Roman" w:hAnsi="Times New Roman"/>
          <w:i/>
          <w:sz w:val="28"/>
          <w:szCs w:val="28"/>
          <w:u w:val="single"/>
        </w:rPr>
        <w:t>Сохранение исторического и культурного наследия, народных традиций и промыслов, развитие въездного туризма – 4 проекта:</w:t>
      </w:r>
    </w:p>
    <w:p w:rsidR="009F6AC3" w:rsidRPr="003A1835" w:rsidRDefault="009F6AC3" w:rsidP="003A183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3A1835">
        <w:rPr>
          <w:rFonts w:ascii="Times New Roman" w:hAnsi="Times New Roman"/>
          <w:sz w:val="28"/>
          <w:szCs w:val="28"/>
        </w:rPr>
        <w:t xml:space="preserve">- проект «Музейно-выставочный комплекс </w:t>
      </w:r>
      <w:proofErr w:type="gramStart"/>
      <w:r w:rsidRPr="003A1835">
        <w:rPr>
          <w:rFonts w:ascii="Times New Roman" w:hAnsi="Times New Roman"/>
          <w:sz w:val="28"/>
          <w:szCs w:val="28"/>
        </w:rPr>
        <w:t>с</w:t>
      </w:r>
      <w:proofErr w:type="gramEnd"/>
      <w:r w:rsidRPr="003A183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A1835">
        <w:rPr>
          <w:rFonts w:ascii="Times New Roman" w:hAnsi="Times New Roman"/>
          <w:sz w:val="28"/>
          <w:szCs w:val="28"/>
        </w:rPr>
        <w:t>Сура</w:t>
      </w:r>
      <w:proofErr w:type="gramEnd"/>
      <w:r w:rsidRPr="003A1835">
        <w:rPr>
          <w:rFonts w:ascii="Times New Roman" w:hAnsi="Times New Roman"/>
          <w:sz w:val="28"/>
          <w:szCs w:val="28"/>
        </w:rPr>
        <w:t>» (второй этап) ОТОС «Сура» муниципальное образование «Сурское»;</w:t>
      </w:r>
    </w:p>
    <w:p w:rsidR="009F6AC3" w:rsidRPr="003A1835" w:rsidRDefault="009F6AC3" w:rsidP="003A183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3A1835">
        <w:rPr>
          <w:rFonts w:ascii="Times New Roman" w:hAnsi="Times New Roman"/>
          <w:sz w:val="28"/>
          <w:szCs w:val="28"/>
        </w:rPr>
        <w:t>- проект «Свет в окне библиотеки» ОТОС «Русковера» муниципальное образование «Шилегское»</w:t>
      </w:r>
    </w:p>
    <w:p w:rsidR="009F6AC3" w:rsidRPr="003A1835" w:rsidRDefault="009F6AC3" w:rsidP="003A183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3A1835">
        <w:rPr>
          <w:rFonts w:ascii="Times New Roman" w:hAnsi="Times New Roman"/>
          <w:sz w:val="28"/>
          <w:szCs w:val="28"/>
        </w:rPr>
        <w:t>- проект «Под крышей дома своего» ОТОС «</w:t>
      </w:r>
      <w:proofErr w:type="spellStart"/>
      <w:r w:rsidRPr="003A1835">
        <w:rPr>
          <w:rFonts w:ascii="Times New Roman" w:hAnsi="Times New Roman"/>
          <w:sz w:val="28"/>
          <w:szCs w:val="28"/>
        </w:rPr>
        <w:t>Пиринемь</w:t>
      </w:r>
      <w:proofErr w:type="spellEnd"/>
      <w:r w:rsidRPr="003A1835">
        <w:rPr>
          <w:rFonts w:ascii="Times New Roman" w:hAnsi="Times New Roman"/>
          <w:sz w:val="28"/>
          <w:szCs w:val="28"/>
        </w:rPr>
        <w:t>» муниципальное образование «Пиринемское»</w:t>
      </w:r>
    </w:p>
    <w:p w:rsidR="009F6AC3" w:rsidRPr="003A1835" w:rsidRDefault="009F6AC3" w:rsidP="003A183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3A1835">
        <w:rPr>
          <w:rFonts w:ascii="Times New Roman" w:hAnsi="Times New Roman"/>
          <w:sz w:val="28"/>
          <w:szCs w:val="28"/>
        </w:rPr>
        <w:t>- проект  «Историко-краеведческий музей» ОТОС «Нюхча» муниципальное образование «Нюхченское».</w:t>
      </w:r>
    </w:p>
    <w:p w:rsidR="009F6AC3" w:rsidRPr="009F6AC3" w:rsidRDefault="009F6AC3" w:rsidP="009F6A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F6AC3" w:rsidRPr="000B1F54" w:rsidRDefault="009F6AC3" w:rsidP="003A1835">
      <w:pPr>
        <w:pStyle w:val="af1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0B1F54">
        <w:rPr>
          <w:rFonts w:ascii="Times New Roman" w:hAnsi="Times New Roman"/>
          <w:i/>
          <w:sz w:val="28"/>
          <w:szCs w:val="28"/>
          <w:u w:val="single"/>
        </w:rPr>
        <w:t>Благоустройство территории, природоохранная деятельность – 6 проектов:</w:t>
      </w:r>
    </w:p>
    <w:p w:rsidR="009F6AC3" w:rsidRPr="003A1835" w:rsidRDefault="009F6AC3" w:rsidP="003A183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3A1835">
        <w:rPr>
          <w:rFonts w:ascii="Times New Roman" w:hAnsi="Times New Roman"/>
          <w:sz w:val="28"/>
          <w:szCs w:val="28"/>
        </w:rPr>
        <w:t xml:space="preserve">- проект «В Тылу </w:t>
      </w:r>
      <w:proofErr w:type="gramStart"/>
      <w:r w:rsidRPr="003A1835">
        <w:rPr>
          <w:rFonts w:ascii="Times New Roman" w:hAnsi="Times New Roman"/>
          <w:sz w:val="28"/>
          <w:szCs w:val="28"/>
        </w:rPr>
        <w:t>ковавшим</w:t>
      </w:r>
      <w:proofErr w:type="gramEnd"/>
      <w:r w:rsidRPr="003A1835">
        <w:rPr>
          <w:rFonts w:ascii="Times New Roman" w:hAnsi="Times New Roman"/>
          <w:sz w:val="28"/>
          <w:szCs w:val="28"/>
        </w:rPr>
        <w:t xml:space="preserve"> Победу –  вечная память!» ОТОС «Рассвет» д. Лохново муниципальное образование «Покшеньгское»;</w:t>
      </w:r>
    </w:p>
    <w:p w:rsidR="009F6AC3" w:rsidRPr="003A1835" w:rsidRDefault="009F6AC3" w:rsidP="003A183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3A1835">
        <w:rPr>
          <w:rFonts w:ascii="Times New Roman" w:hAnsi="Times New Roman"/>
          <w:sz w:val="28"/>
          <w:szCs w:val="28"/>
        </w:rPr>
        <w:t>- проект «Праздник для себя и для всех!» «ТОС «</w:t>
      </w:r>
      <w:proofErr w:type="spellStart"/>
      <w:r w:rsidRPr="003A1835">
        <w:rPr>
          <w:rFonts w:ascii="Times New Roman" w:hAnsi="Times New Roman"/>
          <w:sz w:val="28"/>
          <w:szCs w:val="28"/>
        </w:rPr>
        <w:t>Рагово</w:t>
      </w:r>
      <w:proofErr w:type="spellEnd"/>
      <w:r w:rsidRPr="003A1835">
        <w:rPr>
          <w:rFonts w:ascii="Times New Roman" w:hAnsi="Times New Roman"/>
          <w:sz w:val="28"/>
          <w:szCs w:val="28"/>
        </w:rPr>
        <w:t>» муниципальное образование «Карпогорское»;</w:t>
      </w:r>
    </w:p>
    <w:p w:rsidR="009F6AC3" w:rsidRPr="003A1835" w:rsidRDefault="009F6AC3" w:rsidP="003A183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3A1835">
        <w:rPr>
          <w:rFonts w:ascii="Times New Roman" w:hAnsi="Times New Roman"/>
          <w:sz w:val="28"/>
          <w:szCs w:val="28"/>
        </w:rPr>
        <w:t>- проект «На радость людям»   ОТОС «Шардонемь» муниципальное образование «Карпогорское»;</w:t>
      </w:r>
    </w:p>
    <w:p w:rsidR="009F6AC3" w:rsidRPr="003A1835" w:rsidRDefault="009F6AC3" w:rsidP="003A183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3A1835">
        <w:rPr>
          <w:rFonts w:ascii="Times New Roman" w:hAnsi="Times New Roman"/>
          <w:sz w:val="28"/>
          <w:szCs w:val="28"/>
        </w:rPr>
        <w:t>- проект «Жизнь мёртвых продолжается в памяти живых» ОТОС «Немнюга» муниципальное образование «Кеврольское».</w:t>
      </w:r>
    </w:p>
    <w:p w:rsidR="009F6AC3" w:rsidRPr="003A1835" w:rsidRDefault="009F6AC3" w:rsidP="003A183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3A1835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Pr="003A1835">
        <w:rPr>
          <w:rFonts w:ascii="Times New Roman" w:hAnsi="Times New Roman"/>
          <w:sz w:val="28"/>
          <w:szCs w:val="28"/>
        </w:rPr>
        <w:t>- проект  «Колодец – душа посёлка…» ОТОС «Кулосега» муниципальное образование «Сосновское»;       - Проект «Точка доступа» ОТОС «</w:t>
      </w:r>
      <w:proofErr w:type="spellStart"/>
      <w:r w:rsidRPr="003A1835">
        <w:rPr>
          <w:rFonts w:ascii="Times New Roman" w:hAnsi="Times New Roman"/>
          <w:sz w:val="28"/>
          <w:szCs w:val="28"/>
        </w:rPr>
        <w:t>Мамониха</w:t>
      </w:r>
      <w:proofErr w:type="spellEnd"/>
      <w:r w:rsidRPr="003A1835">
        <w:rPr>
          <w:rFonts w:ascii="Times New Roman" w:hAnsi="Times New Roman"/>
          <w:sz w:val="28"/>
          <w:szCs w:val="28"/>
        </w:rPr>
        <w:t>» муниципальное образование «Сосновское».</w:t>
      </w:r>
      <w:proofErr w:type="gramEnd"/>
    </w:p>
    <w:p w:rsidR="009F6AC3" w:rsidRPr="003A1835" w:rsidRDefault="009F6AC3" w:rsidP="003A183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6AC3" w:rsidRPr="000B1F54" w:rsidRDefault="009F6AC3" w:rsidP="003A1835">
      <w:pPr>
        <w:pStyle w:val="af1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0B1F54">
        <w:rPr>
          <w:rFonts w:ascii="Times New Roman" w:hAnsi="Times New Roman"/>
          <w:i/>
          <w:sz w:val="28"/>
          <w:szCs w:val="28"/>
          <w:u w:val="single"/>
        </w:rPr>
        <w:t>Развитие физической культуры и спорта – 2 проекта:</w:t>
      </w:r>
    </w:p>
    <w:p w:rsidR="009F6AC3" w:rsidRPr="003A1835" w:rsidRDefault="009F6AC3" w:rsidP="003A183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3A1835">
        <w:rPr>
          <w:rFonts w:ascii="Times New Roman" w:hAnsi="Times New Roman"/>
          <w:sz w:val="28"/>
          <w:szCs w:val="28"/>
        </w:rPr>
        <w:t xml:space="preserve"> - проект «Универсальная детская спортивно-игровая площадка» (второй этап) ТОС «</w:t>
      </w:r>
      <w:proofErr w:type="spellStart"/>
      <w:r w:rsidRPr="003A1835">
        <w:rPr>
          <w:rFonts w:ascii="Times New Roman" w:hAnsi="Times New Roman"/>
          <w:sz w:val="28"/>
          <w:szCs w:val="28"/>
        </w:rPr>
        <w:t>Шуйга</w:t>
      </w:r>
      <w:proofErr w:type="spellEnd"/>
      <w:r w:rsidRPr="003A1835">
        <w:rPr>
          <w:rFonts w:ascii="Times New Roman" w:hAnsi="Times New Roman"/>
          <w:sz w:val="28"/>
          <w:szCs w:val="28"/>
        </w:rPr>
        <w:t>» муниципальное образование «Сурское»;</w:t>
      </w:r>
    </w:p>
    <w:p w:rsidR="009F6AC3" w:rsidRPr="003A1835" w:rsidRDefault="009F6AC3" w:rsidP="003A183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3A1835">
        <w:rPr>
          <w:rFonts w:ascii="Times New Roman" w:hAnsi="Times New Roman"/>
          <w:sz w:val="28"/>
          <w:szCs w:val="28"/>
        </w:rPr>
        <w:t>- проект «Навес над теннисными столами»   ОТОС «</w:t>
      </w:r>
      <w:proofErr w:type="spellStart"/>
      <w:r w:rsidRPr="003A1835">
        <w:rPr>
          <w:rFonts w:ascii="Times New Roman" w:hAnsi="Times New Roman"/>
          <w:sz w:val="28"/>
          <w:szCs w:val="28"/>
        </w:rPr>
        <w:t>Ваймушский</w:t>
      </w:r>
      <w:proofErr w:type="spellEnd"/>
      <w:r w:rsidRPr="003A18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1835">
        <w:rPr>
          <w:rFonts w:ascii="Times New Roman" w:hAnsi="Times New Roman"/>
          <w:sz w:val="28"/>
          <w:szCs w:val="28"/>
        </w:rPr>
        <w:t>сельком</w:t>
      </w:r>
      <w:proofErr w:type="spellEnd"/>
      <w:r w:rsidRPr="003A1835">
        <w:rPr>
          <w:rFonts w:ascii="Times New Roman" w:hAnsi="Times New Roman"/>
          <w:sz w:val="28"/>
          <w:szCs w:val="28"/>
        </w:rPr>
        <w:t>» муниципальное образование «Карпогорское».</w:t>
      </w:r>
    </w:p>
    <w:p w:rsidR="009F6AC3" w:rsidRPr="009F6AC3" w:rsidRDefault="009F6AC3" w:rsidP="009F6A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F6AC3" w:rsidRPr="000B1F54" w:rsidRDefault="009F6AC3" w:rsidP="003A1835">
      <w:pPr>
        <w:pStyle w:val="af1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0B1F54">
        <w:rPr>
          <w:rFonts w:ascii="Times New Roman" w:hAnsi="Times New Roman"/>
          <w:i/>
          <w:sz w:val="28"/>
          <w:szCs w:val="28"/>
          <w:u w:val="single"/>
        </w:rPr>
        <w:t>Поддержка социально уязвимых групп населения – 7 проектов:</w:t>
      </w:r>
    </w:p>
    <w:p w:rsidR="009F6AC3" w:rsidRPr="003A1835" w:rsidRDefault="009F6AC3" w:rsidP="003A183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3A1835">
        <w:rPr>
          <w:rFonts w:ascii="Times New Roman" w:hAnsi="Times New Roman"/>
          <w:sz w:val="28"/>
          <w:szCs w:val="28"/>
        </w:rPr>
        <w:t>- Проект «Счастливое детство» ОТОС «</w:t>
      </w:r>
      <w:proofErr w:type="spellStart"/>
      <w:r w:rsidRPr="003A1835">
        <w:rPr>
          <w:rFonts w:ascii="Times New Roman" w:hAnsi="Times New Roman"/>
          <w:sz w:val="28"/>
          <w:szCs w:val="28"/>
        </w:rPr>
        <w:t>Кушкопола</w:t>
      </w:r>
      <w:proofErr w:type="spellEnd"/>
      <w:r w:rsidRPr="003A1835">
        <w:rPr>
          <w:rFonts w:ascii="Times New Roman" w:hAnsi="Times New Roman"/>
          <w:sz w:val="28"/>
          <w:szCs w:val="28"/>
        </w:rPr>
        <w:t>» муниципальное образование «Кушкопальское»;</w:t>
      </w:r>
    </w:p>
    <w:p w:rsidR="009F6AC3" w:rsidRPr="003A1835" w:rsidRDefault="009F6AC3" w:rsidP="003A183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3A1835">
        <w:rPr>
          <w:rFonts w:ascii="Times New Roman" w:hAnsi="Times New Roman"/>
          <w:sz w:val="28"/>
          <w:szCs w:val="28"/>
        </w:rPr>
        <w:t>- Проект «Дворик детства» ОТОС «Ёркино» муниципальное образование «Кушкопальское»;</w:t>
      </w:r>
    </w:p>
    <w:p w:rsidR="009F6AC3" w:rsidRPr="003A1835" w:rsidRDefault="009F6AC3" w:rsidP="003A183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3A1835">
        <w:rPr>
          <w:rFonts w:ascii="Times New Roman" w:hAnsi="Times New Roman"/>
          <w:sz w:val="28"/>
          <w:szCs w:val="28"/>
        </w:rPr>
        <w:t>- проект «Летняя сцена» ОТОС «Березник» муниципальное образование «Шилегское»;</w:t>
      </w:r>
    </w:p>
    <w:p w:rsidR="009F6AC3" w:rsidRPr="003A1835" w:rsidRDefault="009F6AC3" w:rsidP="003A183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3A1835">
        <w:rPr>
          <w:rFonts w:ascii="Times New Roman" w:hAnsi="Times New Roman"/>
          <w:sz w:val="28"/>
          <w:szCs w:val="28"/>
        </w:rPr>
        <w:t>- проект «Весёлый островок» ОТОС «</w:t>
      </w:r>
      <w:proofErr w:type="spellStart"/>
      <w:r w:rsidRPr="003A1835">
        <w:rPr>
          <w:rFonts w:ascii="Times New Roman" w:hAnsi="Times New Roman"/>
          <w:sz w:val="28"/>
          <w:szCs w:val="28"/>
        </w:rPr>
        <w:t>Церкогорский</w:t>
      </w:r>
      <w:proofErr w:type="spellEnd"/>
      <w:r w:rsidRPr="003A1835">
        <w:rPr>
          <w:rFonts w:ascii="Times New Roman" w:hAnsi="Times New Roman"/>
          <w:sz w:val="28"/>
          <w:szCs w:val="28"/>
        </w:rPr>
        <w:t xml:space="preserve"> актив» муниципальное образование «Карпогорское»;</w:t>
      </w:r>
    </w:p>
    <w:p w:rsidR="009F6AC3" w:rsidRPr="003A1835" w:rsidRDefault="009F6AC3" w:rsidP="003A183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3A1835">
        <w:rPr>
          <w:rFonts w:ascii="Times New Roman" w:hAnsi="Times New Roman"/>
          <w:sz w:val="28"/>
          <w:szCs w:val="28"/>
        </w:rPr>
        <w:t>- проект «Деревенский культпросвет. Продолжение…» ОТОС «Цимола» муниципальное образование «Пинежское»;</w:t>
      </w:r>
    </w:p>
    <w:p w:rsidR="009F6AC3" w:rsidRPr="003A1835" w:rsidRDefault="009F6AC3" w:rsidP="003A183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3A1835">
        <w:rPr>
          <w:rFonts w:ascii="Times New Roman" w:hAnsi="Times New Roman"/>
          <w:sz w:val="28"/>
          <w:szCs w:val="28"/>
        </w:rPr>
        <w:t>- проект «Новая крыша, новая жизнь клуба» ОТОС «</w:t>
      </w:r>
      <w:proofErr w:type="spellStart"/>
      <w:r w:rsidRPr="003A1835">
        <w:rPr>
          <w:rFonts w:ascii="Times New Roman" w:hAnsi="Times New Roman"/>
          <w:sz w:val="28"/>
          <w:szCs w:val="28"/>
        </w:rPr>
        <w:t>Веегора</w:t>
      </w:r>
      <w:proofErr w:type="spellEnd"/>
      <w:r w:rsidRPr="003A1835">
        <w:rPr>
          <w:rFonts w:ascii="Times New Roman" w:hAnsi="Times New Roman"/>
          <w:sz w:val="28"/>
          <w:szCs w:val="28"/>
        </w:rPr>
        <w:t>» муниципальное образование «Пиринемское»;</w:t>
      </w:r>
    </w:p>
    <w:p w:rsidR="009F6AC3" w:rsidRPr="003A1835" w:rsidRDefault="009F6AC3" w:rsidP="003A183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3A1835">
        <w:rPr>
          <w:rFonts w:ascii="Times New Roman" w:hAnsi="Times New Roman"/>
          <w:sz w:val="28"/>
          <w:szCs w:val="28"/>
        </w:rPr>
        <w:t>- проект «Деревенский клуб» ОТОС «Светлые грёзы» д. Явзора муниципальное образование «Лавельское».</w:t>
      </w:r>
    </w:p>
    <w:p w:rsidR="009F6AC3" w:rsidRPr="009F6AC3" w:rsidRDefault="009F6AC3" w:rsidP="009F6A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F6AC3" w:rsidRPr="009F6AC3" w:rsidRDefault="009F6AC3" w:rsidP="009F6A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B1F54">
        <w:rPr>
          <w:rFonts w:ascii="Times New Roman" w:hAnsi="Times New Roman"/>
          <w:i/>
          <w:sz w:val="28"/>
          <w:szCs w:val="28"/>
          <w:u w:val="single"/>
        </w:rPr>
        <w:t>Противопожарная защита – 1 проект:</w:t>
      </w:r>
      <w:r w:rsidRPr="009F6AC3">
        <w:rPr>
          <w:rFonts w:ascii="Times New Roman" w:hAnsi="Times New Roman"/>
          <w:sz w:val="28"/>
          <w:szCs w:val="28"/>
        </w:rPr>
        <w:t xml:space="preserve"> «Всегда готов» ОТОС «Городецк» муниципальное образование «Сурское».</w:t>
      </w:r>
    </w:p>
    <w:p w:rsidR="009F6AC3" w:rsidRPr="009F6AC3" w:rsidRDefault="009F6AC3" w:rsidP="009F6A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F6AC3" w:rsidRPr="000B1F54" w:rsidRDefault="009F6AC3" w:rsidP="009F6A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0B1F54">
        <w:rPr>
          <w:rFonts w:ascii="Times New Roman" w:hAnsi="Times New Roman"/>
          <w:i/>
          <w:sz w:val="28"/>
          <w:szCs w:val="28"/>
          <w:u w:val="single"/>
        </w:rPr>
        <w:t>Развитие институтов гражданского общества и общественного самоуправления, добровольческой деятельности, направленной на решение  социальных проблем населения – 3 проекта:</w:t>
      </w:r>
    </w:p>
    <w:p w:rsidR="009F6AC3" w:rsidRPr="009F6AC3" w:rsidRDefault="009F6AC3" w:rsidP="009F6A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F6AC3">
        <w:rPr>
          <w:rFonts w:ascii="Times New Roman" w:hAnsi="Times New Roman"/>
          <w:sz w:val="28"/>
          <w:szCs w:val="28"/>
        </w:rPr>
        <w:t>- проект «Встречаемся на Пинеге  - создаем пространство»   местной общественной благотворительной организации развития гражданских (общественных)  инициатив и добровольчества «Инициатива Пинежья» на территории МО "Пинежское"</w:t>
      </w:r>
    </w:p>
    <w:p w:rsidR="009F6AC3" w:rsidRPr="009F6AC3" w:rsidRDefault="009F6AC3" w:rsidP="009F6A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F6AC3">
        <w:rPr>
          <w:rFonts w:ascii="Times New Roman" w:hAnsi="Times New Roman"/>
          <w:sz w:val="28"/>
          <w:szCs w:val="28"/>
        </w:rPr>
        <w:t>- проект «Ограждение стадиона» ḬḬ этап» органа территориального общественного  самоуправления  «</w:t>
      </w:r>
      <w:proofErr w:type="spellStart"/>
      <w:r w:rsidRPr="009F6AC3">
        <w:rPr>
          <w:rFonts w:ascii="Times New Roman" w:hAnsi="Times New Roman"/>
          <w:sz w:val="28"/>
          <w:szCs w:val="28"/>
        </w:rPr>
        <w:t>Ваймушский</w:t>
      </w:r>
      <w:proofErr w:type="spellEnd"/>
      <w:r w:rsidRPr="009F6A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6AC3">
        <w:rPr>
          <w:rFonts w:ascii="Times New Roman" w:hAnsi="Times New Roman"/>
          <w:sz w:val="28"/>
          <w:szCs w:val="28"/>
        </w:rPr>
        <w:t>сельком</w:t>
      </w:r>
      <w:proofErr w:type="spellEnd"/>
      <w:r w:rsidRPr="009F6AC3">
        <w:rPr>
          <w:rFonts w:ascii="Times New Roman" w:hAnsi="Times New Roman"/>
          <w:sz w:val="28"/>
          <w:szCs w:val="28"/>
        </w:rPr>
        <w:t>» на территории МО "Карпогорское;</w:t>
      </w:r>
    </w:p>
    <w:p w:rsidR="009F6AC3" w:rsidRPr="009F6AC3" w:rsidRDefault="009F6AC3" w:rsidP="009F6A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F6AC3">
        <w:rPr>
          <w:rFonts w:ascii="Times New Roman" w:hAnsi="Times New Roman"/>
          <w:sz w:val="28"/>
          <w:szCs w:val="28"/>
        </w:rPr>
        <w:t>- проект «Площадка для малышей» местного органа общественной самодеятельности  «Территориальное общественное самоуправление «</w:t>
      </w:r>
      <w:proofErr w:type="spellStart"/>
      <w:r w:rsidRPr="009F6AC3">
        <w:rPr>
          <w:rFonts w:ascii="Times New Roman" w:hAnsi="Times New Roman"/>
          <w:sz w:val="28"/>
          <w:szCs w:val="28"/>
        </w:rPr>
        <w:t>Рагово</w:t>
      </w:r>
      <w:proofErr w:type="spellEnd"/>
      <w:r w:rsidRPr="009F6AC3">
        <w:rPr>
          <w:rFonts w:ascii="Times New Roman" w:hAnsi="Times New Roman"/>
          <w:sz w:val="28"/>
          <w:szCs w:val="28"/>
        </w:rPr>
        <w:t>» на территории МО "Карпогорское".</w:t>
      </w:r>
    </w:p>
    <w:p w:rsidR="003A1835" w:rsidRDefault="003A1835" w:rsidP="00E607F4">
      <w:pPr>
        <w:pStyle w:val="1"/>
        <w:ind w:firstLine="709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607F4" w:rsidRDefault="00E607F4" w:rsidP="00E607F4">
      <w:pPr>
        <w:pStyle w:val="1"/>
        <w:ind w:firstLine="709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МУНИЦИПАЛЬНЫЕ ЗАКУПКИ</w:t>
      </w:r>
    </w:p>
    <w:p w:rsidR="00E607F4" w:rsidRPr="003E0AF7" w:rsidRDefault="00E607F4" w:rsidP="00E607F4">
      <w:pPr>
        <w:pStyle w:val="1"/>
        <w:ind w:firstLine="709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AE0502" w:rsidRPr="00AE0502" w:rsidRDefault="00AE0502" w:rsidP="00AE050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E0502">
        <w:rPr>
          <w:rFonts w:ascii="Times New Roman" w:hAnsi="Times New Roman"/>
          <w:sz w:val="28"/>
          <w:szCs w:val="28"/>
        </w:rPr>
        <w:t xml:space="preserve">В 2021 году для нужд муниципальных заказчиков Пинежского муниципального района проведено </w:t>
      </w:r>
      <w:r w:rsidR="00A3120C">
        <w:rPr>
          <w:rFonts w:ascii="Times New Roman" w:hAnsi="Times New Roman"/>
          <w:sz w:val="28"/>
          <w:szCs w:val="28"/>
        </w:rPr>
        <w:t xml:space="preserve"> </w:t>
      </w:r>
      <w:r w:rsidR="00A3120C" w:rsidRPr="00A3120C">
        <w:rPr>
          <w:rFonts w:ascii="Times New Roman" w:hAnsi="Times New Roman"/>
          <w:b/>
          <w:sz w:val="28"/>
          <w:szCs w:val="28"/>
        </w:rPr>
        <w:t xml:space="preserve">140 закупочных </w:t>
      </w:r>
      <w:r w:rsidRPr="00A3120C">
        <w:rPr>
          <w:rFonts w:ascii="Times New Roman" w:hAnsi="Times New Roman"/>
          <w:b/>
          <w:sz w:val="28"/>
          <w:szCs w:val="28"/>
        </w:rPr>
        <w:t>процедур</w:t>
      </w:r>
      <w:r w:rsidR="00A3120C" w:rsidRPr="00A3120C">
        <w:rPr>
          <w:rFonts w:ascii="Times New Roman" w:hAnsi="Times New Roman"/>
          <w:b/>
          <w:sz w:val="28"/>
          <w:szCs w:val="28"/>
        </w:rPr>
        <w:t>, из них</w:t>
      </w:r>
      <w:r w:rsidRPr="00AE0502">
        <w:rPr>
          <w:rFonts w:ascii="Times New Roman" w:hAnsi="Times New Roman"/>
          <w:sz w:val="28"/>
          <w:szCs w:val="28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134"/>
        <w:gridCol w:w="1559"/>
        <w:gridCol w:w="1276"/>
        <w:gridCol w:w="1417"/>
        <w:gridCol w:w="1276"/>
        <w:gridCol w:w="1843"/>
      </w:tblGrid>
      <w:tr w:rsidR="00A3120C" w:rsidRPr="00AE0502" w:rsidTr="00A3120C">
        <w:trPr>
          <w:trHeight w:val="240"/>
        </w:trPr>
        <w:tc>
          <w:tcPr>
            <w:tcW w:w="851" w:type="dxa"/>
            <w:vMerge w:val="restart"/>
          </w:tcPr>
          <w:p w:rsidR="00A3120C" w:rsidRPr="00A3120C" w:rsidRDefault="00A3120C" w:rsidP="00AE0502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A3120C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Год</w:t>
            </w:r>
          </w:p>
        </w:tc>
        <w:tc>
          <w:tcPr>
            <w:tcW w:w="2693" w:type="dxa"/>
            <w:gridSpan w:val="2"/>
          </w:tcPr>
          <w:p w:rsidR="00A3120C" w:rsidRPr="00A3120C" w:rsidRDefault="00A3120C" w:rsidP="00AE0502">
            <w:pPr>
              <w:pStyle w:val="af1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A3120C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Электронный аукцион</w:t>
            </w:r>
          </w:p>
        </w:tc>
        <w:tc>
          <w:tcPr>
            <w:tcW w:w="2693" w:type="dxa"/>
            <w:gridSpan w:val="2"/>
          </w:tcPr>
          <w:p w:rsidR="00A3120C" w:rsidRPr="00A3120C" w:rsidRDefault="00A3120C" w:rsidP="00AE0502">
            <w:pPr>
              <w:pStyle w:val="af1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A3120C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Электронных конкурсов</w:t>
            </w:r>
          </w:p>
        </w:tc>
        <w:tc>
          <w:tcPr>
            <w:tcW w:w="3119" w:type="dxa"/>
            <w:gridSpan w:val="2"/>
          </w:tcPr>
          <w:p w:rsidR="00A3120C" w:rsidRPr="00A3120C" w:rsidRDefault="00A3120C" w:rsidP="00AE0502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A3120C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Всего</w:t>
            </w:r>
          </w:p>
        </w:tc>
      </w:tr>
      <w:tr w:rsidR="00A3120C" w:rsidRPr="00AE0502" w:rsidTr="00A3120C">
        <w:trPr>
          <w:trHeight w:val="240"/>
        </w:trPr>
        <w:tc>
          <w:tcPr>
            <w:tcW w:w="851" w:type="dxa"/>
            <w:vMerge/>
          </w:tcPr>
          <w:p w:rsidR="00A3120C" w:rsidRPr="00A3120C" w:rsidRDefault="00A3120C" w:rsidP="00AE0502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3120C" w:rsidRPr="00A3120C" w:rsidRDefault="00A3120C" w:rsidP="00AE0502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A3120C">
              <w:rPr>
                <w:rFonts w:ascii="Times New Roman" w:eastAsia="Times New Roman" w:hAnsi="Times New Roman"/>
                <w:iCs/>
                <w:sz w:val="24"/>
                <w:szCs w:val="24"/>
              </w:rPr>
              <w:t>кол-во</w:t>
            </w:r>
          </w:p>
        </w:tc>
        <w:tc>
          <w:tcPr>
            <w:tcW w:w="1559" w:type="dxa"/>
          </w:tcPr>
          <w:p w:rsidR="00A3120C" w:rsidRPr="00A3120C" w:rsidRDefault="00A3120C" w:rsidP="00AE0502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A3120C">
              <w:rPr>
                <w:rFonts w:ascii="Times New Roman" w:eastAsia="Times New Roman" w:hAnsi="Times New Roman"/>
                <w:iCs/>
                <w:sz w:val="24"/>
                <w:szCs w:val="24"/>
              </w:rPr>
              <w:t>сумма, тыс</w:t>
            </w:r>
            <w:proofErr w:type="gramStart"/>
            <w:r w:rsidRPr="00A3120C">
              <w:rPr>
                <w:rFonts w:ascii="Times New Roman" w:eastAsia="Times New Roman" w:hAnsi="Times New Roman"/>
                <w:iCs/>
                <w:sz w:val="24"/>
                <w:szCs w:val="24"/>
              </w:rPr>
              <w:t>.р</w:t>
            </w:r>
            <w:proofErr w:type="gramEnd"/>
            <w:r w:rsidRPr="00A3120C">
              <w:rPr>
                <w:rFonts w:ascii="Times New Roman" w:eastAsia="Times New Roman" w:hAnsi="Times New Roman"/>
                <w:iCs/>
                <w:sz w:val="24"/>
                <w:szCs w:val="24"/>
              </w:rPr>
              <w:t>уб.</w:t>
            </w:r>
          </w:p>
        </w:tc>
        <w:tc>
          <w:tcPr>
            <w:tcW w:w="1276" w:type="dxa"/>
          </w:tcPr>
          <w:p w:rsidR="00A3120C" w:rsidRPr="00A3120C" w:rsidRDefault="00A3120C" w:rsidP="00AE0502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A3120C">
              <w:rPr>
                <w:rFonts w:ascii="Times New Roman" w:eastAsia="Times New Roman" w:hAnsi="Times New Roman"/>
                <w:iCs/>
                <w:sz w:val="24"/>
                <w:szCs w:val="24"/>
              </w:rPr>
              <w:t>кол-во</w:t>
            </w:r>
          </w:p>
        </w:tc>
        <w:tc>
          <w:tcPr>
            <w:tcW w:w="1417" w:type="dxa"/>
          </w:tcPr>
          <w:p w:rsidR="00A3120C" w:rsidRPr="00A3120C" w:rsidRDefault="00A3120C" w:rsidP="00AE0502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A3120C">
              <w:rPr>
                <w:rFonts w:ascii="Times New Roman" w:eastAsia="Times New Roman" w:hAnsi="Times New Roman"/>
                <w:iCs/>
                <w:sz w:val="24"/>
                <w:szCs w:val="24"/>
              </w:rPr>
              <w:t>сумма, тыс</w:t>
            </w:r>
            <w:proofErr w:type="gramStart"/>
            <w:r w:rsidRPr="00A3120C">
              <w:rPr>
                <w:rFonts w:ascii="Times New Roman" w:eastAsia="Times New Roman" w:hAnsi="Times New Roman"/>
                <w:iCs/>
                <w:sz w:val="24"/>
                <w:szCs w:val="24"/>
              </w:rPr>
              <w:t>.р</w:t>
            </w:r>
            <w:proofErr w:type="gramEnd"/>
            <w:r w:rsidRPr="00A3120C">
              <w:rPr>
                <w:rFonts w:ascii="Times New Roman" w:eastAsia="Times New Roman" w:hAnsi="Times New Roman"/>
                <w:iCs/>
                <w:sz w:val="24"/>
                <w:szCs w:val="24"/>
              </w:rPr>
              <w:t>уб.</w:t>
            </w:r>
          </w:p>
        </w:tc>
        <w:tc>
          <w:tcPr>
            <w:tcW w:w="1276" w:type="dxa"/>
          </w:tcPr>
          <w:p w:rsidR="00A3120C" w:rsidRPr="00A3120C" w:rsidRDefault="00A3120C" w:rsidP="00AE0502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A3120C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кол-во</w:t>
            </w:r>
          </w:p>
        </w:tc>
        <w:tc>
          <w:tcPr>
            <w:tcW w:w="1843" w:type="dxa"/>
          </w:tcPr>
          <w:p w:rsidR="00A3120C" w:rsidRPr="00A3120C" w:rsidRDefault="00A3120C" w:rsidP="00AE0502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A3120C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сумма, тыс</w:t>
            </w:r>
            <w:proofErr w:type="gramStart"/>
            <w:r w:rsidRPr="00A3120C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.р</w:t>
            </w:r>
            <w:proofErr w:type="gramEnd"/>
            <w:r w:rsidRPr="00A3120C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уб.</w:t>
            </w:r>
          </w:p>
        </w:tc>
      </w:tr>
      <w:tr w:rsidR="00A3120C" w:rsidRPr="00AE0502" w:rsidTr="00A3120C">
        <w:tc>
          <w:tcPr>
            <w:tcW w:w="851" w:type="dxa"/>
          </w:tcPr>
          <w:p w:rsidR="00A3120C" w:rsidRPr="00A3120C" w:rsidRDefault="00A3120C" w:rsidP="00AE0502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A3120C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A3120C" w:rsidRPr="00A3120C" w:rsidRDefault="00A3120C" w:rsidP="00AE0502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A3120C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137</w:t>
            </w:r>
          </w:p>
        </w:tc>
        <w:tc>
          <w:tcPr>
            <w:tcW w:w="1559" w:type="dxa"/>
          </w:tcPr>
          <w:p w:rsidR="00A3120C" w:rsidRPr="00A3120C" w:rsidRDefault="00A3120C" w:rsidP="00AE0502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A3120C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108 132,00</w:t>
            </w:r>
          </w:p>
        </w:tc>
        <w:tc>
          <w:tcPr>
            <w:tcW w:w="1276" w:type="dxa"/>
          </w:tcPr>
          <w:p w:rsidR="00A3120C" w:rsidRPr="00A3120C" w:rsidRDefault="00A3120C" w:rsidP="00AE0502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A3120C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3120C" w:rsidRPr="00A3120C" w:rsidRDefault="00A3120C" w:rsidP="00AE0502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A3120C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3 217,00</w:t>
            </w:r>
          </w:p>
        </w:tc>
        <w:tc>
          <w:tcPr>
            <w:tcW w:w="1276" w:type="dxa"/>
          </w:tcPr>
          <w:p w:rsidR="00A3120C" w:rsidRPr="00A3120C" w:rsidRDefault="00A3120C" w:rsidP="00AE0502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A3120C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140</w:t>
            </w:r>
          </w:p>
        </w:tc>
        <w:tc>
          <w:tcPr>
            <w:tcW w:w="1843" w:type="dxa"/>
          </w:tcPr>
          <w:p w:rsidR="00A3120C" w:rsidRPr="00A3120C" w:rsidRDefault="00A3120C" w:rsidP="00AE0502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A3120C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111 349,00</w:t>
            </w:r>
          </w:p>
        </w:tc>
      </w:tr>
    </w:tbl>
    <w:p w:rsidR="00AE0502" w:rsidRPr="00AE0502" w:rsidRDefault="00AE0502" w:rsidP="00AE0502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0502" w:rsidRPr="00A3120C" w:rsidRDefault="00AE0502" w:rsidP="00AE0502">
      <w:pPr>
        <w:pStyle w:val="af1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3120C">
        <w:rPr>
          <w:rFonts w:ascii="Times New Roman" w:hAnsi="Times New Roman"/>
          <w:b/>
          <w:sz w:val="28"/>
          <w:szCs w:val="28"/>
        </w:rPr>
        <w:t xml:space="preserve">По результатам проведения конкурентных процедур экономия бюджетных средств в 2021 году составила:  7 257,00 тыс. руб.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1559"/>
        <w:gridCol w:w="1559"/>
        <w:gridCol w:w="1560"/>
        <w:gridCol w:w="1559"/>
        <w:gridCol w:w="1240"/>
      </w:tblGrid>
      <w:tr w:rsidR="00AE0502" w:rsidRPr="00AE0502" w:rsidTr="00AE0502">
        <w:tc>
          <w:tcPr>
            <w:tcW w:w="1985" w:type="dxa"/>
          </w:tcPr>
          <w:p w:rsidR="00AE0502" w:rsidRPr="00AE0502" w:rsidRDefault="00AE0502" w:rsidP="00AE0502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AE050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Год</w:t>
            </w:r>
          </w:p>
        </w:tc>
        <w:tc>
          <w:tcPr>
            <w:tcW w:w="1559" w:type="dxa"/>
          </w:tcPr>
          <w:p w:rsidR="00AE0502" w:rsidRPr="00AE0502" w:rsidRDefault="00AE0502" w:rsidP="00AE0502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AE050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2017</w:t>
            </w:r>
          </w:p>
        </w:tc>
        <w:tc>
          <w:tcPr>
            <w:tcW w:w="1559" w:type="dxa"/>
          </w:tcPr>
          <w:p w:rsidR="00AE0502" w:rsidRPr="00AE0502" w:rsidRDefault="00AE0502" w:rsidP="00AE0502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AE050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2018</w:t>
            </w:r>
          </w:p>
        </w:tc>
        <w:tc>
          <w:tcPr>
            <w:tcW w:w="1560" w:type="dxa"/>
          </w:tcPr>
          <w:p w:rsidR="00AE0502" w:rsidRPr="00AE0502" w:rsidRDefault="00AE0502" w:rsidP="00AE0502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AE050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2019</w:t>
            </w:r>
          </w:p>
        </w:tc>
        <w:tc>
          <w:tcPr>
            <w:tcW w:w="1559" w:type="dxa"/>
          </w:tcPr>
          <w:p w:rsidR="00AE0502" w:rsidRPr="00AE0502" w:rsidRDefault="00AE0502" w:rsidP="00AE0502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AE050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2020</w:t>
            </w:r>
          </w:p>
        </w:tc>
        <w:tc>
          <w:tcPr>
            <w:tcW w:w="1240" w:type="dxa"/>
          </w:tcPr>
          <w:p w:rsidR="00AE0502" w:rsidRPr="00AE0502" w:rsidRDefault="00AE0502" w:rsidP="00AE0502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AE050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2021</w:t>
            </w:r>
          </w:p>
        </w:tc>
      </w:tr>
      <w:tr w:rsidR="00AE0502" w:rsidRPr="00AE0502" w:rsidTr="00AE0502">
        <w:trPr>
          <w:trHeight w:val="269"/>
        </w:trPr>
        <w:tc>
          <w:tcPr>
            <w:tcW w:w="1985" w:type="dxa"/>
          </w:tcPr>
          <w:p w:rsidR="00AE0502" w:rsidRPr="00AE0502" w:rsidRDefault="00AE0502" w:rsidP="00AE0502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502">
              <w:rPr>
                <w:rFonts w:ascii="Times New Roman" w:hAnsi="Times New Roman"/>
                <w:sz w:val="28"/>
                <w:szCs w:val="28"/>
              </w:rPr>
              <w:t>Экономия,</w:t>
            </w:r>
          </w:p>
          <w:p w:rsidR="00AE0502" w:rsidRPr="00AE0502" w:rsidRDefault="00AE0502" w:rsidP="00AE0502">
            <w:pPr>
              <w:pStyle w:val="af1"/>
              <w:jc w:val="center"/>
            </w:pPr>
            <w:r w:rsidRPr="00AE0502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559" w:type="dxa"/>
            <w:vAlign w:val="center"/>
          </w:tcPr>
          <w:p w:rsidR="00AE0502" w:rsidRPr="00AE0502" w:rsidRDefault="00AE0502" w:rsidP="00AE0502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AE0502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4 857,15</w:t>
            </w:r>
          </w:p>
        </w:tc>
        <w:tc>
          <w:tcPr>
            <w:tcW w:w="1559" w:type="dxa"/>
            <w:vAlign w:val="center"/>
          </w:tcPr>
          <w:p w:rsidR="00AE0502" w:rsidRPr="00AE0502" w:rsidRDefault="00AE0502" w:rsidP="00AE0502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AE0502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5 748,82</w:t>
            </w:r>
          </w:p>
        </w:tc>
        <w:tc>
          <w:tcPr>
            <w:tcW w:w="1560" w:type="dxa"/>
            <w:vAlign w:val="center"/>
          </w:tcPr>
          <w:p w:rsidR="00AE0502" w:rsidRPr="00AE0502" w:rsidRDefault="00AE0502" w:rsidP="00AE0502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AE0502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12 852,94</w:t>
            </w:r>
          </w:p>
        </w:tc>
        <w:tc>
          <w:tcPr>
            <w:tcW w:w="1559" w:type="dxa"/>
            <w:vAlign w:val="center"/>
          </w:tcPr>
          <w:p w:rsidR="00AE0502" w:rsidRPr="00AE0502" w:rsidRDefault="00AE0502" w:rsidP="00AE0502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AE0502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19 483,00</w:t>
            </w:r>
          </w:p>
        </w:tc>
        <w:tc>
          <w:tcPr>
            <w:tcW w:w="1240" w:type="dxa"/>
            <w:vAlign w:val="center"/>
          </w:tcPr>
          <w:p w:rsidR="00AE0502" w:rsidRPr="00AE0502" w:rsidRDefault="00AE0502" w:rsidP="00AE0502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AE0502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7 257,00</w:t>
            </w:r>
          </w:p>
        </w:tc>
      </w:tr>
    </w:tbl>
    <w:p w:rsidR="00AE0502" w:rsidRPr="00AE0502" w:rsidRDefault="00AE0502" w:rsidP="00AE0502">
      <w:pPr>
        <w:pStyle w:val="af1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E0502" w:rsidRPr="00484333" w:rsidRDefault="00AE0502" w:rsidP="00AE0502">
      <w:pPr>
        <w:pStyle w:val="af1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84333">
        <w:rPr>
          <w:rFonts w:ascii="Times New Roman" w:hAnsi="Times New Roman"/>
          <w:b/>
          <w:color w:val="000000"/>
          <w:sz w:val="28"/>
          <w:szCs w:val="28"/>
        </w:rPr>
        <w:t>Экономия денежных средств, полученная</w:t>
      </w:r>
      <w:r w:rsidRPr="00484333">
        <w:rPr>
          <w:rFonts w:ascii="Times New Roman" w:hAnsi="Times New Roman"/>
          <w:b/>
          <w:sz w:val="28"/>
          <w:szCs w:val="28"/>
        </w:rPr>
        <w:t xml:space="preserve"> по результатам проведения конкурентных процедур, </w:t>
      </w:r>
      <w:r w:rsidRPr="00484333">
        <w:rPr>
          <w:rFonts w:ascii="Times New Roman" w:hAnsi="Times New Roman"/>
          <w:b/>
          <w:color w:val="000000"/>
          <w:sz w:val="28"/>
          <w:szCs w:val="28"/>
        </w:rPr>
        <w:t xml:space="preserve">преимущественно расходовалась Заказчиками на решение текущих задач по их основной деятельности. </w:t>
      </w:r>
    </w:p>
    <w:p w:rsidR="00AE0502" w:rsidRPr="00AE0502" w:rsidRDefault="00AE0502" w:rsidP="00AE0502">
      <w:pPr>
        <w:pStyle w:val="af1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607F4" w:rsidRPr="00EF69C9" w:rsidRDefault="00E607F4" w:rsidP="00E607F4">
      <w:pPr>
        <w:pStyle w:val="af1"/>
        <w:ind w:firstLine="709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EF69C9">
        <w:rPr>
          <w:rFonts w:ascii="Times New Roman" w:hAnsi="Times New Roman"/>
          <w:b/>
          <w:i/>
          <w:sz w:val="28"/>
          <w:szCs w:val="28"/>
          <w:u w:val="single"/>
        </w:rPr>
        <w:t>ЮРИДИЧЕСКАЯ РАБОТА</w:t>
      </w:r>
    </w:p>
    <w:p w:rsidR="00E607F4" w:rsidRDefault="00E607F4" w:rsidP="00E607F4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07F4" w:rsidRPr="00EF69C9" w:rsidRDefault="00E607F4" w:rsidP="00E607F4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EF69C9">
        <w:rPr>
          <w:rFonts w:ascii="Times New Roman" w:hAnsi="Times New Roman"/>
          <w:b/>
          <w:sz w:val="28"/>
          <w:szCs w:val="28"/>
        </w:rPr>
        <w:t>В 2021 году</w:t>
      </w:r>
      <w:r w:rsidRPr="00EF69C9">
        <w:rPr>
          <w:rFonts w:ascii="Times New Roman" w:hAnsi="Times New Roman"/>
          <w:sz w:val="28"/>
          <w:szCs w:val="28"/>
        </w:rPr>
        <w:t xml:space="preserve"> количество проектов муниципальных правовых и неправовых актов, в отношении которых проведена правовая и антикоррупционная экспертиза составило - </w:t>
      </w:r>
      <w:r w:rsidRPr="00EF69C9">
        <w:rPr>
          <w:rFonts w:ascii="Times New Roman" w:hAnsi="Times New Roman"/>
          <w:b/>
          <w:sz w:val="28"/>
          <w:szCs w:val="28"/>
        </w:rPr>
        <w:t>1244;</w:t>
      </w:r>
    </w:p>
    <w:p w:rsidR="00E607F4" w:rsidRPr="00EF69C9" w:rsidRDefault="00E607F4" w:rsidP="00E607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9C9">
        <w:rPr>
          <w:rFonts w:ascii="Times New Roman" w:hAnsi="Times New Roman"/>
          <w:sz w:val="28"/>
          <w:szCs w:val="28"/>
        </w:rPr>
        <w:t xml:space="preserve">Обеспечено  </w:t>
      </w:r>
      <w:r w:rsidRPr="00EF69C9">
        <w:rPr>
          <w:rFonts w:ascii="Times New Roman" w:hAnsi="Times New Roman"/>
          <w:b/>
          <w:sz w:val="28"/>
          <w:szCs w:val="28"/>
        </w:rPr>
        <w:t>163</w:t>
      </w:r>
      <w:r w:rsidRPr="00EF69C9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 w:rsidRPr="00EF69C9">
        <w:rPr>
          <w:rFonts w:ascii="Times New Roman" w:hAnsi="Times New Roman"/>
          <w:sz w:val="28"/>
          <w:szCs w:val="28"/>
        </w:rPr>
        <w:t xml:space="preserve"> участие в  судебных заседаниях различных судов.</w:t>
      </w:r>
    </w:p>
    <w:p w:rsidR="00E607F4" w:rsidRPr="00EF69C9" w:rsidRDefault="00E607F4" w:rsidP="00E607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9C9">
        <w:rPr>
          <w:rFonts w:ascii="Times New Roman" w:hAnsi="Times New Roman"/>
          <w:sz w:val="28"/>
          <w:szCs w:val="28"/>
        </w:rPr>
        <w:t>Велась работа по предоставлению устных консультаций главам и специалистам поселений по различным правовым вопросам, а также руководителей и работников муниципальных учреждений и предприятий.</w:t>
      </w:r>
    </w:p>
    <w:p w:rsidR="00E607F4" w:rsidRPr="00EF69C9" w:rsidRDefault="00E607F4" w:rsidP="00E607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9C9">
        <w:rPr>
          <w:rFonts w:ascii="Times New Roman" w:hAnsi="Times New Roman"/>
          <w:sz w:val="28"/>
          <w:szCs w:val="28"/>
        </w:rPr>
        <w:t xml:space="preserve">Направлено  </w:t>
      </w:r>
      <w:r w:rsidRPr="00EF69C9">
        <w:rPr>
          <w:rFonts w:ascii="Times New Roman" w:hAnsi="Times New Roman"/>
          <w:b/>
          <w:sz w:val="28"/>
          <w:szCs w:val="28"/>
        </w:rPr>
        <w:t xml:space="preserve"> 450 </w:t>
      </w:r>
      <w:r w:rsidRPr="00EF69C9">
        <w:rPr>
          <w:rFonts w:ascii="Times New Roman" w:hAnsi="Times New Roman"/>
          <w:sz w:val="28"/>
          <w:szCs w:val="28"/>
        </w:rPr>
        <w:t>отзыва, отзывов на жалобы, возражений по различным правовым вопросам.</w:t>
      </w:r>
    </w:p>
    <w:p w:rsidR="00E607F4" w:rsidRPr="00EF69C9" w:rsidRDefault="00E607F4" w:rsidP="00E607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9C9">
        <w:rPr>
          <w:rFonts w:ascii="Times New Roman" w:hAnsi="Times New Roman"/>
          <w:sz w:val="28"/>
          <w:szCs w:val="28"/>
        </w:rPr>
        <w:t xml:space="preserve">Кроме этого, юридическим отделом постоянно проводится претензионная работа с подрядчиками, поставщиками, исполнителями по заключенным муниципальным контрактам.  </w:t>
      </w:r>
    </w:p>
    <w:p w:rsidR="00E607F4" w:rsidRPr="00EF69C9" w:rsidRDefault="00E607F4" w:rsidP="00E607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9C9">
        <w:rPr>
          <w:rFonts w:ascii="Times New Roman" w:hAnsi="Times New Roman"/>
          <w:sz w:val="28"/>
          <w:szCs w:val="28"/>
        </w:rPr>
        <w:t xml:space="preserve">Направлено </w:t>
      </w:r>
      <w:r w:rsidRPr="00EF69C9">
        <w:rPr>
          <w:rFonts w:ascii="Times New Roman" w:hAnsi="Times New Roman"/>
          <w:b/>
          <w:sz w:val="28"/>
          <w:szCs w:val="28"/>
        </w:rPr>
        <w:t xml:space="preserve">19 </w:t>
      </w:r>
      <w:r w:rsidRPr="00EF69C9">
        <w:rPr>
          <w:rFonts w:ascii="Times New Roman" w:hAnsi="Times New Roman"/>
          <w:sz w:val="28"/>
          <w:szCs w:val="28"/>
        </w:rPr>
        <w:t xml:space="preserve"> требований и претензий по исполнению муниципальных контрактов.</w:t>
      </w:r>
    </w:p>
    <w:p w:rsidR="00E607F4" w:rsidRPr="00EF69C9" w:rsidRDefault="00E607F4" w:rsidP="00E607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9C9">
        <w:rPr>
          <w:rFonts w:ascii="Times New Roman" w:hAnsi="Times New Roman"/>
          <w:sz w:val="28"/>
          <w:szCs w:val="28"/>
        </w:rPr>
        <w:t xml:space="preserve">Направлено в службу судебных приставов </w:t>
      </w:r>
      <w:r w:rsidRPr="00EF69C9">
        <w:rPr>
          <w:rFonts w:ascii="Times New Roman" w:hAnsi="Times New Roman"/>
          <w:b/>
          <w:sz w:val="28"/>
          <w:szCs w:val="28"/>
        </w:rPr>
        <w:t>157</w:t>
      </w:r>
      <w:r w:rsidRPr="00EF69C9">
        <w:rPr>
          <w:rFonts w:ascii="Times New Roman" w:hAnsi="Times New Roman"/>
          <w:sz w:val="28"/>
          <w:szCs w:val="28"/>
        </w:rPr>
        <w:t xml:space="preserve"> исполнительных листов (судебных приказов)  на принудительное исполнение.</w:t>
      </w:r>
    </w:p>
    <w:p w:rsidR="00E607F4" w:rsidRPr="00EF69C9" w:rsidRDefault="00E607F4" w:rsidP="00E607F4">
      <w:pPr>
        <w:spacing w:after="0" w:line="240" w:lineRule="auto"/>
        <w:ind w:firstLine="709"/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EF69C9">
        <w:rPr>
          <w:rFonts w:ascii="Times New Roman" w:hAnsi="Times New Roman"/>
          <w:sz w:val="28"/>
          <w:szCs w:val="28"/>
        </w:rPr>
        <w:t>Подготовлено и направлено заявлений об отсрочке, рассрочке исполнения решений судов</w:t>
      </w:r>
      <w:r w:rsidRPr="00EF69C9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 w:rsidRPr="00EF69C9">
        <w:rPr>
          <w:rFonts w:ascii="Times New Roman" w:hAnsi="Times New Roman"/>
          <w:b/>
          <w:sz w:val="28"/>
          <w:szCs w:val="28"/>
        </w:rPr>
        <w:t>– 1.</w:t>
      </w:r>
    </w:p>
    <w:p w:rsidR="00E607F4" w:rsidRPr="00EF69C9" w:rsidRDefault="00E607F4" w:rsidP="00A312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9C9">
        <w:rPr>
          <w:rFonts w:ascii="Times New Roman" w:hAnsi="Times New Roman"/>
          <w:sz w:val="28"/>
          <w:szCs w:val="28"/>
        </w:rPr>
        <w:t xml:space="preserve">Подготовлено в суд  </w:t>
      </w:r>
      <w:r w:rsidRPr="00EF69C9">
        <w:rPr>
          <w:rFonts w:ascii="Times New Roman" w:hAnsi="Times New Roman"/>
          <w:b/>
          <w:sz w:val="28"/>
          <w:szCs w:val="28"/>
        </w:rPr>
        <w:t xml:space="preserve">24 </w:t>
      </w:r>
      <w:r w:rsidR="00A3120C">
        <w:rPr>
          <w:rFonts w:ascii="Times New Roman" w:hAnsi="Times New Roman"/>
          <w:sz w:val="28"/>
          <w:szCs w:val="28"/>
        </w:rPr>
        <w:t>жалоб.</w:t>
      </w:r>
    </w:p>
    <w:p w:rsidR="000B1F54" w:rsidRDefault="000B1F54" w:rsidP="00E607F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607F4" w:rsidRPr="00EF69C9" w:rsidRDefault="00E607F4" w:rsidP="00E607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69C9">
        <w:rPr>
          <w:rFonts w:ascii="Times New Roman" w:hAnsi="Times New Roman"/>
          <w:b/>
          <w:sz w:val="28"/>
          <w:szCs w:val="28"/>
        </w:rPr>
        <w:t xml:space="preserve">ПОДАНО 139 ИСКОВЫХ ЗАЯВЛЕНИЙ и судебных приказов </w:t>
      </w:r>
      <w:r w:rsidRPr="00EF69C9">
        <w:rPr>
          <w:rFonts w:ascii="Times New Roman" w:hAnsi="Times New Roman"/>
          <w:sz w:val="28"/>
          <w:szCs w:val="28"/>
        </w:rPr>
        <w:t>из них:</w:t>
      </w:r>
    </w:p>
    <w:p w:rsidR="00E607F4" w:rsidRPr="00EF69C9" w:rsidRDefault="00E607F4" w:rsidP="00E607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F69C9">
        <w:rPr>
          <w:rFonts w:ascii="Times New Roman" w:hAnsi="Times New Roman"/>
          <w:sz w:val="28"/>
          <w:szCs w:val="28"/>
        </w:rPr>
        <w:t xml:space="preserve">127 – </w:t>
      </w:r>
      <w:proofErr w:type="gramStart"/>
      <w:r w:rsidRPr="00EF69C9">
        <w:rPr>
          <w:rFonts w:ascii="Times New Roman" w:hAnsi="Times New Roman"/>
          <w:sz w:val="28"/>
          <w:szCs w:val="28"/>
        </w:rPr>
        <w:t>удовлетворены</w:t>
      </w:r>
      <w:proofErr w:type="gramEnd"/>
      <w:r w:rsidRPr="00EF69C9">
        <w:rPr>
          <w:rFonts w:ascii="Times New Roman" w:hAnsi="Times New Roman"/>
          <w:sz w:val="28"/>
          <w:szCs w:val="28"/>
        </w:rPr>
        <w:t xml:space="preserve"> на сумму;</w:t>
      </w:r>
    </w:p>
    <w:p w:rsidR="00E607F4" w:rsidRPr="00EF69C9" w:rsidRDefault="00E607F4" w:rsidP="00E607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EF69C9">
        <w:rPr>
          <w:rFonts w:ascii="Times New Roman" w:hAnsi="Times New Roman"/>
          <w:sz w:val="28"/>
          <w:szCs w:val="28"/>
        </w:rPr>
        <w:t>5 - прекращено в связи с отказом от иска (добровольная оплата);</w:t>
      </w:r>
    </w:p>
    <w:p w:rsidR="00E607F4" w:rsidRPr="00EF69C9" w:rsidRDefault="00E607F4" w:rsidP="00E607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EF69C9">
        <w:rPr>
          <w:rFonts w:ascii="Times New Roman" w:hAnsi="Times New Roman"/>
          <w:sz w:val="28"/>
          <w:szCs w:val="28"/>
        </w:rPr>
        <w:t>4  – отказано в иске;</w:t>
      </w:r>
    </w:p>
    <w:p w:rsidR="00E607F4" w:rsidRPr="00EF69C9" w:rsidRDefault="00E607F4" w:rsidP="00E607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EF69C9">
        <w:rPr>
          <w:rFonts w:ascii="Times New Roman" w:hAnsi="Times New Roman"/>
          <w:sz w:val="28"/>
          <w:szCs w:val="28"/>
        </w:rPr>
        <w:t>3   - на рассмотрении в суде.</w:t>
      </w:r>
    </w:p>
    <w:p w:rsidR="00A3120C" w:rsidRDefault="00A3120C" w:rsidP="00E607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607F4" w:rsidRPr="00EF69C9" w:rsidRDefault="00E607F4" w:rsidP="00E607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120C">
        <w:rPr>
          <w:rFonts w:ascii="Times New Roman" w:hAnsi="Times New Roman"/>
          <w:b/>
          <w:sz w:val="28"/>
          <w:szCs w:val="28"/>
        </w:rPr>
        <w:t>В 2021 году к АДМИНИСТРАЦИИ предъявлено всего 77 исков из них</w:t>
      </w:r>
      <w:r w:rsidRPr="00EF69C9">
        <w:rPr>
          <w:rFonts w:ascii="Times New Roman" w:hAnsi="Times New Roman"/>
          <w:sz w:val="28"/>
          <w:szCs w:val="28"/>
        </w:rPr>
        <w:t>:</w:t>
      </w:r>
    </w:p>
    <w:p w:rsidR="00E607F4" w:rsidRPr="00EF69C9" w:rsidRDefault="00E607F4" w:rsidP="00E607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69C9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 -</w:t>
      </w:r>
      <w:r w:rsidRPr="00EF69C9">
        <w:rPr>
          <w:rFonts w:ascii="Times New Roman" w:hAnsi="Times New Roman"/>
          <w:sz w:val="28"/>
          <w:szCs w:val="28"/>
        </w:rPr>
        <w:t xml:space="preserve"> о взыскании на сумму  4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69C9">
        <w:rPr>
          <w:rFonts w:ascii="Times New Roman" w:hAnsi="Times New Roman"/>
          <w:sz w:val="28"/>
          <w:szCs w:val="28"/>
        </w:rPr>
        <w:t>084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69C9">
        <w:rPr>
          <w:rFonts w:ascii="Times New Roman" w:hAnsi="Times New Roman"/>
          <w:sz w:val="28"/>
          <w:szCs w:val="28"/>
        </w:rPr>
        <w:t>438,85 руб., удовлетворено 11 на сумму: 981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69C9">
        <w:rPr>
          <w:rFonts w:ascii="Times New Roman" w:hAnsi="Times New Roman"/>
          <w:sz w:val="28"/>
          <w:szCs w:val="28"/>
        </w:rPr>
        <w:t>274,79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69C9">
        <w:rPr>
          <w:rFonts w:ascii="Times New Roman" w:hAnsi="Times New Roman"/>
          <w:sz w:val="28"/>
          <w:szCs w:val="28"/>
        </w:rPr>
        <w:t xml:space="preserve">руб. </w:t>
      </w:r>
    </w:p>
    <w:p w:rsidR="00E607F4" w:rsidRPr="00EF69C9" w:rsidRDefault="00E607F4" w:rsidP="00E607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69C9">
        <w:rPr>
          <w:rFonts w:ascii="Times New Roman" w:hAnsi="Times New Roman"/>
          <w:sz w:val="28"/>
          <w:szCs w:val="28"/>
        </w:rPr>
        <w:tab/>
        <w:t xml:space="preserve">41 -  удовлетворение исков о признании права собственности и по наследству; </w:t>
      </w:r>
    </w:p>
    <w:p w:rsidR="00E607F4" w:rsidRPr="00DD38C0" w:rsidRDefault="00E607F4" w:rsidP="00E607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69C9">
        <w:rPr>
          <w:rFonts w:ascii="Times New Roman" w:hAnsi="Times New Roman"/>
          <w:i/>
          <w:sz w:val="28"/>
          <w:szCs w:val="28"/>
        </w:rPr>
        <w:tab/>
      </w:r>
      <w:r w:rsidRPr="00DD38C0">
        <w:rPr>
          <w:rFonts w:ascii="Times New Roman" w:hAnsi="Times New Roman"/>
          <w:sz w:val="28"/>
          <w:szCs w:val="28"/>
        </w:rPr>
        <w:t>16 – отказано в иске;</w:t>
      </w:r>
    </w:p>
    <w:p w:rsidR="00E607F4" w:rsidRPr="00DD38C0" w:rsidRDefault="00E607F4" w:rsidP="00E607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38C0">
        <w:rPr>
          <w:rFonts w:ascii="Times New Roman" w:hAnsi="Times New Roman"/>
          <w:sz w:val="28"/>
          <w:szCs w:val="28"/>
        </w:rPr>
        <w:t>1 -  отказа от иска;</w:t>
      </w:r>
    </w:p>
    <w:p w:rsidR="00E607F4" w:rsidRPr="00DD38C0" w:rsidRDefault="00E607F4" w:rsidP="00E607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38C0">
        <w:rPr>
          <w:rFonts w:ascii="Times New Roman" w:hAnsi="Times New Roman"/>
          <w:sz w:val="28"/>
          <w:szCs w:val="28"/>
        </w:rPr>
        <w:t>1 - без рассмотрения;</w:t>
      </w:r>
    </w:p>
    <w:p w:rsidR="00E607F4" w:rsidRPr="00DD38C0" w:rsidRDefault="00E607F4" w:rsidP="00E607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38C0">
        <w:rPr>
          <w:rFonts w:ascii="Times New Roman" w:hAnsi="Times New Roman"/>
          <w:sz w:val="28"/>
          <w:szCs w:val="28"/>
        </w:rPr>
        <w:t>1- мировое соглашение.</w:t>
      </w:r>
    </w:p>
    <w:p w:rsidR="00E607F4" w:rsidRDefault="00E607F4" w:rsidP="00E607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5A0D" w:rsidRPr="00C46F55" w:rsidRDefault="00C35A0D" w:rsidP="00C35A0D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C35A0D">
        <w:rPr>
          <w:rFonts w:ascii="Times New Roman" w:hAnsi="Times New Roman"/>
          <w:b/>
          <w:i/>
          <w:sz w:val="32"/>
          <w:szCs w:val="32"/>
          <w:u w:val="single"/>
        </w:rPr>
        <w:t>Информирование населения</w:t>
      </w:r>
    </w:p>
    <w:p w:rsidR="00611926" w:rsidRPr="00C46F55" w:rsidRDefault="00C35A0D" w:rsidP="00C35A0D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>
        <w:rPr>
          <w:rFonts w:ascii="Times New Roman" w:hAnsi="Times New Roman"/>
          <w:b/>
          <w:i/>
          <w:sz w:val="32"/>
          <w:szCs w:val="32"/>
          <w:u w:val="single"/>
        </w:rPr>
        <w:t>и работа с обращениями граждан</w:t>
      </w:r>
    </w:p>
    <w:p w:rsidR="00C35A0D" w:rsidRPr="00C46F55" w:rsidRDefault="00C35A0D" w:rsidP="00C35A0D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</w:p>
    <w:p w:rsidR="003825C0" w:rsidRPr="003825C0" w:rsidRDefault="00DA74E6" w:rsidP="00611926">
      <w:pPr>
        <w:pStyle w:val="af1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3825C0">
        <w:rPr>
          <w:rFonts w:ascii="Times New Roman" w:hAnsi="Times New Roman"/>
          <w:b/>
          <w:sz w:val="28"/>
          <w:szCs w:val="28"/>
          <w:shd w:val="clear" w:color="auto" w:fill="FFFFFF"/>
        </w:rPr>
        <w:t>Информирование населения</w:t>
      </w:r>
    </w:p>
    <w:p w:rsidR="00DA74E6" w:rsidRDefault="003825C0" w:rsidP="00611926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74E6">
        <w:rPr>
          <w:rFonts w:ascii="Times New Roman" w:hAnsi="Times New Roman"/>
          <w:sz w:val="28"/>
          <w:szCs w:val="28"/>
          <w:shd w:val="clear" w:color="auto" w:fill="FFFFFF"/>
        </w:rPr>
        <w:t>Информирование населения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A74E6" w:rsidRPr="00DA74E6">
        <w:rPr>
          <w:rFonts w:ascii="Times New Roman" w:hAnsi="Times New Roman"/>
          <w:sz w:val="28"/>
          <w:szCs w:val="28"/>
          <w:shd w:val="clear" w:color="auto" w:fill="FFFFFF"/>
        </w:rPr>
        <w:t xml:space="preserve">о ходе социально-экономического развития района, о деятельности органов </w:t>
      </w:r>
      <w:r w:rsidR="00DA74E6">
        <w:rPr>
          <w:rFonts w:ascii="Times New Roman" w:hAnsi="Times New Roman"/>
          <w:sz w:val="28"/>
          <w:szCs w:val="28"/>
          <w:shd w:val="clear" w:color="auto" w:fill="FFFFFF"/>
        </w:rPr>
        <w:t xml:space="preserve">местного самоуправления </w:t>
      </w:r>
      <w:r w:rsidR="00DA74E6" w:rsidRPr="00DA74E6">
        <w:rPr>
          <w:rFonts w:ascii="Times New Roman" w:hAnsi="Times New Roman"/>
          <w:sz w:val="28"/>
          <w:szCs w:val="28"/>
          <w:shd w:val="clear" w:color="auto" w:fill="FFFFFF"/>
        </w:rPr>
        <w:t>осуществляется с использованием интернет</w:t>
      </w:r>
      <w:r w:rsidR="00E2096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A74E6" w:rsidRPr="00DA74E6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E2096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A74E6" w:rsidRPr="00DA74E6">
        <w:rPr>
          <w:rFonts w:ascii="Times New Roman" w:hAnsi="Times New Roman"/>
          <w:sz w:val="28"/>
          <w:szCs w:val="28"/>
          <w:shd w:val="clear" w:color="auto" w:fill="FFFFFF"/>
        </w:rPr>
        <w:t>ресурсов, таких как:</w:t>
      </w:r>
    </w:p>
    <w:p w:rsidR="00DA74E6" w:rsidRDefault="00DA74E6" w:rsidP="00611926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611926" w:rsidRPr="00611926">
        <w:rPr>
          <w:rFonts w:ascii="Times New Roman" w:hAnsi="Times New Roman"/>
          <w:sz w:val="28"/>
          <w:szCs w:val="28"/>
          <w:shd w:val="clear" w:color="auto" w:fill="FFFFFF"/>
        </w:rPr>
        <w:t>официального сайта</w:t>
      </w:r>
      <w:r w:rsidR="0061192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11926" w:rsidRPr="00E2096F">
        <w:rPr>
          <w:rFonts w:ascii="Times New Roman" w:hAnsi="Times New Roman"/>
          <w:b/>
          <w:sz w:val="28"/>
          <w:szCs w:val="28"/>
          <w:u w:val="single"/>
        </w:rPr>
        <w:t>www.pinezhye.ru</w:t>
      </w:r>
      <w:proofErr w:type="spellEnd"/>
      <w:r w:rsidR="00611926" w:rsidRPr="00611926"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DA74E6" w:rsidRDefault="00DA74E6" w:rsidP="00611926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611926" w:rsidRPr="00611926">
        <w:rPr>
          <w:rFonts w:ascii="Times New Roman" w:hAnsi="Times New Roman"/>
          <w:sz w:val="28"/>
          <w:szCs w:val="28"/>
          <w:shd w:val="clear" w:color="auto" w:fill="FFFFFF"/>
        </w:rPr>
        <w:t xml:space="preserve">информационное сообщество Администрация Пинежского района в социальных сетях. </w:t>
      </w:r>
    </w:p>
    <w:p w:rsidR="00A83866" w:rsidRPr="00A83866" w:rsidRDefault="004F4FC7" w:rsidP="00A83866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2017года н</w:t>
      </w:r>
      <w:r w:rsidR="00A83866" w:rsidRPr="00A83866">
        <w:rPr>
          <w:rFonts w:ascii="Times New Roman" w:hAnsi="Times New Roman"/>
          <w:sz w:val="28"/>
          <w:szCs w:val="28"/>
        </w:rPr>
        <w:t>а сайте района регулярно публикуются новости</w:t>
      </w:r>
      <w:r w:rsidR="00A83866">
        <w:rPr>
          <w:rFonts w:ascii="Times New Roman" w:hAnsi="Times New Roman"/>
          <w:sz w:val="28"/>
          <w:szCs w:val="28"/>
        </w:rPr>
        <w:t xml:space="preserve"> областного</w:t>
      </w:r>
      <w:r w:rsidR="00A83866" w:rsidRPr="00A83866">
        <w:rPr>
          <w:rFonts w:ascii="Times New Roman" w:hAnsi="Times New Roman"/>
          <w:sz w:val="28"/>
          <w:szCs w:val="28"/>
        </w:rPr>
        <w:t xml:space="preserve">, районного уровней, актуальная социальная информация, материалы о деятельности МЧС, прокуратуры, </w:t>
      </w:r>
      <w:r w:rsidR="00A83866">
        <w:rPr>
          <w:rFonts w:ascii="Times New Roman" w:hAnsi="Times New Roman"/>
          <w:sz w:val="28"/>
          <w:szCs w:val="28"/>
        </w:rPr>
        <w:t xml:space="preserve">полиции </w:t>
      </w:r>
      <w:r w:rsidR="00A83866" w:rsidRPr="00A83866">
        <w:rPr>
          <w:rFonts w:ascii="Times New Roman" w:hAnsi="Times New Roman"/>
          <w:sz w:val="28"/>
          <w:szCs w:val="28"/>
        </w:rPr>
        <w:t>и др.</w:t>
      </w:r>
    </w:p>
    <w:p w:rsidR="00A83866" w:rsidRPr="00A83866" w:rsidRDefault="00A83866" w:rsidP="00A83866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A83866">
        <w:rPr>
          <w:rFonts w:ascii="Times New Roman" w:hAnsi="Times New Roman"/>
          <w:sz w:val="28"/>
          <w:szCs w:val="28"/>
        </w:rPr>
        <w:t>В социальных сетях размещается важная и полезная информация, афиши мероприятий, анонсы</w:t>
      </w:r>
      <w:r w:rsidR="004F4FC7">
        <w:rPr>
          <w:rFonts w:ascii="Times New Roman" w:hAnsi="Times New Roman"/>
          <w:sz w:val="28"/>
          <w:szCs w:val="28"/>
        </w:rPr>
        <w:t>,</w:t>
      </w:r>
      <w:r w:rsidRPr="00A838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866">
        <w:rPr>
          <w:rFonts w:ascii="Times New Roman" w:hAnsi="Times New Roman"/>
          <w:sz w:val="28"/>
          <w:szCs w:val="28"/>
        </w:rPr>
        <w:t>онлайн</w:t>
      </w:r>
      <w:proofErr w:type="spellEnd"/>
      <w:r w:rsidR="00E2096F">
        <w:rPr>
          <w:rFonts w:ascii="Times New Roman" w:hAnsi="Times New Roman"/>
          <w:sz w:val="28"/>
          <w:szCs w:val="28"/>
        </w:rPr>
        <w:t xml:space="preserve"> - </w:t>
      </w:r>
      <w:r w:rsidRPr="00A83866">
        <w:rPr>
          <w:rFonts w:ascii="Times New Roman" w:hAnsi="Times New Roman"/>
          <w:sz w:val="28"/>
          <w:szCs w:val="28"/>
        </w:rPr>
        <w:t>трансляций, публикации СМИ о нас, отчеты о крупных прошедших событиях, фото</w:t>
      </w:r>
      <w:r>
        <w:rPr>
          <w:rFonts w:ascii="Times New Roman" w:hAnsi="Times New Roman"/>
          <w:sz w:val="28"/>
          <w:szCs w:val="28"/>
        </w:rPr>
        <w:t xml:space="preserve"> отчеты</w:t>
      </w:r>
      <w:r w:rsidRPr="00A83866">
        <w:rPr>
          <w:rFonts w:ascii="Times New Roman" w:hAnsi="Times New Roman"/>
          <w:sz w:val="28"/>
          <w:szCs w:val="28"/>
        </w:rPr>
        <w:t>.</w:t>
      </w:r>
    </w:p>
    <w:p w:rsidR="004F4FC7" w:rsidRDefault="004F4FC7" w:rsidP="004F4FC7">
      <w:pPr>
        <w:pStyle w:val="af1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F4FC7">
        <w:rPr>
          <w:rFonts w:ascii="Times New Roman" w:hAnsi="Times New Roman"/>
          <w:sz w:val="28"/>
          <w:szCs w:val="28"/>
          <w:shd w:val="clear" w:color="auto" w:fill="FFFFFF"/>
        </w:rPr>
        <w:t>Наибольшей активностью пользуется сообщество в социальной сети "</w:t>
      </w:r>
      <w:proofErr w:type="spellStart"/>
      <w:r w:rsidRPr="004F4FC7">
        <w:rPr>
          <w:rFonts w:ascii="Times New Roman" w:hAnsi="Times New Roman"/>
          <w:sz w:val="28"/>
          <w:szCs w:val="28"/>
          <w:shd w:val="clear" w:color="auto" w:fill="FFFFFF"/>
        </w:rPr>
        <w:t>ВКонтакте</w:t>
      </w:r>
      <w:proofErr w:type="spellEnd"/>
      <w:r w:rsidRPr="004F4FC7">
        <w:rPr>
          <w:rFonts w:ascii="Times New Roman" w:hAnsi="Times New Roman"/>
          <w:sz w:val="28"/>
          <w:szCs w:val="28"/>
          <w:shd w:val="clear" w:color="auto" w:fill="FFFFFF"/>
        </w:rPr>
        <w:t>", где жители не только получали новостную информацию, но и писали обращения, задавали вопросы.  Данное публичное сообщество «Администрация Пинежского района» было создано в конце октября 2017 года.</w:t>
      </w:r>
      <w:r w:rsidRPr="004F4FC7">
        <w:rPr>
          <w:rFonts w:ascii="Times New Roman" w:hAnsi="Times New Roman"/>
          <w:sz w:val="28"/>
          <w:szCs w:val="28"/>
        </w:rPr>
        <w:t xml:space="preserve"> За этот период (2017- 2021) численность подписчиков группы превысила 9 тысяч.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Ежегодно увеличивалось количество публикуемой информации и соответственно количество комментариев от подписчиков. Это говорит о том, что публикуемая информация была полезной и интересной для подписчиков.</w:t>
      </w:r>
    </w:p>
    <w:p w:rsidR="00611926" w:rsidRDefault="0070455E" w:rsidP="00611926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70455E">
        <w:rPr>
          <w:rFonts w:ascii="Times New Roman" w:hAnsi="Times New Roman"/>
          <w:sz w:val="28"/>
          <w:szCs w:val="28"/>
          <w:shd w:val="clear" w:color="auto" w:fill="FFFFFF"/>
        </w:rPr>
        <w:t xml:space="preserve"> использованием социальных сетей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администрация </w:t>
      </w:r>
      <w:r w:rsidRPr="0070455E">
        <w:rPr>
          <w:rFonts w:ascii="Times New Roman" w:hAnsi="Times New Roman"/>
          <w:sz w:val="28"/>
          <w:szCs w:val="28"/>
          <w:shd w:val="clear" w:color="auto" w:fill="FFFFFF"/>
        </w:rPr>
        <w:t>района ведёт активную переписку с жителями, оперативно решая поступающие вопросы.</w:t>
      </w:r>
    </w:p>
    <w:p w:rsidR="004F4FC7" w:rsidRDefault="004F4FC7" w:rsidP="003825C0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825C0">
        <w:rPr>
          <w:rFonts w:ascii="Times New Roman" w:hAnsi="Times New Roman"/>
          <w:sz w:val="28"/>
          <w:szCs w:val="28"/>
          <w:shd w:val="clear" w:color="auto" w:fill="FFFFFF"/>
        </w:rPr>
        <w:t xml:space="preserve">В 2019 году заработала система «Инцидент менеджмент» - система мониторинга и анализа социальных сетей в режиме реального времени. Система позволяет находить и обрабатывать сообщения, жалобы и предложения от жителей района, которые они оставляют в открытых источниках в сети Интернет (не только в </w:t>
      </w:r>
      <w:r w:rsidR="00A3120C">
        <w:rPr>
          <w:rFonts w:ascii="Times New Roman" w:hAnsi="Times New Roman"/>
          <w:sz w:val="28"/>
          <w:szCs w:val="28"/>
          <w:shd w:val="clear" w:color="auto" w:fill="FFFFFF"/>
        </w:rPr>
        <w:t xml:space="preserve">нашей группе, по всем </w:t>
      </w:r>
      <w:proofErr w:type="spellStart"/>
      <w:r w:rsidR="00A3120C">
        <w:rPr>
          <w:rFonts w:ascii="Times New Roman" w:hAnsi="Times New Roman"/>
          <w:sz w:val="28"/>
          <w:szCs w:val="28"/>
          <w:shd w:val="clear" w:color="auto" w:fill="FFFFFF"/>
        </w:rPr>
        <w:t>соцсетям</w:t>
      </w:r>
      <w:proofErr w:type="spellEnd"/>
      <w:r w:rsidR="00A3120C">
        <w:rPr>
          <w:rFonts w:ascii="Times New Roman" w:hAnsi="Times New Roman"/>
          <w:sz w:val="28"/>
          <w:szCs w:val="28"/>
          <w:shd w:val="clear" w:color="auto" w:fill="FFFFFF"/>
        </w:rPr>
        <w:t>).</w:t>
      </w:r>
    </w:p>
    <w:p w:rsidR="00611926" w:rsidRPr="003825C0" w:rsidRDefault="00611926" w:rsidP="00611926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825C0">
        <w:rPr>
          <w:rFonts w:ascii="Times New Roman" w:hAnsi="Times New Roman"/>
          <w:sz w:val="28"/>
          <w:szCs w:val="28"/>
          <w:shd w:val="clear" w:color="auto" w:fill="FFFFFF"/>
        </w:rPr>
        <w:t>Среднее время ответа на сообщения в рабочее время составило 15 минут.</w:t>
      </w:r>
    </w:p>
    <w:p w:rsidR="004F4FC7" w:rsidRDefault="004F4FC7" w:rsidP="004F4FC7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F4FC7">
        <w:rPr>
          <w:rFonts w:ascii="Times New Roman" w:hAnsi="Times New Roman"/>
          <w:sz w:val="28"/>
          <w:szCs w:val="28"/>
          <w:shd w:val="clear" w:color="auto" w:fill="FFFFFF"/>
        </w:rPr>
        <w:t>Основные темы обращений связаны с содержанием и ремонтом улично-дорожной сети, транспортной доступностью,  ЖКХ, освещением, уборкой территорий и вывозом мусора, вопросы здравоохранения, социального обслуживания, безопасн</w:t>
      </w:r>
      <w:r w:rsidR="00114A12">
        <w:rPr>
          <w:rFonts w:ascii="Times New Roman" w:hAnsi="Times New Roman"/>
          <w:sz w:val="28"/>
          <w:szCs w:val="28"/>
          <w:shd w:val="clear" w:color="auto" w:fill="FFFFFF"/>
        </w:rPr>
        <w:t>ости, торговли  и многое другое: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79"/>
        <w:gridCol w:w="851"/>
        <w:gridCol w:w="1134"/>
        <w:gridCol w:w="992"/>
        <w:gridCol w:w="963"/>
        <w:gridCol w:w="880"/>
        <w:gridCol w:w="992"/>
        <w:gridCol w:w="850"/>
        <w:gridCol w:w="993"/>
        <w:gridCol w:w="850"/>
      </w:tblGrid>
      <w:tr w:rsidR="00DC7BA3" w:rsidRPr="00B25B3C" w:rsidTr="006B15DD">
        <w:trPr>
          <w:trHeight w:val="557"/>
        </w:trPr>
        <w:tc>
          <w:tcPr>
            <w:tcW w:w="851" w:type="dxa"/>
            <w:vMerge w:val="restart"/>
          </w:tcPr>
          <w:p w:rsidR="00DC7BA3" w:rsidRDefault="00DC7BA3" w:rsidP="006B15DD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  <w:t>Год</w:t>
            </w:r>
          </w:p>
        </w:tc>
        <w:tc>
          <w:tcPr>
            <w:tcW w:w="879" w:type="dxa"/>
            <w:vMerge w:val="restart"/>
          </w:tcPr>
          <w:p w:rsidR="00DC7BA3" w:rsidRPr="005B7D86" w:rsidRDefault="00DC7BA3" w:rsidP="006B15DD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</w:pPr>
            <w:r w:rsidRPr="005B7D86"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  <w:t>Кол-во</w:t>
            </w:r>
          </w:p>
          <w:p w:rsidR="00DC7BA3" w:rsidRPr="005B7D86" w:rsidRDefault="00DC7BA3" w:rsidP="006B15DD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</w:pPr>
            <w:r w:rsidRPr="005B7D86"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  <w:t>обращений</w:t>
            </w:r>
          </w:p>
        </w:tc>
        <w:tc>
          <w:tcPr>
            <w:tcW w:w="8505" w:type="dxa"/>
            <w:gridSpan w:val="9"/>
          </w:tcPr>
          <w:p w:rsidR="00DC7BA3" w:rsidRPr="005B7D86" w:rsidRDefault="00DC7BA3" w:rsidP="006B15DD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5B7D86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Основные темы обращений</w:t>
            </w:r>
          </w:p>
        </w:tc>
      </w:tr>
      <w:tr w:rsidR="00DC7BA3" w:rsidRPr="00B25B3C" w:rsidTr="006B15DD">
        <w:trPr>
          <w:trHeight w:val="240"/>
        </w:trPr>
        <w:tc>
          <w:tcPr>
            <w:tcW w:w="851" w:type="dxa"/>
            <w:vMerge/>
          </w:tcPr>
          <w:p w:rsidR="00DC7BA3" w:rsidRPr="003A2AF5" w:rsidRDefault="00DC7BA3" w:rsidP="006B15DD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DC7BA3" w:rsidRPr="003A2AF5" w:rsidRDefault="00DC7BA3" w:rsidP="006B15DD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DC7BA3" w:rsidRPr="003A2AF5" w:rsidRDefault="00DC7BA3" w:rsidP="006B15DD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Дороги</w:t>
            </w:r>
          </w:p>
        </w:tc>
        <w:tc>
          <w:tcPr>
            <w:tcW w:w="1134" w:type="dxa"/>
          </w:tcPr>
          <w:p w:rsidR="00DC7BA3" w:rsidRPr="003A2AF5" w:rsidRDefault="00DC7BA3" w:rsidP="006B15DD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Обществ</w:t>
            </w:r>
            <w:proofErr w:type="gramStart"/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ранспорт</w:t>
            </w:r>
          </w:p>
        </w:tc>
        <w:tc>
          <w:tcPr>
            <w:tcW w:w="992" w:type="dxa"/>
          </w:tcPr>
          <w:p w:rsidR="00DC7BA3" w:rsidRPr="003A2AF5" w:rsidRDefault="00DC7BA3" w:rsidP="006B15DD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963" w:type="dxa"/>
          </w:tcPr>
          <w:p w:rsidR="00DC7BA3" w:rsidRPr="003A2AF5" w:rsidRDefault="00DC7BA3" w:rsidP="006B15DD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ЖКХ</w:t>
            </w:r>
          </w:p>
        </w:tc>
        <w:tc>
          <w:tcPr>
            <w:tcW w:w="880" w:type="dxa"/>
          </w:tcPr>
          <w:p w:rsidR="00DC7BA3" w:rsidRPr="003A2AF5" w:rsidRDefault="00DC7BA3" w:rsidP="006B15DD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Мусор/</w:t>
            </w: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свалкм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/ТКО</w:t>
            </w:r>
          </w:p>
        </w:tc>
        <w:tc>
          <w:tcPr>
            <w:tcW w:w="992" w:type="dxa"/>
          </w:tcPr>
          <w:p w:rsidR="00DC7BA3" w:rsidRPr="003A2AF5" w:rsidRDefault="00DC7BA3" w:rsidP="006B15DD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Соц</w:t>
            </w:r>
            <w:proofErr w:type="gramStart"/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бслуживание и защита</w:t>
            </w:r>
          </w:p>
        </w:tc>
        <w:tc>
          <w:tcPr>
            <w:tcW w:w="850" w:type="dxa"/>
          </w:tcPr>
          <w:p w:rsidR="00DC7BA3" w:rsidRPr="003A2AF5" w:rsidRDefault="00DC7BA3" w:rsidP="006B15DD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Экология</w:t>
            </w:r>
          </w:p>
        </w:tc>
        <w:tc>
          <w:tcPr>
            <w:tcW w:w="993" w:type="dxa"/>
          </w:tcPr>
          <w:p w:rsidR="00DC7BA3" w:rsidRPr="00CD4EF2" w:rsidRDefault="00DC7BA3" w:rsidP="006B15DD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proofErr w:type="spellStart"/>
            <w:r w:rsidRPr="005B7D86">
              <w:rPr>
                <w:rFonts w:ascii="Times New Roman" w:eastAsia="Times New Roman" w:hAnsi="Times New Roman"/>
                <w:iCs/>
                <w:sz w:val="20"/>
                <w:szCs w:val="20"/>
              </w:rPr>
              <w:t>Зравоохранение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Коронавирус</w:t>
            </w:r>
          </w:p>
        </w:tc>
        <w:tc>
          <w:tcPr>
            <w:tcW w:w="850" w:type="dxa"/>
          </w:tcPr>
          <w:p w:rsidR="00DC7BA3" w:rsidRPr="007D4A6F" w:rsidRDefault="00DC7BA3" w:rsidP="006B15DD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  <w:t>Прочие</w:t>
            </w:r>
          </w:p>
        </w:tc>
      </w:tr>
      <w:tr w:rsidR="00DC7BA3" w:rsidRPr="00B25B3C" w:rsidTr="006B15DD">
        <w:trPr>
          <w:trHeight w:val="240"/>
        </w:trPr>
        <w:tc>
          <w:tcPr>
            <w:tcW w:w="851" w:type="dxa"/>
          </w:tcPr>
          <w:p w:rsidR="00DC7BA3" w:rsidRPr="003A2AF5" w:rsidRDefault="00DC7BA3" w:rsidP="006B15DD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</w:pPr>
            <w:r w:rsidRPr="003A2AF5"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:rsidR="00DC7BA3" w:rsidRPr="00484333" w:rsidRDefault="00DC7BA3" w:rsidP="006B15DD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</w:pPr>
            <w:r w:rsidRPr="00484333"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  <w:t>349</w:t>
            </w:r>
          </w:p>
        </w:tc>
        <w:tc>
          <w:tcPr>
            <w:tcW w:w="851" w:type="dxa"/>
          </w:tcPr>
          <w:p w:rsidR="00DC7BA3" w:rsidRPr="003A2AF5" w:rsidRDefault="00DC7BA3" w:rsidP="006B15DD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123</w:t>
            </w:r>
          </w:p>
        </w:tc>
        <w:tc>
          <w:tcPr>
            <w:tcW w:w="1134" w:type="dxa"/>
          </w:tcPr>
          <w:p w:rsidR="00DC7BA3" w:rsidRPr="003A2AF5" w:rsidRDefault="00DC7BA3" w:rsidP="006B15DD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48</w:t>
            </w:r>
          </w:p>
        </w:tc>
        <w:tc>
          <w:tcPr>
            <w:tcW w:w="992" w:type="dxa"/>
          </w:tcPr>
          <w:p w:rsidR="00DC7BA3" w:rsidRPr="003A2AF5" w:rsidRDefault="00DC7BA3" w:rsidP="006B15DD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58</w:t>
            </w:r>
          </w:p>
        </w:tc>
        <w:tc>
          <w:tcPr>
            <w:tcW w:w="963" w:type="dxa"/>
          </w:tcPr>
          <w:p w:rsidR="00DC7BA3" w:rsidRPr="003A2AF5" w:rsidRDefault="00DC7BA3" w:rsidP="006B15DD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31</w:t>
            </w:r>
          </w:p>
        </w:tc>
        <w:tc>
          <w:tcPr>
            <w:tcW w:w="880" w:type="dxa"/>
          </w:tcPr>
          <w:p w:rsidR="00DC7BA3" w:rsidRPr="003A2AF5" w:rsidRDefault="00DC7BA3" w:rsidP="006B15DD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DC7BA3" w:rsidRPr="003A2AF5" w:rsidRDefault="00DC7BA3" w:rsidP="006B15DD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DC7BA3" w:rsidRPr="003A2AF5" w:rsidRDefault="00DC7BA3" w:rsidP="006B15DD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45</w:t>
            </w:r>
          </w:p>
        </w:tc>
        <w:tc>
          <w:tcPr>
            <w:tcW w:w="993" w:type="dxa"/>
          </w:tcPr>
          <w:p w:rsidR="00DC7BA3" w:rsidRPr="007D4A6F" w:rsidRDefault="00DC7BA3" w:rsidP="006B15DD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DC7BA3" w:rsidRPr="00DE41D1" w:rsidRDefault="00DC7BA3" w:rsidP="006B15DD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val="en-US"/>
              </w:rPr>
            </w:pPr>
            <w:r w:rsidRPr="00DE41D1">
              <w:rPr>
                <w:rFonts w:ascii="Times New Roman" w:eastAsia="Times New Roman" w:hAnsi="Times New Roman"/>
                <w:iCs/>
                <w:sz w:val="20"/>
                <w:szCs w:val="20"/>
                <w:lang w:val="en-US"/>
              </w:rPr>
              <w:t>22</w:t>
            </w:r>
          </w:p>
        </w:tc>
      </w:tr>
      <w:tr w:rsidR="00DC7BA3" w:rsidRPr="00B25B3C" w:rsidTr="006B15DD">
        <w:trPr>
          <w:trHeight w:val="240"/>
        </w:trPr>
        <w:tc>
          <w:tcPr>
            <w:tcW w:w="851" w:type="dxa"/>
          </w:tcPr>
          <w:p w:rsidR="00DC7BA3" w:rsidRPr="003A2AF5" w:rsidRDefault="00DC7BA3" w:rsidP="006B15DD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</w:pPr>
            <w:r w:rsidRPr="003A2AF5"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  <w:t>20</w:t>
            </w:r>
          </w:p>
        </w:tc>
        <w:tc>
          <w:tcPr>
            <w:tcW w:w="879" w:type="dxa"/>
          </w:tcPr>
          <w:p w:rsidR="00DC7BA3" w:rsidRPr="00484333" w:rsidRDefault="00DC7BA3" w:rsidP="006B15DD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</w:pPr>
            <w:r w:rsidRPr="00484333"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  <w:t>848</w:t>
            </w:r>
          </w:p>
        </w:tc>
        <w:tc>
          <w:tcPr>
            <w:tcW w:w="851" w:type="dxa"/>
          </w:tcPr>
          <w:p w:rsidR="00DC7BA3" w:rsidRPr="003A2AF5" w:rsidRDefault="00DC7BA3" w:rsidP="006B15DD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209</w:t>
            </w:r>
          </w:p>
        </w:tc>
        <w:tc>
          <w:tcPr>
            <w:tcW w:w="1134" w:type="dxa"/>
          </w:tcPr>
          <w:p w:rsidR="00DC7BA3" w:rsidRPr="003A2AF5" w:rsidRDefault="00DC7BA3" w:rsidP="006B15DD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DC7BA3" w:rsidRPr="003A2AF5" w:rsidRDefault="00DC7BA3" w:rsidP="006B15DD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154</w:t>
            </w:r>
          </w:p>
        </w:tc>
        <w:tc>
          <w:tcPr>
            <w:tcW w:w="963" w:type="dxa"/>
          </w:tcPr>
          <w:p w:rsidR="00DC7BA3" w:rsidRPr="003A2AF5" w:rsidRDefault="00DC7BA3" w:rsidP="006B15DD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81</w:t>
            </w:r>
          </w:p>
        </w:tc>
        <w:tc>
          <w:tcPr>
            <w:tcW w:w="880" w:type="dxa"/>
          </w:tcPr>
          <w:p w:rsidR="00DC7BA3" w:rsidRPr="003A2AF5" w:rsidRDefault="00DC7BA3" w:rsidP="006B15DD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46</w:t>
            </w:r>
          </w:p>
        </w:tc>
        <w:tc>
          <w:tcPr>
            <w:tcW w:w="992" w:type="dxa"/>
          </w:tcPr>
          <w:p w:rsidR="00DC7BA3" w:rsidRPr="003A2AF5" w:rsidRDefault="00DC7BA3" w:rsidP="006B15DD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36</w:t>
            </w:r>
          </w:p>
        </w:tc>
        <w:tc>
          <w:tcPr>
            <w:tcW w:w="850" w:type="dxa"/>
          </w:tcPr>
          <w:p w:rsidR="00DC7BA3" w:rsidRPr="003A2AF5" w:rsidRDefault="00DC7BA3" w:rsidP="006B15DD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21</w:t>
            </w:r>
          </w:p>
        </w:tc>
        <w:tc>
          <w:tcPr>
            <w:tcW w:w="993" w:type="dxa"/>
          </w:tcPr>
          <w:p w:rsidR="00DC7BA3" w:rsidRPr="00DE41D1" w:rsidRDefault="00DC7BA3" w:rsidP="006B15DD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val="en-US"/>
              </w:rPr>
            </w:pPr>
            <w:r w:rsidRPr="00DE41D1">
              <w:rPr>
                <w:rFonts w:ascii="Times New Roman" w:eastAsia="Times New Roman" w:hAnsi="Times New Roman"/>
                <w:iCs/>
                <w:sz w:val="20"/>
                <w:szCs w:val="20"/>
              </w:rPr>
              <w:t>35</w:t>
            </w:r>
            <w:r>
              <w:rPr>
                <w:rFonts w:ascii="Times New Roman" w:eastAsia="Times New Roman" w:hAnsi="Times New Roman"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iCs/>
                <w:sz w:val="20"/>
                <w:szCs w:val="20"/>
                <w:lang w:val="en-US"/>
              </w:rPr>
              <w:t xml:space="preserve"> </w:t>
            </w:r>
            <w:r w:rsidRPr="00DE41D1">
              <w:rPr>
                <w:rFonts w:ascii="Times New Roman" w:eastAsia="Times New Roman" w:hAnsi="Times New Roman"/>
                <w:iCs/>
                <w:sz w:val="20"/>
                <w:szCs w:val="20"/>
              </w:rPr>
              <w:t xml:space="preserve">86 по </w:t>
            </w:r>
            <w:proofErr w:type="spellStart"/>
            <w:r w:rsidRPr="00DE41D1">
              <w:rPr>
                <w:rFonts w:ascii="Times New Roman" w:eastAsia="Times New Roman" w:hAnsi="Times New Roman"/>
                <w:iCs/>
                <w:sz w:val="20"/>
                <w:szCs w:val="20"/>
                <w:lang w:val="en-US"/>
              </w:rPr>
              <w:t>cov</w:t>
            </w:r>
            <w:r>
              <w:rPr>
                <w:rFonts w:ascii="Times New Roman" w:eastAsia="Times New Roman" w:hAnsi="Times New Roman"/>
                <w:iCs/>
                <w:sz w:val="20"/>
                <w:szCs w:val="20"/>
                <w:lang w:val="en-US"/>
              </w:rPr>
              <w:t>i</w:t>
            </w:r>
            <w:r w:rsidRPr="00DE41D1">
              <w:rPr>
                <w:rFonts w:ascii="Times New Roman" w:eastAsia="Times New Roman" w:hAnsi="Times New Roman"/>
                <w:iCs/>
                <w:sz w:val="20"/>
                <w:szCs w:val="20"/>
                <w:lang w:val="en-US"/>
              </w:rPr>
              <w:t>d</w:t>
            </w:r>
            <w:proofErr w:type="spellEnd"/>
          </w:p>
        </w:tc>
        <w:tc>
          <w:tcPr>
            <w:tcW w:w="850" w:type="dxa"/>
          </w:tcPr>
          <w:p w:rsidR="00DC7BA3" w:rsidRPr="00DE41D1" w:rsidRDefault="00DC7BA3" w:rsidP="006B15DD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val="en-US"/>
              </w:rPr>
            </w:pPr>
            <w:r w:rsidRPr="00DE41D1">
              <w:rPr>
                <w:rFonts w:ascii="Times New Roman" w:eastAsia="Times New Roman" w:hAnsi="Times New Roman"/>
                <w:iCs/>
                <w:sz w:val="20"/>
                <w:szCs w:val="20"/>
                <w:lang w:val="en-US"/>
              </w:rPr>
              <w:t>135</w:t>
            </w:r>
          </w:p>
        </w:tc>
      </w:tr>
      <w:tr w:rsidR="00DC7BA3" w:rsidRPr="00B25B3C" w:rsidTr="006B15DD">
        <w:tc>
          <w:tcPr>
            <w:tcW w:w="851" w:type="dxa"/>
          </w:tcPr>
          <w:p w:rsidR="00DC7BA3" w:rsidRPr="003A2AF5" w:rsidRDefault="00DC7BA3" w:rsidP="006B15DD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</w:pPr>
            <w:r w:rsidRPr="003A2AF5"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  <w:t>1</w:t>
            </w:r>
          </w:p>
        </w:tc>
        <w:tc>
          <w:tcPr>
            <w:tcW w:w="879" w:type="dxa"/>
          </w:tcPr>
          <w:p w:rsidR="00DC7BA3" w:rsidRPr="00484333" w:rsidRDefault="00DC7BA3" w:rsidP="006B15DD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</w:pPr>
            <w:r w:rsidRPr="00484333"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  <w:t>1833</w:t>
            </w:r>
          </w:p>
        </w:tc>
        <w:tc>
          <w:tcPr>
            <w:tcW w:w="851" w:type="dxa"/>
          </w:tcPr>
          <w:p w:rsidR="00DC7BA3" w:rsidRPr="00CD4EF2" w:rsidRDefault="00DC7BA3" w:rsidP="006B15DD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val="en-US"/>
              </w:rPr>
              <w:t>469</w:t>
            </w:r>
          </w:p>
        </w:tc>
        <w:tc>
          <w:tcPr>
            <w:tcW w:w="1134" w:type="dxa"/>
          </w:tcPr>
          <w:p w:rsidR="00DC7BA3" w:rsidRPr="00CD4EF2" w:rsidRDefault="00DC7BA3" w:rsidP="006B15DD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val="en-US"/>
              </w:rPr>
              <w:t>322</w:t>
            </w:r>
          </w:p>
        </w:tc>
        <w:tc>
          <w:tcPr>
            <w:tcW w:w="992" w:type="dxa"/>
          </w:tcPr>
          <w:p w:rsidR="00DC7BA3" w:rsidRPr="00CD4EF2" w:rsidRDefault="00DC7BA3" w:rsidP="006B15DD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val="en-US"/>
              </w:rPr>
              <w:t>177</w:t>
            </w:r>
          </w:p>
        </w:tc>
        <w:tc>
          <w:tcPr>
            <w:tcW w:w="963" w:type="dxa"/>
          </w:tcPr>
          <w:p w:rsidR="00DC7BA3" w:rsidRPr="00CD4EF2" w:rsidRDefault="00DC7BA3" w:rsidP="006B15DD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val="en-US"/>
              </w:rPr>
              <w:t>266</w:t>
            </w:r>
          </w:p>
        </w:tc>
        <w:tc>
          <w:tcPr>
            <w:tcW w:w="880" w:type="dxa"/>
          </w:tcPr>
          <w:p w:rsidR="00DC7BA3" w:rsidRPr="003A2AF5" w:rsidRDefault="00DC7BA3" w:rsidP="006B15DD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102</w:t>
            </w:r>
          </w:p>
        </w:tc>
        <w:tc>
          <w:tcPr>
            <w:tcW w:w="992" w:type="dxa"/>
          </w:tcPr>
          <w:p w:rsidR="00DC7BA3" w:rsidRPr="003A2AF5" w:rsidRDefault="00DC7BA3" w:rsidP="006B15DD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61</w:t>
            </w:r>
          </w:p>
        </w:tc>
        <w:tc>
          <w:tcPr>
            <w:tcW w:w="850" w:type="dxa"/>
          </w:tcPr>
          <w:p w:rsidR="00DC7BA3" w:rsidRPr="003A2AF5" w:rsidRDefault="00DC7BA3" w:rsidP="006B15DD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DC7BA3" w:rsidRPr="00CD4EF2" w:rsidRDefault="00DC7BA3" w:rsidP="006B15DD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CD4EF2">
              <w:rPr>
                <w:rFonts w:ascii="Times New Roman" w:eastAsia="Times New Roman" w:hAnsi="Times New Roman"/>
                <w:iCs/>
                <w:sz w:val="20"/>
                <w:szCs w:val="20"/>
              </w:rPr>
              <w:t>70/107</w:t>
            </w:r>
          </w:p>
        </w:tc>
        <w:tc>
          <w:tcPr>
            <w:tcW w:w="850" w:type="dxa"/>
          </w:tcPr>
          <w:p w:rsidR="00DC7BA3" w:rsidRPr="00CD4EF2" w:rsidRDefault="00DC7BA3" w:rsidP="006B15DD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CD4EF2">
              <w:rPr>
                <w:rFonts w:ascii="Times New Roman" w:eastAsia="Times New Roman" w:hAnsi="Times New Roman"/>
                <w:iCs/>
                <w:sz w:val="20"/>
                <w:szCs w:val="20"/>
              </w:rPr>
              <w:t>255</w:t>
            </w:r>
          </w:p>
        </w:tc>
      </w:tr>
    </w:tbl>
    <w:p w:rsidR="00611926" w:rsidRDefault="00DC7BA3" w:rsidP="004F4FC7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="00611926" w:rsidRPr="004F4FC7">
        <w:rPr>
          <w:rFonts w:ascii="Times New Roman" w:hAnsi="Times New Roman"/>
          <w:sz w:val="28"/>
          <w:szCs w:val="28"/>
          <w:shd w:val="clear" w:color="auto" w:fill="FFFFFF"/>
        </w:rPr>
        <w:t xml:space="preserve">Общий объем просмотров постов в сообществе за </w:t>
      </w:r>
      <w:r w:rsidR="003825C0">
        <w:rPr>
          <w:rFonts w:ascii="Times New Roman" w:hAnsi="Times New Roman"/>
          <w:sz w:val="28"/>
          <w:szCs w:val="28"/>
          <w:shd w:val="clear" w:color="auto" w:fill="FFFFFF"/>
        </w:rPr>
        <w:t xml:space="preserve">2021 </w:t>
      </w:r>
      <w:r w:rsidR="00611926" w:rsidRPr="004F4FC7">
        <w:rPr>
          <w:rFonts w:ascii="Times New Roman" w:hAnsi="Times New Roman"/>
          <w:sz w:val="28"/>
          <w:szCs w:val="28"/>
          <w:shd w:val="clear" w:color="auto" w:fill="FFFFFF"/>
        </w:rPr>
        <w:t xml:space="preserve">год составил 3,2 </w:t>
      </w:r>
      <w:proofErr w:type="spellStart"/>
      <w:proofErr w:type="gramStart"/>
      <w:r w:rsidR="00611926" w:rsidRPr="004F4FC7">
        <w:rPr>
          <w:rFonts w:ascii="Times New Roman" w:hAnsi="Times New Roman"/>
          <w:sz w:val="28"/>
          <w:szCs w:val="28"/>
          <w:shd w:val="clear" w:color="auto" w:fill="FFFFFF"/>
        </w:rPr>
        <w:t>млн</w:t>
      </w:r>
      <w:proofErr w:type="spellEnd"/>
      <w:proofErr w:type="gramEnd"/>
      <w:r w:rsidR="00611926" w:rsidRPr="004F4FC7">
        <w:rPr>
          <w:rFonts w:ascii="Times New Roman" w:hAnsi="Times New Roman"/>
          <w:sz w:val="28"/>
          <w:szCs w:val="28"/>
          <w:shd w:val="clear" w:color="auto" w:fill="FFFFFF"/>
        </w:rPr>
        <w:t xml:space="preserve">, из них 1,3 </w:t>
      </w:r>
      <w:proofErr w:type="spellStart"/>
      <w:r w:rsidR="00611926" w:rsidRPr="004F4FC7">
        <w:rPr>
          <w:rFonts w:ascii="Times New Roman" w:hAnsi="Times New Roman"/>
          <w:sz w:val="28"/>
          <w:szCs w:val="28"/>
          <w:shd w:val="clear" w:color="auto" w:fill="FFFFFF"/>
        </w:rPr>
        <w:t>млн</w:t>
      </w:r>
      <w:proofErr w:type="spellEnd"/>
      <w:r w:rsidR="00611926" w:rsidRPr="004F4FC7">
        <w:rPr>
          <w:rFonts w:ascii="Times New Roman" w:hAnsi="Times New Roman"/>
          <w:sz w:val="28"/>
          <w:szCs w:val="28"/>
          <w:shd w:val="clear" w:color="auto" w:fill="FFFFFF"/>
        </w:rPr>
        <w:t xml:space="preserve">, это подписчики сообщества, остальные 1,9 </w:t>
      </w:r>
      <w:proofErr w:type="spellStart"/>
      <w:r w:rsidR="00611926" w:rsidRPr="004F4FC7">
        <w:rPr>
          <w:rFonts w:ascii="Times New Roman" w:hAnsi="Times New Roman"/>
          <w:sz w:val="28"/>
          <w:szCs w:val="28"/>
          <w:shd w:val="clear" w:color="auto" w:fill="FFFFFF"/>
        </w:rPr>
        <w:t>млн</w:t>
      </w:r>
      <w:proofErr w:type="spellEnd"/>
      <w:r w:rsidR="00611926" w:rsidRPr="004F4FC7">
        <w:rPr>
          <w:rFonts w:ascii="Times New Roman" w:hAnsi="Times New Roman"/>
          <w:sz w:val="28"/>
          <w:szCs w:val="28"/>
          <w:shd w:val="clear" w:color="auto" w:fill="FFFFFF"/>
        </w:rPr>
        <w:t xml:space="preserve"> просмотров, это </w:t>
      </w:r>
      <w:proofErr w:type="spellStart"/>
      <w:r w:rsidR="00611926" w:rsidRPr="004F4FC7">
        <w:rPr>
          <w:rFonts w:ascii="Times New Roman" w:hAnsi="Times New Roman"/>
          <w:sz w:val="28"/>
          <w:szCs w:val="28"/>
          <w:shd w:val="clear" w:color="auto" w:fill="FFFFFF"/>
        </w:rPr>
        <w:t>виральный</w:t>
      </w:r>
      <w:proofErr w:type="spellEnd"/>
      <w:r w:rsidR="00611926" w:rsidRPr="004F4FC7">
        <w:rPr>
          <w:rFonts w:ascii="Times New Roman" w:hAnsi="Times New Roman"/>
          <w:sz w:val="28"/>
          <w:szCs w:val="28"/>
          <w:shd w:val="clear" w:color="auto" w:fill="FFFFFF"/>
        </w:rPr>
        <w:t xml:space="preserve"> охват. </w:t>
      </w:r>
    </w:p>
    <w:p w:rsidR="003825C0" w:rsidRPr="003825C0" w:rsidRDefault="003825C0" w:rsidP="003825C0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825C0">
        <w:rPr>
          <w:rFonts w:ascii="Times New Roman" w:hAnsi="Times New Roman"/>
          <w:sz w:val="28"/>
          <w:szCs w:val="28"/>
          <w:shd w:val="clear" w:color="auto" w:fill="FFFFFF"/>
        </w:rPr>
        <w:t>Рост числа подписчиков, просмотров и обращений говорит о том, что  данная площадка зарекомендовала себя, как удобный и эффективный вид информирования и общения жителей с муниципальной властью.</w:t>
      </w:r>
    </w:p>
    <w:p w:rsidR="003825C0" w:rsidRDefault="003825C0" w:rsidP="003825C0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1F54" w:rsidRDefault="000B1F54" w:rsidP="003825C0">
      <w:pPr>
        <w:pStyle w:val="af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825C0" w:rsidRPr="003825C0" w:rsidRDefault="003825C0" w:rsidP="003825C0">
      <w:pPr>
        <w:pStyle w:val="af1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825C0">
        <w:rPr>
          <w:rFonts w:ascii="Times New Roman" w:hAnsi="Times New Roman"/>
          <w:b/>
          <w:sz w:val="28"/>
          <w:szCs w:val="28"/>
        </w:rPr>
        <w:t>Работа с обращениями граждан</w:t>
      </w:r>
    </w:p>
    <w:p w:rsidR="007D3A37" w:rsidRPr="003825C0" w:rsidRDefault="007D3A37" w:rsidP="003825C0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3825C0">
        <w:rPr>
          <w:rFonts w:ascii="Times New Roman" w:hAnsi="Times New Roman"/>
          <w:sz w:val="28"/>
          <w:szCs w:val="28"/>
        </w:rPr>
        <w:t xml:space="preserve">В соответствии с Федеральным законом от 02.05.2006 № 59-ФЗ «О порядке рассмотрения обращений граждан Российской Федерации» </w:t>
      </w:r>
      <w:r w:rsidR="003825C0" w:rsidRPr="003825C0">
        <w:rPr>
          <w:rFonts w:ascii="Times New Roman" w:hAnsi="Times New Roman"/>
          <w:sz w:val="28"/>
          <w:szCs w:val="28"/>
        </w:rPr>
        <w:t xml:space="preserve">администрация района </w:t>
      </w:r>
      <w:r w:rsidRPr="003825C0">
        <w:rPr>
          <w:rFonts w:ascii="Times New Roman" w:hAnsi="Times New Roman"/>
          <w:sz w:val="28"/>
          <w:szCs w:val="28"/>
        </w:rPr>
        <w:t xml:space="preserve"> уделяет повышенное внимание </w:t>
      </w:r>
      <w:proofErr w:type="gramStart"/>
      <w:r w:rsidRPr="003825C0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3825C0">
        <w:rPr>
          <w:rFonts w:ascii="Times New Roman" w:hAnsi="Times New Roman"/>
          <w:sz w:val="28"/>
          <w:szCs w:val="28"/>
        </w:rPr>
        <w:t xml:space="preserve"> соблюдением сроков и качеству рассмотрения обращений граждан.</w:t>
      </w:r>
    </w:p>
    <w:p w:rsidR="007D3A37" w:rsidRPr="00484333" w:rsidRDefault="007D3A37" w:rsidP="003825C0">
      <w:pPr>
        <w:pStyle w:val="af1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4333">
        <w:rPr>
          <w:rFonts w:ascii="Times New Roman" w:hAnsi="Times New Roman"/>
          <w:b/>
          <w:sz w:val="28"/>
          <w:szCs w:val="28"/>
        </w:rPr>
        <w:t xml:space="preserve">В 2021 году в </w:t>
      </w:r>
      <w:r w:rsidR="003825C0" w:rsidRPr="00484333">
        <w:rPr>
          <w:rFonts w:ascii="Times New Roman" w:hAnsi="Times New Roman"/>
          <w:b/>
          <w:sz w:val="28"/>
          <w:szCs w:val="28"/>
        </w:rPr>
        <w:t xml:space="preserve">администрацию </w:t>
      </w:r>
      <w:r w:rsidRPr="00484333">
        <w:rPr>
          <w:rFonts w:ascii="Times New Roman" w:hAnsi="Times New Roman"/>
          <w:b/>
          <w:sz w:val="28"/>
          <w:szCs w:val="28"/>
        </w:rPr>
        <w:t xml:space="preserve">района поступило </w:t>
      </w:r>
      <w:r w:rsidR="007D3D14" w:rsidRPr="00484333">
        <w:rPr>
          <w:rFonts w:ascii="Times New Roman" w:hAnsi="Times New Roman"/>
          <w:b/>
          <w:sz w:val="28"/>
          <w:szCs w:val="28"/>
        </w:rPr>
        <w:t>743</w:t>
      </w:r>
      <w:r w:rsidRPr="00484333">
        <w:rPr>
          <w:rFonts w:ascii="Times New Roman" w:hAnsi="Times New Roman"/>
          <w:b/>
          <w:sz w:val="28"/>
          <w:szCs w:val="28"/>
        </w:rPr>
        <w:t xml:space="preserve"> письменных обращений граждан.</w:t>
      </w:r>
    </w:p>
    <w:p w:rsidR="007D3A37" w:rsidRDefault="007D3A37" w:rsidP="003825C0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3825C0">
        <w:rPr>
          <w:rFonts w:ascii="Times New Roman" w:hAnsi="Times New Roman"/>
          <w:sz w:val="28"/>
          <w:szCs w:val="28"/>
        </w:rPr>
        <w:t>Основные вопросы, которые были подняты в обращениях граждан, можно разделить по следующим сферам:</w:t>
      </w:r>
    </w:p>
    <w:p w:rsidR="00114A12" w:rsidRDefault="00114A12" w:rsidP="003825C0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3"/>
        <w:tblW w:w="0" w:type="auto"/>
        <w:tblLook w:val="04A0"/>
      </w:tblPr>
      <w:tblGrid>
        <w:gridCol w:w="2214"/>
        <w:gridCol w:w="1839"/>
        <w:gridCol w:w="1839"/>
        <w:gridCol w:w="1839"/>
        <w:gridCol w:w="1839"/>
      </w:tblGrid>
      <w:tr w:rsidR="002E4941" w:rsidTr="002E4941">
        <w:tc>
          <w:tcPr>
            <w:tcW w:w="2214" w:type="dxa"/>
          </w:tcPr>
          <w:p w:rsidR="002E4941" w:rsidRPr="00465966" w:rsidRDefault="002E4941" w:rsidP="002E4941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96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сферы</w:t>
            </w:r>
            <w:r w:rsidR="00114A12">
              <w:rPr>
                <w:rFonts w:ascii="Times New Roman" w:hAnsi="Times New Roman"/>
                <w:b/>
                <w:sz w:val="24"/>
                <w:szCs w:val="24"/>
              </w:rPr>
              <w:t xml:space="preserve"> (кол-во обращений)</w:t>
            </w:r>
          </w:p>
        </w:tc>
        <w:tc>
          <w:tcPr>
            <w:tcW w:w="1839" w:type="dxa"/>
          </w:tcPr>
          <w:p w:rsidR="002E4941" w:rsidRPr="00E11FE8" w:rsidRDefault="002E4941" w:rsidP="002E4941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E11FE8">
              <w:rPr>
                <w:rFonts w:ascii="Times New Roman" w:eastAsia="MS Mincho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839" w:type="dxa"/>
          </w:tcPr>
          <w:p w:rsidR="002E4941" w:rsidRPr="00E11FE8" w:rsidRDefault="002E4941" w:rsidP="002E4941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E11FE8">
              <w:rPr>
                <w:rFonts w:ascii="Times New Roman" w:eastAsia="MS Mincho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839" w:type="dxa"/>
          </w:tcPr>
          <w:p w:rsidR="002E4941" w:rsidRPr="00E11FE8" w:rsidRDefault="002E4941" w:rsidP="002E4941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E11FE8">
              <w:rPr>
                <w:rFonts w:ascii="Times New Roman" w:eastAsia="MS Mincho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839" w:type="dxa"/>
          </w:tcPr>
          <w:p w:rsidR="002E4941" w:rsidRPr="00E11FE8" w:rsidRDefault="002E4941" w:rsidP="002E4941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E11FE8">
              <w:rPr>
                <w:rFonts w:ascii="Times New Roman" w:eastAsia="MS Mincho" w:hAnsi="Times New Roman"/>
                <w:b/>
                <w:sz w:val="24"/>
                <w:szCs w:val="24"/>
              </w:rPr>
              <w:t>2021</w:t>
            </w:r>
          </w:p>
        </w:tc>
      </w:tr>
      <w:tr w:rsidR="00B5301A" w:rsidTr="002E4941">
        <w:tc>
          <w:tcPr>
            <w:tcW w:w="2214" w:type="dxa"/>
          </w:tcPr>
          <w:p w:rsidR="00B5301A" w:rsidRPr="000A0F11" w:rsidRDefault="00B5301A" w:rsidP="002E4941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F11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B5301A" w:rsidTr="002E4941">
        <w:tc>
          <w:tcPr>
            <w:tcW w:w="2214" w:type="dxa"/>
          </w:tcPr>
          <w:p w:rsidR="00B5301A" w:rsidRPr="000A0F11" w:rsidRDefault="00B5301A" w:rsidP="002E4941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F11">
              <w:rPr>
                <w:rFonts w:ascii="Times New Roman" w:hAnsi="Times New Roman"/>
                <w:sz w:val="24"/>
                <w:szCs w:val="24"/>
              </w:rPr>
              <w:t>ЖКХ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B5301A" w:rsidTr="002E4941">
        <w:tc>
          <w:tcPr>
            <w:tcW w:w="2214" w:type="dxa"/>
          </w:tcPr>
          <w:p w:rsidR="00B5301A" w:rsidRPr="000A0F11" w:rsidRDefault="00B5301A" w:rsidP="002E4941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F11">
              <w:rPr>
                <w:rFonts w:ascii="Times New Roman" w:hAnsi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5301A" w:rsidTr="002E4941">
        <w:tc>
          <w:tcPr>
            <w:tcW w:w="2214" w:type="dxa"/>
          </w:tcPr>
          <w:p w:rsidR="00B5301A" w:rsidRPr="000A0F11" w:rsidRDefault="00B5301A" w:rsidP="002E4941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F11">
              <w:rPr>
                <w:rFonts w:ascii="Times New Roman" w:hAnsi="Times New Roman"/>
                <w:sz w:val="24"/>
                <w:szCs w:val="24"/>
              </w:rPr>
              <w:t>топливо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B5301A" w:rsidTr="002E4941">
        <w:tc>
          <w:tcPr>
            <w:tcW w:w="2214" w:type="dxa"/>
          </w:tcPr>
          <w:p w:rsidR="00B5301A" w:rsidRPr="000A0F11" w:rsidRDefault="00B5301A" w:rsidP="002E4941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F11">
              <w:rPr>
                <w:rFonts w:ascii="Times New Roman" w:hAnsi="Times New Roman"/>
                <w:sz w:val="24"/>
                <w:szCs w:val="24"/>
              </w:rPr>
              <w:t>мусор, свалки, ТКО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B5301A" w:rsidTr="002E4941">
        <w:tc>
          <w:tcPr>
            <w:tcW w:w="2214" w:type="dxa"/>
          </w:tcPr>
          <w:p w:rsidR="00B5301A" w:rsidRPr="000A0F11" w:rsidRDefault="00B5301A" w:rsidP="002E4941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F11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301A" w:rsidTr="002E4941">
        <w:tc>
          <w:tcPr>
            <w:tcW w:w="2214" w:type="dxa"/>
          </w:tcPr>
          <w:p w:rsidR="00B5301A" w:rsidRPr="000A0F11" w:rsidRDefault="00B5301A" w:rsidP="002E4941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F11">
              <w:rPr>
                <w:rFonts w:ascii="Times New Roman" w:hAnsi="Times New Roman"/>
                <w:sz w:val="24"/>
                <w:szCs w:val="24"/>
              </w:rPr>
              <w:t>безопасность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5301A" w:rsidTr="002E4941">
        <w:tc>
          <w:tcPr>
            <w:tcW w:w="2214" w:type="dxa"/>
          </w:tcPr>
          <w:p w:rsidR="00B5301A" w:rsidRPr="000A0F11" w:rsidRDefault="00B5301A" w:rsidP="002E4941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F11">
              <w:rPr>
                <w:rFonts w:ascii="Times New Roman" w:hAnsi="Times New Roman"/>
                <w:sz w:val="24"/>
                <w:szCs w:val="24"/>
              </w:rPr>
              <w:t>строительство и архитектура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B5301A" w:rsidTr="002E4941">
        <w:tc>
          <w:tcPr>
            <w:tcW w:w="2214" w:type="dxa"/>
          </w:tcPr>
          <w:p w:rsidR="00B5301A" w:rsidRPr="000A0F11" w:rsidRDefault="00B5301A" w:rsidP="002E4941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F11">
              <w:rPr>
                <w:rFonts w:ascii="Times New Roman" w:hAnsi="Times New Roman"/>
                <w:sz w:val="24"/>
                <w:szCs w:val="24"/>
              </w:rPr>
              <w:t>связь и телевидение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5301A" w:rsidTr="002E4941">
        <w:tc>
          <w:tcPr>
            <w:tcW w:w="2214" w:type="dxa"/>
          </w:tcPr>
          <w:p w:rsidR="00B5301A" w:rsidRPr="000A0F11" w:rsidRDefault="00B5301A" w:rsidP="002E4941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F11">
              <w:rPr>
                <w:rFonts w:ascii="Times New Roman" w:hAnsi="Times New Roman"/>
                <w:sz w:val="24"/>
                <w:szCs w:val="24"/>
              </w:rPr>
              <w:t>общественный транспорт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B5301A" w:rsidTr="002E4941">
        <w:tc>
          <w:tcPr>
            <w:tcW w:w="2214" w:type="dxa"/>
          </w:tcPr>
          <w:p w:rsidR="00B5301A" w:rsidRPr="000A0F11" w:rsidRDefault="00B5301A" w:rsidP="002E4941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F11">
              <w:rPr>
                <w:rFonts w:ascii="Times New Roman" w:hAnsi="Times New Roman"/>
                <w:sz w:val="24"/>
                <w:szCs w:val="24"/>
              </w:rPr>
              <w:t>дороги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B5301A" w:rsidTr="002E4941">
        <w:tc>
          <w:tcPr>
            <w:tcW w:w="2214" w:type="dxa"/>
          </w:tcPr>
          <w:p w:rsidR="00B5301A" w:rsidRPr="000A0F11" w:rsidRDefault="00B5301A" w:rsidP="002E4941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F11">
              <w:rPr>
                <w:rFonts w:ascii="Times New Roman" w:hAnsi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B5301A" w:rsidTr="002E4941">
        <w:tc>
          <w:tcPr>
            <w:tcW w:w="2214" w:type="dxa"/>
          </w:tcPr>
          <w:p w:rsidR="00B5301A" w:rsidRPr="000A0F11" w:rsidRDefault="00B5301A" w:rsidP="002E4941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F11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B5301A" w:rsidTr="002E4941">
        <w:tc>
          <w:tcPr>
            <w:tcW w:w="2214" w:type="dxa"/>
          </w:tcPr>
          <w:p w:rsidR="00B5301A" w:rsidRPr="000A0F11" w:rsidRDefault="00B5301A" w:rsidP="002E4941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F11">
              <w:rPr>
                <w:rFonts w:ascii="Times New Roman" w:hAnsi="Times New Roman"/>
                <w:sz w:val="24"/>
                <w:szCs w:val="24"/>
              </w:rPr>
              <w:t>экономика  и бизнес</w:t>
            </w:r>
          </w:p>
        </w:tc>
        <w:tc>
          <w:tcPr>
            <w:tcW w:w="1839" w:type="dxa"/>
          </w:tcPr>
          <w:p w:rsidR="00B5301A" w:rsidRDefault="00BD28AC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39" w:type="dxa"/>
          </w:tcPr>
          <w:p w:rsidR="00B5301A" w:rsidRDefault="00BD28AC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</w:tcPr>
          <w:p w:rsidR="00B5301A" w:rsidRDefault="00BD28AC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301A" w:rsidTr="002E4941">
        <w:tc>
          <w:tcPr>
            <w:tcW w:w="2214" w:type="dxa"/>
          </w:tcPr>
          <w:p w:rsidR="00B5301A" w:rsidRPr="000A0F11" w:rsidRDefault="00B5301A" w:rsidP="002E4941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F11">
              <w:rPr>
                <w:rFonts w:ascii="Times New Roman" w:hAnsi="Times New Roman"/>
                <w:sz w:val="24"/>
                <w:szCs w:val="24"/>
              </w:rPr>
              <w:t>социальная сфера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B5301A" w:rsidTr="002E4941">
        <w:tc>
          <w:tcPr>
            <w:tcW w:w="2214" w:type="dxa"/>
          </w:tcPr>
          <w:p w:rsidR="00B5301A" w:rsidRPr="000A0F11" w:rsidRDefault="00B5301A" w:rsidP="002E4941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F11">
              <w:rPr>
                <w:rFonts w:ascii="Times New Roman" w:hAnsi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5301A" w:rsidTr="002E4941">
        <w:tc>
          <w:tcPr>
            <w:tcW w:w="2214" w:type="dxa"/>
          </w:tcPr>
          <w:p w:rsidR="00B5301A" w:rsidRPr="000A0F11" w:rsidRDefault="00B5301A" w:rsidP="002E4941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F11">
              <w:rPr>
                <w:rFonts w:ascii="Times New Roman" w:hAnsi="Times New Roman"/>
                <w:sz w:val="24"/>
                <w:szCs w:val="24"/>
              </w:rPr>
              <w:t>коронавирус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5301A" w:rsidTr="002E4941">
        <w:tc>
          <w:tcPr>
            <w:tcW w:w="2214" w:type="dxa"/>
          </w:tcPr>
          <w:p w:rsidR="00B5301A" w:rsidRPr="000A0F11" w:rsidRDefault="00B5301A" w:rsidP="002E4941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F11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5301A" w:rsidTr="002E4941">
        <w:tc>
          <w:tcPr>
            <w:tcW w:w="2214" w:type="dxa"/>
          </w:tcPr>
          <w:p w:rsidR="00B5301A" w:rsidRPr="000A0F11" w:rsidRDefault="00B5301A" w:rsidP="002E4941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F11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5301A" w:rsidTr="002E4941">
        <w:tc>
          <w:tcPr>
            <w:tcW w:w="2214" w:type="dxa"/>
          </w:tcPr>
          <w:p w:rsidR="00B5301A" w:rsidRPr="000A0F11" w:rsidRDefault="00B5301A" w:rsidP="002E4941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F11">
              <w:rPr>
                <w:rFonts w:ascii="Times New Roman" w:hAnsi="Times New Roman"/>
                <w:sz w:val="24"/>
                <w:szCs w:val="24"/>
              </w:rPr>
              <w:t>памятники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5301A" w:rsidTr="002E4941">
        <w:tc>
          <w:tcPr>
            <w:tcW w:w="2214" w:type="dxa"/>
          </w:tcPr>
          <w:p w:rsidR="00B5301A" w:rsidRPr="000A0F11" w:rsidRDefault="00B5301A" w:rsidP="002E4941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F11">
              <w:rPr>
                <w:rFonts w:ascii="Times New Roman" w:hAnsi="Times New Roman"/>
                <w:sz w:val="24"/>
                <w:szCs w:val="24"/>
              </w:rPr>
              <w:t>спорт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5301A" w:rsidTr="002E4941">
        <w:tc>
          <w:tcPr>
            <w:tcW w:w="2214" w:type="dxa"/>
          </w:tcPr>
          <w:p w:rsidR="00B5301A" w:rsidRPr="000A0F11" w:rsidRDefault="00B5301A" w:rsidP="002E4941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F11">
              <w:rPr>
                <w:rFonts w:ascii="Times New Roman" w:hAnsi="Times New Roman"/>
                <w:sz w:val="24"/>
                <w:szCs w:val="24"/>
              </w:rPr>
              <w:t>архив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5301A" w:rsidTr="002E4941">
        <w:tc>
          <w:tcPr>
            <w:tcW w:w="2214" w:type="dxa"/>
          </w:tcPr>
          <w:p w:rsidR="00B5301A" w:rsidRPr="000A0F11" w:rsidRDefault="00B5301A" w:rsidP="002E4941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F11">
              <w:rPr>
                <w:rFonts w:ascii="Times New Roman" w:hAnsi="Times New Roman"/>
                <w:sz w:val="24"/>
                <w:szCs w:val="24"/>
              </w:rPr>
              <w:t>правопорядок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5301A" w:rsidTr="002E4941">
        <w:tc>
          <w:tcPr>
            <w:tcW w:w="2214" w:type="dxa"/>
          </w:tcPr>
          <w:p w:rsidR="00B5301A" w:rsidRPr="000A0F11" w:rsidRDefault="00B5301A" w:rsidP="002E4941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F11">
              <w:rPr>
                <w:rFonts w:ascii="Times New Roman" w:hAnsi="Times New Roman"/>
                <w:sz w:val="24"/>
                <w:szCs w:val="24"/>
              </w:rPr>
              <w:t>выборы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5301A" w:rsidTr="002E4941">
        <w:tc>
          <w:tcPr>
            <w:tcW w:w="2214" w:type="dxa"/>
          </w:tcPr>
          <w:p w:rsidR="00B5301A" w:rsidRPr="000A0F11" w:rsidRDefault="00B5301A" w:rsidP="006523AE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Программы обеспечения жильем: молодых семей, </w:t>
            </w:r>
            <w:r w:rsidRPr="000A0F11">
              <w:rPr>
                <w:rFonts w:ascii="Times New Roman" w:hAnsi="Times New Roman"/>
                <w:sz w:val="24"/>
                <w:szCs w:val="24"/>
              </w:rPr>
              <w:t>переселения из районов КС</w:t>
            </w:r>
            <w:r>
              <w:rPr>
                <w:rFonts w:ascii="Times New Roman" w:hAnsi="Times New Roman"/>
                <w:sz w:val="24"/>
                <w:szCs w:val="24"/>
              </w:rPr>
              <w:t>, развитие сельских территорий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</w:tr>
      <w:tr w:rsidR="00B5301A" w:rsidTr="002E4941">
        <w:tc>
          <w:tcPr>
            <w:tcW w:w="2214" w:type="dxa"/>
          </w:tcPr>
          <w:p w:rsidR="00B5301A" w:rsidRPr="000A0F11" w:rsidRDefault="00B5301A" w:rsidP="002E4941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F11">
              <w:rPr>
                <w:rFonts w:ascii="Times New Roman" w:hAnsi="Times New Roman"/>
                <w:sz w:val="24"/>
                <w:szCs w:val="24"/>
              </w:rPr>
              <w:t>выделение земельных участков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750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873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1110</w:t>
            </w:r>
          </w:p>
        </w:tc>
        <w:tc>
          <w:tcPr>
            <w:tcW w:w="1839" w:type="dxa"/>
          </w:tcPr>
          <w:p w:rsidR="00B5301A" w:rsidRDefault="00B5301A" w:rsidP="00B5301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</w:t>
            </w:r>
          </w:p>
        </w:tc>
      </w:tr>
      <w:tr w:rsidR="00B5301A" w:rsidTr="002E4941">
        <w:tc>
          <w:tcPr>
            <w:tcW w:w="2214" w:type="dxa"/>
          </w:tcPr>
          <w:p w:rsidR="00B5301A" w:rsidRPr="000A0F11" w:rsidRDefault="00B5301A" w:rsidP="002E4941">
            <w:pPr>
              <w:pStyle w:val="af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0F1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39" w:type="dxa"/>
          </w:tcPr>
          <w:p w:rsidR="00B5301A" w:rsidRPr="000A0F11" w:rsidRDefault="00B5301A" w:rsidP="00B5301A">
            <w:pPr>
              <w:pStyle w:val="af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1424</w:t>
            </w:r>
          </w:p>
        </w:tc>
        <w:tc>
          <w:tcPr>
            <w:tcW w:w="1839" w:type="dxa"/>
          </w:tcPr>
          <w:p w:rsidR="00B5301A" w:rsidRPr="000A0F11" w:rsidRDefault="00B5301A" w:rsidP="00BD28AC">
            <w:pPr>
              <w:pStyle w:val="af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121</w:t>
            </w:r>
            <w:r w:rsidR="00BD28A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839" w:type="dxa"/>
          </w:tcPr>
          <w:p w:rsidR="00B5301A" w:rsidRPr="000A0F11" w:rsidRDefault="00B5301A" w:rsidP="00BD28AC">
            <w:pPr>
              <w:pStyle w:val="af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148</w:t>
            </w:r>
            <w:r w:rsidR="00BD28A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839" w:type="dxa"/>
          </w:tcPr>
          <w:p w:rsidR="00B5301A" w:rsidRPr="000A0F11" w:rsidRDefault="00B5301A" w:rsidP="00B5301A">
            <w:pPr>
              <w:pStyle w:val="af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F11">
              <w:rPr>
                <w:rFonts w:ascii="Times New Roman" w:hAnsi="Times New Roman"/>
                <w:b/>
                <w:sz w:val="28"/>
                <w:szCs w:val="28"/>
              </w:rPr>
              <w:t>743</w:t>
            </w:r>
          </w:p>
        </w:tc>
      </w:tr>
    </w:tbl>
    <w:p w:rsidR="002E4941" w:rsidRDefault="002E4941" w:rsidP="002E4941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25C0" w:rsidRPr="00A3120C" w:rsidRDefault="003825C0" w:rsidP="003825C0">
      <w:pPr>
        <w:pStyle w:val="af1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3120C">
        <w:rPr>
          <w:rFonts w:ascii="Times New Roman" w:hAnsi="Times New Roman"/>
          <w:b/>
          <w:sz w:val="28"/>
          <w:szCs w:val="28"/>
        </w:rPr>
        <w:t>Все обращения были рассмотрены</w:t>
      </w:r>
      <w:r w:rsidR="00C045E4" w:rsidRPr="00A3120C">
        <w:rPr>
          <w:rFonts w:ascii="Times New Roman" w:hAnsi="Times New Roman"/>
          <w:b/>
          <w:sz w:val="28"/>
          <w:szCs w:val="28"/>
        </w:rPr>
        <w:t>,</w:t>
      </w:r>
      <w:r w:rsidR="007D3D14" w:rsidRPr="00A3120C">
        <w:rPr>
          <w:rFonts w:ascii="Times New Roman" w:hAnsi="Times New Roman"/>
          <w:b/>
          <w:sz w:val="28"/>
          <w:szCs w:val="28"/>
        </w:rPr>
        <w:t xml:space="preserve"> </w:t>
      </w:r>
      <w:r w:rsidR="006118EF" w:rsidRPr="00A3120C">
        <w:rPr>
          <w:rFonts w:ascii="Times New Roman" w:hAnsi="Times New Roman"/>
          <w:b/>
          <w:sz w:val="28"/>
          <w:szCs w:val="28"/>
        </w:rPr>
        <w:t xml:space="preserve">исполнены, </w:t>
      </w:r>
      <w:r w:rsidR="007D3D14" w:rsidRPr="00A3120C">
        <w:rPr>
          <w:rFonts w:ascii="Times New Roman" w:hAnsi="Times New Roman"/>
          <w:b/>
          <w:sz w:val="28"/>
          <w:szCs w:val="28"/>
        </w:rPr>
        <w:t>на каждое обращение был дан письменный ответ.</w:t>
      </w:r>
    </w:p>
    <w:p w:rsidR="003825C0" w:rsidRDefault="003825C0" w:rsidP="00BF01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BF018A" w:rsidRPr="00DA415D" w:rsidRDefault="00BF018A" w:rsidP="00BF01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DA415D">
        <w:rPr>
          <w:rFonts w:ascii="Times New Roman" w:hAnsi="Times New Roman"/>
          <w:b/>
          <w:sz w:val="28"/>
          <w:szCs w:val="28"/>
          <w:shd w:val="clear" w:color="auto" w:fill="FFFFFF"/>
        </w:rPr>
        <w:t>Уважаемые депутаты!</w:t>
      </w:r>
    </w:p>
    <w:p w:rsidR="00611926" w:rsidRPr="00611926" w:rsidRDefault="00611926" w:rsidP="00611926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  <w:r w:rsidRPr="00611926">
        <w:rPr>
          <w:sz w:val="28"/>
          <w:szCs w:val="28"/>
        </w:rPr>
        <w:t xml:space="preserve">Подводя итоги, мы сегодня ставим и задачи на будущее. На сегодняшний день существует ещё много нерешенных задач. Мы будем стремиться сделать наш район экономически перспективным, безопасным, современным и комфортным для проживания наших граждан. Доверие населения к органам местного самоуправления напрямую зависит от слаженной работы всех ветвей власти. </w:t>
      </w:r>
      <w:r w:rsidR="006E5767">
        <w:rPr>
          <w:sz w:val="28"/>
          <w:szCs w:val="28"/>
        </w:rPr>
        <w:t xml:space="preserve">Итогам моей работы </w:t>
      </w:r>
      <w:r w:rsidRPr="00611926">
        <w:rPr>
          <w:sz w:val="28"/>
          <w:szCs w:val="28"/>
        </w:rPr>
        <w:t>в качестве главы района и работе администрации района предшествовала плодотворная совместная работа с депутатами всех уровней, руководителями органов государстве</w:t>
      </w:r>
      <w:r w:rsidR="006E5767">
        <w:rPr>
          <w:sz w:val="28"/>
          <w:szCs w:val="28"/>
        </w:rPr>
        <w:t>нной власти, главами поселений</w:t>
      </w:r>
      <w:r w:rsidRPr="00611926">
        <w:rPr>
          <w:sz w:val="28"/>
          <w:szCs w:val="28"/>
        </w:rPr>
        <w:t>, руководителями предприятий и учреждений, общественными организациями</w:t>
      </w:r>
      <w:r w:rsidR="006E5767">
        <w:rPr>
          <w:sz w:val="28"/>
          <w:szCs w:val="28"/>
        </w:rPr>
        <w:t>.</w:t>
      </w:r>
    </w:p>
    <w:p w:rsidR="00611926" w:rsidRDefault="00611926" w:rsidP="00BF018A">
      <w:pPr>
        <w:pStyle w:val="a3"/>
        <w:spacing w:before="0" w:beforeAutospacing="0" w:after="0" w:afterAutospacing="0"/>
        <w:ind w:firstLine="709"/>
        <w:jc w:val="center"/>
        <w:rPr>
          <w:rStyle w:val="a5"/>
          <w:sz w:val="28"/>
          <w:szCs w:val="28"/>
        </w:rPr>
      </w:pPr>
    </w:p>
    <w:p w:rsidR="00BF018A" w:rsidRPr="00DA415D" w:rsidRDefault="00BF018A" w:rsidP="006E5767">
      <w:pPr>
        <w:pStyle w:val="a3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DA415D">
        <w:rPr>
          <w:rStyle w:val="a5"/>
          <w:sz w:val="28"/>
          <w:szCs w:val="28"/>
        </w:rPr>
        <w:t>Спасибо за внимание!</w:t>
      </w:r>
    </w:p>
    <w:p w:rsidR="00BF018A" w:rsidRDefault="00BF018A" w:rsidP="00BF018A">
      <w:pPr>
        <w:tabs>
          <w:tab w:val="decimal" w:pos="851"/>
        </w:tabs>
        <w:ind w:firstLine="709"/>
        <w:jc w:val="both"/>
        <w:rPr>
          <w:bCs/>
          <w:sz w:val="27"/>
          <w:szCs w:val="27"/>
        </w:rPr>
      </w:pPr>
    </w:p>
    <w:p w:rsidR="00BF018A" w:rsidRDefault="00BF018A" w:rsidP="00BF018A">
      <w:pPr>
        <w:tabs>
          <w:tab w:val="decimal" w:pos="851"/>
        </w:tabs>
        <w:ind w:firstLine="709"/>
        <w:jc w:val="both"/>
        <w:rPr>
          <w:bCs/>
          <w:sz w:val="27"/>
          <w:szCs w:val="27"/>
        </w:rPr>
      </w:pPr>
    </w:p>
    <w:sectPr w:rsidR="00BF018A" w:rsidSect="00E11C6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C57" w:rsidRDefault="00D65C57">
      <w:pPr>
        <w:spacing w:after="0" w:line="240" w:lineRule="auto"/>
      </w:pPr>
      <w:r>
        <w:separator/>
      </w:r>
    </w:p>
  </w:endnote>
  <w:endnote w:type="continuationSeparator" w:id="0">
    <w:p w:rsidR="00D65C57" w:rsidRDefault="00D65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C57" w:rsidRDefault="00D65C57">
      <w:pPr>
        <w:spacing w:after="0" w:line="240" w:lineRule="auto"/>
      </w:pPr>
      <w:r>
        <w:separator/>
      </w:r>
    </w:p>
  </w:footnote>
  <w:footnote w:type="continuationSeparator" w:id="0">
    <w:p w:rsidR="00D65C57" w:rsidRDefault="00D65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5622C"/>
    <w:multiLevelType w:val="hybridMultilevel"/>
    <w:tmpl w:val="F9C8144E"/>
    <w:lvl w:ilvl="0" w:tplc="71BEEFE6">
      <w:start w:val="1"/>
      <w:numFmt w:val="decimal"/>
      <w:lvlText w:val="%1-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">
    <w:nsid w:val="150C2FBF"/>
    <w:multiLevelType w:val="hybridMultilevel"/>
    <w:tmpl w:val="00E0E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A0DE2"/>
    <w:multiLevelType w:val="hybridMultilevel"/>
    <w:tmpl w:val="9216D594"/>
    <w:lvl w:ilvl="0" w:tplc="96EEB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36F43"/>
    <w:multiLevelType w:val="hybridMultilevel"/>
    <w:tmpl w:val="733AE4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F46B58"/>
    <w:multiLevelType w:val="hybridMultilevel"/>
    <w:tmpl w:val="ACD2802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307E7FA8"/>
    <w:multiLevelType w:val="hybridMultilevel"/>
    <w:tmpl w:val="2222EAE6"/>
    <w:lvl w:ilvl="0" w:tplc="4EC089F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6E46E6"/>
    <w:multiLevelType w:val="hybridMultilevel"/>
    <w:tmpl w:val="27C2B42E"/>
    <w:lvl w:ilvl="0" w:tplc="0EFA05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674688"/>
    <w:multiLevelType w:val="hybridMultilevel"/>
    <w:tmpl w:val="215AFC7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6F567E8A"/>
    <w:multiLevelType w:val="hybridMultilevel"/>
    <w:tmpl w:val="0B54DA56"/>
    <w:lvl w:ilvl="0" w:tplc="B5421A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0663D20"/>
    <w:multiLevelType w:val="hybridMultilevel"/>
    <w:tmpl w:val="D07A7958"/>
    <w:lvl w:ilvl="0" w:tplc="349A469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A2A6D22"/>
    <w:multiLevelType w:val="hybridMultilevel"/>
    <w:tmpl w:val="7E5C1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195207"/>
    <w:multiLevelType w:val="hybridMultilevel"/>
    <w:tmpl w:val="5758572A"/>
    <w:lvl w:ilvl="0" w:tplc="79924F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5"/>
  </w:num>
  <w:num w:numId="8">
    <w:abstractNumId w:val="11"/>
  </w:num>
  <w:num w:numId="9">
    <w:abstractNumId w:val="0"/>
  </w:num>
  <w:num w:numId="10">
    <w:abstractNumId w:val="2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1C60"/>
    <w:rsid w:val="00015CD6"/>
    <w:rsid w:val="0002725B"/>
    <w:rsid w:val="000424D4"/>
    <w:rsid w:val="0004471B"/>
    <w:rsid w:val="00046C85"/>
    <w:rsid w:val="00071F1C"/>
    <w:rsid w:val="00073D90"/>
    <w:rsid w:val="0007589A"/>
    <w:rsid w:val="0008174D"/>
    <w:rsid w:val="00085A0B"/>
    <w:rsid w:val="000A0F11"/>
    <w:rsid w:val="000A108A"/>
    <w:rsid w:val="000B1F54"/>
    <w:rsid w:val="000B4044"/>
    <w:rsid w:val="000B67EA"/>
    <w:rsid w:val="000D3993"/>
    <w:rsid w:val="000E7776"/>
    <w:rsid w:val="00111DCE"/>
    <w:rsid w:val="001147D8"/>
    <w:rsid w:val="00114A12"/>
    <w:rsid w:val="00127F60"/>
    <w:rsid w:val="00151EB4"/>
    <w:rsid w:val="00151FFE"/>
    <w:rsid w:val="00152523"/>
    <w:rsid w:val="00162E69"/>
    <w:rsid w:val="0016357C"/>
    <w:rsid w:val="00183FF0"/>
    <w:rsid w:val="001844D7"/>
    <w:rsid w:val="001A60C6"/>
    <w:rsid w:val="001A6234"/>
    <w:rsid w:val="001B22FA"/>
    <w:rsid w:val="001B2EC7"/>
    <w:rsid w:val="001B7903"/>
    <w:rsid w:val="001C67CA"/>
    <w:rsid w:val="001E12B9"/>
    <w:rsid w:val="001E3038"/>
    <w:rsid w:val="001E432E"/>
    <w:rsid w:val="00206D02"/>
    <w:rsid w:val="002131C4"/>
    <w:rsid w:val="00217049"/>
    <w:rsid w:val="002305E4"/>
    <w:rsid w:val="00240CC2"/>
    <w:rsid w:val="00246D20"/>
    <w:rsid w:val="002511B9"/>
    <w:rsid w:val="00267E74"/>
    <w:rsid w:val="0027365F"/>
    <w:rsid w:val="0027556E"/>
    <w:rsid w:val="002813F3"/>
    <w:rsid w:val="00285847"/>
    <w:rsid w:val="00286AE5"/>
    <w:rsid w:val="002907EF"/>
    <w:rsid w:val="002A00C5"/>
    <w:rsid w:val="002B0DA9"/>
    <w:rsid w:val="002B3546"/>
    <w:rsid w:val="002B794F"/>
    <w:rsid w:val="002D0078"/>
    <w:rsid w:val="002D1DE5"/>
    <w:rsid w:val="002D7D4B"/>
    <w:rsid w:val="002E4941"/>
    <w:rsid w:val="00300750"/>
    <w:rsid w:val="00322C6B"/>
    <w:rsid w:val="0033621D"/>
    <w:rsid w:val="00336569"/>
    <w:rsid w:val="003434CB"/>
    <w:rsid w:val="00345A52"/>
    <w:rsid w:val="00353A63"/>
    <w:rsid w:val="00362E26"/>
    <w:rsid w:val="00371CDC"/>
    <w:rsid w:val="003825C0"/>
    <w:rsid w:val="00383783"/>
    <w:rsid w:val="00396A86"/>
    <w:rsid w:val="003A1835"/>
    <w:rsid w:val="003A2AF5"/>
    <w:rsid w:val="003C183A"/>
    <w:rsid w:val="003D248C"/>
    <w:rsid w:val="003D3232"/>
    <w:rsid w:val="003D5626"/>
    <w:rsid w:val="003E0AF7"/>
    <w:rsid w:val="003E12AD"/>
    <w:rsid w:val="003F191B"/>
    <w:rsid w:val="003F2710"/>
    <w:rsid w:val="003F55D8"/>
    <w:rsid w:val="003F657A"/>
    <w:rsid w:val="003F78E3"/>
    <w:rsid w:val="00404D24"/>
    <w:rsid w:val="00411644"/>
    <w:rsid w:val="0041557B"/>
    <w:rsid w:val="004158B0"/>
    <w:rsid w:val="00424920"/>
    <w:rsid w:val="00436922"/>
    <w:rsid w:val="0045129D"/>
    <w:rsid w:val="00457965"/>
    <w:rsid w:val="00460B8A"/>
    <w:rsid w:val="00465966"/>
    <w:rsid w:val="00474AB7"/>
    <w:rsid w:val="004758C2"/>
    <w:rsid w:val="004774C0"/>
    <w:rsid w:val="004834C6"/>
    <w:rsid w:val="00484333"/>
    <w:rsid w:val="004A149B"/>
    <w:rsid w:val="004A216A"/>
    <w:rsid w:val="004A48B1"/>
    <w:rsid w:val="004B224B"/>
    <w:rsid w:val="004B54B6"/>
    <w:rsid w:val="004B69C5"/>
    <w:rsid w:val="004C2FF3"/>
    <w:rsid w:val="004C425D"/>
    <w:rsid w:val="004D0906"/>
    <w:rsid w:val="004D179A"/>
    <w:rsid w:val="004D4714"/>
    <w:rsid w:val="004E0A01"/>
    <w:rsid w:val="004E3591"/>
    <w:rsid w:val="004F2509"/>
    <w:rsid w:val="004F2C98"/>
    <w:rsid w:val="004F3A9F"/>
    <w:rsid w:val="004F4FC7"/>
    <w:rsid w:val="004F7804"/>
    <w:rsid w:val="00521504"/>
    <w:rsid w:val="005219BE"/>
    <w:rsid w:val="00526E65"/>
    <w:rsid w:val="0052717F"/>
    <w:rsid w:val="005379AA"/>
    <w:rsid w:val="00541125"/>
    <w:rsid w:val="00542D77"/>
    <w:rsid w:val="00543F38"/>
    <w:rsid w:val="00545510"/>
    <w:rsid w:val="00557887"/>
    <w:rsid w:val="005603F1"/>
    <w:rsid w:val="00561743"/>
    <w:rsid w:val="00563D81"/>
    <w:rsid w:val="00564CAF"/>
    <w:rsid w:val="005740F7"/>
    <w:rsid w:val="00574B28"/>
    <w:rsid w:val="005803BB"/>
    <w:rsid w:val="0058235A"/>
    <w:rsid w:val="00582477"/>
    <w:rsid w:val="005833E7"/>
    <w:rsid w:val="00594321"/>
    <w:rsid w:val="005A3D44"/>
    <w:rsid w:val="005A7958"/>
    <w:rsid w:val="005B1C6B"/>
    <w:rsid w:val="005B448F"/>
    <w:rsid w:val="005D1994"/>
    <w:rsid w:val="005D5268"/>
    <w:rsid w:val="005E2108"/>
    <w:rsid w:val="005E2C07"/>
    <w:rsid w:val="005E4F64"/>
    <w:rsid w:val="005F6866"/>
    <w:rsid w:val="006118EF"/>
    <w:rsid w:val="00611926"/>
    <w:rsid w:val="00616063"/>
    <w:rsid w:val="0062103B"/>
    <w:rsid w:val="006218EE"/>
    <w:rsid w:val="00625EBA"/>
    <w:rsid w:val="00630EDC"/>
    <w:rsid w:val="00632537"/>
    <w:rsid w:val="0063739F"/>
    <w:rsid w:val="00647E7B"/>
    <w:rsid w:val="006523AE"/>
    <w:rsid w:val="00652CF0"/>
    <w:rsid w:val="006731EA"/>
    <w:rsid w:val="00675262"/>
    <w:rsid w:val="0067731B"/>
    <w:rsid w:val="00695C6F"/>
    <w:rsid w:val="006A3ADF"/>
    <w:rsid w:val="006A66A0"/>
    <w:rsid w:val="006B15DD"/>
    <w:rsid w:val="006C5FF8"/>
    <w:rsid w:val="006D08BB"/>
    <w:rsid w:val="006D1FAE"/>
    <w:rsid w:val="006E5767"/>
    <w:rsid w:val="006F160A"/>
    <w:rsid w:val="00700750"/>
    <w:rsid w:val="00700B94"/>
    <w:rsid w:val="0070455E"/>
    <w:rsid w:val="00705049"/>
    <w:rsid w:val="00706173"/>
    <w:rsid w:val="00706CC4"/>
    <w:rsid w:val="00716342"/>
    <w:rsid w:val="00721792"/>
    <w:rsid w:val="00733AC4"/>
    <w:rsid w:val="007442FC"/>
    <w:rsid w:val="00746224"/>
    <w:rsid w:val="00755880"/>
    <w:rsid w:val="007576FE"/>
    <w:rsid w:val="0076713F"/>
    <w:rsid w:val="00771D27"/>
    <w:rsid w:val="0078026B"/>
    <w:rsid w:val="00785A91"/>
    <w:rsid w:val="00785E18"/>
    <w:rsid w:val="007A151E"/>
    <w:rsid w:val="007A42A0"/>
    <w:rsid w:val="007A798E"/>
    <w:rsid w:val="007B2004"/>
    <w:rsid w:val="007C0271"/>
    <w:rsid w:val="007C2D78"/>
    <w:rsid w:val="007D37A0"/>
    <w:rsid w:val="007D3A37"/>
    <w:rsid w:val="007D3BAE"/>
    <w:rsid w:val="007D3D14"/>
    <w:rsid w:val="007D4A6F"/>
    <w:rsid w:val="007E6BFB"/>
    <w:rsid w:val="00804E44"/>
    <w:rsid w:val="00805DED"/>
    <w:rsid w:val="00806875"/>
    <w:rsid w:val="00806A7A"/>
    <w:rsid w:val="008113D5"/>
    <w:rsid w:val="00831F2C"/>
    <w:rsid w:val="00835994"/>
    <w:rsid w:val="00836BE9"/>
    <w:rsid w:val="00837E09"/>
    <w:rsid w:val="00842E03"/>
    <w:rsid w:val="00845933"/>
    <w:rsid w:val="008516F7"/>
    <w:rsid w:val="00853DD5"/>
    <w:rsid w:val="00853EC1"/>
    <w:rsid w:val="00856FAF"/>
    <w:rsid w:val="0087329B"/>
    <w:rsid w:val="00876310"/>
    <w:rsid w:val="00883492"/>
    <w:rsid w:val="00895EE9"/>
    <w:rsid w:val="0089758D"/>
    <w:rsid w:val="008B007B"/>
    <w:rsid w:val="008B7405"/>
    <w:rsid w:val="008B7D72"/>
    <w:rsid w:val="008C2870"/>
    <w:rsid w:val="008D36F6"/>
    <w:rsid w:val="008E4580"/>
    <w:rsid w:val="008E55E4"/>
    <w:rsid w:val="008F7CAB"/>
    <w:rsid w:val="008F7DAD"/>
    <w:rsid w:val="00901941"/>
    <w:rsid w:val="009049B5"/>
    <w:rsid w:val="00904DFF"/>
    <w:rsid w:val="00907D82"/>
    <w:rsid w:val="009160CA"/>
    <w:rsid w:val="00926FD3"/>
    <w:rsid w:val="00927705"/>
    <w:rsid w:val="00936F9C"/>
    <w:rsid w:val="009575F3"/>
    <w:rsid w:val="00960096"/>
    <w:rsid w:val="00961709"/>
    <w:rsid w:val="0099501D"/>
    <w:rsid w:val="009A42C3"/>
    <w:rsid w:val="009C2F6E"/>
    <w:rsid w:val="009C7692"/>
    <w:rsid w:val="009D1F89"/>
    <w:rsid w:val="009D2AF9"/>
    <w:rsid w:val="009D463A"/>
    <w:rsid w:val="009D7BA2"/>
    <w:rsid w:val="009E4206"/>
    <w:rsid w:val="009F6AC3"/>
    <w:rsid w:val="00A11042"/>
    <w:rsid w:val="00A114DF"/>
    <w:rsid w:val="00A26529"/>
    <w:rsid w:val="00A3120C"/>
    <w:rsid w:val="00A6106C"/>
    <w:rsid w:val="00A71E15"/>
    <w:rsid w:val="00A77CE2"/>
    <w:rsid w:val="00A83866"/>
    <w:rsid w:val="00AB0438"/>
    <w:rsid w:val="00AB2A04"/>
    <w:rsid w:val="00AB36D0"/>
    <w:rsid w:val="00AC4752"/>
    <w:rsid w:val="00AC53E4"/>
    <w:rsid w:val="00AC69F8"/>
    <w:rsid w:val="00AD0FB3"/>
    <w:rsid w:val="00AD7D65"/>
    <w:rsid w:val="00AE0502"/>
    <w:rsid w:val="00AE1EF2"/>
    <w:rsid w:val="00AE2455"/>
    <w:rsid w:val="00AF2173"/>
    <w:rsid w:val="00AF488C"/>
    <w:rsid w:val="00AF58F0"/>
    <w:rsid w:val="00B005B5"/>
    <w:rsid w:val="00B07D8E"/>
    <w:rsid w:val="00B1465A"/>
    <w:rsid w:val="00B16BC7"/>
    <w:rsid w:val="00B26073"/>
    <w:rsid w:val="00B37DC7"/>
    <w:rsid w:val="00B41AD7"/>
    <w:rsid w:val="00B456CB"/>
    <w:rsid w:val="00B52632"/>
    <w:rsid w:val="00B5301A"/>
    <w:rsid w:val="00B535CB"/>
    <w:rsid w:val="00B54B9A"/>
    <w:rsid w:val="00B610C1"/>
    <w:rsid w:val="00B62455"/>
    <w:rsid w:val="00B63D42"/>
    <w:rsid w:val="00B669E3"/>
    <w:rsid w:val="00B75C75"/>
    <w:rsid w:val="00B846A6"/>
    <w:rsid w:val="00B916B1"/>
    <w:rsid w:val="00B94DFA"/>
    <w:rsid w:val="00BA26E8"/>
    <w:rsid w:val="00BB146F"/>
    <w:rsid w:val="00BD18A9"/>
    <w:rsid w:val="00BD28AC"/>
    <w:rsid w:val="00BD6255"/>
    <w:rsid w:val="00BD7267"/>
    <w:rsid w:val="00BE5674"/>
    <w:rsid w:val="00BF018A"/>
    <w:rsid w:val="00BF1907"/>
    <w:rsid w:val="00BF20D9"/>
    <w:rsid w:val="00BF504D"/>
    <w:rsid w:val="00BF7229"/>
    <w:rsid w:val="00BF78D2"/>
    <w:rsid w:val="00C03F56"/>
    <w:rsid w:val="00C045E4"/>
    <w:rsid w:val="00C14847"/>
    <w:rsid w:val="00C21DCE"/>
    <w:rsid w:val="00C27D27"/>
    <w:rsid w:val="00C3048B"/>
    <w:rsid w:val="00C31071"/>
    <w:rsid w:val="00C31146"/>
    <w:rsid w:val="00C3599A"/>
    <w:rsid w:val="00C35A0D"/>
    <w:rsid w:val="00C432DC"/>
    <w:rsid w:val="00C46F55"/>
    <w:rsid w:val="00C559E6"/>
    <w:rsid w:val="00C76E79"/>
    <w:rsid w:val="00C94278"/>
    <w:rsid w:val="00C961B1"/>
    <w:rsid w:val="00C9641D"/>
    <w:rsid w:val="00C96BAB"/>
    <w:rsid w:val="00CB305C"/>
    <w:rsid w:val="00CC1CFE"/>
    <w:rsid w:val="00CC343C"/>
    <w:rsid w:val="00CC41F3"/>
    <w:rsid w:val="00CD7F93"/>
    <w:rsid w:val="00CE060B"/>
    <w:rsid w:val="00CE2A49"/>
    <w:rsid w:val="00CF09E8"/>
    <w:rsid w:val="00CF581D"/>
    <w:rsid w:val="00CF656E"/>
    <w:rsid w:val="00D112F9"/>
    <w:rsid w:val="00D2209B"/>
    <w:rsid w:val="00D340CE"/>
    <w:rsid w:val="00D43CF4"/>
    <w:rsid w:val="00D43F8F"/>
    <w:rsid w:val="00D511F5"/>
    <w:rsid w:val="00D633FD"/>
    <w:rsid w:val="00D65C57"/>
    <w:rsid w:val="00D66424"/>
    <w:rsid w:val="00D761B9"/>
    <w:rsid w:val="00D8049E"/>
    <w:rsid w:val="00D97729"/>
    <w:rsid w:val="00DA415D"/>
    <w:rsid w:val="00DA74E6"/>
    <w:rsid w:val="00DB0E35"/>
    <w:rsid w:val="00DB1AF8"/>
    <w:rsid w:val="00DB1F6A"/>
    <w:rsid w:val="00DB23B7"/>
    <w:rsid w:val="00DB27F5"/>
    <w:rsid w:val="00DC098D"/>
    <w:rsid w:val="00DC7BA3"/>
    <w:rsid w:val="00DD2590"/>
    <w:rsid w:val="00DD38C0"/>
    <w:rsid w:val="00DE6DCB"/>
    <w:rsid w:val="00DF5954"/>
    <w:rsid w:val="00DF7958"/>
    <w:rsid w:val="00E002F6"/>
    <w:rsid w:val="00E00DBD"/>
    <w:rsid w:val="00E015A8"/>
    <w:rsid w:val="00E01AED"/>
    <w:rsid w:val="00E11C60"/>
    <w:rsid w:val="00E11FE8"/>
    <w:rsid w:val="00E2096F"/>
    <w:rsid w:val="00E347C6"/>
    <w:rsid w:val="00E35198"/>
    <w:rsid w:val="00E55729"/>
    <w:rsid w:val="00E607F4"/>
    <w:rsid w:val="00E70C5D"/>
    <w:rsid w:val="00E71D5B"/>
    <w:rsid w:val="00E74EFD"/>
    <w:rsid w:val="00E81731"/>
    <w:rsid w:val="00E8557A"/>
    <w:rsid w:val="00E9030F"/>
    <w:rsid w:val="00E90DDD"/>
    <w:rsid w:val="00EA0CDF"/>
    <w:rsid w:val="00EA7BBD"/>
    <w:rsid w:val="00EC19B5"/>
    <w:rsid w:val="00ED5387"/>
    <w:rsid w:val="00EE6D2D"/>
    <w:rsid w:val="00EF258E"/>
    <w:rsid w:val="00EF69C9"/>
    <w:rsid w:val="00F03EFA"/>
    <w:rsid w:val="00F051CC"/>
    <w:rsid w:val="00F05A5E"/>
    <w:rsid w:val="00F14A5E"/>
    <w:rsid w:val="00F31757"/>
    <w:rsid w:val="00F36578"/>
    <w:rsid w:val="00F42C8C"/>
    <w:rsid w:val="00F65035"/>
    <w:rsid w:val="00F66229"/>
    <w:rsid w:val="00F72F59"/>
    <w:rsid w:val="00F754EC"/>
    <w:rsid w:val="00F75DFF"/>
    <w:rsid w:val="00F82934"/>
    <w:rsid w:val="00F84CB4"/>
    <w:rsid w:val="00F8661D"/>
    <w:rsid w:val="00F90A78"/>
    <w:rsid w:val="00F95D0D"/>
    <w:rsid w:val="00F96913"/>
    <w:rsid w:val="00F97488"/>
    <w:rsid w:val="00FA0706"/>
    <w:rsid w:val="00FA297D"/>
    <w:rsid w:val="00FA5300"/>
    <w:rsid w:val="00FC1B14"/>
    <w:rsid w:val="00FC2894"/>
    <w:rsid w:val="00FC5752"/>
    <w:rsid w:val="00FD516B"/>
    <w:rsid w:val="00FE4ECE"/>
    <w:rsid w:val="00FE6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1C6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9C769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rsid w:val="00E11C6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E11C60"/>
    <w:rPr>
      <w:rFonts w:cs="Times New Roman"/>
      <w:b/>
      <w:bCs/>
    </w:rPr>
  </w:style>
  <w:style w:type="paragraph" w:customStyle="1" w:styleId="1">
    <w:name w:val="Без интервала1"/>
    <w:rsid w:val="00E11C60"/>
    <w:rPr>
      <w:rFonts w:ascii="Calibri" w:eastAsia="MS Mincho" w:hAnsi="Calibri"/>
      <w:sz w:val="22"/>
      <w:szCs w:val="22"/>
    </w:rPr>
  </w:style>
  <w:style w:type="character" w:customStyle="1" w:styleId="a6">
    <w:name w:val="Текст в табл"/>
    <w:rsid w:val="00E11C60"/>
    <w:rPr>
      <w:rFonts w:ascii="Arial" w:hAnsi="Arial"/>
      <w:sz w:val="16"/>
      <w:lang w:val="ru-RU"/>
    </w:rPr>
  </w:style>
  <w:style w:type="paragraph" w:customStyle="1" w:styleId="10">
    <w:name w:val="Абзац списка1"/>
    <w:basedOn w:val="a"/>
    <w:rsid w:val="00E11C60"/>
    <w:pPr>
      <w:ind w:left="720"/>
    </w:pPr>
  </w:style>
  <w:style w:type="paragraph" w:customStyle="1" w:styleId="ConsPlusNormal">
    <w:name w:val="ConsPlusNormal"/>
    <w:link w:val="ConsPlusNormal0"/>
    <w:rsid w:val="00E11C60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2"/>
      <w:szCs w:val="22"/>
    </w:rPr>
  </w:style>
  <w:style w:type="paragraph" w:styleId="a7">
    <w:name w:val="Body Text"/>
    <w:basedOn w:val="a"/>
    <w:link w:val="a8"/>
    <w:rsid w:val="00E11C60"/>
    <w:pPr>
      <w:spacing w:after="12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locked/>
    <w:rsid w:val="00E11C60"/>
    <w:rPr>
      <w:rFonts w:eastAsia="Calibri"/>
      <w:sz w:val="24"/>
      <w:szCs w:val="24"/>
      <w:lang w:val="ru-RU" w:eastAsia="ru-RU" w:bidi="ar-SA"/>
    </w:rPr>
  </w:style>
  <w:style w:type="paragraph" w:styleId="3">
    <w:name w:val="Body Text 3"/>
    <w:basedOn w:val="a"/>
    <w:link w:val="30"/>
    <w:semiHidden/>
    <w:rsid w:val="00E11C60"/>
    <w:pPr>
      <w:spacing w:after="120" w:line="240" w:lineRule="auto"/>
    </w:pPr>
    <w:rPr>
      <w:rFonts w:ascii="Times New Roman" w:eastAsia="Calibri" w:hAnsi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semiHidden/>
    <w:locked/>
    <w:rsid w:val="00E11C60"/>
    <w:rPr>
      <w:rFonts w:eastAsia="Calibri"/>
      <w:sz w:val="16"/>
      <w:szCs w:val="16"/>
      <w:lang w:val="ru-RU" w:eastAsia="ru-RU" w:bidi="ar-SA"/>
    </w:rPr>
  </w:style>
  <w:style w:type="paragraph" w:customStyle="1" w:styleId="11">
    <w:name w:val="Без интервала1"/>
    <w:rsid w:val="00E11C60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E11C60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E11C60"/>
    <w:rPr>
      <w:rFonts w:ascii="Arial" w:eastAsia="Calibri" w:hAnsi="Arial" w:cs="Arial"/>
      <w:sz w:val="22"/>
      <w:szCs w:val="22"/>
      <w:lang w:val="ru-RU" w:eastAsia="ru-RU" w:bidi="ar-SA"/>
    </w:rPr>
  </w:style>
  <w:style w:type="character" w:customStyle="1" w:styleId="a4">
    <w:name w:val="Обычный (веб) Знак"/>
    <w:aliases w:val="Обычный (Web) Знак"/>
    <w:link w:val="a3"/>
    <w:locked/>
    <w:rsid w:val="00E11C60"/>
    <w:rPr>
      <w:rFonts w:eastAsia="Calibri"/>
      <w:sz w:val="24"/>
      <w:szCs w:val="24"/>
      <w:lang w:val="ru-RU" w:eastAsia="ru-RU" w:bidi="ar-SA"/>
    </w:rPr>
  </w:style>
  <w:style w:type="paragraph" w:customStyle="1" w:styleId="ConsNonformat">
    <w:name w:val="ConsNonformat"/>
    <w:rsid w:val="00E11C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E11C60"/>
    <w:rPr>
      <w:rFonts w:ascii="Times New Roman" w:hAnsi="Times New Roman" w:cs="Times New Roman"/>
    </w:rPr>
  </w:style>
  <w:style w:type="paragraph" w:styleId="a9">
    <w:name w:val="Body Text Indent"/>
    <w:basedOn w:val="a"/>
    <w:link w:val="aa"/>
    <w:semiHidden/>
    <w:rsid w:val="00E11C60"/>
    <w:pPr>
      <w:spacing w:after="120"/>
      <w:ind w:left="283"/>
    </w:pPr>
  </w:style>
  <w:style w:type="character" w:customStyle="1" w:styleId="aa">
    <w:name w:val="Основной текст с отступом Знак"/>
    <w:link w:val="a9"/>
    <w:semiHidden/>
    <w:locked/>
    <w:rsid w:val="00E11C60"/>
    <w:rPr>
      <w:rFonts w:ascii="Calibri" w:hAnsi="Calibri"/>
      <w:sz w:val="22"/>
      <w:szCs w:val="22"/>
      <w:lang w:val="ru-RU" w:eastAsia="en-US" w:bidi="ar-SA"/>
    </w:rPr>
  </w:style>
  <w:style w:type="paragraph" w:styleId="ab">
    <w:name w:val="Plain Text"/>
    <w:basedOn w:val="a"/>
    <w:link w:val="ac"/>
    <w:rsid w:val="00E11C60"/>
    <w:pPr>
      <w:spacing w:after="0" w:line="240" w:lineRule="auto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ac">
    <w:name w:val="Текст Знак"/>
    <w:link w:val="ab"/>
    <w:locked/>
    <w:rsid w:val="00E11C60"/>
    <w:rPr>
      <w:rFonts w:ascii="Courier New" w:eastAsia="Calibri" w:hAnsi="Courier New"/>
      <w:lang w:val="ru-RU" w:eastAsia="ru-RU" w:bidi="ar-SA"/>
    </w:rPr>
  </w:style>
  <w:style w:type="paragraph" w:customStyle="1" w:styleId="msonormalcxspmiddle">
    <w:name w:val="msonormalcxspmiddle"/>
    <w:basedOn w:val="a"/>
    <w:rsid w:val="00E11C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WW-">
    <w:name w:val="WW-Базовый"/>
    <w:rsid w:val="00E11C60"/>
    <w:pPr>
      <w:tabs>
        <w:tab w:val="left" w:pos="708"/>
      </w:tabs>
      <w:suppressAutoHyphens/>
      <w:spacing w:after="200" w:line="276" w:lineRule="auto"/>
    </w:pPr>
    <w:rPr>
      <w:rFonts w:eastAsia="Calibri"/>
      <w:color w:val="00000A"/>
      <w:sz w:val="24"/>
      <w:szCs w:val="24"/>
      <w:lang w:eastAsia="zh-CN"/>
    </w:rPr>
  </w:style>
  <w:style w:type="character" w:styleId="ad">
    <w:name w:val="Hyperlink"/>
    <w:semiHidden/>
    <w:rsid w:val="00E11C60"/>
    <w:rPr>
      <w:rFonts w:cs="Times New Roman"/>
      <w:color w:val="0000FF"/>
      <w:u w:val="single"/>
    </w:rPr>
  </w:style>
  <w:style w:type="paragraph" w:styleId="ae">
    <w:name w:val="List Paragraph"/>
    <w:basedOn w:val="a"/>
    <w:uiPriority w:val="34"/>
    <w:qFormat/>
    <w:rsid w:val="00927705"/>
    <w:pPr>
      <w:ind w:left="720"/>
      <w:contextualSpacing/>
    </w:pPr>
    <w:rPr>
      <w:lang w:eastAsia="ru-RU"/>
    </w:rPr>
  </w:style>
  <w:style w:type="paragraph" w:customStyle="1" w:styleId="Default">
    <w:name w:val="Default"/>
    <w:rsid w:val="005B1C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rsid w:val="009C7692"/>
    <w:rPr>
      <w:b/>
      <w:bCs/>
      <w:sz w:val="36"/>
      <w:szCs w:val="36"/>
    </w:rPr>
  </w:style>
  <w:style w:type="paragraph" w:styleId="af">
    <w:name w:val="Balloon Text"/>
    <w:basedOn w:val="a"/>
    <w:link w:val="af0"/>
    <w:rsid w:val="0055788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0">
    <w:name w:val="Текст выноски Знак"/>
    <w:link w:val="af"/>
    <w:rsid w:val="00557887"/>
    <w:rPr>
      <w:rFonts w:ascii="Segoe UI" w:hAnsi="Segoe UI" w:cs="Segoe UI"/>
      <w:sz w:val="18"/>
      <w:szCs w:val="18"/>
      <w:lang w:eastAsia="en-US"/>
    </w:rPr>
  </w:style>
  <w:style w:type="paragraph" w:styleId="af1">
    <w:name w:val="No Spacing"/>
    <w:link w:val="af2"/>
    <w:uiPriority w:val="1"/>
    <w:qFormat/>
    <w:rsid w:val="00DA415D"/>
    <w:rPr>
      <w:rFonts w:ascii="Calibri" w:eastAsia="MS Mincho" w:hAnsi="Calibri"/>
      <w:sz w:val="22"/>
      <w:szCs w:val="22"/>
    </w:rPr>
  </w:style>
  <w:style w:type="character" w:customStyle="1" w:styleId="af2">
    <w:name w:val="Без интервала Знак"/>
    <w:basedOn w:val="a0"/>
    <w:link w:val="af1"/>
    <w:uiPriority w:val="1"/>
    <w:locked/>
    <w:rsid w:val="00E00DBD"/>
    <w:rPr>
      <w:rFonts w:ascii="Calibri" w:eastAsia="MS Mincho" w:hAnsi="Calibri"/>
      <w:sz w:val="22"/>
      <w:szCs w:val="22"/>
      <w:lang w:val="ru-RU" w:eastAsia="ru-RU" w:bidi="ar-SA"/>
    </w:rPr>
  </w:style>
  <w:style w:type="table" w:styleId="af3">
    <w:name w:val="Table Grid"/>
    <w:basedOn w:val="a1"/>
    <w:uiPriority w:val="59"/>
    <w:rsid w:val="006F16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caption"/>
    <w:basedOn w:val="a"/>
    <w:next w:val="a"/>
    <w:qFormat/>
    <w:rsid w:val="00845933"/>
    <w:pPr>
      <w:spacing w:after="0" w:line="240" w:lineRule="auto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12">
    <w:name w:val="Абзац списка1"/>
    <w:basedOn w:val="a"/>
    <w:rsid w:val="001E12B9"/>
    <w:pPr>
      <w:ind w:left="720"/>
      <w:contextualSpacing/>
    </w:pPr>
    <w:rPr>
      <w:rFonts w:eastAsia="Calibri"/>
      <w:lang w:eastAsia="ru-RU"/>
    </w:rPr>
  </w:style>
  <w:style w:type="character" w:customStyle="1" w:styleId="af5">
    <w:name w:val="Основной текст_"/>
    <w:link w:val="13"/>
    <w:locked/>
    <w:rsid w:val="001E12B9"/>
    <w:rPr>
      <w:shd w:val="clear" w:color="auto" w:fill="FFFFFF"/>
    </w:rPr>
  </w:style>
  <w:style w:type="paragraph" w:customStyle="1" w:styleId="13">
    <w:name w:val="Основной текст1"/>
    <w:basedOn w:val="a"/>
    <w:link w:val="af5"/>
    <w:rsid w:val="001E12B9"/>
    <w:pPr>
      <w:shd w:val="clear" w:color="auto" w:fill="FFFFFF"/>
      <w:spacing w:after="120" w:line="240" w:lineRule="atLeast"/>
      <w:jc w:val="both"/>
    </w:pPr>
    <w:rPr>
      <w:rFonts w:ascii="Times New Roman" w:hAnsi="Times New Roman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A9B691C9CBC90C3F95A8FBF7E2E17ED61B581D6A5877536855BA469E3B72917447D36E367AB00aAX5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C7E0D9-4E9D-47A2-AEB9-7D44B2B8F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8101</Words>
  <Characters>46178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Ежегодный отчет главы муниципального образования «Пинежский муниципальный район» о результатах своей деятельности, деятельности администрации муниципального образования «Пинежский муниципальный район» за 2018 год</vt:lpstr>
    </vt:vector>
  </TitlesOfParts>
  <Company>Microsoft</Company>
  <LinksUpToDate>false</LinksUpToDate>
  <CharactersWithSpaces>54171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Ежегодный отчет главы муниципального образования «Пинежский муниципальный район» о результатах своей деятельности, деятельности администрации муниципального образования «Пинежский муниципальный район» за 2018 год</dc:title>
  <dc:creator>user</dc:creator>
  <cp:lastModifiedBy>uprav</cp:lastModifiedBy>
  <cp:revision>2</cp:revision>
  <cp:lastPrinted>2022-03-24T13:32:00Z</cp:lastPrinted>
  <dcterms:created xsi:type="dcterms:W3CDTF">2022-03-25T10:55:00Z</dcterms:created>
  <dcterms:modified xsi:type="dcterms:W3CDTF">2022-03-25T10:55:00Z</dcterms:modified>
</cp:coreProperties>
</file>