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3732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21">
        <w:rPr>
          <w:rFonts w:ascii="Times New Roman" w:hAnsi="Times New Roman" w:cs="Times New Roman"/>
          <w:b/>
          <w:sz w:val="28"/>
          <w:szCs w:val="28"/>
        </w:rPr>
        <w:t>ПИНЕЖСКОГО МУНИЦИПАЛЬНОГО ОКРУГА</w:t>
      </w: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21">
        <w:rPr>
          <w:rFonts w:ascii="Times New Roman" w:hAnsi="Times New Roman" w:cs="Times New Roman"/>
          <w:b/>
          <w:sz w:val="28"/>
          <w:szCs w:val="28"/>
        </w:rPr>
        <w:t>АРХАНГЕЛЬСКОЙ ОБЛАСТИ</w:t>
      </w: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21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321">
        <w:rPr>
          <w:rFonts w:ascii="Times New Roman" w:hAnsi="Times New Roman" w:cs="Times New Roman"/>
          <w:sz w:val="28"/>
          <w:szCs w:val="28"/>
        </w:rPr>
        <w:t xml:space="preserve">от </w:t>
      </w:r>
      <w:r w:rsidR="00001C1A">
        <w:rPr>
          <w:rFonts w:ascii="Times New Roman" w:hAnsi="Times New Roman" w:cs="Times New Roman"/>
          <w:sz w:val="28"/>
          <w:szCs w:val="28"/>
        </w:rPr>
        <w:t>16</w:t>
      </w:r>
      <w:r w:rsidRPr="00337321">
        <w:rPr>
          <w:rFonts w:ascii="Times New Roman" w:hAnsi="Times New Roman" w:cs="Times New Roman"/>
          <w:sz w:val="28"/>
          <w:szCs w:val="28"/>
        </w:rPr>
        <w:t xml:space="preserve"> декабря 2025 г. № </w:t>
      </w:r>
      <w:r w:rsidR="00001C1A">
        <w:rPr>
          <w:rFonts w:ascii="Times New Roman" w:hAnsi="Times New Roman" w:cs="Times New Roman"/>
          <w:sz w:val="28"/>
          <w:szCs w:val="28"/>
        </w:rPr>
        <w:t>0583</w:t>
      </w:r>
      <w:r w:rsidRPr="00337321">
        <w:rPr>
          <w:rFonts w:ascii="Times New Roman" w:hAnsi="Times New Roman" w:cs="Times New Roman"/>
          <w:sz w:val="28"/>
          <w:szCs w:val="28"/>
        </w:rPr>
        <w:t>-па</w:t>
      </w: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C1A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21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 w:cs="Times New Roman"/>
          <w:b/>
          <w:sz w:val="28"/>
          <w:szCs w:val="28"/>
        </w:rPr>
        <w:t>на автомобильном транспорте</w:t>
      </w:r>
      <w:r w:rsidRPr="0033732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01C1A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городском наземном электрическом транспорте и в дорожном хозяйстве</w:t>
      </w:r>
      <w:r w:rsidRPr="00337321">
        <w:rPr>
          <w:rFonts w:ascii="Times New Roman" w:hAnsi="Times New Roman" w:cs="Times New Roman"/>
          <w:b/>
          <w:sz w:val="28"/>
          <w:szCs w:val="28"/>
        </w:rPr>
        <w:t xml:space="preserve"> на территории Пинежского муниципального округа </w:t>
      </w: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21">
        <w:rPr>
          <w:rFonts w:ascii="Times New Roman" w:hAnsi="Times New Roman" w:cs="Times New Roman"/>
          <w:b/>
          <w:sz w:val="28"/>
          <w:szCs w:val="28"/>
        </w:rPr>
        <w:t>Архангельской области на 2026 год</w:t>
      </w:r>
    </w:p>
    <w:p w:rsidR="00337321" w:rsidRPr="00C17045" w:rsidRDefault="00337321" w:rsidP="00337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321" w:rsidRPr="00C17045" w:rsidRDefault="00337321" w:rsidP="000C5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321" w:rsidRPr="00C17045" w:rsidRDefault="00337321" w:rsidP="000C5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321" w:rsidRPr="00337321" w:rsidRDefault="00337321" w:rsidP="000C5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32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F6B89" w:rsidRPr="008F6B89">
        <w:rPr>
          <w:rFonts w:ascii="Times New Roman" w:hAnsi="Times New Roman" w:cs="Times New Roman"/>
          <w:sz w:val="28"/>
          <w:szCs w:val="28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Пинежского муниципального округа Архангельской области от 27 июня 2025 года </w:t>
      </w:r>
      <w:r w:rsidR="008F6B89">
        <w:rPr>
          <w:rFonts w:ascii="Times New Roman" w:hAnsi="Times New Roman" w:cs="Times New Roman"/>
          <w:sz w:val="28"/>
          <w:szCs w:val="28"/>
        </w:rPr>
        <w:t>№ 252</w:t>
      </w:r>
      <w:r w:rsidR="008F6B89" w:rsidRPr="008F6B89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</w:t>
      </w:r>
      <w:r w:rsidR="008F6B89" w:rsidRPr="008F6B89">
        <w:rPr>
          <w:rFonts w:ascii="Times New Roman" w:hAnsi="Times New Roman" w:cs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8F6B89" w:rsidRPr="008F6B89">
        <w:rPr>
          <w:rFonts w:ascii="Times New Roman" w:hAnsi="Times New Roman" w:cs="Times New Roman"/>
          <w:sz w:val="28"/>
          <w:szCs w:val="28"/>
        </w:rPr>
        <w:t xml:space="preserve">на территории Пинежского муниципального округа Архангельской области» </w:t>
      </w:r>
      <w:r w:rsidRPr="00337321">
        <w:rPr>
          <w:rFonts w:ascii="Times New Roman" w:hAnsi="Times New Roman" w:cs="Times New Roman"/>
          <w:sz w:val="28"/>
          <w:szCs w:val="28"/>
        </w:rPr>
        <w:t>администрация Пинежского муниципального округа</w:t>
      </w:r>
    </w:p>
    <w:p w:rsidR="00337321" w:rsidRPr="00337321" w:rsidRDefault="00337321" w:rsidP="00001C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321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337321" w:rsidRPr="00337321" w:rsidRDefault="00337321" w:rsidP="000C5DF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321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профилактики </w:t>
      </w:r>
      <w:r w:rsidRPr="00337321">
        <w:rPr>
          <w:rFonts w:ascii="Times New Roman" w:hAnsi="Times New Roman" w:cs="Times New Roman"/>
          <w:bCs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контроля </w:t>
      </w:r>
      <w:r w:rsidR="000C5DF9" w:rsidRPr="000C5DF9">
        <w:rPr>
          <w:rFonts w:ascii="Times New Roman" w:hAnsi="Times New Roman" w:cs="Times New Roman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Пинежского муниципального округа Архангельской области на 2026 год</w:t>
      </w:r>
      <w:r w:rsidRPr="00337321">
        <w:rPr>
          <w:rFonts w:ascii="Times New Roman" w:hAnsi="Times New Roman" w:cs="Times New Roman"/>
          <w:sz w:val="28"/>
          <w:szCs w:val="28"/>
        </w:rPr>
        <w:t>.</w:t>
      </w:r>
    </w:p>
    <w:p w:rsidR="00337321" w:rsidRPr="00001C1A" w:rsidRDefault="000C5DF9" w:rsidP="00001C1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r w:rsidR="00337321" w:rsidRPr="00337321">
        <w:rPr>
          <w:rFonts w:ascii="Times New Roman" w:hAnsi="Times New Roman" w:cs="Times New Roman"/>
          <w:bCs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337321" w:rsidRPr="003373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321" w:rsidRPr="00337321">
        <w:rPr>
          <w:rFonts w:ascii="Times New Roman" w:hAnsi="Times New Roman" w:cs="Times New Roman"/>
          <w:sz w:val="28"/>
          <w:szCs w:val="28"/>
        </w:rPr>
        <w:t>на официальном информационном сайте администрации Пинежского муниципального округа.</w:t>
      </w:r>
    </w:p>
    <w:p w:rsidR="00337321" w:rsidRPr="00C17045" w:rsidRDefault="00337321" w:rsidP="0033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7321" w:rsidRDefault="00337321" w:rsidP="0033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1C1A" w:rsidRPr="00C17045" w:rsidRDefault="00001C1A" w:rsidP="0033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7321" w:rsidRPr="00337321" w:rsidRDefault="00337321" w:rsidP="00337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321">
        <w:rPr>
          <w:rFonts w:ascii="Times New Roman" w:hAnsi="Times New Roman" w:cs="Times New Roman"/>
          <w:sz w:val="28"/>
          <w:szCs w:val="28"/>
        </w:rPr>
        <w:lastRenderedPageBreak/>
        <w:t xml:space="preserve">Глава Пинежского муниципального округа                                </w:t>
      </w:r>
      <w:r w:rsidR="00001C1A">
        <w:rPr>
          <w:rFonts w:ascii="Times New Roman" w:hAnsi="Times New Roman" w:cs="Times New Roman"/>
          <w:sz w:val="28"/>
          <w:szCs w:val="28"/>
        </w:rPr>
        <w:t xml:space="preserve">    </w:t>
      </w:r>
      <w:r w:rsidRPr="00337321">
        <w:rPr>
          <w:rFonts w:ascii="Times New Roman" w:hAnsi="Times New Roman" w:cs="Times New Roman"/>
          <w:sz w:val="28"/>
          <w:szCs w:val="28"/>
        </w:rPr>
        <w:t xml:space="preserve">        Л.А. Колик</w:t>
      </w:r>
    </w:p>
    <w:p w:rsidR="000C5DF9" w:rsidRPr="000D12D2" w:rsidRDefault="00C17045" w:rsidP="000C5DF9">
      <w:pPr>
        <w:autoSpaceDE w:val="0"/>
        <w:autoSpaceDN w:val="0"/>
        <w:adjustRightInd w:val="0"/>
        <w:spacing w:after="0"/>
        <w:ind w:hanging="85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C5DF9">
        <w:rPr>
          <w:rFonts w:ascii="Times New Roman" w:hAnsi="Times New Roman" w:cs="Times New Roman"/>
          <w:sz w:val="28"/>
          <w:szCs w:val="28"/>
        </w:rPr>
        <w:t>тверждена</w:t>
      </w:r>
    </w:p>
    <w:p w:rsidR="000C5DF9" w:rsidRPr="005412EB" w:rsidRDefault="000C5DF9" w:rsidP="000C5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/>
          <w:sz w:val="28"/>
          <w:szCs w:val="28"/>
        </w:rPr>
        <w:br/>
        <w:t xml:space="preserve">Пинежского муниципального округа </w:t>
      </w:r>
      <w:r>
        <w:rPr>
          <w:rFonts w:ascii="Times New Roman" w:hAnsi="Times New Roman"/>
          <w:sz w:val="28"/>
          <w:szCs w:val="28"/>
        </w:rPr>
        <w:br/>
        <w:t>Архангельской области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="00001C1A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декабря 2025 г. № </w:t>
      </w:r>
      <w:r w:rsidR="00001C1A">
        <w:rPr>
          <w:rFonts w:ascii="Times New Roman" w:hAnsi="Times New Roman"/>
          <w:sz w:val="28"/>
          <w:szCs w:val="28"/>
        </w:rPr>
        <w:t>0583</w:t>
      </w:r>
      <w:r>
        <w:rPr>
          <w:rFonts w:ascii="Times New Roman" w:hAnsi="Times New Roman"/>
          <w:sz w:val="28"/>
          <w:szCs w:val="28"/>
        </w:rPr>
        <w:t>-па</w:t>
      </w:r>
    </w:p>
    <w:p w:rsidR="00802A67" w:rsidRDefault="00802A67" w:rsidP="004F366F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8"/>
          <w:szCs w:val="28"/>
        </w:rPr>
      </w:pPr>
    </w:p>
    <w:p w:rsidR="000C5DF9" w:rsidRPr="000C5DF9" w:rsidRDefault="00245F1C" w:rsidP="000C5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44"/>
      <w:bookmarkEnd w:id="1"/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56143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="004F366F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r w:rsidR="000C5DF9" w:rsidRPr="000C5DF9">
        <w:rPr>
          <w:rFonts w:ascii="Times New Roman" w:hAnsi="Times New Roman" w:cs="Times New Roman"/>
          <w:b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Пинежского муниципального округа Архангельской области на 2026 год</w:t>
      </w:r>
    </w:p>
    <w:p w:rsidR="00245F1C" w:rsidRPr="00920BAD" w:rsidRDefault="00245F1C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434" w:rsidRPr="00920BAD" w:rsidRDefault="0056143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Pr="00920BAD" w:rsidRDefault="007B644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5E8" w:rsidRPr="003965E8" w:rsidRDefault="003965E8" w:rsidP="00396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4"/>
      <w:bookmarkEnd w:id="2"/>
      <w:r w:rsidRPr="00920BAD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со</w:t>
      </w:r>
      <w:r w:rsidRPr="00920BA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20BAD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Pr="00920BAD">
        <w:rPr>
          <w:rFonts w:ascii="Times New Roman" w:hAnsi="Times New Roman" w:cs="Times New Roman"/>
          <w:sz w:val="28"/>
          <w:szCs w:val="28"/>
        </w:rPr>
        <w:t xml:space="preserve"> Федера</w:t>
      </w:r>
      <w:r w:rsidR="007A0D97">
        <w:rPr>
          <w:rFonts w:ascii="Times New Roman" w:hAnsi="Times New Roman" w:cs="Times New Roman"/>
          <w:sz w:val="28"/>
          <w:szCs w:val="28"/>
        </w:rPr>
        <w:t>льного закона от 31 июля 2021 года</w:t>
      </w:r>
      <w:r w:rsidRPr="00920BAD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 w:rsidRPr="000C5DF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0C5DF9">
        <w:rPr>
          <w:rFonts w:ascii="Times New Roman" w:hAnsi="Times New Roman" w:cs="Times New Roman"/>
          <w:sz w:val="28"/>
          <w:szCs w:val="28"/>
        </w:rPr>
        <w:t xml:space="preserve"> Правительства Российс</w:t>
      </w:r>
      <w:r w:rsidR="007A0D97" w:rsidRPr="000C5DF9">
        <w:rPr>
          <w:rFonts w:ascii="Times New Roman" w:hAnsi="Times New Roman" w:cs="Times New Roman"/>
          <w:sz w:val="28"/>
          <w:szCs w:val="28"/>
        </w:rPr>
        <w:t>кой Федерации от 25 июня 2021 года</w:t>
      </w:r>
      <w:r w:rsidRPr="000C5DF9">
        <w:rPr>
          <w:rFonts w:ascii="Times New Roman" w:hAnsi="Times New Roman" w:cs="Times New Roman"/>
          <w:sz w:val="28"/>
          <w:szCs w:val="28"/>
        </w:rPr>
        <w:t xml:space="preserve"> </w:t>
      </w:r>
      <w:r w:rsidRPr="000C5DF9">
        <w:rPr>
          <w:rFonts w:ascii="Times New Roman" w:hAnsi="Times New Roman" w:cs="Times New Roman"/>
          <w:sz w:val="28"/>
          <w:szCs w:val="28"/>
        </w:rPr>
        <w:br/>
        <w:t xml:space="preserve">№ 990 «Об </w:t>
      </w:r>
      <w:r w:rsidR="00BF79B5" w:rsidRPr="000C5DF9">
        <w:rPr>
          <w:rFonts w:ascii="Times New Roman" w:hAnsi="Times New Roman" w:cs="Times New Roman"/>
          <w:sz w:val="28"/>
          <w:szCs w:val="28"/>
        </w:rPr>
        <w:t xml:space="preserve">утверждении Правил разработки, </w:t>
      </w:r>
      <w:r w:rsidRPr="000C5DF9">
        <w:rPr>
          <w:rFonts w:ascii="Times New Roman" w:hAnsi="Times New Roman" w:cs="Times New Roman"/>
          <w:sz w:val="28"/>
          <w:szCs w:val="28"/>
        </w:rPr>
        <w:t>утверждения</w:t>
      </w:r>
      <w:r w:rsidR="00BF79B5" w:rsidRPr="000C5DF9">
        <w:rPr>
          <w:rFonts w:ascii="Times New Roman" w:hAnsi="Times New Roman" w:cs="Times New Roman"/>
          <w:sz w:val="28"/>
          <w:szCs w:val="28"/>
        </w:rPr>
        <w:t xml:space="preserve"> и актуализации</w:t>
      </w:r>
      <w:r w:rsidRPr="000C5DF9">
        <w:rPr>
          <w:rFonts w:ascii="Times New Roman" w:hAnsi="Times New Roman" w:cs="Times New Roman"/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 </w:t>
      </w:r>
      <w:r w:rsidR="00D74CBD" w:rsidRPr="000C5DF9">
        <w:rPr>
          <w:rFonts w:ascii="Times New Roman" w:hAnsi="Times New Roman" w:cs="Times New Roman"/>
          <w:sz w:val="28"/>
          <w:szCs w:val="28"/>
        </w:rPr>
        <w:br/>
      </w:r>
      <w:r w:rsidRPr="000C5DF9">
        <w:rPr>
          <w:rFonts w:ascii="Times New Roman" w:hAnsi="Times New Roman" w:cs="Times New Roman"/>
          <w:sz w:val="28"/>
          <w:szCs w:val="28"/>
        </w:rPr>
        <w:t>и предусматривает комплекс мероприятий по профилактике рисков</w:t>
      </w:r>
      <w:r w:rsidRPr="00920BAD">
        <w:rPr>
          <w:rFonts w:ascii="Times New Roman" w:hAnsi="Times New Roman" w:cs="Times New Roman"/>
          <w:sz w:val="28"/>
          <w:szCs w:val="28"/>
        </w:rPr>
        <w:t xml:space="preserve"> причинения вреда (ущерба) охраняемым законом ценностям при </w:t>
      </w:r>
      <w:r w:rsidRPr="006B7757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6B7757" w:rsidRPr="006B7757">
        <w:rPr>
          <w:rFonts w:ascii="Times New Roman" w:hAnsi="Times New Roman" w:cs="Times New Roman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 w:rsidR="006B7757">
        <w:rPr>
          <w:rFonts w:ascii="Times New Roman" w:hAnsi="Times New Roman" w:cs="Times New Roman"/>
          <w:sz w:val="28"/>
          <w:szCs w:val="28"/>
        </w:rPr>
        <w:t xml:space="preserve"> </w:t>
      </w:r>
      <w:r w:rsidR="00AE46F5" w:rsidRPr="00AE46F5">
        <w:rPr>
          <w:rFonts w:ascii="Times New Roman" w:hAnsi="Times New Roman" w:cs="Times New Roman"/>
          <w:sz w:val="28"/>
          <w:szCs w:val="28"/>
        </w:rPr>
        <w:t xml:space="preserve">на территории Пинежского муниципального округа Архангельской области </w:t>
      </w:r>
      <w:r w:rsidR="006B7757">
        <w:rPr>
          <w:rFonts w:ascii="Times New Roman" w:hAnsi="Times New Roman" w:cs="Times New Roman"/>
          <w:sz w:val="28"/>
          <w:szCs w:val="28"/>
        </w:rPr>
        <w:t>(далее – муниципальный контроль)</w:t>
      </w:r>
      <w:r w:rsidRPr="006B7757">
        <w:rPr>
          <w:rFonts w:ascii="Times New Roman" w:hAnsi="Times New Roman" w:cs="Times New Roman"/>
          <w:sz w:val="28"/>
          <w:szCs w:val="28"/>
        </w:rPr>
        <w:t>.</w:t>
      </w:r>
    </w:p>
    <w:p w:rsidR="00D179CF" w:rsidRPr="004F366F" w:rsidRDefault="00D179CF" w:rsidP="006B775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2A67" w:rsidRPr="00802A67" w:rsidRDefault="00802A67" w:rsidP="006B775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</w:t>
      </w:r>
      <w:r w:rsidR="00E343CA">
        <w:rPr>
          <w:rFonts w:ascii="Times New Roman" w:hAnsi="Times New Roman" w:cs="Times New Roman"/>
          <w:b/>
          <w:bCs/>
          <w:sz w:val="28"/>
          <w:szCs w:val="28"/>
        </w:rPr>
        <w:t xml:space="preserve"> вида контроля</w:t>
      </w:r>
      <w:r w:rsidR="002A4A91" w:rsidRPr="00EA5F1A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текущего </w:t>
      </w:r>
      <w:r w:rsidR="0095771B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757" w:rsidRDefault="00E343CA" w:rsidP="00E34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Объектами при осуществлении </w:t>
      </w:r>
      <w:r w:rsidRPr="006B775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</w:t>
      </w:r>
      <w:r w:rsidR="009C0246"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9C0246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являются</w:t>
      </w:r>
      <w:r w:rsidR="00DD09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B7757" w:rsidRPr="006B7757" w:rsidRDefault="006B7757" w:rsidP="006B7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57">
        <w:rPr>
          <w:rFonts w:ascii="Times New Roman" w:eastAsia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дорог, в том числе предъявляемые к гражданам и организациям, осуществляющим деятельность, действия (бездействие);</w:t>
      </w:r>
    </w:p>
    <w:p w:rsidR="006B7757" w:rsidRPr="006B7757" w:rsidRDefault="006B7757" w:rsidP="006B7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57">
        <w:rPr>
          <w:rFonts w:ascii="Times New Roman" w:eastAsia="Times New Roman" w:hAnsi="Times New Roman" w:cs="Times New Roman"/>
          <w:sz w:val="28"/>
          <w:szCs w:val="28"/>
        </w:rPr>
        <w:t xml:space="preserve">2) деятельность, действия (бездействие) граждан и организаций, в рамках которых должны соблюдаться обязательные требования к осуществлению дорожной деятельности, в том числе предъявляемые к </w:t>
      </w:r>
      <w:r w:rsidRPr="006B7757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гражданам и организациям, осуществляющим деятельность, действия (бездействие);</w:t>
      </w:r>
    </w:p>
    <w:p w:rsidR="006B7757" w:rsidRPr="006B7757" w:rsidRDefault="006B7757" w:rsidP="006B7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57">
        <w:rPr>
          <w:rFonts w:ascii="Times New Roman" w:eastAsia="Times New Roman" w:hAnsi="Times New Roman" w:cs="Times New Roman"/>
          <w:sz w:val="28"/>
          <w:szCs w:val="28"/>
        </w:rPr>
        <w:t>3) деятельность, действия (бездействие) граждан и организаций, в рамках которых должны соблюдаться обязательные требования при производстве дорожных работ;</w:t>
      </w:r>
    </w:p>
    <w:p w:rsidR="006B7757" w:rsidRPr="006B7757" w:rsidRDefault="006B7757" w:rsidP="006B7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57">
        <w:rPr>
          <w:rFonts w:ascii="Times New Roman" w:eastAsia="Times New Roman" w:hAnsi="Times New Roman" w:cs="Times New Roman"/>
          <w:sz w:val="28"/>
          <w:szCs w:val="28"/>
        </w:rPr>
        <w:t>4) деятельность, действия (бездействие) граждан и организаций, в рамках которых должны соблюдаться обязательные требования, установленные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6B7757" w:rsidRPr="006B7757" w:rsidRDefault="006B7757" w:rsidP="006B7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57">
        <w:rPr>
          <w:rFonts w:ascii="Times New Roman" w:eastAsia="Times New Roman" w:hAnsi="Times New Roman" w:cs="Times New Roman"/>
          <w:sz w:val="28"/>
          <w:szCs w:val="28"/>
        </w:rPr>
        <w:t xml:space="preserve">5) результаты деятельности граждан и организаций, осуществляющих эксплуатацию объектов дорожного сервиса, размещенных в полосах отвода и (или) придорожных полосах автомобильных дорог, в том числе работы, к которым предъявляются обязательные требования; </w:t>
      </w:r>
    </w:p>
    <w:p w:rsidR="006B7757" w:rsidRPr="006B7757" w:rsidRDefault="006B7757" w:rsidP="006B7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57">
        <w:rPr>
          <w:rFonts w:ascii="Times New Roman" w:eastAsia="Times New Roman" w:hAnsi="Times New Roman" w:cs="Times New Roman"/>
          <w:sz w:val="28"/>
          <w:szCs w:val="28"/>
        </w:rPr>
        <w:t>6) полосы отвода и (или) придорожные полосы автомобильных дорог, объекты дорожного сервиса, размещенные в их границах;</w:t>
      </w:r>
    </w:p>
    <w:p w:rsidR="006B7757" w:rsidRPr="006B7757" w:rsidRDefault="006B7757" w:rsidP="006B7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57">
        <w:rPr>
          <w:rFonts w:ascii="Times New Roman" w:eastAsia="Times New Roman" w:hAnsi="Times New Roman" w:cs="Times New Roman"/>
          <w:sz w:val="28"/>
          <w:szCs w:val="28"/>
        </w:rPr>
        <w:t>7) автомобильные дороги в части соблюдения обязательных требований по обеспечению сохранности автомобильных дорог.</w:t>
      </w:r>
    </w:p>
    <w:p w:rsidR="00E343CA" w:rsidRPr="006B7757" w:rsidRDefault="00E343CA" w:rsidP="00E34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Контролируемыми лицами при осуществлении </w:t>
      </w:r>
      <w:r w:rsidRPr="006B77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контроля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являются</w:t>
      </w:r>
      <w:r w:rsidR="00DD09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B7757" w:rsidRPr="006B7757">
        <w:rPr>
          <w:rFonts w:ascii="Times New Roman" w:eastAsia="Calibri" w:hAnsi="Times New Roman" w:cs="Times New Roman"/>
          <w:sz w:val="28"/>
          <w:szCs w:val="28"/>
          <w:lang w:eastAsia="en-US"/>
        </w:rPr>
        <w:t>юридические лица, индивидуальные предприниматели и граждане.</w:t>
      </w:r>
    </w:p>
    <w:p w:rsidR="00E343CA" w:rsidRPr="00920BAD" w:rsidRDefault="00E343CA" w:rsidP="00E343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Главной задачей при осуществлении</w:t>
      </w:r>
      <w:r w:rsidR="00EB4D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B4D57" w:rsidRPr="00A278A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</w:t>
      </w:r>
      <w:r w:rsidRPr="00A278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DD1036" w:rsidRPr="00920BAD" w:rsidRDefault="00170D76" w:rsidP="00DD10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Анализ текущего состояния осуществления </w:t>
      </w:r>
      <w:r w:rsidRPr="00A278A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</w:t>
      </w:r>
      <w:r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160600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ыполнен на основании данных 20</w:t>
      </w:r>
      <w:r w:rsidR="00A278AC"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  <w:r w:rsidR="00160600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0792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года и истекший период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BB72B5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400792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326AF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DD1036"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</w:p>
    <w:p w:rsidR="00850E40" w:rsidRPr="00920BAD" w:rsidRDefault="00082FC7" w:rsidP="00850E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целях предупреждения нарушений контролируемыми лицами обязательных требований </w:t>
      </w:r>
      <w:r w:rsidR="00A278AC" w:rsidRPr="00A278A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администрацией Пинежского муниципального округа</w:t>
      </w:r>
      <w:r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осуществлялись мероприятия по профилактике 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нарушений в </w:t>
      </w:r>
      <w:r w:rsidRPr="00A278A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соответствии с </w:t>
      </w:r>
      <w:r w:rsidR="00B6750A" w:rsidRPr="00A278A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программой профилактики </w:t>
      </w:r>
      <w:r w:rsidR="005853BF" w:rsidRPr="00A278AC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="00B6750A" w:rsidRPr="00A278A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5853BF" w:rsidRPr="00A278A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 </w:t>
      </w:r>
      <w:r w:rsidR="00EA2C10" w:rsidRPr="00A278A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202</w:t>
      </w:r>
      <w:r w:rsidR="00C87B88" w:rsidRPr="00A278A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5</w:t>
      </w:r>
      <w:r w:rsidRPr="00A278A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</w:t>
      </w:r>
      <w:r w:rsidR="00EA2C10" w:rsidRPr="00A278A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D747DC" w:rsidRPr="00D747DC" w:rsidRDefault="00AE4340" w:rsidP="00D747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целях профилактики нарушений обязательных требований на официальном сайте </w:t>
      </w:r>
      <w:r w:rsidR="00D179CF" w:rsidRPr="00D747D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Пинежского муниципального округа 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информационно-телекоммуникационной сети «Интернет» обеспечено размещение информации в отношении проведения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E343CA"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муниципального контроля,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в том числе </w:t>
      </w:r>
      <w:r w:rsidR="00D747DC"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переч</w:t>
      </w:r>
      <w:r w:rsid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ень</w:t>
      </w:r>
      <w:r w:rsidR="00D747DC"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нормативных правовых актов или их отдельных частей,</w:t>
      </w:r>
      <w:r w:rsid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D747DC"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содержащих обязательные требования, оценка соблюдения которых является предметом</w:t>
      </w:r>
      <w:r w:rsid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D747DC"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муниципального контроля</w:t>
      </w:r>
      <w:r w:rsid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E343CA" w:rsidRPr="00D747DC" w:rsidRDefault="00D747DC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2024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 2025 годах контр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ольные мероприятия не осуществлялись, в связи с отсутствием обращений. Ухудшение обстановки не наблюдается.</w:t>
      </w:r>
    </w:p>
    <w:p w:rsidR="00AA30F3" w:rsidRPr="00AA30F3" w:rsidRDefault="00AA30F3" w:rsidP="00AA30F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Для устранения рисков деятельность администрации Пинежского муниципального округа в 2026 году будет сосредоточена на следующих </w:t>
      </w: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направлениях:</w:t>
      </w:r>
    </w:p>
    <w:p w:rsidR="00AA30F3" w:rsidRPr="00AA30F3" w:rsidRDefault="00AA30F3" w:rsidP="00AA30F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1) информирование;</w:t>
      </w:r>
    </w:p>
    <w:p w:rsidR="00AA30F3" w:rsidRPr="00AA30F3" w:rsidRDefault="00AA30F3" w:rsidP="00AA30F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2) объявление предостережения;</w:t>
      </w:r>
    </w:p>
    <w:p w:rsidR="00AA30F3" w:rsidRPr="00AA30F3" w:rsidRDefault="00AA30F3" w:rsidP="00AA30F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3) консультирование;</w:t>
      </w:r>
    </w:p>
    <w:p w:rsidR="00AA30F3" w:rsidRPr="00AA30F3" w:rsidRDefault="00AA30F3" w:rsidP="00AA30F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4) профилактический визит.</w:t>
      </w:r>
    </w:p>
    <w:p w:rsidR="0088281A" w:rsidRDefault="0088281A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175"/>
      <w:bookmarkEnd w:id="3"/>
    </w:p>
    <w:p w:rsidR="00802A67" w:rsidRPr="00802A67" w:rsidRDefault="00802A67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81230E" w:rsidRPr="008154C2" w:rsidRDefault="0081230E" w:rsidP="00815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230E" w:rsidRPr="00920BAD" w:rsidRDefault="00386F2D" w:rsidP="00812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5C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Цель </w:t>
      </w:r>
      <w:r w:rsidR="007E71AF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профилактики</w:t>
      </w:r>
      <w:r w:rsidR="0081230E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86F2D" w:rsidRPr="001B4963" w:rsidRDefault="001B4963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86F2D" w:rsidRPr="001B4963">
        <w:rPr>
          <w:rFonts w:ascii="Times New Roman" w:hAnsi="Times New Roman" w:cs="Times New Roman"/>
          <w:sz w:val="28"/>
          <w:szCs w:val="28"/>
        </w:rPr>
        <w:t>достижение целевых значений одного или нескольких показателей р</w:t>
      </w:r>
      <w:r>
        <w:rPr>
          <w:rFonts w:ascii="Times New Roman" w:hAnsi="Times New Roman" w:cs="Times New Roman"/>
          <w:sz w:val="28"/>
          <w:szCs w:val="28"/>
        </w:rPr>
        <w:t>езультативности органа контроля</w:t>
      </w:r>
      <w:r w:rsidR="00386F2D" w:rsidRPr="001B4963">
        <w:rPr>
          <w:rFonts w:ascii="Times New Roman" w:hAnsi="Times New Roman" w:cs="Times New Roman"/>
          <w:sz w:val="28"/>
          <w:szCs w:val="28"/>
        </w:rPr>
        <w:t>;</w:t>
      </w:r>
    </w:p>
    <w:p w:rsidR="00386F2D" w:rsidRPr="001B4963" w:rsidRDefault="001B4963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86F2D" w:rsidRPr="001B4963">
        <w:rPr>
          <w:rFonts w:ascii="Times New Roman" w:hAnsi="Times New Roman" w:cs="Times New Roman"/>
          <w:sz w:val="28"/>
          <w:szCs w:val="28"/>
        </w:rPr>
        <w:t>снижение доли одного или нескольких типовых нарушений обязательных требований, наиболее негативно влияющих на состояние охраняемых законом ценностей;</w:t>
      </w:r>
    </w:p>
    <w:p w:rsidR="00386F2D" w:rsidRPr="00920BAD" w:rsidRDefault="001B4963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963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F2D" w:rsidRPr="001B4963">
        <w:rPr>
          <w:rFonts w:ascii="Times New Roman" w:hAnsi="Times New Roman" w:cs="Times New Roman"/>
          <w:sz w:val="28"/>
          <w:szCs w:val="28"/>
        </w:rPr>
        <w:t xml:space="preserve">снижение количества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1B4963">
        <w:rPr>
          <w:rFonts w:ascii="Times New Roman" w:hAnsi="Times New Roman" w:cs="Times New Roman"/>
          <w:sz w:val="28"/>
          <w:szCs w:val="28"/>
        </w:rPr>
        <w:t>устраненных</w:t>
      </w:r>
      <w:r w:rsidR="00386F2D" w:rsidRPr="001B4963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требований, указанных в предписаниях об устранении выявленных 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230E" w:rsidRPr="00920BAD" w:rsidRDefault="00386F2D" w:rsidP="00812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Задачи </w:t>
      </w:r>
      <w:r w:rsidR="007E71AF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профилактики</w:t>
      </w:r>
      <w:r w:rsidR="0081230E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86F2D" w:rsidRPr="001B4963" w:rsidRDefault="001B4963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86F2D" w:rsidRPr="001B4963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 и причинению вреда (ущерба) охраняемым законом ценностям, определение способов устранения или снижения рисков их возникновения;</w:t>
      </w:r>
    </w:p>
    <w:p w:rsidR="00386F2D" w:rsidRPr="001B4963" w:rsidRDefault="001B4963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86F2D" w:rsidRPr="001B4963">
        <w:rPr>
          <w:rFonts w:ascii="Times New Roman" w:hAnsi="Times New Roman" w:cs="Times New Roman"/>
          <w:sz w:val="28"/>
          <w:szCs w:val="28"/>
        </w:rPr>
        <w:t>устранение причин, факторов и условий, способствующих возможному нарушению обязательных требований и причинению вреда (ущерба) охраняемым законом ценностям;</w:t>
      </w:r>
    </w:p>
    <w:p w:rsidR="00386F2D" w:rsidRPr="001B4963" w:rsidRDefault="001B4963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86F2D" w:rsidRPr="001B4963">
        <w:rPr>
          <w:rFonts w:ascii="Times New Roman" w:hAnsi="Times New Roman" w:cs="Times New Roman"/>
          <w:sz w:val="28"/>
          <w:szCs w:val="28"/>
        </w:rPr>
        <w:t>установление зависимости между характеристиками (видами, формами, продолжительностью, периодичностью) профилактических мероприятий и особенностями деятельности подконтрольных (поднадзорных) субъектов, или используемых ими производственных объектов, или присвоенными указанным субъектам (объектам) категориями риска, проведение профилактических мероприятий с учетом данных факторов;</w:t>
      </w:r>
    </w:p>
    <w:p w:rsidR="00386F2D" w:rsidRPr="001B4963" w:rsidRDefault="001B4963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86F2D" w:rsidRPr="001B4963">
        <w:rPr>
          <w:rFonts w:ascii="Times New Roman" w:hAnsi="Times New Roman" w:cs="Times New Roman"/>
          <w:sz w:val="28"/>
          <w:szCs w:val="28"/>
        </w:rPr>
        <w:t>разработка методик расчета, поиск источников и сбор данных, необходимых для определения размера вреда (ущерба), причиненного охраняемым законом ценностям вследствие нарушений обязательных требований, уточнения критериев отнесения деятельности подконтрольных (поднадзорных) субъектов или используемых ими производственных объектов к категориям риска и организации профилактической работы органа;</w:t>
      </w:r>
    </w:p>
    <w:p w:rsidR="00386F2D" w:rsidRPr="001B4963" w:rsidRDefault="001B4963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386F2D" w:rsidRPr="001B4963">
        <w:rPr>
          <w:rFonts w:ascii="Times New Roman" w:hAnsi="Times New Roman" w:cs="Times New Roman"/>
          <w:sz w:val="28"/>
          <w:szCs w:val="28"/>
        </w:rPr>
        <w:t>повышение квалификации инспекторского состава органа контроля (надзора) по вопросам осуществления государственного контроля (надзора);</w:t>
      </w:r>
    </w:p>
    <w:p w:rsidR="00386F2D" w:rsidRPr="001B4963" w:rsidRDefault="001B4963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386F2D" w:rsidRPr="001B4963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ценностям.</w:t>
      </w:r>
    </w:p>
    <w:p w:rsidR="00386F2D" w:rsidRPr="00386F2D" w:rsidRDefault="00386F2D" w:rsidP="00386F2D">
      <w:pPr>
        <w:pStyle w:val="20"/>
        <w:shd w:val="clear" w:color="auto" w:fill="auto"/>
        <w:tabs>
          <w:tab w:val="left" w:pos="1173"/>
        </w:tabs>
        <w:spacing w:line="240" w:lineRule="auto"/>
        <w:ind w:firstLine="709"/>
        <w:jc w:val="both"/>
        <w:rPr>
          <w:rFonts w:eastAsia="Calibri"/>
          <w:i/>
          <w:sz w:val="22"/>
          <w:szCs w:val="28"/>
          <w:highlight w:val="yellow"/>
          <w:lang w:eastAsia="en-US"/>
        </w:rPr>
      </w:pPr>
    </w:p>
    <w:p w:rsidR="00150DDA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20002" w:rsidRPr="002033EF" w:rsidRDefault="00720002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2838"/>
      </w:tblGrid>
      <w:tr w:rsidR="00F26100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69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(периодичность) проведения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(должностное лицо)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, ответственное за реализацию</w:t>
            </w:r>
          </w:p>
        </w:tc>
      </w:tr>
      <w:tr w:rsidR="001B4963" w:rsidRPr="002033EF" w:rsidTr="00DF506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 xml:space="preserve">1. Информирование </w:t>
            </w:r>
          </w:p>
        </w:tc>
      </w:tr>
      <w:tr w:rsidR="001B4963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1.1. Актуализация и размещение на сайте актуальной редакции перечня нормативных правовых актов, содержащих 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в течение 10 календарных дней со дня актуализации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C2606E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Управление </w:t>
            </w:r>
            <w:r w:rsidRPr="00C2606E">
              <w:rPr>
                <w:rFonts w:ascii="Times New Roman" w:hAnsi="Times New Roman" w:cs="Times New Roman"/>
                <w:iCs/>
              </w:rPr>
              <w:t>муниципального контроля</w:t>
            </w:r>
          </w:p>
        </w:tc>
      </w:tr>
      <w:tr w:rsidR="001B4963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1.2. Актуализация и размещение на сайте актуальной редакции проверочных листов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7E36">
              <w:rPr>
                <w:rFonts w:ascii="Times New Roman" w:hAnsi="Times New Roman" w:cs="Times New Roman"/>
              </w:rPr>
              <w:t>в течение трех календарных дней со дня изменения формы проверочного листа</w:t>
            </w:r>
          </w:p>
          <w:p w:rsidR="001B4963" w:rsidRPr="00327E36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C2606E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E66EA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B4963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1.3. Актуализация и размещение на сайте актуальной редакции руководства по соблюдению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в течение 10 календарных дней со дня утверждения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C2606E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E66EA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B4963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DA1E23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1.4. Выдача рекомендаций в рамках информирования контролируемому лицу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DA1E23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DA1E23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муниципального контроля</w:t>
            </w:r>
          </w:p>
        </w:tc>
      </w:tr>
      <w:tr w:rsidR="001B4963" w:rsidRPr="002033EF" w:rsidTr="003D6BD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2. Консультирование</w:t>
            </w:r>
          </w:p>
          <w:p w:rsidR="001B4963" w:rsidRPr="004565C2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по телефону (</w:t>
            </w:r>
            <w:r>
              <w:rPr>
                <w:rFonts w:ascii="Times New Roman" w:hAnsi="Times New Roman" w:cs="Times New Roman"/>
                <w:iCs/>
              </w:rPr>
              <w:t>в часы работы контрольного органа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B4963" w:rsidRPr="004565C2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посредством видео-конференц-связи (</w:t>
            </w:r>
            <w:r>
              <w:rPr>
                <w:rFonts w:ascii="Times New Roman" w:hAnsi="Times New Roman" w:cs="Times New Roman"/>
                <w:iCs/>
              </w:rPr>
              <w:t>при наличии технической возможности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B4963" w:rsidRPr="004565C2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на личном приеме (</w:t>
            </w:r>
            <w:r w:rsidRPr="00204782">
              <w:rPr>
                <w:rFonts w:ascii="Times New Roman" w:hAnsi="Times New Roman" w:cs="Times New Roman"/>
                <w:iCs/>
              </w:rPr>
              <w:t>в часы работы контрольного органа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B4963" w:rsidRPr="004565C2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в ходе проведения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9095C">
              <w:rPr>
                <w:rFonts w:ascii="Times New Roman" w:hAnsi="Times New Roman" w:cs="Times New Roman"/>
                <w:iCs/>
              </w:rPr>
              <w:t>профилактических визитов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Pr="004565C2">
              <w:rPr>
                <w:rFonts w:ascii="Times New Roman" w:hAnsi="Times New Roman" w:cs="Times New Roman"/>
                <w:iCs/>
              </w:rPr>
              <w:t xml:space="preserve"> контрольных мероприятий </w:t>
            </w:r>
            <w:r>
              <w:rPr>
                <w:rFonts w:ascii="Times New Roman" w:hAnsi="Times New Roman" w:cs="Times New Roman"/>
                <w:iCs/>
              </w:rPr>
              <w:t>при взаимодействии инспекторов с контролируемыми лицами и их представителями;</w:t>
            </w:r>
          </w:p>
          <w:p w:rsidR="001B4963" w:rsidRPr="003D6BD7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при направлении контролируемыми лицами в письменной форме или в форме электронного документа запросов о предоставлении письменных ответов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D6BD7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D6BD7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B4963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spacing w:after="0"/>
            </w:pPr>
            <w:r>
              <w:rPr>
                <w:rFonts w:ascii="Times New Roman" w:hAnsi="Times New Roman" w:cs="Times New Roman"/>
              </w:rPr>
              <w:t>3</w:t>
            </w:r>
            <w:r w:rsidRPr="00327E36">
              <w:rPr>
                <w:rFonts w:ascii="Times New Roman" w:hAnsi="Times New Roman" w:cs="Times New Roman"/>
              </w:rPr>
              <w:t>. Объявление предостережения о недопустимости нарушения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327E36" w:rsidRDefault="001B4963" w:rsidP="001B4963">
            <w:pPr>
              <w:spacing w:after="0"/>
            </w:pPr>
            <w:r w:rsidRPr="00327E36">
              <w:rPr>
                <w:rFonts w:ascii="Times New Roman" w:hAnsi="Times New Roman" w:cs="Times New Roman"/>
              </w:rPr>
              <w:t>по мере поступления соответствующей информации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E9095C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B4963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2E66EA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2E66EA">
              <w:rPr>
                <w:rFonts w:ascii="Times New Roman" w:hAnsi="Times New Roman" w:cs="Times New Roman"/>
              </w:rPr>
              <w:t>. Профилактический визит</w:t>
            </w:r>
          </w:p>
          <w:p w:rsidR="001B4963" w:rsidRPr="002E66EA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2E66EA">
              <w:rPr>
                <w:rFonts w:ascii="Times New Roman" w:hAnsi="Times New Roman" w:cs="Times New Roman"/>
              </w:rPr>
              <w:t xml:space="preserve">по инициативе контролируемого лица проводится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</w:t>
            </w:r>
            <w:r w:rsidRPr="002E66EA">
              <w:rPr>
                <w:sz w:val="20"/>
                <w:szCs w:val="20"/>
              </w:rPr>
              <w:t xml:space="preserve"> </w:t>
            </w:r>
            <w:r w:rsidRPr="002E66EA">
              <w:rPr>
                <w:rFonts w:ascii="Times New Roman" w:hAnsi="Times New Roman" w:cs="Times New Roman"/>
              </w:rPr>
              <w:t>государственным или муниципальным учреждением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2E66EA" w:rsidRDefault="001B4963" w:rsidP="001B4963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E66EA">
              <w:rPr>
                <w:rFonts w:ascii="Times New Roman" w:hAnsi="Times New Roman" w:cs="Times New Roman"/>
              </w:rPr>
              <w:t>По мере поступления соответствующих заявлений через ФГИС «Единый портал государственных и муниципальных услуг (функций)»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63" w:rsidRPr="002E66EA" w:rsidRDefault="001B4963" w:rsidP="001B4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</w:tbl>
    <w:p w:rsidR="0098062F" w:rsidRDefault="0098062F" w:rsidP="002E2422">
      <w:pPr>
        <w:pStyle w:val="af0"/>
        <w:spacing w:before="0" w:beforeAutospacing="0" w:after="0" w:afterAutospacing="0" w:line="288" w:lineRule="atLeast"/>
        <w:jc w:val="both"/>
        <w:rPr>
          <w:i/>
          <w:sz w:val="28"/>
          <w:szCs w:val="28"/>
          <w:highlight w:val="yellow"/>
        </w:rPr>
      </w:pP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7779A8" w:rsidRPr="002F2F5E" w:rsidRDefault="007779A8" w:rsidP="006B5A6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9D01B6" w:rsidRPr="009D454E" w:rsidTr="00C2676A">
        <w:tc>
          <w:tcPr>
            <w:tcW w:w="6799" w:type="dxa"/>
            <w:vAlign w:val="center"/>
          </w:tcPr>
          <w:p w:rsidR="009D01B6" w:rsidRPr="009D454E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vAlign w:val="center"/>
          </w:tcPr>
          <w:p w:rsidR="009D01B6" w:rsidRPr="009D454E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01B6" w:rsidRPr="009D454E" w:rsidTr="00C2676A">
        <w:trPr>
          <w:trHeight w:val="1439"/>
        </w:trPr>
        <w:tc>
          <w:tcPr>
            <w:tcW w:w="6799" w:type="dxa"/>
          </w:tcPr>
          <w:p w:rsidR="009D01B6" w:rsidRPr="009D454E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9D01B6" w:rsidRPr="009D454E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01B6" w:rsidRPr="009D454E" w:rsidTr="00C2676A">
        <w:trPr>
          <w:trHeight w:val="417"/>
        </w:trPr>
        <w:tc>
          <w:tcPr>
            <w:tcW w:w="6799" w:type="dxa"/>
          </w:tcPr>
          <w:p w:rsidR="009D01B6" w:rsidRPr="00E65317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запланированных мероприятий</w:t>
            </w:r>
          </w:p>
        </w:tc>
        <w:tc>
          <w:tcPr>
            <w:tcW w:w="2552" w:type="dxa"/>
          </w:tcPr>
          <w:p w:rsidR="009D01B6" w:rsidRPr="009D454E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запланированных</w:t>
            </w:r>
          </w:p>
        </w:tc>
      </w:tr>
      <w:tr w:rsidR="009D01B6" w:rsidRPr="009D454E" w:rsidTr="00C2676A">
        <w:tc>
          <w:tcPr>
            <w:tcW w:w="6799" w:type="dxa"/>
          </w:tcPr>
          <w:p w:rsidR="009D01B6" w:rsidRPr="00054F62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F62">
              <w:rPr>
                <w:rFonts w:ascii="Times New Roman" w:hAnsi="Times New Roman" w:cs="Times New Roman"/>
                <w:sz w:val="24"/>
                <w:szCs w:val="24"/>
              </w:rPr>
              <w:t xml:space="preserve">3. Снижение доли какого-либо нарушения </w:t>
            </w:r>
            <w:r w:rsidR="005565F2" w:rsidRPr="00054F62">
              <w:rPr>
                <w:rFonts w:ascii="Times New Roman" w:hAnsi="Times New Roman" w:cs="Times New Roman"/>
                <w:sz w:val="24"/>
                <w:szCs w:val="24"/>
              </w:rPr>
              <w:t>в расчете на одно контрольное мероприятие/одно контролируемое лицо</w:t>
            </w:r>
          </w:p>
        </w:tc>
        <w:tc>
          <w:tcPr>
            <w:tcW w:w="2552" w:type="dxa"/>
          </w:tcPr>
          <w:p w:rsidR="009D01B6" w:rsidRPr="00054F62" w:rsidRDefault="00054F62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F6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  <w:r w:rsidR="009D01B6" w:rsidRPr="0005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75814" w:rsidRDefault="00275814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814" w:rsidRDefault="00275814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814" w:rsidRDefault="00275814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75814" w:rsidSect="00001C1A">
      <w:pgSz w:w="11906" w:h="16838"/>
      <w:pgMar w:top="1134" w:right="851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AA6" w:rsidRDefault="007E5AA6" w:rsidP="00E343CA">
      <w:pPr>
        <w:spacing w:after="0" w:line="240" w:lineRule="auto"/>
      </w:pPr>
      <w:r>
        <w:separator/>
      </w:r>
    </w:p>
  </w:endnote>
  <w:endnote w:type="continuationSeparator" w:id="0">
    <w:p w:rsidR="007E5AA6" w:rsidRDefault="007E5AA6" w:rsidP="00E3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AA6" w:rsidRDefault="007E5AA6" w:rsidP="00E343CA">
      <w:pPr>
        <w:spacing w:after="0" w:line="240" w:lineRule="auto"/>
      </w:pPr>
      <w:r>
        <w:separator/>
      </w:r>
    </w:p>
  </w:footnote>
  <w:footnote w:type="continuationSeparator" w:id="0">
    <w:p w:rsidR="007E5AA6" w:rsidRDefault="007E5AA6" w:rsidP="00E34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5B14A7"/>
    <w:multiLevelType w:val="hybridMultilevel"/>
    <w:tmpl w:val="1688A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228FC"/>
    <w:multiLevelType w:val="hybridMultilevel"/>
    <w:tmpl w:val="EAF6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246D8"/>
    <w:multiLevelType w:val="hybridMultilevel"/>
    <w:tmpl w:val="24342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8691E"/>
    <w:multiLevelType w:val="hybridMultilevel"/>
    <w:tmpl w:val="16866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C0025"/>
    <w:multiLevelType w:val="hybridMultilevel"/>
    <w:tmpl w:val="ACD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5918D9"/>
    <w:multiLevelType w:val="hybridMultilevel"/>
    <w:tmpl w:val="DC60DE5C"/>
    <w:lvl w:ilvl="0" w:tplc="125E1D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AACAA3B6">
      <w:start w:val="1"/>
      <w:numFmt w:val="lowerLetter"/>
      <w:lvlText w:val="%2."/>
      <w:lvlJc w:val="left"/>
      <w:pPr>
        <w:ind w:left="1440" w:hanging="360"/>
      </w:pPr>
    </w:lvl>
    <w:lvl w:ilvl="2" w:tplc="11065140">
      <w:start w:val="1"/>
      <w:numFmt w:val="lowerRoman"/>
      <w:lvlText w:val="%3."/>
      <w:lvlJc w:val="right"/>
      <w:pPr>
        <w:ind w:left="2160" w:hanging="180"/>
      </w:pPr>
    </w:lvl>
    <w:lvl w:ilvl="3" w:tplc="9CC23862">
      <w:start w:val="1"/>
      <w:numFmt w:val="decimal"/>
      <w:lvlText w:val="%4."/>
      <w:lvlJc w:val="left"/>
      <w:pPr>
        <w:ind w:left="2880" w:hanging="360"/>
      </w:pPr>
    </w:lvl>
    <w:lvl w:ilvl="4" w:tplc="9036CB3C">
      <w:start w:val="1"/>
      <w:numFmt w:val="lowerLetter"/>
      <w:lvlText w:val="%5."/>
      <w:lvlJc w:val="left"/>
      <w:pPr>
        <w:ind w:left="3600" w:hanging="360"/>
      </w:pPr>
    </w:lvl>
    <w:lvl w:ilvl="5" w:tplc="776A78AC">
      <w:start w:val="1"/>
      <w:numFmt w:val="lowerRoman"/>
      <w:lvlText w:val="%6."/>
      <w:lvlJc w:val="right"/>
      <w:pPr>
        <w:ind w:left="4320" w:hanging="180"/>
      </w:pPr>
    </w:lvl>
    <w:lvl w:ilvl="6" w:tplc="C06EABF6">
      <w:start w:val="1"/>
      <w:numFmt w:val="decimal"/>
      <w:lvlText w:val="%7."/>
      <w:lvlJc w:val="left"/>
      <w:pPr>
        <w:ind w:left="5040" w:hanging="360"/>
      </w:pPr>
    </w:lvl>
    <w:lvl w:ilvl="7" w:tplc="777C3C8A">
      <w:start w:val="1"/>
      <w:numFmt w:val="lowerLetter"/>
      <w:lvlText w:val="%8."/>
      <w:lvlJc w:val="left"/>
      <w:pPr>
        <w:ind w:left="5760" w:hanging="360"/>
      </w:pPr>
    </w:lvl>
    <w:lvl w:ilvl="8" w:tplc="DC16BA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1C1A"/>
    <w:rsid w:val="00003AA5"/>
    <w:rsid w:val="0000654A"/>
    <w:rsid w:val="00013BCF"/>
    <w:rsid w:val="00036920"/>
    <w:rsid w:val="000409E2"/>
    <w:rsid w:val="00050C22"/>
    <w:rsid w:val="000545CC"/>
    <w:rsid w:val="00054F62"/>
    <w:rsid w:val="0006178A"/>
    <w:rsid w:val="000638A1"/>
    <w:rsid w:val="00065FA5"/>
    <w:rsid w:val="00070D78"/>
    <w:rsid w:val="00071709"/>
    <w:rsid w:val="00081F85"/>
    <w:rsid w:val="00082FC7"/>
    <w:rsid w:val="00084970"/>
    <w:rsid w:val="000917CE"/>
    <w:rsid w:val="000A0ACD"/>
    <w:rsid w:val="000A1210"/>
    <w:rsid w:val="000B5C69"/>
    <w:rsid w:val="000C1144"/>
    <w:rsid w:val="000C461A"/>
    <w:rsid w:val="000C5DF9"/>
    <w:rsid w:val="000C6765"/>
    <w:rsid w:val="000D3750"/>
    <w:rsid w:val="000D512E"/>
    <w:rsid w:val="000D75C2"/>
    <w:rsid w:val="000E67F6"/>
    <w:rsid w:val="000F583A"/>
    <w:rsid w:val="00104D6A"/>
    <w:rsid w:val="00106C4B"/>
    <w:rsid w:val="00106C57"/>
    <w:rsid w:val="001269C0"/>
    <w:rsid w:val="00132125"/>
    <w:rsid w:val="00141DB9"/>
    <w:rsid w:val="00150DDA"/>
    <w:rsid w:val="00160600"/>
    <w:rsid w:val="00162324"/>
    <w:rsid w:val="00170D76"/>
    <w:rsid w:val="00175B76"/>
    <w:rsid w:val="0019317C"/>
    <w:rsid w:val="0019321C"/>
    <w:rsid w:val="00193C7F"/>
    <w:rsid w:val="001A37D3"/>
    <w:rsid w:val="001A6683"/>
    <w:rsid w:val="001B4963"/>
    <w:rsid w:val="001D1071"/>
    <w:rsid w:val="001E1208"/>
    <w:rsid w:val="001E5B55"/>
    <w:rsid w:val="001F217D"/>
    <w:rsid w:val="001F774D"/>
    <w:rsid w:val="002033EF"/>
    <w:rsid w:val="0020413E"/>
    <w:rsid w:val="00212AED"/>
    <w:rsid w:val="00245F1C"/>
    <w:rsid w:val="00255C0F"/>
    <w:rsid w:val="002571A3"/>
    <w:rsid w:val="00272564"/>
    <w:rsid w:val="00272D1A"/>
    <w:rsid w:val="00275814"/>
    <w:rsid w:val="00282B05"/>
    <w:rsid w:val="002A3AB6"/>
    <w:rsid w:val="002A4A91"/>
    <w:rsid w:val="002A5BFA"/>
    <w:rsid w:val="002B71AD"/>
    <w:rsid w:val="002C64D1"/>
    <w:rsid w:val="002C76B6"/>
    <w:rsid w:val="002D51F4"/>
    <w:rsid w:val="002E2422"/>
    <w:rsid w:val="002E4EEF"/>
    <w:rsid w:val="002F2F5E"/>
    <w:rsid w:val="002F5D71"/>
    <w:rsid w:val="003114BE"/>
    <w:rsid w:val="00312A87"/>
    <w:rsid w:val="00316D21"/>
    <w:rsid w:val="00327E36"/>
    <w:rsid w:val="00331881"/>
    <w:rsid w:val="00337321"/>
    <w:rsid w:val="00340F48"/>
    <w:rsid w:val="0034209A"/>
    <w:rsid w:val="0034390B"/>
    <w:rsid w:val="0034449A"/>
    <w:rsid w:val="00344F0B"/>
    <w:rsid w:val="00346E45"/>
    <w:rsid w:val="00347AE2"/>
    <w:rsid w:val="0035657C"/>
    <w:rsid w:val="00356EF4"/>
    <w:rsid w:val="00362EF4"/>
    <w:rsid w:val="00363882"/>
    <w:rsid w:val="00374A8C"/>
    <w:rsid w:val="003839C4"/>
    <w:rsid w:val="00383ECD"/>
    <w:rsid w:val="00386F2D"/>
    <w:rsid w:val="003965E8"/>
    <w:rsid w:val="00396668"/>
    <w:rsid w:val="003A0726"/>
    <w:rsid w:val="003C275C"/>
    <w:rsid w:val="003C5B1E"/>
    <w:rsid w:val="003D6BD7"/>
    <w:rsid w:val="003D7B5F"/>
    <w:rsid w:val="003E0A76"/>
    <w:rsid w:val="003E7632"/>
    <w:rsid w:val="003F3D1D"/>
    <w:rsid w:val="00400792"/>
    <w:rsid w:val="004050B5"/>
    <w:rsid w:val="00410903"/>
    <w:rsid w:val="004146BD"/>
    <w:rsid w:val="004240E0"/>
    <w:rsid w:val="004240E1"/>
    <w:rsid w:val="004326AF"/>
    <w:rsid w:val="00443C3C"/>
    <w:rsid w:val="004457EB"/>
    <w:rsid w:val="00445C81"/>
    <w:rsid w:val="004464AF"/>
    <w:rsid w:val="004479E1"/>
    <w:rsid w:val="00447B46"/>
    <w:rsid w:val="00455D83"/>
    <w:rsid w:val="00482A1E"/>
    <w:rsid w:val="004866CF"/>
    <w:rsid w:val="00493258"/>
    <w:rsid w:val="004A7448"/>
    <w:rsid w:val="004B0392"/>
    <w:rsid w:val="004D2658"/>
    <w:rsid w:val="004D31A4"/>
    <w:rsid w:val="004D6B51"/>
    <w:rsid w:val="004E10B1"/>
    <w:rsid w:val="004F2050"/>
    <w:rsid w:val="004F342E"/>
    <w:rsid w:val="004F366F"/>
    <w:rsid w:val="0050160A"/>
    <w:rsid w:val="00505340"/>
    <w:rsid w:val="00510387"/>
    <w:rsid w:val="00510928"/>
    <w:rsid w:val="00515AB2"/>
    <w:rsid w:val="005170D3"/>
    <w:rsid w:val="00530A19"/>
    <w:rsid w:val="0053100C"/>
    <w:rsid w:val="00536737"/>
    <w:rsid w:val="005508D1"/>
    <w:rsid w:val="00556512"/>
    <w:rsid w:val="005565F2"/>
    <w:rsid w:val="00556D89"/>
    <w:rsid w:val="00561434"/>
    <w:rsid w:val="00572909"/>
    <w:rsid w:val="005853BF"/>
    <w:rsid w:val="00597438"/>
    <w:rsid w:val="005B726E"/>
    <w:rsid w:val="005C7EA0"/>
    <w:rsid w:val="005D08DA"/>
    <w:rsid w:val="005D16ED"/>
    <w:rsid w:val="005D3DDC"/>
    <w:rsid w:val="005E6CC8"/>
    <w:rsid w:val="005E6E36"/>
    <w:rsid w:val="00600BA3"/>
    <w:rsid w:val="00601664"/>
    <w:rsid w:val="00611062"/>
    <w:rsid w:val="006234FF"/>
    <w:rsid w:val="0063035F"/>
    <w:rsid w:val="00631655"/>
    <w:rsid w:val="00635428"/>
    <w:rsid w:val="00640095"/>
    <w:rsid w:val="0065408B"/>
    <w:rsid w:val="006567F9"/>
    <w:rsid w:val="00657DA1"/>
    <w:rsid w:val="0066483D"/>
    <w:rsid w:val="00665F53"/>
    <w:rsid w:val="00676FA8"/>
    <w:rsid w:val="006966A6"/>
    <w:rsid w:val="006A13CE"/>
    <w:rsid w:val="006A1744"/>
    <w:rsid w:val="006A17C8"/>
    <w:rsid w:val="006B1713"/>
    <w:rsid w:val="006B5A6D"/>
    <w:rsid w:val="006B7757"/>
    <w:rsid w:val="006B7C13"/>
    <w:rsid w:val="006C4428"/>
    <w:rsid w:val="006D0605"/>
    <w:rsid w:val="006E3A56"/>
    <w:rsid w:val="006F04CF"/>
    <w:rsid w:val="006F1B1F"/>
    <w:rsid w:val="006F3981"/>
    <w:rsid w:val="006F3F08"/>
    <w:rsid w:val="007045FE"/>
    <w:rsid w:val="00705D42"/>
    <w:rsid w:val="00712788"/>
    <w:rsid w:val="007156FC"/>
    <w:rsid w:val="00720002"/>
    <w:rsid w:val="00720616"/>
    <w:rsid w:val="00740A78"/>
    <w:rsid w:val="00755B9F"/>
    <w:rsid w:val="00762A13"/>
    <w:rsid w:val="00773D6E"/>
    <w:rsid w:val="007779A8"/>
    <w:rsid w:val="007818CA"/>
    <w:rsid w:val="00782146"/>
    <w:rsid w:val="007A0D97"/>
    <w:rsid w:val="007A3AC6"/>
    <w:rsid w:val="007A4219"/>
    <w:rsid w:val="007A4362"/>
    <w:rsid w:val="007A7BCD"/>
    <w:rsid w:val="007B2473"/>
    <w:rsid w:val="007B3941"/>
    <w:rsid w:val="007B6444"/>
    <w:rsid w:val="007B7713"/>
    <w:rsid w:val="007C01FF"/>
    <w:rsid w:val="007C0DE5"/>
    <w:rsid w:val="007D0383"/>
    <w:rsid w:val="007E28DF"/>
    <w:rsid w:val="007E5AA6"/>
    <w:rsid w:val="007E6BBB"/>
    <w:rsid w:val="007E71AF"/>
    <w:rsid w:val="007F112B"/>
    <w:rsid w:val="007F2C92"/>
    <w:rsid w:val="007F494D"/>
    <w:rsid w:val="007F708F"/>
    <w:rsid w:val="00802A67"/>
    <w:rsid w:val="008045F8"/>
    <w:rsid w:val="00804CF6"/>
    <w:rsid w:val="00806D89"/>
    <w:rsid w:val="0081230E"/>
    <w:rsid w:val="008154C2"/>
    <w:rsid w:val="0081685F"/>
    <w:rsid w:val="00821606"/>
    <w:rsid w:val="00822FDB"/>
    <w:rsid w:val="008452A2"/>
    <w:rsid w:val="00846883"/>
    <w:rsid w:val="00850E40"/>
    <w:rsid w:val="00852FE3"/>
    <w:rsid w:val="00863FC7"/>
    <w:rsid w:val="0088281A"/>
    <w:rsid w:val="008900A7"/>
    <w:rsid w:val="0089396C"/>
    <w:rsid w:val="008B4AD0"/>
    <w:rsid w:val="008D4E40"/>
    <w:rsid w:val="008E0311"/>
    <w:rsid w:val="008E3021"/>
    <w:rsid w:val="008F6B89"/>
    <w:rsid w:val="008F72DD"/>
    <w:rsid w:val="009131EE"/>
    <w:rsid w:val="0092031F"/>
    <w:rsid w:val="00920BAD"/>
    <w:rsid w:val="009213E8"/>
    <w:rsid w:val="00923A1E"/>
    <w:rsid w:val="009265B1"/>
    <w:rsid w:val="00927CE7"/>
    <w:rsid w:val="00931A14"/>
    <w:rsid w:val="00944D07"/>
    <w:rsid w:val="0094560C"/>
    <w:rsid w:val="00956820"/>
    <w:rsid w:val="0095771B"/>
    <w:rsid w:val="00977F93"/>
    <w:rsid w:val="0098062F"/>
    <w:rsid w:val="009904AC"/>
    <w:rsid w:val="00992BE3"/>
    <w:rsid w:val="009A53D2"/>
    <w:rsid w:val="009C0246"/>
    <w:rsid w:val="009C05CC"/>
    <w:rsid w:val="009C3155"/>
    <w:rsid w:val="009C4928"/>
    <w:rsid w:val="009D01B6"/>
    <w:rsid w:val="009D281D"/>
    <w:rsid w:val="009D2DEE"/>
    <w:rsid w:val="009D4486"/>
    <w:rsid w:val="009D454E"/>
    <w:rsid w:val="009D7870"/>
    <w:rsid w:val="009E0193"/>
    <w:rsid w:val="009F5CD0"/>
    <w:rsid w:val="00A068D2"/>
    <w:rsid w:val="00A278AC"/>
    <w:rsid w:val="00A36108"/>
    <w:rsid w:val="00A432A1"/>
    <w:rsid w:val="00A511F2"/>
    <w:rsid w:val="00A55B1E"/>
    <w:rsid w:val="00A60F28"/>
    <w:rsid w:val="00A620AD"/>
    <w:rsid w:val="00A705A6"/>
    <w:rsid w:val="00A72D44"/>
    <w:rsid w:val="00A83DC8"/>
    <w:rsid w:val="00A9587B"/>
    <w:rsid w:val="00AA0697"/>
    <w:rsid w:val="00AA30F3"/>
    <w:rsid w:val="00AA3713"/>
    <w:rsid w:val="00AB74F0"/>
    <w:rsid w:val="00AC1444"/>
    <w:rsid w:val="00AC46C5"/>
    <w:rsid w:val="00AD0E5F"/>
    <w:rsid w:val="00AE1295"/>
    <w:rsid w:val="00AE1F29"/>
    <w:rsid w:val="00AE4340"/>
    <w:rsid w:val="00AE46F5"/>
    <w:rsid w:val="00AE49A6"/>
    <w:rsid w:val="00AE583A"/>
    <w:rsid w:val="00AE7F20"/>
    <w:rsid w:val="00B013B3"/>
    <w:rsid w:val="00B05011"/>
    <w:rsid w:val="00B0717B"/>
    <w:rsid w:val="00B241D8"/>
    <w:rsid w:val="00B3007E"/>
    <w:rsid w:val="00B51810"/>
    <w:rsid w:val="00B5278C"/>
    <w:rsid w:val="00B55263"/>
    <w:rsid w:val="00B655C3"/>
    <w:rsid w:val="00B6573E"/>
    <w:rsid w:val="00B66140"/>
    <w:rsid w:val="00B6750A"/>
    <w:rsid w:val="00B706C7"/>
    <w:rsid w:val="00B73C68"/>
    <w:rsid w:val="00B8465D"/>
    <w:rsid w:val="00B86C82"/>
    <w:rsid w:val="00B86DB3"/>
    <w:rsid w:val="00B8720D"/>
    <w:rsid w:val="00B92C80"/>
    <w:rsid w:val="00BB72B5"/>
    <w:rsid w:val="00BC0ED1"/>
    <w:rsid w:val="00BC2880"/>
    <w:rsid w:val="00BD2822"/>
    <w:rsid w:val="00BD2E67"/>
    <w:rsid w:val="00BD6551"/>
    <w:rsid w:val="00BD69FB"/>
    <w:rsid w:val="00BF08DA"/>
    <w:rsid w:val="00BF19E5"/>
    <w:rsid w:val="00BF2BE3"/>
    <w:rsid w:val="00BF60BB"/>
    <w:rsid w:val="00BF79B5"/>
    <w:rsid w:val="00C05248"/>
    <w:rsid w:val="00C07AC7"/>
    <w:rsid w:val="00C11042"/>
    <w:rsid w:val="00C16C1C"/>
    <w:rsid w:val="00C17045"/>
    <w:rsid w:val="00C21CE3"/>
    <w:rsid w:val="00C2676A"/>
    <w:rsid w:val="00C475D8"/>
    <w:rsid w:val="00C47E63"/>
    <w:rsid w:val="00C55F2A"/>
    <w:rsid w:val="00C60D9C"/>
    <w:rsid w:val="00C7289F"/>
    <w:rsid w:val="00C817C0"/>
    <w:rsid w:val="00C87B88"/>
    <w:rsid w:val="00C91FA2"/>
    <w:rsid w:val="00C93749"/>
    <w:rsid w:val="00C94374"/>
    <w:rsid w:val="00C97E65"/>
    <w:rsid w:val="00CA33B5"/>
    <w:rsid w:val="00CB3911"/>
    <w:rsid w:val="00CB4010"/>
    <w:rsid w:val="00CB5DB1"/>
    <w:rsid w:val="00CC7251"/>
    <w:rsid w:val="00CC7B2F"/>
    <w:rsid w:val="00CD0CBF"/>
    <w:rsid w:val="00CD42D5"/>
    <w:rsid w:val="00CD5117"/>
    <w:rsid w:val="00CE0F9C"/>
    <w:rsid w:val="00CE295A"/>
    <w:rsid w:val="00CF1BD9"/>
    <w:rsid w:val="00D12697"/>
    <w:rsid w:val="00D12E8E"/>
    <w:rsid w:val="00D163A2"/>
    <w:rsid w:val="00D179CF"/>
    <w:rsid w:val="00D17D07"/>
    <w:rsid w:val="00D2386D"/>
    <w:rsid w:val="00D25934"/>
    <w:rsid w:val="00D30620"/>
    <w:rsid w:val="00D437D5"/>
    <w:rsid w:val="00D47729"/>
    <w:rsid w:val="00D72247"/>
    <w:rsid w:val="00D747DC"/>
    <w:rsid w:val="00D74CBD"/>
    <w:rsid w:val="00D91E97"/>
    <w:rsid w:val="00DB02EB"/>
    <w:rsid w:val="00DB0768"/>
    <w:rsid w:val="00DB7543"/>
    <w:rsid w:val="00DC06D6"/>
    <w:rsid w:val="00DD0957"/>
    <w:rsid w:val="00DD1036"/>
    <w:rsid w:val="00DE3CEE"/>
    <w:rsid w:val="00DE5C77"/>
    <w:rsid w:val="00DF5068"/>
    <w:rsid w:val="00E04BBE"/>
    <w:rsid w:val="00E07E66"/>
    <w:rsid w:val="00E1033A"/>
    <w:rsid w:val="00E13777"/>
    <w:rsid w:val="00E1663A"/>
    <w:rsid w:val="00E23391"/>
    <w:rsid w:val="00E2466B"/>
    <w:rsid w:val="00E343CA"/>
    <w:rsid w:val="00E349F5"/>
    <w:rsid w:val="00E420DE"/>
    <w:rsid w:val="00E432DE"/>
    <w:rsid w:val="00E4618E"/>
    <w:rsid w:val="00E5191D"/>
    <w:rsid w:val="00E5243D"/>
    <w:rsid w:val="00E54854"/>
    <w:rsid w:val="00E63E5C"/>
    <w:rsid w:val="00E65317"/>
    <w:rsid w:val="00E726A2"/>
    <w:rsid w:val="00E756AB"/>
    <w:rsid w:val="00E774ED"/>
    <w:rsid w:val="00E93CE4"/>
    <w:rsid w:val="00EA2C10"/>
    <w:rsid w:val="00EA5F1A"/>
    <w:rsid w:val="00EA73AB"/>
    <w:rsid w:val="00EB4D57"/>
    <w:rsid w:val="00EC268D"/>
    <w:rsid w:val="00EC2A5A"/>
    <w:rsid w:val="00EC2AAA"/>
    <w:rsid w:val="00EE03F9"/>
    <w:rsid w:val="00EE17BB"/>
    <w:rsid w:val="00EE2438"/>
    <w:rsid w:val="00F02B9C"/>
    <w:rsid w:val="00F02C35"/>
    <w:rsid w:val="00F124FE"/>
    <w:rsid w:val="00F12AE5"/>
    <w:rsid w:val="00F21DD1"/>
    <w:rsid w:val="00F26100"/>
    <w:rsid w:val="00F30D18"/>
    <w:rsid w:val="00F31576"/>
    <w:rsid w:val="00F63058"/>
    <w:rsid w:val="00F71A93"/>
    <w:rsid w:val="00F86D9C"/>
    <w:rsid w:val="00F87198"/>
    <w:rsid w:val="00FC3E7D"/>
    <w:rsid w:val="00FC7D25"/>
    <w:rsid w:val="00FD2862"/>
    <w:rsid w:val="00FD37B3"/>
    <w:rsid w:val="00FD5ED3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styleId="af0">
    <w:name w:val="Normal (Web)"/>
    <w:basedOn w:val="a"/>
    <w:uiPriority w:val="99"/>
    <w:unhideWhenUsed/>
    <w:rsid w:val="00BF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styleId="af0">
    <w:name w:val="Normal (Web)"/>
    <w:basedOn w:val="a"/>
    <w:uiPriority w:val="99"/>
    <w:unhideWhenUsed/>
    <w:rsid w:val="00BF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B827A-AED5-4B70-ADDD-D93BB9F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НВ. Выучейская</cp:lastModifiedBy>
  <cp:revision>2</cp:revision>
  <cp:lastPrinted>2025-12-17T12:29:00Z</cp:lastPrinted>
  <dcterms:created xsi:type="dcterms:W3CDTF">2025-12-19T06:47:00Z</dcterms:created>
  <dcterms:modified xsi:type="dcterms:W3CDTF">2025-12-19T06:47:00Z</dcterms:modified>
</cp:coreProperties>
</file>