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6D84" w:rsidRDefault="001A63AE" w:rsidP="00296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96D8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D8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Pr="00225691">
        <w:rPr>
          <w:rFonts w:ascii="Times New Roman" w:hAnsi="Times New Roman" w:cs="Times New Roman"/>
          <w:sz w:val="28"/>
          <w:szCs w:val="28"/>
        </w:rPr>
        <w:t xml:space="preserve">О размещении аттракционов, батутов и иного развлекательного оборудования, на территории </w:t>
      </w:r>
      <w:proofErr w:type="spellStart"/>
      <w:r w:rsidRPr="0022569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22569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области»</w:t>
      </w:r>
    </w:p>
    <w:p w:rsidR="001A63AE" w:rsidRPr="00CA7C18" w:rsidRDefault="001A63AE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1A63AE" w:rsidRDefault="001A63AE" w:rsidP="00C5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Pr="00225691">
        <w:rPr>
          <w:rFonts w:ascii="Times New Roman" w:hAnsi="Times New Roman" w:cs="Times New Roman"/>
          <w:sz w:val="28"/>
          <w:szCs w:val="28"/>
        </w:rPr>
        <w:t xml:space="preserve">О размещении аттракционов, батутов и иного развлекательного оборудования, на территории </w:t>
      </w:r>
      <w:proofErr w:type="spellStart"/>
      <w:r w:rsidRPr="0022569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22569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2FD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>
        <w:rPr>
          <w:rFonts w:ascii="Times New Roman" w:hAnsi="Times New Roman" w:cs="Times New Roman"/>
          <w:sz w:val="28"/>
          <w:szCs w:val="28"/>
        </w:rPr>
        <w:t xml:space="preserve">создания условий для организации массового отдыха граждан, упорядочения деятельности временных нестационарных аттракционов, батутов и иного развлекательного оборудования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FBA" w:rsidRPr="00446FD7" w:rsidRDefault="00C50A26" w:rsidP="00DA3FB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E52B34">
        <w:rPr>
          <w:rFonts w:ascii="Times New Roman" w:hAnsi="Times New Roman" w:cs="Times New Roman"/>
          <w:sz w:val="28"/>
          <w:szCs w:val="28"/>
        </w:rPr>
        <w:t>размещения</w:t>
      </w:r>
      <w:r w:rsidR="00DA3FBA" w:rsidRPr="00225691">
        <w:rPr>
          <w:rFonts w:ascii="Times New Roman" w:hAnsi="Times New Roman" w:cs="Times New Roman"/>
          <w:sz w:val="28"/>
          <w:szCs w:val="28"/>
        </w:rPr>
        <w:t xml:space="preserve"> аттракционов, батутов и иного развлекательного оборудования, на территории </w:t>
      </w:r>
      <w:proofErr w:type="spellStart"/>
      <w:r w:rsidR="00DA3FBA" w:rsidRPr="0022569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DA3FBA" w:rsidRPr="0022569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DA3F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3FBA" w:rsidRPr="00DA3FBA">
        <w:rPr>
          <w:rFonts w:ascii="Times New Roman" w:hAnsi="Times New Roman" w:cs="Times New Roman"/>
          <w:sz w:val="28"/>
          <w:szCs w:val="28"/>
        </w:rPr>
        <w:t>определяет</w:t>
      </w:r>
      <w:r w:rsidR="00E52B34">
        <w:rPr>
          <w:rFonts w:ascii="Times New Roman" w:hAnsi="Times New Roman" w:cs="Times New Roman"/>
          <w:sz w:val="28"/>
          <w:szCs w:val="28"/>
        </w:rPr>
        <w:t>ся</w:t>
      </w:r>
      <w:r w:rsidR="00DA3FBA" w:rsidRPr="00DA3FBA">
        <w:rPr>
          <w:rFonts w:ascii="Times New Roman" w:hAnsi="Times New Roman" w:cs="Times New Roman"/>
          <w:sz w:val="28"/>
          <w:szCs w:val="28"/>
        </w:rPr>
        <w:t xml:space="preserve"> порядок их размещения и функционирования, а также порядок заключения договора на предоставление площадки (места) и взимания платы за его использование.</w:t>
      </w:r>
    </w:p>
    <w:p w:rsidR="00296D84" w:rsidRPr="002A7EE0" w:rsidRDefault="001C54E9" w:rsidP="00E5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правового акта позволит </w:t>
      </w:r>
      <w:r w:rsidR="006B12E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52B34">
        <w:rPr>
          <w:rFonts w:ascii="Times New Roman" w:hAnsi="Times New Roman" w:cs="Times New Roman"/>
          <w:sz w:val="28"/>
          <w:szCs w:val="28"/>
        </w:rPr>
        <w:t>регулирование отношений, связанных</w:t>
      </w:r>
      <w:r w:rsidR="00E52B34">
        <w:rPr>
          <w:rFonts w:ascii="Times New Roman" w:hAnsi="Times New Roman" w:cs="Times New Roman"/>
          <w:sz w:val="28"/>
          <w:szCs w:val="28"/>
        </w:rPr>
        <w:t xml:space="preserve"> с размещением </w:t>
      </w:r>
      <w:r w:rsidR="00E52B34" w:rsidRPr="00DA3FB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52B34" w:rsidRPr="00DA3FBA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52B34" w:rsidRPr="00DA3FB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52B3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E52B34" w:rsidRPr="00DA3FBA">
        <w:rPr>
          <w:rFonts w:ascii="Times New Roman" w:hAnsi="Times New Roman" w:cs="Times New Roman"/>
          <w:sz w:val="28"/>
          <w:szCs w:val="28"/>
        </w:rPr>
        <w:t>аттракционов, батутов и иного развлекательного оборудования</w:t>
      </w:r>
      <w:r w:rsidR="00E52B34">
        <w:rPr>
          <w:rFonts w:ascii="Times New Roman" w:hAnsi="Times New Roman" w:cs="Times New Roman"/>
          <w:sz w:val="28"/>
          <w:szCs w:val="28"/>
        </w:rPr>
        <w:t>.</w:t>
      </w:r>
      <w:r w:rsidR="00F52BE3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63A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3C14"/>
    <w:rsid w:val="002A62A6"/>
    <w:rsid w:val="002A7EE0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3FBA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2B34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D8791-CC70-49B4-A0A6-EC8982E8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Н.М. Щеголихина</cp:lastModifiedBy>
  <cp:revision>19</cp:revision>
  <dcterms:created xsi:type="dcterms:W3CDTF">2021-03-09T05:18:00Z</dcterms:created>
  <dcterms:modified xsi:type="dcterms:W3CDTF">2024-03-01T12:02:00Z</dcterms:modified>
</cp:coreProperties>
</file>