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8C6" w:rsidRPr="00EA58C6" w:rsidRDefault="00EA58C6" w:rsidP="00EA58C6">
      <w:pPr>
        <w:rPr>
          <w:b/>
        </w:rPr>
      </w:pPr>
      <w:r w:rsidRPr="00EA58C6">
        <w:rPr>
          <w:b/>
        </w:rPr>
        <w:t>Федеральный закон от 06.10.2003 N 131-ФЗ (ред. от 14.02.2024) "Об общих принципах организации местного самоуправления в Российской Федерации"</w:t>
      </w:r>
    </w:p>
    <w:p w:rsidR="00EA58C6" w:rsidRDefault="00EA58C6" w:rsidP="00EA58C6">
      <w:r>
        <w:t>Статья 27. Территориальное общественное самоуправление</w:t>
      </w:r>
    </w:p>
    <w:p w:rsidR="00EA58C6" w:rsidRDefault="00EA58C6" w:rsidP="00EA58C6">
      <w:r>
        <w:t xml:space="preserve">1. </w:t>
      </w:r>
      <w:proofErr w:type="gramStart"/>
      <w:r>
        <w:t>Под территориальным общественным самоуправлением понимается самоорганизация граждан по месту их жительства на части территории поселения, внутригородской территории города федерального значения, муниципального округа, городского округа, внутригородского района, а также в расположенных на межселенной территории населенных пунктах (либо на части их территории) для самостоятельного и под свою ответственность осуществления собственных инициатив по вопросам местного значения.</w:t>
      </w:r>
      <w:proofErr w:type="gramEnd"/>
    </w:p>
    <w:p w:rsidR="00EA58C6" w:rsidRDefault="00EA58C6" w:rsidP="00EA58C6">
      <w:r>
        <w:t>(в ред. Федерального закона от 01.05.2019 N 87-ФЗ)</w:t>
      </w:r>
    </w:p>
    <w:p w:rsidR="00EA58C6" w:rsidRDefault="00EA58C6" w:rsidP="00EA58C6">
      <w:r>
        <w:t>(см. те</w:t>
      </w:r>
      <w:proofErr w:type="gramStart"/>
      <w:r>
        <w:t>кст в пр</w:t>
      </w:r>
      <w:proofErr w:type="gramEnd"/>
      <w:r>
        <w:t>едыдущей редакции)</w:t>
      </w:r>
    </w:p>
    <w:p w:rsidR="00EA58C6" w:rsidRDefault="00EA58C6" w:rsidP="00EA58C6">
      <w:r>
        <w:t>Границы территории, на которой осуществляется территориальное общественное самоуправление, устанавливаются по предложению населения, проживающего на соответствующей территории, представительным органом поселения, внутригородской территории города федерального значения, муниципального округа, городского округа, внутригородского района, а в расположенных на межселенной территории населенных пунктах (либо на части их территории) - представительным органом муниципального района.</w:t>
      </w:r>
    </w:p>
    <w:p w:rsidR="00EA58C6" w:rsidRDefault="00EA58C6" w:rsidP="00EA58C6">
      <w:r>
        <w:t>(в ред. Федерального закона от 01.05.2019 N 87-ФЗ)</w:t>
      </w:r>
    </w:p>
    <w:p w:rsidR="00EA58C6" w:rsidRDefault="00EA58C6" w:rsidP="00EA58C6">
      <w:r>
        <w:t>(см. те</w:t>
      </w:r>
      <w:proofErr w:type="gramStart"/>
      <w:r>
        <w:t>кст в пр</w:t>
      </w:r>
      <w:proofErr w:type="gramEnd"/>
      <w:r>
        <w:t>едыдущей редакции)</w:t>
      </w:r>
    </w:p>
    <w:p w:rsidR="00EA58C6" w:rsidRDefault="00EA58C6" w:rsidP="00EA58C6">
      <w:r>
        <w:t>(часть 1 в ред. Федерального закона от 27.12.2018 N 556-ФЗ)</w:t>
      </w:r>
    </w:p>
    <w:p w:rsidR="00EA58C6" w:rsidRDefault="00EA58C6" w:rsidP="00EA58C6">
      <w:r>
        <w:t>(см. те</w:t>
      </w:r>
      <w:proofErr w:type="gramStart"/>
      <w:r>
        <w:t>кст в пр</w:t>
      </w:r>
      <w:proofErr w:type="gramEnd"/>
      <w:r>
        <w:t>едыдущей редакции)</w:t>
      </w:r>
    </w:p>
    <w:p w:rsidR="00EA58C6" w:rsidRDefault="00EA58C6" w:rsidP="00EA58C6">
      <w:r>
        <w:t>2. Территориальное общественное самоуправление осуществляется непосредственно населением посредством проведения собраний и конференций граждан, а также посредством создания органов территориального общественного самоуправления.</w:t>
      </w:r>
    </w:p>
    <w:p w:rsidR="00EA58C6" w:rsidRDefault="00EA58C6" w:rsidP="00EA58C6">
      <w:r>
        <w:t>(в ред. Федерального закона от 27.05.2014 N 136-ФЗ)</w:t>
      </w:r>
    </w:p>
    <w:p w:rsidR="00EA58C6" w:rsidRDefault="00EA58C6" w:rsidP="00EA58C6">
      <w:r>
        <w:t>(см. те</w:t>
      </w:r>
      <w:proofErr w:type="gramStart"/>
      <w:r>
        <w:t>кст в пр</w:t>
      </w:r>
      <w:proofErr w:type="gramEnd"/>
      <w:r>
        <w:t>едыдущей редакции)</w:t>
      </w:r>
    </w:p>
    <w:p w:rsidR="00EA58C6" w:rsidRDefault="00EA58C6" w:rsidP="00EA58C6">
      <w:r>
        <w:t>3. Территориальное общественное самоуправление может осуществляться в пределах следующих территорий проживания граждан: подъезд многоквартирного жилого дома; многоквартирный жилой дом; группа жилых домов; жилой микрорайон; сельский населенный пункт, не являющийся поселением; иные территории проживания граждан.</w:t>
      </w:r>
    </w:p>
    <w:p w:rsidR="00EA58C6" w:rsidRDefault="00EA58C6" w:rsidP="00EA58C6">
      <w:r>
        <w:t>4. Органы территориального общественного самоуправления избираются на собраниях или конференциях граждан, проживающих на соответствующей территории.</w:t>
      </w:r>
    </w:p>
    <w:p w:rsidR="00EA58C6" w:rsidRDefault="00EA58C6" w:rsidP="00EA58C6">
      <w:r>
        <w:t xml:space="preserve">5.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</w:t>
      </w:r>
      <w:proofErr w:type="gramStart"/>
      <w:r>
        <w:t>соответствующих</w:t>
      </w:r>
      <w:proofErr w:type="gramEnd"/>
      <w:r>
        <w:t xml:space="preserve"> поселения, внутригородской территории города федерального значения, муниципального округа, городского округа, внутригородского района, муниципального района. Порядок регистрации устава территориального общественного </w:t>
      </w:r>
      <w:r>
        <w:lastRenderedPageBreak/>
        <w:t>самоуправления определяется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p w:rsidR="00EA58C6" w:rsidRDefault="00EA58C6" w:rsidP="00EA58C6">
      <w:r>
        <w:t>(в ред. Федеральных законов от 27.05.2014 N 136-ФЗ, от 18.07.2017 N 171-ФЗ, от 27.12.2018 N 556-ФЗ, от 01.05.2019 N 87-ФЗ)</w:t>
      </w:r>
    </w:p>
    <w:p w:rsidR="00EA58C6" w:rsidRDefault="00EA58C6" w:rsidP="00EA58C6">
      <w:r>
        <w:t>(см. те</w:t>
      </w:r>
      <w:proofErr w:type="gramStart"/>
      <w:r>
        <w:t>кст в пр</w:t>
      </w:r>
      <w:proofErr w:type="gramEnd"/>
      <w:r>
        <w:t>едыдущей редакции)</w:t>
      </w:r>
    </w:p>
    <w:p w:rsidR="00EA58C6" w:rsidRDefault="00EA58C6" w:rsidP="00EA58C6">
      <w:r>
        <w:t>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организационно-правовой форме некоммерческой организации.</w:t>
      </w:r>
    </w:p>
    <w:p w:rsidR="00EA58C6" w:rsidRDefault="00EA58C6" w:rsidP="00EA58C6">
      <w:r>
        <w:t>6. Собрание граждан по вопросам организации и осуществления территориального общественного самоуправления считается правомочным, если в нем принимают участие не менее одной трети жителей соответствующей территории, достигших шестнадцатилетнего возраста.</w:t>
      </w:r>
    </w:p>
    <w:p w:rsidR="00EA58C6" w:rsidRDefault="00EA58C6" w:rsidP="00EA58C6">
      <w:r>
        <w:t>(в ред. Федерального закона от 30.11.2011 N 361-ФЗ)</w:t>
      </w:r>
    </w:p>
    <w:p w:rsidR="00EA58C6" w:rsidRDefault="00EA58C6" w:rsidP="00EA58C6">
      <w:r>
        <w:t>(см. те</w:t>
      </w:r>
      <w:proofErr w:type="gramStart"/>
      <w:r>
        <w:t>кст в пр</w:t>
      </w:r>
      <w:proofErr w:type="gramEnd"/>
      <w:r>
        <w:t>едыдущей редакции)</w:t>
      </w:r>
    </w:p>
    <w:p w:rsidR="00EA58C6" w:rsidRDefault="00EA58C6" w:rsidP="00EA58C6">
      <w:r>
        <w:t>Конференция граждан по вопросам организации и осуществления территориального общественного самоуправления считается правомочной, если в ней принимают участие не менее двух третей избранных на собраниях граждан делегатов, представляющих не менее одной трети жителей соответствующей территории, достигших шестнадцатилетнего возраста.</w:t>
      </w:r>
    </w:p>
    <w:p w:rsidR="00EA58C6" w:rsidRDefault="00EA58C6" w:rsidP="00EA58C6">
      <w:r>
        <w:t>(в ред. Федерального закона от 30.11.2011 N 361-ФЗ)</w:t>
      </w:r>
    </w:p>
    <w:p w:rsidR="00EA58C6" w:rsidRDefault="00EA58C6" w:rsidP="00EA58C6">
      <w:r>
        <w:t>(см. те</w:t>
      </w:r>
      <w:proofErr w:type="gramStart"/>
      <w:r>
        <w:t>кст в пр</w:t>
      </w:r>
      <w:proofErr w:type="gramEnd"/>
      <w:r>
        <w:t>едыдущей редакции)</w:t>
      </w:r>
    </w:p>
    <w:p w:rsidR="00EA58C6" w:rsidRDefault="00EA58C6" w:rsidP="00EA58C6">
      <w:r>
        <w:t>7. К исключительным полномочиям собрания, конференции граждан, осуществляющих территориальное общественное самоуправление, относятся:</w:t>
      </w:r>
    </w:p>
    <w:p w:rsidR="00EA58C6" w:rsidRDefault="00EA58C6" w:rsidP="00EA58C6">
      <w:r>
        <w:t>1) установление структуры органов территориального общественного самоуправления;</w:t>
      </w:r>
    </w:p>
    <w:p w:rsidR="00EA58C6" w:rsidRDefault="00EA58C6" w:rsidP="00EA58C6">
      <w:r>
        <w:t>2) принятие устава территориального общественного самоуправления, внесение в него изменений и дополнений;</w:t>
      </w:r>
    </w:p>
    <w:p w:rsidR="00EA58C6" w:rsidRDefault="00EA58C6" w:rsidP="00EA58C6">
      <w:r>
        <w:t>3) избрание органов территориального общественного самоуправления;</w:t>
      </w:r>
    </w:p>
    <w:p w:rsidR="00EA58C6" w:rsidRDefault="00EA58C6" w:rsidP="00EA58C6">
      <w:r>
        <w:t>4) определение основных направлений деятельности территориального общественного самоуправления;</w:t>
      </w:r>
    </w:p>
    <w:p w:rsidR="00EA58C6" w:rsidRDefault="00EA58C6" w:rsidP="00EA58C6">
      <w:r>
        <w:t>5) утверждение сметы доходов и расходов территориального общественного самоуправления и отчет</w:t>
      </w:r>
      <w:proofErr w:type="gramStart"/>
      <w:r>
        <w:t>а о ее</w:t>
      </w:r>
      <w:proofErr w:type="gramEnd"/>
      <w:r>
        <w:t xml:space="preserve"> исполнении;</w:t>
      </w:r>
    </w:p>
    <w:p w:rsidR="00EA58C6" w:rsidRDefault="00EA58C6" w:rsidP="00EA58C6">
      <w:r>
        <w:t>6) рассмотрение и утверждение отчетов о деятельности органов территориального общественного самоуправления;</w:t>
      </w:r>
    </w:p>
    <w:p w:rsidR="00EA58C6" w:rsidRDefault="00EA58C6" w:rsidP="00EA58C6">
      <w:r>
        <w:t>7) обсуждение инициативного проекта и принятие решения по вопросу о его одобрении.</w:t>
      </w:r>
    </w:p>
    <w:p w:rsidR="00EA58C6" w:rsidRDefault="00EA58C6" w:rsidP="00EA58C6">
      <w:r>
        <w:t xml:space="preserve">(п. 7 </w:t>
      </w:r>
      <w:proofErr w:type="gramStart"/>
      <w:r>
        <w:t>введен</w:t>
      </w:r>
      <w:proofErr w:type="gramEnd"/>
      <w:r>
        <w:t xml:space="preserve"> Федеральным законом от 20.07.2020 N 236-ФЗ)</w:t>
      </w:r>
    </w:p>
    <w:p w:rsidR="00EA58C6" w:rsidRDefault="00EA58C6" w:rsidP="00EA58C6">
      <w:r>
        <w:t>8. Органы территориального общественного самоуправления:</w:t>
      </w:r>
    </w:p>
    <w:p w:rsidR="00EA58C6" w:rsidRDefault="00EA58C6" w:rsidP="00EA58C6">
      <w:r>
        <w:lastRenderedPageBreak/>
        <w:t>1) представляют интересы населения, проживающего на соответствующей территории;</w:t>
      </w:r>
    </w:p>
    <w:p w:rsidR="00EA58C6" w:rsidRDefault="00EA58C6" w:rsidP="00EA58C6">
      <w:r>
        <w:t>2) обеспечивают исполнение решений, принятых на собраниях и конференциях граждан;</w:t>
      </w:r>
    </w:p>
    <w:p w:rsidR="00EA58C6" w:rsidRDefault="00EA58C6" w:rsidP="00EA58C6">
      <w:r>
        <w:t>3) могут осуществлять хозяйственную деятельность по благоустройству территории, иную хозяйственную деятельность, направленную на удовлетворение социально-бытовых потребностей граждан, проживающих на соответствующей территории, как за счет средств указанных граждан,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бюджета;</w:t>
      </w:r>
    </w:p>
    <w:p w:rsidR="00EA58C6" w:rsidRDefault="00EA58C6" w:rsidP="00EA58C6">
      <w:r>
        <w:t>(в ред. Федерального закона от 29.12.2006 N 258-ФЗ)</w:t>
      </w:r>
    </w:p>
    <w:p w:rsidR="00EA58C6" w:rsidRDefault="00EA58C6" w:rsidP="00EA58C6">
      <w:r>
        <w:t>(см. те</w:t>
      </w:r>
      <w:proofErr w:type="gramStart"/>
      <w:r>
        <w:t>кст в пр</w:t>
      </w:r>
      <w:proofErr w:type="gramEnd"/>
      <w:r>
        <w:t>едыдущей редакции)</w:t>
      </w:r>
    </w:p>
    <w:p w:rsidR="00EA58C6" w:rsidRDefault="00EA58C6" w:rsidP="00EA58C6">
      <w:r>
        <w:t>4) вправе вносить в органы местного самоуправления проекты муниципальных правовых актов, подлежащие обязательному рассмотрению этими органами и должностными лицами местного самоуправления, к компетенции которых отнесено принятие указанных актов.</w:t>
      </w:r>
    </w:p>
    <w:p w:rsidR="00EA58C6" w:rsidRDefault="00EA58C6" w:rsidP="00EA58C6">
      <w:r>
        <w:t>8.1. Органы территориального общественного самоуправления могут выдвигать инициативный проект в качестве инициаторов проекта.</w:t>
      </w:r>
    </w:p>
    <w:p w:rsidR="00EA58C6" w:rsidRDefault="00EA58C6" w:rsidP="00EA58C6">
      <w:r>
        <w:t>(часть 8.1 введена Федеральным законом от 20.07.2020 N 236-ФЗ)</w:t>
      </w:r>
    </w:p>
    <w:p w:rsidR="00EA58C6" w:rsidRDefault="00EA58C6" w:rsidP="00EA58C6">
      <w:r>
        <w:t>9. В уставе территориального общественного самоуправления устанавливаются:</w:t>
      </w:r>
    </w:p>
    <w:p w:rsidR="00EA58C6" w:rsidRDefault="00EA58C6" w:rsidP="00EA58C6">
      <w:r>
        <w:t>1) территория, на которой оно осуществляется;</w:t>
      </w:r>
    </w:p>
    <w:p w:rsidR="00EA58C6" w:rsidRDefault="00EA58C6" w:rsidP="00EA58C6">
      <w:r>
        <w:t>2) цели, задачи, формы и основные направления деятельности территориального общественного самоуправления;</w:t>
      </w:r>
    </w:p>
    <w:p w:rsidR="00EA58C6" w:rsidRDefault="00EA58C6" w:rsidP="00EA58C6">
      <w:r>
        <w:t>3) 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EA58C6" w:rsidRDefault="00EA58C6" w:rsidP="00EA58C6">
      <w:r>
        <w:t>4) порядок принятия решений;</w:t>
      </w:r>
    </w:p>
    <w:p w:rsidR="00EA58C6" w:rsidRDefault="00EA58C6" w:rsidP="00EA58C6">
      <w:r>
        <w:t>5) порядок приобретения имущества, а также порядок пользования и распоряжения указанным имуществом и финансовыми средствами;</w:t>
      </w:r>
    </w:p>
    <w:p w:rsidR="00EA58C6" w:rsidRDefault="00EA58C6" w:rsidP="00EA58C6">
      <w:r>
        <w:t>6) порядок прекращения осуществления территориального общественного самоуправления.</w:t>
      </w:r>
    </w:p>
    <w:p w:rsidR="00EA58C6" w:rsidRDefault="00EA58C6" w:rsidP="00EA58C6">
      <w:r>
        <w:t>10. Дополнительные требования к уставу территориального общественного самоуправления органами местного самоуправления устанавливаться не могут.</w:t>
      </w:r>
    </w:p>
    <w:p w:rsidR="00031696" w:rsidRDefault="00EA58C6" w:rsidP="00EA58C6">
      <w:bookmarkStart w:id="0" w:name="_GoBack"/>
      <w:bookmarkEnd w:id="0"/>
      <w:r>
        <w:t>11. Порядок организации и осуществления территориального общественного самоуправления, условия и порядок выделения необходимых средств из местного бюджета определяются уставом муниципального образования и (или) нормативными правовыми актами представительного органа муниципального образования.</w:t>
      </w:r>
    </w:p>
    <w:sectPr w:rsidR="000316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1A8"/>
    <w:rsid w:val="00031696"/>
    <w:rsid w:val="00CC51A8"/>
    <w:rsid w:val="00EA5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1037</Words>
  <Characters>5916</Characters>
  <Application>Microsoft Office Word</Application>
  <DocSecurity>0</DocSecurity>
  <Lines>49</Lines>
  <Paragraphs>13</Paragraphs>
  <ScaleCrop>false</ScaleCrop>
  <Company/>
  <LinksUpToDate>false</LinksUpToDate>
  <CharactersWithSpaces>6940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культура10</dc:creator>
  <cp:keywords/>
  <dc:description/>
  <cp:lastModifiedBy>культура10</cp:lastModifiedBy>
  <cp:revision>2</cp:revision>
  <dcterms:created xsi:type="dcterms:W3CDTF">2024-02-28T08:17:00Z</dcterms:created>
  <dcterms:modified xsi:type="dcterms:W3CDTF">2024-02-28T08:19:00Z</dcterms:modified>
</cp:coreProperties>
</file>