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32821">
        <w:rPr>
          <w:rFonts w:ascii="Times New Roman" w:hAnsi="Times New Roman" w:cs="Times New Roman"/>
          <w:sz w:val="28"/>
          <w:szCs w:val="28"/>
        </w:rPr>
        <w:t>«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17321">
        <w:rPr>
          <w:rFonts w:ascii="Times New Roman" w:hAnsi="Times New Roman" w:cs="Times New Roman"/>
          <w:bCs/>
          <w:sz w:val="28"/>
          <w:szCs w:val="28"/>
        </w:rPr>
        <w:t>актуализации схемы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321">
        <w:rPr>
          <w:rFonts w:ascii="Times New Roman" w:hAnsi="Times New Roman" w:cs="Times New Roman"/>
          <w:bCs/>
          <w:sz w:val="28"/>
          <w:szCs w:val="28"/>
        </w:rPr>
        <w:t>теплоснабжения муниципального образования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0F02BA">
        <w:rPr>
          <w:rFonts w:ascii="Times New Roman" w:hAnsi="Times New Roman" w:cs="Times New Roman"/>
          <w:bCs/>
          <w:sz w:val="28"/>
          <w:szCs w:val="28"/>
        </w:rPr>
        <w:t>Лавельское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 области на период с 202</w:t>
      </w:r>
      <w:r w:rsidR="00817321">
        <w:rPr>
          <w:rFonts w:ascii="Times New Roman" w:hAnsi="Times New Roman" w:cs="Times New Roman"/>
          <w:bCs/>
          <w:sz w:val="28"/>
          <w:szCs w:val="28"/>
        </w:rPr>
        <w:t>0 до 2035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17321">
        <w:rPr>
          <w:rFonts w:ascii="Times New Roman" w:hAnsi="Times New Roman" w:cs="Times New Roman"/>
          <w:bCs/>
          <w:sz w:val="28"/>
          <w:szCs w:val="28"/>
        </w:rPr>
        <w:t>а</w:t>
      </w:r>
      <w:r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66CB8" w:rsidRPr="00A32821">
        <w:rPr>
          <w:rFonts w:ascii="Times New Roman" w:hAnsi="Times New Roman" w:cs="Times New Roman"/>
          <w:sz w:val="28"/>
          <w:szCs w:val="28"/>
        </w:rPr>
        <w:t>«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17321">
        <w:rPr>
          <w:rFonts w:ascii="Times New Roman" w:hAnsi="Times New Roman" w:cs="Times New Roman"/>
          <w:bCs/>
          <w:sz w:val="28"/>
          <w:szCs w:val="28"/>
        </w:rPr>
        <w:t>актуализации схемы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321">
        <w:rPr>
          <w:rFonts w:ascii="Times New Roman" w:hAnsi="Times New Roman" w:cs="Times New Roman"/>
          <w:bCs/>
          <w:sz w:val="28"/>
          <w:szCs w:val="28"/>
        </w:rPr>
        <w:t>теплоснабжения муниципального образования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0F02BA">
        <w:rPr>
          <w:rFonts w:ascii="Times New Roman" w:hAnsi="Times New Roman" w:cs="Times New Roman"/>
          <w:bCs/>
          <w:sz w:val="28"/>
          <w:szCs w:val="28"/>
        </w:rPr>
        <w:t>Лавельское</w:t>
      </w:r>
      <w:proofErr w:type="spellEnd"/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817321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 области на период с 202</w:t>
      </w:r>
      <w:r w:rsidR="00817321">
        <w:rPr>
          <w:rFonts w:ascii="Times New Roman" w:hAnsi="Times New Roman" w:cs="Times New Roman"/>
          <w:bCs/>
          <w:sz w:val="28"/>
          <w:szCs w:val="28"/>
        </w:rPr>
        <w:t>0 до 2035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17321">
        <w:rPr>
          <w:rFonts w:ascii="Times New Roman" w:hAnsi="Times New Roman" w:cs="Times New Roman"/>
          <w:bCs/>
          <w:sz w:val="28"/>
          <w:szCs w:val="28"/>
        </w:rPr>
        <w:t>а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»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A32821">
        <w:rPr>
          <w:rFonts w:ascii="Times New Roman" w:hAnsi="Times New Roman" w:cs="Times New Roman"/>
          <w:sz w:val="28"/>
          <w:szCs w:val="28"/>
        </w:rPr>
        <w:t xml:space="preserve">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>Н</w:t>
      </w:r>
      <w:r w:rsidR="00402684" w:rsidRPr="00B52E54">
        <w:rPr>
          <w:rFonts w:ascii="Times New Roman" w:hAnsi="Times New Roman" w:cs="Times New Roman"/>
          <w:sz w:val="28"/>
          <w:szCs w:val="28"/>
        </w:rPr>
        <w:t>еобходимост</w:t>
      </w:r>
      <w:r w:rsidRPr="00B52E54">
        <w:rPr>
          <w:rFonts w:ascii="Times New Roman" w:hAnsi="Times New Roman" w:cs="Times New Roman"/>
          <w:sz w:val="28"/>
          <w:szCs w:val="28"/>
        </w:rPr>
        <w:t>ь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817321">
        <w:rPr>
          <w:rFonts w:ascii="Times New Roman" w:hAnsi="Times New Roman" w:cs="Times New Roman"/>
          <w:sz w:val="28"/>
          <w:szCs w:val="28"/>
        </w:rPr>
        <w:t>требованиями к порядку разработки и утверждения схем теплоснабжения, утвержденными постановлением Правительства Российской Федерации от 22 февраля 2017 года № 154</w:t>
      </w:r>
      <w:r w:rsidR="00B52E54">
        <w:rPr>
          <w:rFonts w:ascii="Times New Roman" w:hAnsi="Times New Roman" w:cs="Times New Roman"/>
          <w:sz w:val="28"/>
          <w:szCs w:val="28"/>
        </w:rPr>
        <w:t>.</w:t>
      </w:r>
    </w:p>
    <w:p w:rsidR="005E7821" w:rsidRDefault="005E7821" w:rsidP="005E7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людей.</w:t>
      </w:r>
    </w:p>
    <w:p w:rsidR="005E7821" w:rsidRPr="00A32821" w:rsidRDefault="005E7821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817321">
        <w:rPr>
          <w:rFonts w:ascii="Times New Roman" w:hAnsi="Times New Roman" w:cs="Times New Roman"/>
          <w:sz w:val="28"/>
          <w:szCs w:val="28"/>
        </w:rPr>
        <w:t>16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817321">
        <w:rPr>
          <w:rFonts w:ascii="Times New Roman" w:hAnsi="Times New Roman" w:cs="Times New Roman"/>
          <w:sz w:val="28"/>
          <w:szCs w:val="28"/>
        </w:rPr>
        <w:t>апреля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81732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"27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8(81856) 2-12-</w:t>
      </w:r>
      <w:r w:rsidR="0075009C" w:rsidRPr="0075009C">
        <w:rPr>
          <w:rFonts w:ascii="Times New Roman" w:hAnsi="Times New Roman" w:cs="Times New Roman"/>
          <w:sz w:val="28"/>
          <w:szCs w:val="28"/>
        </w:rPr>
        <w:t>85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8173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02BA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3601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E7821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6721F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Нетесова</cp:lastModifiedBy>
  <cp:revision>7</cp:revision>
  <cp:lastPrinted>2021-04-16T05:22:00Z</cp:lastPrinted>
  <dcterms:created xsi:type="dcterms:W3CDTF">2021-03-17T06:53:00Z</dcterms:created>
  <dcterms:modified xsi:type="dcterms:W3CDTF">2021-04-16T05:22:00Z</dcterms:modified>
</cp:coreProperties>
</file>