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4" w:rsidRDefault="001D3CD4" w:rsidP="001D3CD4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P41"/>
      <w:bookmarkStart w:id="1" w:name="P42"/>
      <w:bookmarkStart w:id="2" w:name="P50"/>
      <w:bookmarkStart w:id="3" w:name="P65"/>
      <w:bookmarkStart w:id="4" w:name="P77"/>
      <w:bookmarkStart w:id="5" w:name="P81"/>
      <w:bookmarkStart w:id="6" w:name="P96"/>
      <w:bookmarkEnd w:id="0"/>
      <w:bookmarkEnd w:id="1"/>
      <w:bookmarkEnd w:id="2"/>
      <w:bookmarkEnd w:id="3"/>
      <w:bookmarkEnd w:id="4"/>
      <w:bookmarkEnd w:id="5"/>
      <w:bookmarkEnd w:id="6"/>
    </w:p>
    <w:p w:rsidR="00D978AD" w:rsidRPr="001D3CD4" w:rsidRDefault="00D61305" w:rsidP="001D3CD4">
      <w:pPr>
        <w:autoSpaceDE w:val="0"/>
        <w:autoSpaceDN w:val="0"/>
        <w:adjustRightInd w:val="0"/>
        <w:jc w:val="right"/>
        <w:rPr>
          <w:rFonts w:eastAsiaTheme="minorHAnsi"/>
        </w:rPr>
      </w:pPr>
      <w:r w:rsidRPr="00D61305">
        <w:rPr>
          <w:sz w:val="24"/>
          <w:szCs w:val="24"/>
        </w:rPr>
        <w:t>ПРИЛОЖЕНИЕ</w:t>
      </w:r>
      <w:r w:rsidR="00362E46" w:rsidRPr="00362E46">
        <w:rPr>
          <w:sz w:val="24"/>
          <w:szCs w:val="24"/>
        </w:rPr>
        <w:t xml:space="preserve"> </w:t>
      </w:r>
      <w:r w:rsidR="0014346A">
        <w:rPr>
          <w:sz w:val="24"/>
          <w:szCs w:val="24"/>
        </w:rPr>
        <w:t>3</w:t>
      </w:r>
    </w:p>
    <w:p w:rsidR="00D978AD" w:rsidRDefault="00BB191C" w:rsidP="00D978A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к Правилам предоставления </w:t>
      </w:r>
    </w:p>
    <w:p w:rsidR="00D978AD" w:rsidRDefault="00BB191C" w:rsidP="00D978A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субсидий юридическим лицам и индивидуальным </w:t>
      </w:r>
    </w:p>
    <w:p w:rsidR="00D978AD" w:rsidRDefault="00BB191C" w:rsidP="00D978A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предпринимателям на возмещение части затрат, </w:t>
      </w:r>
    </w:p>
    <w:p w:rsidR="00D978AD" w:rsidRDefault="00BB191C" w:rsidP="00D978A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>связанных с доставкой товаров, реализуемых</w:t>
      </w:r>
      <w:r w:rsidRPr="007C2308">
        <w:rPr>
          <w:b/>
          <w:sz w:val="24"/>
          <w:szCs w:val="24"/>
        </w:rPr>
        <w:t xml:space="preserve"> </w:t>
      </w:r>
      <w:r w:rsidRPr="007C2308">
        <w:rPr>
          <w:sz w:val="24"/>
          <w:szCs w:val="24"/>
        </w:rPr>
        <w:t xml:space="preserve">населению, </w:t>
      </w:r>
    </w:p>
    <w:p w:rsidR="00BB191C" w:rsidRPr="007C2308" w:rsidRDefault="00174E3D" w:rsidP="00D978AD">
      <w:pPr>
        <w:autoSpaceDE w:val="0"/>
        <w:autoSpaceDN w:val="0"/>
        <w:adjustRightInd w:val="0"/>
        <w:ind w:left="4962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в труднодоступные малонаселенные пункты Пинежского района</w:t>
      </w:r>
    </w:p>
    <w:p w:rsidR="00BB191C" w:rsidRPr="007C2308" w:rsidRDefault="00BB191C" w:rsidP="00BB19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B191C" w:rsidRDefault="00BB191C" w:rsidP="00BB191C">
      <w:pPr>
        <w:pStyle w:val="ConsPlusNonformat"/>
        <w:spacing w:line="240" w:lineRule="exac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BB191C" w:rsidRPr="00D61305" w:rsidRDefault="00BB191C" w:rsidP="00D613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>СПРАВКА-РАСЧЁТ</w:t>
      </w:r>
    </w:p>
    <w:p w:rsidR="00194C14" w:rsidRDefault="00BB191C" w:rsidP="00D6130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 xml:space="preserve">субсидии на возмещение части затрат, связанных с доставкой товаров, реализуемых населению, </w:t>
      </w:r>
      <w:r w:rsidR="00174E3D">
        <w:rPr>
          <w:rFonts w:ascii="Times New Roman" w:hAnsi="Times New Roman" w:cs="Times New Roman"/>
          <w:b/>
          <w:sz w:val="28"/>
          <w:szCs w:val="28"/>
        </w:rPr>
        <w:t>в труднодоступные малонаселенные пункты Пинежского района</w:t>
      </w:r>
      <w:r w:rsidR="00194C14">
        <w:rPr>
          <w:rFonts w:ascii="Times New Roman" w:hAnsi="Times New Roman" w:cs="Times New Roman"/>
          <w:b/>
          <w:bCs/>
          <w:sz w:val="28"/>
          <w:szCs w:val="28"/>
        </w:rPr>
        <w:t xml:space="preserve"> иными лицами по договору с поставщиком,</w:t>
      </w:r>
    </w:p>
    <w:p w:rsidR="00BB191C" w:rsidRDefault="00BB191C" w:rsidP="00D613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r w:rsidRPr="00D6130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D6130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CD049D">
        <w:rPr>
          <w:rFonts w:ascii="Times New Roman" w:hAnsi="Times New Roman" w:cs="Times New Roman"/>
          <w:b/>
          <w:sz w:val="28"/>
          <w:szCs w:val="28"/>
        </w:rPr>
        <w:t>2</w:t>
      </w:r>
      <w:r w:rsidR="00DA5B0D">
        <w:rPr>
          <w:rFonts w:ascii="Times New Roman" w:hAnsi="Times New Roman" w:cs="Times New Roman"/>
          <w:b/>
          <w:sz w:val="28"/>
          <w:szCs w:val="28"/>
        </w:rPr>
        <w:t>_</w:t>
      </w:r>
      <w:r w:rsidRPr="00D6130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978AD" w:rsidRPr="00D61305" w:rsidRDefault="00D978AD" w:rsidP="00D613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191C" w:rsidRPr="00D61305" w:rsidRDefault="00BB191C" w:rsidP="00D6130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13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BB191C" w:rsidRPr="008117D8" w:rsidRDefault="00BB191C" w:rsidP="00D6130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17D8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фамилия, имя, отчество индивидуального предпринимателя)</w:t>
      </w:r>
    </w:p>
    <w:p w:rsidR="00D61305" w:rsidRDefault="00D61305" w:rsidP="00D61305">
      <w:pPr>
        <w:pStyle w:val="ConsPlusNonformat"/>
        <w:jc w:val="center"/>
        <w:rPr>
          <w:rFonts w:ascii="Times New Roman" w:hAnsi="Times New Roman" w:cs="Times New Roman"/>
        </w:rPr>
      </w:pPr>
    </w:p>
    <w:p w:rsidR="00BB191C" w:rsidRDefault="00BB191C" w:rsidP="00D613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Маршрут:__________________________________________________________________</w:t>
      </w:r>
    </w:p>
    <w:p w:rsidR="00BB191C" w:rsidRDefault="00BB191C" w:rsidP="00BB191C">
      <w:pPr>
        <w:pStyle w:val="ConsPlusNonformat"/>
        <w:jc w:val="center"/>
        <w:rPr>
          <w:rFonts w:ascii="Times New Roman" w:hAnsi="Times New Roman" w:cs="Times New Roman"/>
        </w:rPr>
      </w:pPr>
    </w:p>
    <w:p w:rsidR="00D61305" w:rsidRPr="004B7020" w:rsidRDefault="00D61305" w:rsidP="00BB191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709"/>
        <w:gridCol w:w="425"/>
        <w:gridCol w:w="850"/>
        <w:gridCol w:w="426"/>
        <w:gridCol w:w="1701"/>
        <w:gridCol w:w="2269"/>
        <w:gridCol w:w="2269"/>
        <w:gridCol w:w="1523"/>
        <w:gridCol w:w="1523"/>
        <w:gridCol w:w="1523"/>
        <w:gridCol w:w="1524"/>
      </w:tblGrid>
      <w:tr w:rsidR="00D978AD" w:rsidRPr="00D61305" w:rsidTr="00325FAF">
        <w:trPr>
          <w:cantSplit/>
          <w:trHeight w:val="2001"/>
        </w:trPr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D6130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6130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70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D978AD" w:rsidRPr="00D61305" w:rsidRDefault="00D978AD" w:rsidP="00CC604C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Вид транспорта</w:t>
            </w:r>
          </w:p>
        </w:tc>
        <w:tc>
          <w:tcPr>
            <w:tcW w:w="850" w:type="dxa"/>
            <w:textDirection w:val="btLr"/>
          </w:tcPr>
          <w:p w:rsidR="00D978AD" w:rsidRPr="00D61305" w:rsidRDefault="00D978AD" w:rsidP="00CC604C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№ товарно-транспортной накладной</w:t>
            </w:r>
          </w:p>
        </w:tc>
        <w:tc>
          <w:tcPr>
            <w:tcW w:w="426" w:type="dxa"/>
            <w:textDirection w:val="btLr"/>
          </w:tcPr>
          <w:p w:rsidR="00D978AD" w:rsidRPr="00D61305" w:rsidRDefault="00D978AD" w:rsidP="00CC604C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№ счёта-фактуры</w:t>
            </w:r>
          </w:p>
        </w:tc>
        <w:tc>
          <w:tcPr>
            <w:tcW w:w="1701" w:type="dxa"/>
          </w:tcPr>
          <w:p w:rsidR="00D978AD" w:rsidRDefault="00D978AD" w:rsidP="00CC604C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 xml:space="preserve">Количество перевезенного груза в соответствии </w:t>
            </w:r>
          </w:p>
          <w:p w:rsidR="00D978AD" w:rsidRPr="00D61305" w:rsidRDefault="00D978AD" w:rsidP="00CC604C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 xml:space="preserve">с утвержденным ассортиментным перечнем товаров, </w:t>
            </w:r>
            <w:proofErr w:type="gramStart"/>
            <w:r w:rsidRPr="00D61305">
              <w:rPr>
                <w:rFonts w:ascii="Times New Roman" w:hAnsi="Times New Roman" w:cs="Times New Roman"/>
                <w:sz w:val="20"/>
              </w:rPr>
              <w:t>кг</w:t>
            </w:r>
            <w:proofErr w:type="gramEnd"/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Реквизиты платежного документа, подтверждающего оплату стоимости услуг перевозки товара по договору</w:t>
            </w: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 xml:space="preserve">Сумма оплаты за услуги </w:t>
            </w:r>
            <w:r>
              <w:rPr>
                <w:rFonts w:ascii="Times New Roman" w:hAnsi="Times New Roman" w:cs="Times New Roman"/>
                <w:sz w:val="20"/>
              </w:rPr>
              <w:t>перевозки товара по договору</w:t>
            </w:r>
            <w:r w:rsidRPr="00D61305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D61305"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523" w:type="dxa"/>
          </w:tcPr>
          <w:p w:rsidR="00D978AD" w:rsidRPr="00D61305" w:rsidRDefault="00D978AD" w:rsidP="001D3CD4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 xml:space="preserve">Реквизиты платежного документа, подтверждающего оплату стоимости услуг по проезду по понтонной </w:t>
            </w:r>
            <w:r w:rsidRPr="00D978AD">
              <w:rPr>
                <w:rFonts w:ascii="Times New Roman" w:hAnsi="Times New Roman" w:cs="Times New Roman"/>
                <w:sz w:val="20"/>
              </w:rPr>
              <w:t xml:space="preserve">или ледовой переправе </w:t>
            </w: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 xml:space="preserve">Сумма оплаты за услуги по проезду </w:t>
            </w:r>
            <w:r w:rsidRPr="00D978AD">
              <w:rPr>
                <w:rFonts w:ascii="Times New Roman" w:hAnsi="Times New Roman" w:cs="Times New Roman"/>
                <w:sz w:val="20"/>
              </w:rPr>
              <w:t>по понтонной или ледовой переправе, перевозки водным</w:t>
            </w:r>
            <w:r w:rsidRPr="00D61305">
              <w:rPr>
                <w:rFonts w:ascii="Times New Roman" w:hAnsi="Times New Roman" w:cs="Times New Roman"/>
                <w:sz w:val="20"/>
              </w:rPr>
              <w:t xml:space="preserve"> транспортом, руб. </w:t>
            </w: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Сумма фактически понесенных затрат,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524" w:type="dxa"/>
          </w:tcPr>
          <w:p w:rsidR="00D978AD" w:rsidRPr="00D61305" w:rsidRDefault="00D978AD" w:rsidP="00CC604C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Сумма к возмещению, руб.</w:t>
            </w:r>
          </w:p>
        </w:tc>
      </w:tr>
      <w:tr w:rsidR="00D978AD" w:rsidRPr="00D61305" w:rsidTr="00325FAF">
        <w:trPr>
          <w:trHeight w:val="62"/>
        </w:trPr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0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D978AD" w:rsidRPr="00D61305" w:rsidRDefault="00D978AD" w:rsidP="00CC604C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23" w:type="dxa"/>
          </w:tcPr>
          <w:p w:rsidR="00D978AD" w:rsidRPr="00D61305" w:rsidRDefault="00D978AD" w:rsidP="00D978AD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D6130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4" w:type="dxa"/>
          </w:tcPr>
          <w:p w:rsidR="00D978AD" w:rsidRPr="00D61305" w:rsidRDefault="00D978AD" w:rsidP="00B66C48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  <w:r w:rsidRPr="00D61305">
              <w:rPr>
                <w:rFonts w:ascii="Times New Roman" w:hAnsi="Times New Roman" w:cs="Times New Roman"/>
                <w:sz w:val="20"/>
              </w:rPr>
              <w:t xml:space="preserve"> = (графа </w:t>
            </w:r>
            <w:r>
              <w:rPr>
                <w:rFonts w:ascii="Times New Roman" w:hAnsi="Times New Roman" w:cs="Times New Roman"/>
                <w:sz w:val="20"/>
              </w:rPr>
              <w:t>11</w:t>
            </w:r>
            <w:r w:rsidRPr="00D61305">
              <w:rPr>
                <w:rFonts w:ascii="Times New Roman" w:hAnsi="Times New Roman" w:cs="Times New Roman"/>
                <w:sz w:val="20"/>
              </w:rPr>
              <w:t xml:space="preserve"> х </w:t>
            </w:r>
            <w:r w:rsidR="00B66C48">
              <w:rPr>
                <w:rFonts w:ascii="Times New Roman" w:hAnsi="Times New Roman" w:cs="Times New Roman"/>
                <w:sz w:val="20"/>
              </w:rPr>
              <w:t>____</w:t>
            </w:r>
            <w:r w:rsidRPr="00D61305">
              <w:rPr>
                <w:rFonts w:ascii="Times New Roman" w:hAnsi="Times New Roman" w:cs="Times New Roman"/>
                <w:sz w:val="20"/>
              </w:rPr>
              <w:t>%)</w:t>
            </w:r>
          </w:p>
        </w:tc>
      </w:tr>
      <w:tr w:rsidR="00D978AD" w:rsidRPr="00D61305" w:rsidTr="00325FAF">
        <w:trPr>
          <w:trHeight w:val="113"/>
        </w:trPr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978AD" w:rsidRPr="00D61305" w:rsidRDefault="00D978AD" w:rsidP="00CC604C">
            <w:pPr>
              <w:pStyle w:val="ConsPlusNormal0"/>
              <w:ind w:hanging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ind w:firstLine="2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</w:tcPr>
          <w:p w:rsidR="00D978AD" w:rsidRPr="00D61305" w:rsidRDefault="00D978AD" w:rsidP="00CC604C">
            <w:pPr>
              <w:pStyle w:val="ConsPlusNormal0"/>
              <w:ind w:firstLine="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8AD" w:rsidRPr="00D61305" w:rsidTr="00325FAF">
        <w:trPr>
          <w:trHeight w:val="113"/>
        </w:trPr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70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5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978AD" w:rsidRPr="00D61305" w:rsidRDefault="00D978AD" w:rsidP="00CC604C">
            <w:pPr>
              <w:pStyle w:val="ConsPlusNormal0"/>
              <w:ind w:hanging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ind w:firstLine="2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</w:tcPr>
          <w:p w:rsidR="00D978AD" w:rsidRPr="00D61305" w:rsidRDefault="00D978AD" w:rsidP="00CC604C">
            <w:pPr>
              <w:pStyle w:val="ConsPlusNormal0"/>
              <w:ind w:firstLine="25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78AD" w:rsidRPr="00D61305" w:rsidTr="00325FAF">
        <w:trPr>
          <w:trHeight w:val="113"/>
        </w:trPr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425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850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426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</w:tcPr>
          <w:p w:rsidR="00D978AD" w:rsidRPr="00D61305" w:rsidRDefault="00D978AD" w:rsidP="00CC604C">
            <w:pPr>
              <w:pStyle w:val="ConsPlusNormal0"/>
              <w:ind w:hanging="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 w:rsidRPr="00D61305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D978AD" w:rsidRPr="00D61305" w:rsidRDefault="00D978AD" w:rsidP="00CC604C">
            <w:pPr>
              <w:pStyle w:val="ConsPlusNormal0"/>
              <w:ind w:firstLine="25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4" w:type="dxa"/>
          </w:tcPr>
          <w:p w:rsidR="00D978AD" w:rsidRPr="00D61305" w:rsidRDefault="00D978AD" w:rsidP="00CC604C">
            <w:pPr>
              <w:pStyle w:val="ConsPlusNormal0"/>
              <w:ind w:firstLine="25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61305" w:rsidRPr="00D61305" w:rsidRDefault="00D61305" w:rsidP="00D61305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BB191C" w:rsidRPr="00D61305" w:rsidRDefault="00BB191C" w:rsidP="00D6130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1305">
        <w:rPr>
          <w:rFonts w:ascii="Times New Roman" w:hAnsi="Times New Roman" w:cs="Times New Roman"/>
          <w:sz w:val="24"/>
          <w:szCs w:val="24"/>
        </w:rPr>
        <w:t>Примечание: строки (графы) со знаком (х) не заполняются.</w:t>
      </w:r>
    </w:p>
    <w:p w:rsidR="00BB191C" w:rsidRPr="00D61305" w:rsidRDefault="00BB191C" w:rsidP="00D61305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Итого: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BB191C" w:rsidRPr="0020238B" w:rsidRDefault="00BB191C" w:rsidP="00D6130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BB191C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 </w:t>
      </w: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предприниматель)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BB191C" w:rsidRPr="00D61305" w:rsidRDefault="00BB191C" w:rsidP="00D61305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049D">
        <w:rPr>
          <w:rFonts w:ascii="Times New Roman" w:hAnsi="Times New Roman" w:cs="Times New Roman"/>
          <w:sz w:val="24"/>
          <w:szCs w:val="24"/>
        </w:rPr>
        <w:t xml:space="preserve">2 </w:t>
      </w:r>
      <w:r w:rsidR="00B66C48">
        <w:rPr>
          <w:rFonts w:ascii="Times New Roman" w:hAnsi="Times New Roman" w:cs="Times New Roman"/>
          <w:sz w:val="24"/>
          <w:szCs w:val="24"/>
        </w:rPr>
        <w:t xml:space="preserve"> 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191C" w:rsidRPr="00D61305" w:rsidRDefault="00BB191C" w:rsidP="00D61305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Исполнитель              _____________   _______________________ тел.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</w:t>
      </w: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BB191C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44FD7" w:rsidRDefault="00B44FD7" w:rsidP="00D61305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Начальник комитета по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экономическому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662A0" w:rsidRPr="00AA0F46" w:rsidRDefault="00B44FD7" w:rsidP="00D61305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развитию и прогнозированию</w:t>
      </w:r>
    </w:p>
    <w:p w:rsidR="00BB191C" w:rsidRPr="00AA0F46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F46">
        <w:rPr>
          <w:rFonts w:ascii="Times New Roman" w:eastAsiaTheme="minorHAnsi" w:hAnsi="Times New Roman" w:cs="Times New Roman"/>
          <w:sz w:val="24"/>
          <w:szCs w:val="24"/>
        </w:rPr>
        <w:t xml:space="preserve">муниципального образования </w:t>
      </w: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0F46">
        <w:rPr>
          <w:rFonts w:ascii="Times New Roman" w:eastAsiaTheme="minorHAnsi" w:hAnsi="Times New Roman" w:cs="Times New Roman"/>
          <w:sz w:val="24"/>
          <w:szCs w:val="24"/>
        </w:rPr>
        <w:t>"</w:t>
      </w:r>
      <w:r w:rsidR="007F2C44" w:rsidRPr="00AA0F46">
        <w:rPr>
          <w:rFonts w:ascii="Times New Roman" w:eastAsiaTheme="minorHAnsi" w:hAnsi="Times New Roman" w:cs="Times New Roman"/>
          <w:sz w:val="24"/>
          <w:szCs w:val="24"/>
        </w:rPr>
        <w:t>Пинежский муниципальный</w:t>
      </w:r>
      <w:r w:rsidR="007F2C44">
        <w:rPr>
          <w:rFonts w:ascii="Times New Roman" w:eastAsiaTheme="minorHAnsi" w:hAnsi="Times New Roman" w:cs="Times New Roman"/>
          <w:sz w:val="24"/>
          <w:szCs w:val="24"/>
        </w:rPr>
        <w:t xml:space="preserve"> район</w:t>
      </w:r>
      <w:r>
        <w:rPr>
          <w:rFonts w:ascii="Times New Roman" w:eastAsiaTheme="minorHAnsi" w:hAnsi="Times New Roman" w:cs="Times New Roman"/>
          <w:sz w:val="24"/>
          <w:szCs w:val="24"/>
        </w:rPr>
        <w:t>"</w:t>
      </w:r>
      <w:r w:rsidRPr="008F01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B66C48">
        <w:rPr>
          <w:rFonts w:ascii="Times New Roman" w:eastAsiaTheme="minorHAnsi" w:hAnsi="Times New Roman" w:cs="Times New Roman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        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BB191C" w:rsidRPr="0020238B" w:rsidRDefault="00BB191C" w:rsidP="00D6130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</w:t>
      </w:r>
      <w:r w:rsidR="00B66C4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bookmarkStart w:id="7" w:name="_GoBack"/>
      <w:bookmarkEnd w:id="7"/>
      <w:r w:rsidRPr="0020238B">
        <w:rPr>
          <w:rFonts w:ascii="Times New Roman" w:hAnsi="Times New Roman" w:cs="Times New Roman"/>
          <w:sz w:val="16"/>
          <w:szCs w:val="16"/>
        </w:rPr>
        <w:t xml:space="preserve">     (расшифровка подписи)</w:t>
      </w:r>
    </w:p>
    <w:p w:rsidR="00D61305" w:rsidRDefault="00BB191C" w:rsidP="00D613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BB191C" w:rsidRPr="00530CEB" w:rsidRDefault="00BB191C" w:rsidP="00D61305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049D">
        <w:rPr>
          <w:rFonts w:ascii="Times New Roman" w:hAnsi="Times New Roman" w:cs="Times New Roman"/>
          <w:sz w:val="24"/>
          <w:szCs w:val="24"/>
        </w:rPr>
        <w:t xml:space="preserve">2 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B191C" w:rsidRPr="00304DC9" w:rsidRDefault="00D61305" w:rsidP="00D61305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______________</w:t>
      </w:r>
    </w:p>
    <w:p w:rsidR="00570BF9" w:rsidRDefault="00570BF9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Default="001D3CD4"/>
    <w:p w:rsidR="001D3CD4" w:rsidRPr="001D3CD4" w:rsidRDefault="001D3CD4" w:rsidP="0014346A">
      <w:pPr>
        <w:ind w:left="9180"/>
        <w:jc w:val="right"/>
        <w:rPr>
          <w:sz w:val="24"/>
          <w:szCs w:val="24"/>
        </w:rPr>
      </w:pPr>
      <w:r w:rsidRPr="001D3CD4">
        <w:rPr>
          <w:sz w:val="24"/>
          <w:szCs w:val="24"/>
        </w:rPr>
        <w:lastRenderedPageBreak/>
        <w:t xml:space="preserve">ПРИЛОЖЕНИЕ № </w:t>
      </w:r>
      <w:r w:rsidR="0014346A">
        <w:rPr>
          <w:sz w:val="24"/>
          <w:szCs w:val="24"/>
        </w:rPr>
        <w:t>2</w:t>
      </w:r>
    </w:p>
    <w:p w:rsidR="00DA5B0D" w:rsidRDefault="00DA5B0D" w:rsidP="00DA5B0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к Правилам предоставления </w:t>
      </w:r>
    </w:p>
    <w:p w:rsidR="00DA5B0D" w:rsidRDefault="00DA5B0D" w:rsidP="00DA5B0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субсидий юридическим лицам и индивидуальным </w:t>
      </w:r>
    </w:p>
    <w:p w:rsidR="00DA5B0D" w:rsidRDefault="00DA5B0D" w:rsidP="00DA5B0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предпринимателям на возмещение части затрат, </w:t>
      </w:r>
    </w:p>
    <w:p w:rsidR="00DA5B0D" w:rsidRDefault="00DA5B0D" w:rsidP="00DA5B0D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>связанных с доставкой товаров, реализуемых</w:t>
      </w:r>
      <w:r w:rsidRPr="007C2308">
        <w:rPr>
          <w:b/>
          <w:sz w:val="24"/>
          <w:szCs w:val="24"/>
        </w:rPr>
        <w:t xml:space="preserve"> </w:t>
      </w:r>
      <w:r w:rsidRPr="007C2308">
        <w:rPr>
          <w:sz w:val="24"/>
          <w:szCs w:val="24"/>
        </w:rPr>
        <w:t xml:space="preserve">населению, </w:t>
      </w:r>
    </w:p>
    <w:p w:rsidR="001D3CD4" w:rsidRPr="001D3CD4" w:rsidRDefault="00DA5B0D" w:rsidP="00DA5B0D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в труднодоступные малонаселенные пункты Пинежского района</w:t>
      </w:r>
    </w:p>
    <w:p w:rsidR="001D3CD4" w:rsidRPr="001D3CD4" w:rsidRDefault="001D3CD4" w:rsidP="001D3CD4">
      <w:pPr>
        <w:jc w:val="center"/>
        <w:rPr>
          <w:color w:val="000000"/>
          <w:sz w:val="24"/>
          <w:szCs w:val="24"/>
        </w:rPr>
      </w:pPr>
    </w:p>
    <w:p w:rsidR="001D3CD4" w:rsidRPr="001D3CD4" w:rsidRDefault="001D3CD4" w:rsidP="001D3CD4">
      <w:pPr>
        <w:jc w:val="center"/>
        <w:rPr>
          <w:b/>
          <w:sz w:val="24"/>
          <w:szCs w:val="24"/>
        </w:rPr>
      </w:pPr>
      <w:r w:rsidRPr="001D3CD4">
        <w:rPr>
          <w:b/>
          <w:sz w:val="24"/>
          <w:szCs w:val="24"/>
        </w:rPr>
        <w:t>СПРАВКА-РАСЧЕТ</w:t>
      </w:r>
    </w:p>
    <w:p w:rsidR="00662ECD" w:rsidRDefault="001D3CD4" w:rsidP="001D3CD4">
      <w:pPr>
        <w:jc w:val="center"/>
        <w:rPr>
          <w:b/>
          <w:sz w:val="24"/>
          <w:szCs w:val="24"/>
        </w:rPr>
      </w:pPr>
      <w:r w:rsidRPr="001D3CD4">
        <w:rPr>
          <w:b/>
          <w:sz w:val="24"/>
          <w:szCs w:val="24"/>
        </w:rPr>
        <w:t xml:space="preserve">субсидии на </w:t>
      </w:r>
      <w:r>
        <w:rPr>
          <w:b/>
          <w:sz w:val="24"/>
          <w:szCs w:val="24"/>
        </w:rPr>
        <w:t>возмещение части затрат, связанных с доставкой товаров, реализуемых населению</w:t>
      </w:r>
      <w:r w:rsidR="00662ECD">
        <w:rPr>
          <w:b/>
          <w:sz w:val="24"/>
          <w:szCs w:val="24"/>
        </w:rPr>
        <w:t xml:space="preserve">, </w:t>
      </w:r>
      <w:proofErr w:type="gramStart"/>
      <w:r w:rsidR="00662ECD">
        <w:rPr>
          <w:b/>
          <w:sz w:val="24"/>
          <w:szCs w:val="24"/>
        </w:rPr>
        <w:t>в</w:t>
      </w:r>
      <w:proofErr w:type="gramEnd"/>
      <w:r w:rsidR="00662ECD">
        <w:rPr>
          <w:b/>
          <w:sz w:val="24"/>
          <w:szCs w:val="24"/>
        </w:rPr>
        <w:t xml:space="preserve"> труднодоступные </w:t>
      </w:r>
    </w:p>
    <w:p w:rsidR="001D3CD4" w:rsidRPr="001D3CD4" w:rsidRDefault="00662ECD" w:rsidP="001D3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малонаселенные</w:t>
      </w:r>
      <w:r w:rsidR="001D3CD4" w:rsidRPr="001D3C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пункты Пинежского района </w:t>
      </w:r>
    </w:p>
    <w:p w:rsidR="001D3CD4" w:rsidRPr="001D3CD4" w:rsidRDefault="00662ECD" w:rsidP="001D3C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___  квартал 20</w:t>
      </w:r>
      <w:r w:rsidR="00B66C48">
        <w:rPr>
          <w:b/>
          <w:sz w:val="24"/>
          <w:szCs w:val="24"/>
        </w:rPr>
        <w:t>__</w:t>
      </w:r>
      <w:r w:rsidR="00DA5B0D">
        <w:rPr>
          <w:b/>
          <w:sz w:val="24"/>
          <w:szCs w:val="24"/>
        </w:rPr>
        <w:t>_</w:t>
      </w:r>
      <w:r w:rsidR="001D3CD4" w:rsidRPr="001D3CD4">
        <w:rPr>
          <w:b/>
          <w:sz w:val="24"/>
          <w:szCs w:val="24"/>
        </w:rPr>
        <w:t xml:space="preserve"> года</w:t>
      </w:r>
    </w:p>
    <w:p w:rsidR="001D3CD4" w:rsidRPr="001D3CD4" w:rsidRDefault="001D3CD4" w:rsidP="001D3CD4">
      <w:pPr>
        <w:jc w:val="center"/>
        <w:rPr>
          <w:color w:val="000000"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7"/>
        <w:gridCol w:w="1094"/>
        <w:gridCol w:w="993"/>
        <w:gridCol w:w="1134"/>
        <w:gridCol w:w="1487"/>
        <w:gridCol w:w="1215"/>
        <w:gridCol w:w="1215"/>
        <w:gridCol w:w="1186"/>
        <w:gridCol w:w="1395"/>
        <w:gridCol w:w="1440"/>
        <w:gridCol w:w="1134"/>
        <w:gridCol w:w="779"/>
        <w:gridCol w:w="780"/>
      </w:tblGrid>
      <w:tr w:rsidR="001D3CD4" w:rsidRPr="001D3CD4" w:rsidTr="00325FAF">
        <w:trPr>
          <w:trHeight w:val="1260"/>
        </w:trPr>
        <w:tc>
          <w:tcPr>
            <w:tcW w:w="607" w:type="dxa"/>
            <w:vMerge w:val="restart"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 xml:space="preserve">№ </w:t>
            </w:r>
            <w:proofErr w:type="gramStart"/>
            <w:r w:rsidRPr="001D3CD4">
              <w:rPr>
                <w:sz w:val="24"/>
                <w:szCs w:val="24"/>
              </w:rPr>
              <w:t>п</w:t>
            </w:r>
            <w:proofErr w:type="gramEnd"/>
            <w:r w:rsidRPr="001D3CD4">
              <w:rPr>
                <w:sz w:val="24"/>
                <w:szCs w:val="24"/>
              </w:rPr>
              <w:t>/п</w:t>
            </w:r>
          </w:p>
        </w:tc>
        <w:tc>
          <w:tcPr>
            <w:tcW w:w="1094" w:type="dxa"/>
            <w:vMerge w:val="restart"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Наименование поставщика груза</w:t>
            </w:r>
          </w:p>
        </w:tc>
        <w:tc>
          <w:tcPr>
            <w:tcW w:w="993" w:type="dxa"/>
            <w:vMerge w:val="restart"/>
            <w:vAlign w:val="center"/>
          </w:tcPr>
          <w:p w:rsidR="001D3CD4" w:rsidRPr="001D3CD4" w:rsidRDefault="001D3CD4" w:rsidP="001D3CD4">
            <w:pPr>
              <w:ind w:left="-66" w:right="-130"/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134" w:type="dxa"/>
            <w:vMerge w:val="restart"/>
            <w:vAlign w:val="center"/>
          </w:tcPr>
          <w:p w:rsidR="00662ECD" w:rsidRDefault="00662ECD" w:rsidP="001D3C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транспорта</w:t>
            </w:r>
          </w:p>
        </w:tc>
        <w:tc>
          <w:tcPr>
            <w:tcW w:w="1487" w:type="dxa"/>
            <w:vMerge w:val="restart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Протяженность маршрута (</w:t>
            </w:r>
            <w:proofErr w:type="gramStart"/>
            <w:r w:rsidRPr="001D3CD4">
              <w:rPr>
                <w:sz w:val="24"/>
                <w:szCs w:val="24"/>
              </w:rPr>
              <w:t>км</w:t>
            </w:r>
            <w:proofErr w:type="gramEnd"/>
            <w:r w:rsidRPr="001D3CD4">
              <w:rPr>
                <w:sz w:val="24"/>
                <w:szCs w:val="24"/>
              </w:rPr>
              <w:t>)</w:t>
            </w:r>
          </w:p>
        </w:tc>
        <w:tc>
          <w:tcPr>
            <w:tcW w:w="1215" w:type="dxa"/>
            <w:vMerge w:val="restart"/>
            <w:vAlign w:val="center"/>
          </w:tcPr>
          <w:p w:rsidR="00662ECD" w:rsidRPr="001D3CD4" w:rsidRDefault="001D3CD4" w:rsidP="00662ECD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Количество поездок /фактически доставлено груза, тонн</w:t>
            </w:r>
          </w:p>
        </w:tc>
        <w:tc>
          <w:tcPr>
            <w:tcW w:w="1215" w:type="dxa"/>
            <w:vMerge w:val="restart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Протяженность  всех поездок (</w:t>
            </w:r>
            <w:proofErr w:type="gramStart"/>
            <w:r w:rsidRPr="001D3CD4">
              <w:rPr>
                <w:sz w:val="24"/>
                <w:szCs w:val="24"/>
              </w:rPr>
              <w:t>км</w:t>
            </w:r>
            <w:proofErr w:type="gramEnd"/>
            <w:r w:rsidRPr="001D3CD4">
              <w:rPr>
                <w:sz w:val="24"/>
                <w:szCs w:val="24"/>
              </w:rPr>
              <w:t>)</w:t>
            </w:r>
          </w:p>
        </w:tc>
        <w:tc>
          <w:tcPr>
            <w:tcW w:w="1186" w:type="dxa"/>
            <w:vMerge w:val="restart"/>
          </w:tcPr>
          <w:p w:rsidR="001D3CD4" w:rsidRPr="001D3CD4" w:rsidRDefault="001D3CD4" w:rsidP="001D3CD4">
            <w:pPr>
              <w:ind w:left="-108"/>
              <w:rPr>
                <w:sz w:val="20"/>
              </w:rPr>
            </w:pPr>
            <w:r w:rsidRPr="001D3CD4">
              <w:rPr>
                <w:sz w:val="20"/>
              </w:rPr>
              <w:t xml:space="preserve">    Фактическая стоимость 1 км (включая      оплату водителей и оплату ГСМ), рублей</w:t>
            </w:r>
          </w:p>
        </w:tc>
        <w:tc>
          <w:tcPr>
            <w:tcW w:w="2835" w:type="dxa"/>
            <w:gridSpan w:val="2"/>
            <w:vAlign w:val="center"/>
          </w:tcPr>
          <w:p w:rsidR="001D3CD4" w:rsidRPr="001D3CD4" w:rsidRDefault="001D3CD4" w:rsidP="001D3CD4">
            <w:pPr>
              <w:ind w:left="-391" w:firstLine="391"/>
              <w:rPr>
                <w:sz w:val="22"/>
                <w:szCs w:val="22"/>
              </w:rPr>
            </w:pPr>
            <w:r w:rsidRPr="001D3CD4">
              <w:rPr>
                <w:sz w:val="22"/>
                <w:szCs w:val="22"/>
              </w:rPr>
              <w:t>Фактическая стоимость поездок (включая оплату водителей и оплату ГСМ), рублей</w:t>
            </w:r>
          </w:p>
        </w:tc>
        <w:tc>
          <w:tcPr>
            <w:tcW w:w="1134" w:type="dxa"/>
            <w:vMerge w:val="restart"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Предельный норматив возмещения транспортных расходов на 1 поездку, рублей</w:t>
            </w:r>
          </w:p>
        </w:tc>
        <w:tc>
          <w:tcPr>
            <w:tcW w:w="1559" w:type="dxa"/>
            <w:gridSpan w:val="2"/>
            <w:vMerge w:val="restart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 xml:space="preserve">Сумма возмещения </w:t>
            </w:r>
          </w:p>
        </w:tc>
      </w:tr>
      <w:tr w:rsidR="00662ECD" w:rsidRPr="001D3CD4" w:rsidTr="00325FAF">
        <w:trPr>
          <w:trHeight w:val="276"/>
        </w:trPr>
        <w:tc>
          <w:tcPr>
            <w:tcW w:w="607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1D3CD4" w:rsidRPr="001D3CD4" w:rsidRDefault="001D3CD4" w:rsidP="001D3CD4">
            <w:pPr>
              <w:ind w:left="-82" w:right="-50"/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1D3CD4" w:rsidRPr="001D3CD4" w:rsidRDefault="001D3CD4" w:rsidP="001D3CD4">
            <w:pPr>
              <w:ind w:left="-82" w:right="-50"/>
              <w:rPr>
                <w:sz w:val="24"/>
                <w:szCs w:val="24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D3CD4" w:rsidRPr="001D3CD4" w:rsidRDefault="001D3CD4" w:rsidP="001D3CD4">
            <w:pPr>
              <w:ind w:left="-82" w:right="-50"/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всех поездок</w:t>
            </w:r>
          </w:p>
        </w:tc>
        <w:tc>
          <w:tcPr>
            <w:tcW w:w="1440" w:type="dxa"/>
            <w:vMerge w:val="restart"/>
            <w:vAlign w:val="center"/>
          </w:tcPr>
          <w:p w:rsidR="001D3CD4" w:rsidRPr="001D3CD4" w:rsidRDefault="001D3CD4" w:rsidP="001D3CD4">
            <w:pPr>
              <w:ind w:left="-82" w:right="-50"/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одной поездки</w:t>
            </w:r>
          </w:p>
        </w:tc>
        <w:tc>
          <w:tcPr>
            <w:tcW w:w="1134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</w:tr>
      <w:tr w:rsidR="00662ECD" w:rsidRPr="001D3CD4" w:rsidTr="00325FAF">
        <w:trPr>
          <w:trHeight w:val="276"/>
        </w:trPr>
        <w:tc>
          <w:tcPr>
            <w:tcW w:w="607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  <w:vMerge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На 1 поездку</w:t>
            </w:r>
          </w:p>
        </w:tc>
        <w:tc>
          <w:tcPr>
            <w:tcW w:w="78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На все количество поездок</w:t>
            </w:r>
          </w:p>
        </w:tc>
      </w:tr>
      <w:tr w:rsidR="00662ECD" w:rsidRPr="001D3CD4" w:rsidTr="00325FAF">
        <w:trPr>
          <w:trHeight w:val="276"/>
        </w:trPr>
        <w:tc>
          <w:tcPr>
            <w:tcW w:w="607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1</w:t>
            </w:r>
          </w:p>
        </w:tc>
        <w:tc>
          <w:tcPr>
            <w:tcW w:w="109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4</w:t>
            </w:r>
          </w:p>
        </w:tc>
        <w:tc>
          <w:tcPr>
            <w:tcW w:w="1487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6</w:t>
            </w:r>
          </w:p>
        </w:tc>
        <w:tc>
          <w:tcPr>
            <w:tcW w:w="121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7</w:t>
            </w:r>
          </w:p>
        </w:tc>
        <w:tc>
          <w:tcPr>
            <w:tcW w:w="1186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11</w:t>
            </w:r>
          </w:p>
        </w:tc>
        <w:tc>
          <w:tcPr>
            <w:tcW w:w="779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12</w:t>
            </w:r>
          </w:p>
        </w:tc>
        <w:tc>
          <w:tcPr>
            <w:tcW w:w="78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>13</w:t>
            </w:r>
          </w:p>
        </w:tc>
      </w:tr>
      <w:tr w:rsidR="00662ECD" w:rsidRPr="001D3CD4" w:rsidTr="00325FAF">
        <w:trPr>
          <w:trHeight w:val="276"/>
        </w:trPr>
        <w:tc>
          <w:tcPr>
            <w:tcW w:w="607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3CD4" w:rsidRPr="001D3CD4" w:rsidRDefault="001D3CD4" w:rsidP="00342E8C">
            <w:pPr>
              <w:rPr>
                <w:sz w:val="24"/>
                <w:szCs w:val="24"/>
              </w:rPr>
            </w:pPr>
            <w:r w:rsidRPr="001D3CD4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779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</w:tr>
      <w:tr w:rsidR="00662ECD" w:rsidRPr="001D3CD4" w:rsidTr="00325FAF">
        <w:trPr>
          <w:trHeight w:val="276"/>
        </w:trPr>
        <w:tc>
          <w:tcPr>
            <w:tcW w:w="607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1D3CD4" w:rsidRPr="001D3CD4" w:rsidRDefault="001D3CD4" w:rsidP="001D3CD4">
            <w:pPr>
              <w:rPr>
                <w:sz w:val="24"/>
                <w:szCs w:val="24"/>
              </w:rPr>
            </w:pPr>
          </w:p>
        </w:tc>
      </w:tr>
    </w:tbl>
    <w:p w:rsidR="001D3CD4" w:rsidRPr="001D3CD4" w:rsidRDefault="001D3CD4" w:rsidP="001D3CD4">
      <w:pPr>
        <w:rPr>
          <w:sz w:val="24"/>
          <w:szCs w:val="24"/>
        </w:rPr>
      </w:pP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Итого: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62ECD" w:rsidRPr="0020238B" w:rsidRDefault="00662ECD" w:rsidP="00662E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662ECD" w:rsidRPr="00B66C48" w:rsidRDefault="00662ECD" w:rsidP="00662E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6C48">
        <w:rPr>
          <w:rFonts w:ascii="Times New Roman" w:hAnsi="Times New Roman" w:cs="Times New Roman"/>
          <w:sz w:val="22"/>
          <w:szCs w:val="22"/>
        </w:rPr>
        <w:t xml:space="preserve">Руководитель юридического лица </w:t>
      </w: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B66C48">
        <w:rPr>
          <w:rFonts w:ascii="Times New Roman" w:hAnsi="Times New Roman" w:cs="Times New Roman"/>
          <w:sz w:val="22"/>
          <w:szCs w:val="22"/>
        </w:rPr>
        <w:t>(индивидуальный предприниматель)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662ECD" w:rsidRPr="00B66C48" w:rsidRDefault="00662ECD" w:rsidP="00662E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6C48">
        <w:rPr>
          <w:rFonts w:ascii="Times New Roman" w:hAnsi="Times New Roman" w:cs="Times New Roman"/>
          <w:sz w:val="22"/>
          <w:szCs w:val="22"/>
        </w:rPr>
        <w:t>М.П.</w:t>
      </w:r>
    </w:p>
    <w:p w:rsidR="00662ECD" w:rsidRPr="00B66C48" w:rsidRDefault="00662ECD" w:rsidP="00662E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66C48">
        <w:rPr>
          <w:rFonts w:ascii="Times New Roman" w:hAnsi="Times New Roman" w:cs="Times New Roman"/>
          <w:sz w:val="22"/>
          <w:szCs w:val="22"/>
        </w:rPr>
        <w:t>"____"___________ 20</w:t>
      </w:r>
      <w:r w:rsidR="00B66C48" w:rsidRPr="00B66C48">
        <w:rPr>
          <w:rFonts w:ascii="Times New Roman" w:hAnsi="Times New Roman" w:cs="Times New Roman"/>
          <w:sz w:val="22"/>
          <w:szCs w:val="22"/>
        </w:rPr>
        <w:t>____</w:t>
      </w:r>
      <w:r w:rsidRPr="00B66C48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C48">
        <w:rPr>
          <w:rFonts w:ascii="Times New Roman" w:hAnsi="Times New Roman" w:cs="Times New Roman"/>
          <w:sz w:val="22"/>
          <w:szCs w:val="22"/>
        </w:rPr>
        <w:t>Исполнитель</w:t>
      </w:r>
      <w:r w:rsidRPr="0020238B">
        <w:rPr>
          <w:rFonts w:ascii="Times New Roman" w:hAnsi="Times New Roman" w:cs="Times New Roman"/>
          <w:sz w:val="24"/>
          <w:szCs w:val="24"/>
        </w:rPr>
        <w:t xml:space="preserve">              _____________   _______________________ тел.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</w:t>
      </w: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B66C48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  (расшифровка подписи)</w:t>
      </w:r>
    </w:p>
    <w:p w:rsidR="00662ECD" w:rsidRDefault="00662ECD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62ECD" w:rsidRPr="00325FAF" w:rsidRDefault="00662ECD" w:rsidP="00662EC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25FAF">
        <w:rPr>
          <w:rFonts w:ascii="Times New Roman" w:eastAsiaTheme="minorHAnsi" w:hAnsi="Times New Roman" w:cs="Times New Roman"/>
          <w:sz w:val="24"/>
          <w:szCs w:val="24"/>
        </w:rPr>
        <w:t>Глава</w:t>
      </w:r>
      <w:r w:rsidRPr="00325FAF">
        <w:rPr>
          <w:rFonts w:ascii="Times New Roman" w:hAnsi="Times New Roman" w:cs="Times New Roman"/>
          <w:sz w:val="24"/>
          <w:szCs w:val="24"/>
        </w:rPr>
        <w:t xml:space="preserve"> </w:t>
      </w:r>
      <w:r w:rsidRPr="00325FAF">
        <w:rPr>
          <w:rFonts w:ascii="Times New Roman" w:eastAsiaTheme="minorHAnsi" w:hAnsi="Times New Roman" w:cs="Times New Roman"/>
          <w:sz w:val="24"/>
          <w:szCs w:val="24"/>
        </w:rPr>
        <w:t xml:space="preserve">администрации </w:t>
      </w:r>
    </w:p>
    <w:p w:rsidR="00662ECD" w:rsidRPr="003662A0" w:rsidRDefault="00662ECD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5FAF">
        <w:rPr>
          <w:rFonts w:ascii="Times New Roman" w:eastAsiaTheme="minorHAnsi" w:hAnsi="Times New Roman" w:cs="Times New Roman"/>
          <w:sz w:val="24"/>
          <w:szCs w:val="24"/>
        </w:rPr>
        <w:t>муниципального</w:t>
      </w:r>
      <w:r w:rsidRPr="008F0103">
        <w:rPr>
          <w:rFonts w:ascii="Times New Roman" w:eastAsiaTheme="minorHAnsi" w:hAnsi="Times New Roman" w:cs="Times New Roman"/>
          <w:sz w:val="24"/>
          <w:szCs w:val="24"/>
        </w:rPr>
        <w:t xml:space="preserve"> образования </w:t>
      </w:r>
    </w:p>
    <w:p w:rsidR="00B66C48" w:rsidRDefault="00662ECD" w:rsidP="00662ECD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"Пинежский муниципальный район</w:t>
      </w:r>
      <w:r w:rsidRPr="00B66C48">
        <w:rPr>
          <w:rFonts w:ascii="Times New Roman" w:eastAsiaTheme="minorHAnsi" w:hAnsi="Times New Roman" w:cs="Times New Roman"/>
          <w:sz w:val="24"/>
          <w:szCs w:val="24"/>
        </w:rPr>
        <w:t>"</w:t>
      </w:r>
    </w:p>
    <w:p w:rsidR="00662ECD" w:rsidRPr="0020238B" w:rsidRDefault="00B66C48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6C48">
        <w:rPr>
          <w:rFonts w:ascii="Times New Roman" w:eastAsiaTheme="minorHAnsi" w:hAnsi="Times New Roman" w:cs="Times New Roman"/>
          <w:sz w:val="24"/>
          <w:szCs w:val="24"/>
        </w:rPr>
        <w:t>Архангельской области</w:t>
      </w:r>
      <w:r w:rsidR="00662ECD">
        <w:rPr>
          <w:rFonts w:ascii="Times New Roman" w:eastAsiaTheme="minorHAnsi" w:hAnsi="Times New Roman" w:cs="Times New Roman"/>
        </w:rPr>
        <w:t xml:space="preserve">           </w:t>
      </w:r>
      <w:r>
        <w:rPr>
          <w:rFonts w:ascii="Times New Roman" w:eastAsiaTheme="minorHAnsi" w:hAnsi="Times New Roman" w:cs="Times New Roman"/>
        </w:rPr>
        <w:t xml:space="preserve">               </w:t>
      </w:r>
      <w:r w:rsidR="00662ECD">
        <w:rPr>
          <w:rFonts w:ascii="Times New Roman" w:eastAsiaTheme="minorHAnsi" w:hAnsi="Times New Roman" w:cs="Times New Roman"/>
        </w:rPr>
        <w:t xml:space="preserve"> </w:t>
      </w:r>
      <w:r w:rsidR="00662ECD"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="00662ECD"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662ECD" w:rsidRPr="0020238B" w:rsidRDefault="00662ECD" w:rsidP="00662EC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="00B66C48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>(подпись)                                       (расшифровка подписи)</w:t>
      </w:r>
    </w:p>
    <w:p w:rsidR="00662ECD" w:rsidRDefault="00662ECD" w:rsidP="00662E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662ECD" w:rsidRPr="00530CEB" w:rsidRDefault="00662ECD" w:rsidP="00662ECD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66C48">
        <w:rPr>
          <w:rFonts w:ascii="Times New Roman" w:hAnsi="Times New Roman" w:cs="Times New Roman"/>
          <w:sz w:val="24"/>
          <w:szCs w:val="24"/>
        </w:rPr>
        <w:t>___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62ECD" w:rsidRPr="00304DC9" w:rsidRDefault="00662ECD" w:rsidP="00662ECD">
      <w:pPr>
        <w:tabs>
          <w:tab w:val="left" w:pos="8364"/>
        </w:tabs>
        <w:jc w:val="center"/>
        <w:rPr>
          <w:sz w:val="20"/>
        </w:rPr>
      </w:pPr>
      <w:r>
        <w:rPr>
          <w:sz w:val="20"/>
        </w:rPr>
        <w:t>______________</w:t>
      </w:r>
    </w:p>
    <w:p w:rsidR="00662ECD" w:rsidRDefault="00662ECD" w:rsidP="00662ECD"/>
    <w:p w:rsidR="00662ECD" w:rsidRDefault="00662ECD" w:rsidP="00662ECD"/>
    <w:p w:rsidR="00662ECD" w:rsidRDefault="00662ECD" w:rsidP="00662ECD"/>
    <w:p w:rsidR="00662ECD" w:rsidRDefault="00662ECD" w:rsidP="00662ECD"/>
    <w:p w:rsidR="001D3CD4" w:rsidRDefault="001D3CD4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1D3CD4">
      <w:pPr>
        <w:jc w:val="center"/>
        <w:rPr>
          <w:sz w:val="24"/>
          <w:szCs w:val="24"/>
        </w:rPr>
      </w:pPr>
    </w:p>
    <w:p w:rsidR="000133E7" w:rsidRDefault="000133E7" w:rsidP="00B66C48">
      <w:pPr>
        <w:rPr>
          <w:sz w:val="24"/>
          <w:szCs w:val="24"/>
        </w:rPr>
      </w:pPr>
    </w:p>
    <w:p w:rsidR="000133E7" w:rsidRDefault="000133E7" w:rsidP="000133E7"/>
    <w:p w:rsidR="000133E7" w:rsidRPr="00325FAF" w:rsidRDefault="000133E7" w:rsidP="000133E7">
      <w:pPr>
        <w:ind w:left="9180"/>
        <w:jc w:val="right"/>
        <w:rPr>
          <w:sz w:val="22"/>
          <w:szCs w:val="22"/>
        </w:rPr>
      </w:pPr>
      <w:r w:rsidRPr="00325FAF">
        <w:rPr>
          <w:sz w:val="22"/>
          <w:szCs w:val="22"/>
        </w:rPr>
        <w:lastRenderedPageBreak/>
        <w:t>ПРИЛОЖЕНИЕ № 4</w:t>
      </w:r>
    </w:p>
    <w:p w:rsidR="000133E7" w:rsidRPr="00325FAF" w:rsidRDefault="000133E7" w:rsidP="000133E7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к Правилам предоставления </w:t>
      </w:r>
    </w:p>
    <w:p w:rsidR="000133E7" w:rsidRPr="00325FAF" w:rsidRDefault="000133E7" w:rsidP="000133E7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субсидий юридическим лицам и индивидуальным </w:t>
      </w:r>
    </w:p>
    <w:p w:rsidR="000133E7" w:rsidRPr="00325FAF" w:rsidRDefault="000133E7" w:rsidP="000133E7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предпринимателям на возмещение части затрат, </w:t>
      </w:r>
    </w:p>
    <w:p w:rsidR="000133E7" w:rsidRPr="00325FAF" w:rsidRDefault="000133E7" w:rsidP="000133E7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>связанных с доставкой товаров, реализуемых</w:t>
      </w:r>
      <w:r w:rsidRPr="00325FAF">
        <w:rPr>
          <w:b/>
          <w:sz w:val="22"/>
          <w:szCs w:val="22"/>
        </w:rPr>
        <w:t xml:space="preserve"> </w:t>
      </w:r>
      <w:r w:rsidRPr="00325FAF">
        <w:rPr>
          <w:sz w:val="22"/>
          <w:szCs w:val="22"/>
        </w:rPr>
        <w:t xml:space="preserve">населению, </w:t>
      </w:r>
    </w:p>
    <w:p w:rsidR="000133E7" w:rsidRPr="00325FAF" w:rsidRDefault="000133E7" w:rsidP="000133E7">
      <w:pPr>
        <w:jc w:val="right"/>
        <w:rPr>
          <w:color w:val="000000"/>
          <w:sz w:val="22"/>
          <w:szCs w:val="22"/>
        </w:rPr>
      </w:pPr>
      <w:r w:rsidRPr="00325FAF">
        <w:rPr>
          <w:sz w:val="22"/>
          <w:szCs w:val="22"/>
        </w:rPr>
        <w:t>в труднодоступные малонаселенные пункты Пинежского района</w:t>
      </w:r>
    </w:p>
    <w:p w:rsidR="000133E7" w:rsidRPr="00325FAF" w:rsidRDefault="000133E7" w:rsidP="000133E7">
      <w:pPr>
        <w:jc w:val="center"/>
        <w:rPr>
          <w:color w:val="000000"/>
          <w:sz w:val="16"/>
          <w:szCs w:val="16"/>
        </w:rPr>
      </w:pPr>
    </w:p>
    <w:p w:rsidR="000133E7" w:rsidRPr="001D3CD4" w:rsidRDefault="000133E7" w:rsidP="00013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реестр</w:t>
      </w:r>
    </w:p>
    <w:p w:rsidR="000133E7" w:rsidRDefault="000133E7" w:rsidP="00325F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proofErr w:type="gramStart"/>
      <w:r>
        <w:rPr>
          <w:b/>
          <w:sz w:val="24"/>
          <w:szCs w:val="24"/>
        </w:rPr>
        <w:t>предоставлении</w:t>
      </w:r>
      <w:proofErr w:type="gramEnd"/>
      <w:r>
        <w:rPr>
          <w:b/>
          <w:sz w:val="24"/>
          <w:szCs w:val="24"/>
        </w:rPr>
        <w:t xml:space="preserve"> </w:t>
      </w:r>
      <w:r w:rsidRPr="001D3CD4">
        <w:rPr>
          <w:b/>
          <w:sz w:val="24"/>
          <w:szCs w:val="24"/>
        </w:rPr>
        <w:t xml:space="preserve">субсидии на </w:t>
      </w:r>
      <w:r>
        <w:rPr>
          <w:b/>
          <w:sz w:val="24"/>
          <w:szCs w:val="24"/>
        </w:rPr>
        <w:t>возмещение части затрат, связанных с доставкой товаров, реализуемых населению, в труднодоступные малонаселенные</w:t>
      </w:r>
      <w:r w:rsidRPr="001D3C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пункты Пинежского района за ___  квартал 20</w:t>
      </w:r>
      <w:r w:rsidR="00B66C48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_</w:t>
      </w:r>
      <w:r w:rsidRPr="001D3CD4">
        <w:rPr>
          <w:b/>
          <w:sz w:val="24"/>
          <w:szCs w:val="24"/>
        </w:rPr>
        <w:t xml:space="preserve"> года</w:t>
      </w:r>
    </w:p>
    <w:p w:rsidR="000133E7" w:rsidRPr="00325FAF" w:rsidRDefault="000133E7" w:rsidP="000133E7">
      <w:pPr>
        <w:jc w:val="center"/>
        <w:rPr>
          <w:b/>
          <w:sz w:val="16"/>
          <w:szCs w:val="16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1108"/>
        <w:gridCol w:w="915"/>
        <w:gridCol w:w="663"/>
        <w:gridCol w:w="1344"/>
        <w:gridCol w:w="640"/>
        <w:gridCol w:w="709"/>
        <w:gridCol w:w="853"/>
        <w:gridCol w:w="1464"/>
        <w:gridCol w:w="2013"/>
        <w:gridCol w:w="2196"/>
        <w:gridCol w:w="1098"/>
        <w:gridCol w:w="6"/>
        <w:gridCol w:w="1275"/>
      </w:tblGrid>
      <w:tr w:rsidR="00F17AD4" w:rsidRPr="000133E7" w:rsidTr="00F17AD4">
        <w:trPr>
          <w:cantSplit/>
          <w:trHeight w:val="1008"/>
        </w:trPr>
        <w:tc>
          <w:tcPr>
            <w:tcW w:w="575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 xml:space="preserve">№ </w:t>
            </w:r>
            <w:proofErr w:type="gramStart"/>
            <w:r w:rsidRPr="000133E7">
              <w:rPr>
                <w:sz w:val="20"/>
              </w:rPr>
              <w:t>п</w:t>
            </w:r>
            <w:proofErr w:type="gramEnd"/>
            <w:r w:rsidRPr="000133E7">
              <w:rPr>
                <w:sz w:val="20"/>
              </w:rPr>
              <w:t>/п</w:t>
            </w:r>
          </w:p>
        </w:tc>
        <w:tc>
          <w:tcPr>
            <w:tcW w:w="1108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Наименование  поставщика груза</w:t>
            </w:r>
          </w:p>
        </w:tc>
        <w:tc>
          <w:tcPr>
            <w:tcW w:w="915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Наименование маршрута</w:t>
            </w:r>
          </w:p>
        </w:tc>
        <w:tc>
          <w:tcPr>
            <w:tcW w:w="663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Вид транспорта</w:t>
            </w:r>
          </w:p>
        </w:tc>
        <w:tc>
          <w:tcPr>
            <w:tcW w:w="1344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Количество поездок /фактически  доставлено груза, тонн/</w:t>
            </w:r>
          </w:p>
        </w:tc>
        <w:tc>
          <w:tcPr>
            <w:tcW w:w="640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Протяженность маршрута</w:t>
            </w:r>
          </w:p>
        </w:tc>
        <w:tc>
          <w:tcPr>
            <w:tcW w:w="1562" w:type="dxa"/>
            <w:gridSpan w:val="2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Стоимость поездок (100% стоимость расходов поставщика квартал), рублей</w:t>
            </w:r>
          </w:p>
        </w:tc>
        <w:tc>
          <w:tcPr>
            <w:tcW w:w="1464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Предельный норматив возмещения транспортных расходов на 1 поездку, рублей</w:t>
            </w:r>
          </w:p>
        </w:tc>
        <w:tc>
          <w:tcPr>
            <w:tcW w:w="2013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 xml:space="preserve">Компенсация части затрат  (не более </w:t>
            </w:r>
            <w:r>
              <w:rPr>
                <w:sz w:val="20"/>
              </w:rPr>
              <w:t>70</w:t>
            </w:r>
            <w:r w:rsidRPr="000133E7">
              <w:rPr>
                <w:sz w:val="20"/>
              </w:rPr>
              <w:t>%) за счет  бюджета муниципального образования</w:t>
            </w: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Сумма возмещения,  рублей</w:t>
            </w:r>
          </w:p>
        </w:tc>
        <w:tc>
          <w:tcPr>
            <w:tcW w:w="2196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Сумма причитающихся субсидий из областного бюджета</w:t>
            </w: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 xml:space="preserve"> (60 %</w:t>
            </w:r>
            <w:r>
              <w:rPr>
                <w:sz w:val="20"/>
              </w:rPr>
              <w:t xml:space="preserve">  </w:t>
            </w:r>
            <w:r w:rsidRPr="000133E7">
              <w:rPr>
                <w:sz w:val="20"/>
              </w:rPr>
              <w:t xml:space="preserve"> от суммы возмещения)*,</w:t>
            </w: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всего, руб.</w:t>
            </w:r>
          </w:p>
        </w:tc>
        <w:tc>
          <w:tcPr>
            <w:tcW w:w="2379" w:type="dxa"/>
            <w:gridSpan w:val="3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ИТОГО,</w:t>
            </w:r>
          </w:p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сумма субсидии, руб.</w:t>
            </w:r>
          </w:p>
        </w:tc>
      </w:tr>
      <w:tr w:rsidR="00F17AD4" w:rsidRPr="000133E7" w:rsidTr="00F17AD4">
        <w:trPr>
          <w:cantSplit/>
          <w:trHeight w:val="552"/>
        </w:trPr>
        <w:tc>
          <w:tcPr>
            <w:tcW w:w="575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108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915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63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344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40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562" w:type="dxa"/>
            <w:gridSpan w:val="2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464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196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104" w:type="dxa"/>
            <w:gridSpan w:val="2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Из муниципального бюджета</w:t>
            </w:r>
          </w:p>
        </w:tc>
        <w:tc>
          <w:tcPr>
            <w:tcW w:w="1275" w:type="dxa"/>
            <w:vMerge w:val="restart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Из областного бюджета</w:t>
            </w:r>
          </w:p>
        </w:tc>
      </w:tr>
      <w:tr w:rsidR="00F17AD4" w:rsidRPr="000133E7" w:rsidTr="00F17AD4">
        <w:trPr>
          <w:cantSplit/>
          <w:trHeight w:val="360"/>
        </w:trPr>
        <w:tc>
          <w:tcPr>
            <w:tcW w:w="575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108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915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63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344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40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Всех поездок</w:t>
            </w:r>
          </w:p>
        </w:tc>
        <w:tc>
          <w:tcPr>
            <w:tcW w:w="853" w:type="dxa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Одной поездки</w:t>
            </w:r>
          </w:p>
        </w:tc>
        <w:tc>
          <w:tcPr>
            <w:tcW w:w="1464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013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196" w:type="dxa"/>
            <w:vMerge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104" w:type="dxa"/>
            <w:gridSpan w:val="2"/>
            <w:vMerge/>
          </w:tcPr>
          <w:p w:rsidR="00F17AD4" w:rsidRDefault="00F17AD4" w:rsidP="00196589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F17AD4" w:rsidRDefault="00F17AD4" w:rsidP="00196589">
            <w:pPr>
              <w:rPr>
                <w:sz w:val="20"/>
              </w:rPr>
            </w:pPr>
          </w:p>
        </w:tc>
      </w:tr>
      <w:tr w:rsidR="00F17AD4" w:rsidRPr="000133E7" w:rsidTr="00F17AD4">
        <w:tc>
          <w:tcPr>
            <w:tcW w:w="575" w:type="dxa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1</w:t>
            </w:r>
          </w:p>
        </w:tc>
        <w:tc>
          <w:tcPr>
            <w:tcW w:w="1108" w:type="dxa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2</w:t>
            </w:r>
          </w:p>
        </w:tc>
        <w:tc>
          <w:tcPr>
            <w:tcW w:w="915" w:type="dxa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3</w:t>
            </w:r>
          </w:p>
        </w:tc>
        <w:tc>
          <w:tcPr>
            <w:tcW w:w="663" w:type="dxa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4</w:t>
            </w:r>
          </w:p>
        </w:tc>
        <w:tc>
          <w:tcPr>
            <w:tcW w:w="1344" w:type="dxa"/>
          </w:tcPr>
          <w:p w:rsidR="00F17AD4" w:rsidRPr="000133E7" w:rsidRDefault="00F17AD4" w:rsidP="00196589">
            <w:pPr>
              <w:rPr>
                <w:sz w:val="20"/>
              </w:rPr>
            </w:pPr>
            <w:r w:rsidRPr="000133E7">
              <w:rPr>
                <w:sz w:val="20"/>
              </w:rPr>
              <w:t>5</w:t>
            </w:r>
          </w:p>
        </w:tc>
        <w:tc>
          <w:tcPr>
            <w:tcW w:w="640" w:type="dxa"/>
          </w:tcPr>
          <w:p w:rsidR="00F17AD4" w:rsidRPr="000133E7" w:rsidRDefault="00F17AD4" w:rsidP="00F17AD4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3" w:type="dxa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64" w:type="dxa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13" w:type="dxa"/>
          </w:tcPr>
          <w:p w:rsidR="00F17AD4" w:rsidRPr="000133E7" w:rsidRDefault="00F17AD4" w:rsidP="00196589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196" w:type="dxa"/>
          </w:tcPr>
          <w:p w:rsidR="00F17AD4" w:rsidRPr="000133E7" w:rsidRDefault="00F17AD4" w:rsidP="00F17AD4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98" w:type="dxa"/>
          </w:tcPr>
          <w:p w:rsidR="00F17AD4" w:rsidRPr="000133E7" w:rsidRDefault="00F17AD4" w:rsidP="00F17AD4">
            <w:pPr>
              <w:rPr>
                <w:sz w:val="20"/>
              </w:rPr>
            </w:pPr>
            <w:r w:rsidRPr="000133E7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</w:p>
        </w:tc>
        <w:tc>
          <w:tcPr>
            <w:tcW w:w="1281" w:type="dxa"/>
            <w:gridSpan w:val="2"/>
          </w:tcPr>
          <w:p w:rsidR="00F17AD4" w:rsidRPr="000133E7" w:rsidRDefault="00F17AD4" w:rsidP="00F17AD4">
            <w:pPr>
              <w:rPr>
                <w:sz w:val="20"/>
              </w:rPr>
            </w:pPr>
            <w:r w:rsidRPr="000133E7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</w:p>
        </w:tc>
      </w:tr>
      <w:tr w:rsidR="00F17AD4" w:rsidRPr="000133E7" w:rsidTr="00F17AD4">
        <w:tc>
          <w:tcPr>
            <w:tcW w:w="575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108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915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63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40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853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464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013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196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098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281" w:type="dxa"/>
            <w:gridSpan w:val="2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</w:tr>
      <w:tr w:rsidR="00F17AD4" w:rsidRPr="000133E7" w:rsidTr="00F17AD4">
        <w:tc>
          <w:tcPr>
            <w:tcW w:w="575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108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915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63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344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640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709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853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464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013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2196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098" w:type="dxa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  <w:tc>
          <w:tcPr>
            <w:tcW w:w="1281" w:type="dxa"/>
            <w:gridSpan w:val="2"/>
          </w:tcPr>
          <w:p w:rsidR="00F17AD4" w:rsidRPr="000133E7" w:rsidRDefault="00F17AD4" w:rsidP="00196589">
            <w:pPr>
              <w:rPr>
                <w:sz w:val="20"/>
              </w:rPr>
            </w:pPr>
          </w:p>
        </w:tc>
      </w:tr>
    </w:tbl>
    <w:p w:rsidR="000133E7" w:rsidRPr="00B66C48" w:rsidRDefault="009F6649" w:rsidP="00B66C48">
      <w:pPr>
        <w:jc w:val="both"/>
        <w:rPr>
          <w:sz w:val="16"/>
          <w:szCs w:val="16"/>
        </w:rPr>
      </w:pPr>
      <w:r w:rsidRPr="00B66C48">
        <w:rPr>
          <w:sz w:val="16"/>
          <w:szCs w:val="16"/>
        </w:rPr>
        <w:t>*Процент может меняться при внесении изменений в областной закон от 24 сентября 2010 года № 203-15-ОЗ</w:t>
      </w:r>
    </w:p>
    <w:p w:rsidR="000133E7" w:rsidRPr="0020238B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Итого: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133E7" w:rsidRPr="0020238B" w:rsidRDefault="000133E7" w:rsidP="000133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0133E7" w:rsidRPr="000133E7" w:rsidRDefault="000133E7" w:rsidP="000133E7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133E7">
        <w:rPr>
          <w:rFonts w:ascii="Times New Roman" w:eastAsiaTheme="minorHAnsi" w:hAnsi="Times New Roman" w:cs="Times New Roman"/>
          <w:sz w:val="24"/>
          <w:szCs w:val="24"/>
        </w:rPr>
        <w:t>Глава</w:t>
      </w:r>
      <w:r w:rsidRPr="000133E7">
        <w:rPr>
          <w:rFonts w:ascii="Times New Roman" w:hAnsi="Times New Roman" w:cs="Times New Roman"/>
          <w:sz w:val="24"/>
          <w:szCs w:val="24"/>
        </w:rPr>
        <w:t xml:space="preserve"> </w:t>
      </w:r>
      <w:r w:rsidRPr="000133E7">
        <w:rPr>
          <w:rFonts w:ascii="Times New Roman" w:eastAsiaTheme="minorHAnsi" w:hAnsi="Times New Roman" w:cs="Times New Roman"/>
          <w:sz w:val="24"/>
          <w:szCs w:val="24"/>
        </w:rPr>
        <w:t xml:space="preserve">администрации </w:t>
      </w:r>
    </w:p>
    <w:p w:rsidR="000133E7" w:rsidRPr="000133E7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33E7">
        <w:rPr>
          <w:rFonts w:ascii="Times New Roman" w:eastAsiaTheme="minorHAnsi" w:hAnsi="Times New Roman" w:cs="Times New Roman"/>
          <w:sz w:val="24"/>
          <w:szCs w:val="24"/>
        </w:rPr>
        <w:t xml:space="preserve">муниципального образования </w:t>
      </w:r>
    </w:p>
    <w:p w:rsidR="00B66C48" w:rsidRDefault="000133E7" w:rsidP="000133E7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133E7">
        <w:rPr>
          <w:rFonts w:ascii="Times New Roman" w:eastAsiaTheme="minorHAnsi" w:hAnsi="Times New Roman" w:cs="Times New Roman"/>
          <w:sz w:val="24"/>
          <w:szCs w:val="24"/>
        </w:rPr>
        <w:t>"Пинежский муниципальный район"</w:t>
      </w:r>
    </w:p>
    <w:p w:rsidR="000133E7" w:rsidRPr="0020238B" w:rsidRDefault="00B66C48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Архангельской области</w:t>
      </w:r>
      <w:r w:rsidR="000133E7">
        <w:rPr>
          <w:rFonts w:ascii="Times New Roman" w:eastAsiaTheme="minorHAnsi" w:hAnsi="Times New Roman" w:cs="Times New Roman"/>
        </w:rPr>
        <w:t xml:space="preserve">                                            </w:t>
      </w:r>
      <w:r w:rsidR="000133E7"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="000133E7"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0133E7" w:rsidRPr="0020238B" w:rsidRDefault="000133E7" w:rsidP="000133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B66C48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(расшифровка подписи)</w:t>
      </w:r>
    </w:p>
    <w:p w:rsidR="000133E7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комитета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экономическому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3E7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прогнозированию</w:t>
      </w:r>
    </w:p>
    <w:p w:rsidR="000133E7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B66C48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0238B">
        <w:rPr>
          <w:rFonts w:ascii="Times New Roman" w:hAnsi="Times New Roman" w:cs="Times New Roman"/>
          <w:sz w:val="16"/>
          <w:szCs w:val="16"/>
        </w:rPr>
        <w:t>(подпись)                                       (расшифровка подписи</w:t>
      </w:r>
      <w:proofErr w:type="gramEnd"/>
    </w:p>
    <w:p w:rsidR="000133E7" w:rsidRPr="00325FAF" w:rsidRDefault="000133E7" w:rsidP="000133E7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0133E7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</w:p>
    <w:p w:rsidR="000133E7" w:rsidRDefault="000133E7" w:rsidP="000133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B66C48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20238B">
        <w:rPr>
          <w:rFonts w:ascii="Times New Roman" w:hAnsi="Times New Roman" w:cs="Times New Roman"/>
          <w:sz w:val="16"/>
          <w:szCs w:val="16"/>
        </w:rPr>
        <w:t>(подпись)                                       (расшифровка подписи</w:t>
      </w:r>
      <w:proofErr w:type="gramEnd"/>
    </w:p>
    <w:p w:rsidR="000133E7" w:rsidRPr="00325FAF" w:rsidRDefault="000133E7" w:rsidP="000133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133E7" w:rsidRPr="00325FAF" w:rsidRDefault="000133E7" w:rsidP="000133E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25FAF">
        <w:rPr>
          <w:rFonts w:ascii="Times New Roman" w:hAnsi="Times New Roman" w:cs="Times New Roman"/>
          <w:sz w:val="16"/>
          <w:szCs w:val="16"/>
        </w:rPr>
        <w:t>М.П.</w:t>
      </w:r>
    </w:p>
    <w:p w:rsidR="000133E7" w:rsidRPr="00325FAF" w:rsidRDefault="000133E7" w:rsidP="000133E7">
      <w:pPr>
        <w:pStyle w:val="ConsPlusNonformat"/>
        <w:jc w:val="both"/>
        <w:rPr>
          <w:sz w:val="16"/>
          <w:szCs w:val="16"/>
        </w:rPr>
      </w:pPr>
      <w:r w:rsidRPr="00325FAF">
        <w:rPr>
          <w:rFonts w:ascii="Times New Roman" w:hAnsi="Times New Roman" w:cs="Times New Roman"/>
          <w:sz w:val="16"/>
          <w:szCs w:val="16"/>
        </w:rPr>
        <w:t>"____"___________ 20</w:t>
      </w:r>
      <w:r w:rsidR="00B66C48">
        <w:rPr>
          <w:rFonts w:ascii="Times New Roman" w:hAnsi="Times New Roman" w:cs="Times New Roman"/>
          <w:sz w:val="16"/>
          <w:szCs w:val="16"/>
        </w:rPr>
        <w:t>__</w:t>
      </w:r>
      <w:r w:rsidRPr="00325FAF">
        <w:rPr>
          <w:rFonts w:ascii="Times New Roman" w:hAnsi="Times New Roman" w:cs="Times New Roman"/>
          <w:sz w:val="16"/>
          <w:szCs w:val="16"/>
        </w:rPr>
        <w:t xml:space="preserve"> г.</w:t>
      </w:r>
    </w:p>
    <w:sectPr w:rsidR="000133E7" w:rsidRPr="00325FAF" w:rsidSect="00325FAF">
      <w:pgSz w:w="16838" w:h="11906" w:orient="landscape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BC2868"/>
    <w:rsid w:val="000040B6"/>
    <w:rsid w:val="00012282"/>
    <w:rsid w:val="000133E7"/>
    <w:rsid w:val="00021880"/>
    <w:rsid w:val="00032B6D"/>
    <w:rsid w:val="000A5B72"/>
    <w:rsid w:val="000B222C"/>
    <w:rsid w:val="000F0D05"/>
    <w:rsid w:val="000F0DFA"/>
    <w:rsid w:val="0014346A"/>
    <w:rsid w:val="001647AA"/>
    <w:rsid w:val="00174E3D"/>
    <w:rsid w:val="00194C14"/>
    <w:rsid w:val="00195DAE"/>
    <w:rsid w:val="001D3CD4"/>
    <w:rsid w:val="001F721B"/>
    <w:rsid w:val="002008D0"/>
    <w:rsid w:val="00207FAB"/>
    <w:rsid w:val="00212A2D"/>
    <w:rsid w:val="00234552"/>
    <w:rsid w:val="00240E48"/>
    <w:rsid w:val="00245E6C"/>
    <w:rsid w:val="00250E0A"/>
    <w:rsid w:val="00254723"/>
    <w:rsid w:val="002B1908"/>
    <w:rsid w:val="002D6DEA"/>
    <w:rsid w:val="002E2754"/>
    <w:rsid w:val="002F07B7"/>
    <w:rsid w:val="003178B3"/>
    <w:rsid w:val="00325FAF"/>
    <w:rsid w:val="00342E8C"/>
    <w:rsid w:val="00362E46"/>
    <w:rsid w:val="003662A0"/>
    <w:rsid w:val="003C4A9B"/>
    <w:rsid w:val="00440C4B"/>
    <w:rsid w:val="00457674"/>
    <w:rsid w:val="00502118"/>
    <w:rsid w:val="00560159"/>
    <w:rsid w:val="00561907"/>
    <w:rsid w:val="00570BF9"/>
    <w:rsid w:val="0059428F"/>
    <w:rsid w:val="00594965"/>
    <w:rsid w:val="005B2AA3"/>
    <w:rsid w:val="00662ECD"/>
    <w:rsid w:val="00667CCB"/>
    <w:rsid w:val="00684720"/>
    <w:rsid w:val="00697D20"/>
    <w:rsid w:val="006B3DB3"/>
    <w:rsid w:val="006C15B0"/>
    <w:rsid w:val="006C2BF4"/>
    <w:rsid w:val="006D447E"/>
    <w:rsid w:val="006E275E"/>
    <w:rsid w:val="006E5C11"/>
    <w:rsid w:val="006F6364"/>
    <w:rsid w:val="00721A1D"/>
    <w:rsid w:val="0072405E"/>
    <w:rsid w:val="00746CFF"/>
    <w:rsid w:val="00747BA5"/>
    <w:rsid w:val="007649B4"/>
    <w:rsid w:val="00764C2B"/>
    <w:rsid w:val="0077212F"/>
    <w:rsid w:val="00784096"/>
    <w:rsid w:val="00785C32"/>
    <w:rsid w:val="00791A66"/>
    <w:rsid w:val="007A4CD3"/>
    <w:rsid w:val="007D1521"/>
    <w:rsid w:val="007D2BA3"/>
    <w:rsid w:val="007F153E"/>
    <w:rsid w:val="007F2C44"/>
    <w:rsid w:val="007F3F64"/>
    <w:rsid w:val="008305EA"/>
    <w:rsid w:val="00850E74"/>
    <w:rsid w:val="00887DE9"/>
    <w:rsid w:val="008D08ED"/>
    <w:rsid w:val="008E0D4B"/>
    <w:rsid w:val="008E0D87"/>
    <w:rsid w:val="008F00A6"/>
    <w:rsid w:val="0091750E"/>
    <w:rsid w:val="00940065"/>
    <w:rsid w:val="0094776C"/>
    <w:rsid w:val="009552EA"/>
    <w:rsid w:val="009621CA"/>
    <w:rsid w:val="009E34A9"/>
    <w:rsid w:val="009F6649"/>
    <w:rsid w:val="00A26989"/>
    <w:rsid w:val="00A6297B"/>
    <w:rsid w:val="00A67CEE"/>
    <w:rsid w:val="00AA0F46"/>
    <w:rsid w:val="00B44FD7"/>
    <w:rsid w:val="00B65E50"/>
    <w:rsid w:val="00B66C48"/>
    <w:rsid w:val="00B7503C"/>
    <w:rsid w:val="00BA1298"/>
    <w:rsid w:val="00BB191C"/>
    <w:rsid w:val="00BB1CEF"/>
    <w:rsid w:val="00BB5891"/>
    <w:rsid w:val="00BC2868"/>
    <w:rsid w:val="00BC5ED3"/>
    <w:rsid w:val="00C110C9"/>
    <w:rsid w:val="00C27EB2"/>
    <w:rsid w:val="00C30553"/>
    <w:rsid w:val="00C504EC"/>
    <w:rsid w:val="00C65D98"/>
    <w:rsid w:val="00C7335B"/>
    <w:rsid w:val="00C73AB7"/>
    <w:rsid w:val="00C769B5"/>
    <w:rsid w:val="00CC1678"/>
    <w:rsid w:val="00CD049D"/>
    <w:rsid w:val="00CF53FB"/>
    <w:rsid w:val="00D16156"/>
    <w:rsid w:val="00D172CD"/>
    <w:rsid w:val="00D33909"/>
    <w:rsid w:val="00D463BB"/>
    <w:rsid w:val="00D61305"/>
    <w:rsid w:val="00D83195"/>
    <w:rsid w:val="00D85177"/>
    <w:rsid w:val="00D978AD"/>
    <w:rsid w:val="00DA5B0D"/>
    <w:rsid w:val="00DB242C"/>
    <w:rsid w:val="00DD5A16"/>
    <w:rsid w:val="00DF4B93"/>
    <w:rsid w:val="00E34CE0"/>
    <w:rsid w:val="00E40423"/>
    <w:rsid w:val="00E64AD0"/>
    <w:rsid w:val="00E90521"/>
    <w:rsid w:val="00E90A89"/>
    <w:rsid w:val="00EB3842"/>
    <w:rsid w:val="00EB3DEE"/>
    <w:rsid w:val="00EC5367"/>
    <w:rsid w:val="00F01507"/>
    <w:rsid w:val="00F03980"/>
    <w:rsid w:val="00F17AD4"/>
    <w:rsid w:val="00FC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286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286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BB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B19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4A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68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C286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BC286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qFormat/>
    <w:rsid w:val="00BB19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BB191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64AD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3C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C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econom1</cp:lastModifiedBy>
  <cp:revision>2</cp:revision>
  <cp:lastPrinted>2018-03-05T14:16:00Z</cp:lastPrinted>
  <dcterms:created xsi:type="dcterms:W3CDTF">2022-03-25T12:54:00Z</dcterms:created>
  <dcterms:modified xsi:type="dcterms:W3CDTF">2022-03-25T12:54:00Z</dcterms:modified>
</cp:coreProperties>
</file>