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5B6" w:rsidRPr="008B16C2" w:rsidRDefault="001545B6" w:rsidP="001545B6">
      <w:pPr>
        <w:pStyle w:val="a0"/>
        <w:spacing w:line="276" w:lineRule="auto"/>
        <w:rPr>
          <w:rFonts w:ascii="Times New Roman" w:hAnsi="Times New Roman"/>
          <w:b/>
          <w:sz w:val="28"/>
          <w:szCs w:val="28"/>
        </w:rPr>
      </w:pPr>
      <w:r w:rsidRPr="008B16C2">
        <w:rPr>
          <w:rFonts w:ascii="Times New Roman" w:hAnsi="Times New Roman"/>
          <w:b/>
          <w:sz w:val="28"/>
          <w:szCs w:val="28"/>
        </w:rPr>
        <w:t>АДМИНИСТРАЦИЯ МУНИЦИПАЛЬНОГО ОБРАЗОВАНИЯ</w:t>
      </w:r>
    </w:p>
    <w:p w:rsidR="001545B6" w:rsidRDefault="001545B6" w:rsidP="001545B6">
      <w:pPr>
        <w:pStyle w:val="a0"/>
        <w:spacing w:line="276" w:lineRule="auto"/>
        <w:rPr>
          <w:rFonts w:ascii="Times New Roman" w:hAnsi="Times New Roman"/>
          <w:b/>
          <w:sz w:val="28"/>
          <w:szCs w:val="28"/>
        </w:rPr>
      </w:pPr>
      <w:r w:rsidRPr="008B16C2">
        <w:rPr>
          <w:rFonts w:ascii="Times New Roman" w:hAnsi="Times New Roman"/>
          <w:b/>
          <w:sz w:val="28"/>
          <w:szCs w:val="28"/>
        </w:rPr>
        <w:t>«ПИНЕЖСКИЙ МУНИЦИПАЛЬНЫЙ РАЙОН»</w:t>
      </w:r>
    </w:p>
    <w:p w:rsidR="001545B6" w:rsidRPr="008B16C2" w:rsidRDefault="001545B6" w:rsidP="001545B6">
      <w:pPr>
        <w:pStyle w:val="a0"/>
        <w:spacing w:line="276" w:lineRule="auto"/>
        <w:rPr>
          <w:rFonts w:ascii="Times New Roman" w:hAnsi="Times New Roman"/>
          <w:b/>
          <w:sz w:val="28"/>
          <w:szCs w:val="28"/>
        </w:rPr>
      </w:pPr>
      <w:r>
        <w:rPr>
          <w:rFonts w:ascii="Times New Roman" w:hAnsi="Times New Roman"/>
          <w:b/>
          <w:sz w:val="28"/>
          <w:szCs w:val="28"/>
        </w:rPr>
        <w:t>АРХАНГЕЛЬСКОЙ ОБЛАСТИ</w:t>
      </w:r>
    </w:p>
    <w:p w:rsidR="001545B6" w:rsidRPr="008B16C2" w:rsidRDefault="001545B6" w:rsidP="001545B6">
      <w:pPr>
        <w:pStyle w:val="a0"/>
        <w:spacing w:line="276" w:lineRule="auto"/>
        <w:rPr>
          <w:rFonts w:ascii="Times New Roman" w:hAnsi="Times New Roman"/>
          <w:sz w:val="22"/>
        </w:rPr>
      </w:pPr>
    </w:p>
    <w:p w:rsidR="001545B6" w:rsidRPr="008B16C2" w:rsidRDefault="001545B6" w:rsidP="001545B6">
      <w:pPr>
        <w:pStyle w:val="a0"/>
        <w:spacing w:line="276" w:lineRule="auto"/>
        <w:rPr>
          <w:rFonts w:ascii="Times New Roman" w:hAnsi="Times New Roman"/>
          <w:sz w:val="22"/>
        </w:rPr>
      </w:pPr>
    </w:p>
    <w:p w:rsidR="001545B6" w:rsidRPr="008B16C2" w:rsidRDefault="001545B6" w:rsidP="001545B6">
      <w:pPr>
        <w:pStyle w:val="a0"/>
        <w:spacing w:line="276" w:lineRule="auto"/>
        <w:rPr>
          <w:rFonts w:ascii="Times New Roman" w:hAnsi="Times New Roman"/>
          <w:b/>
          <w:sz w:val="28"/>
          <w:szCs w:val="28"/>
        </w:rPr>
      </w:pPr>
      <w:r w:rsidRPr="008B16C2">
        <w:rPr>
          <w:rFonts w:ascii="Times New Roman" w:hAnsi="Times New Roman"/>
          <w:b/>
          <w:sz w:val="28"/>
          <w:szCs w:val="28"/>
        </w:rPr>
        <w:t>П О С Т А Н О В Л Е Н И Е</w:t>
      </w:r>
    </w:p>
    <w:p w:rsidR="001545B6" w:rsidRPr="008B16C2" w:rsidRDefault="001545B6" w:rsidP="001545B6">
      <w:pPr>
        <w:pStyle w:val="a0"/>
        <w:spacing w:line="276" w:lineRule="auto"/>
        <w:rPr>
          <w:rFonts w:ascii="Times New Roman" w:hAnsi="Times New Roman"/>
          <w:sz w:val="22"/>
        </w:rPr>
      </w:pPr>
    </w:p>
    <w:p w:rsidR="001545B6" w:rsidRPr="008B16C2" w:rsidRDefault="001545B6" w:rsidP="001545B6">
      <w:pPr>
        <w:pStyle w:val="a0"/>
        <w:spacing w:line="276" w:lineRule="auto"/>
        <w:rPr>
          <w:rFonts w:ascii="Times New Roman" w:hAnsi="Times New Roman"/>
          <w:sz w:val="22"/>
        </w:rPr>
      </w:pPr>
    </w:p>
    <w:p w:rsidR="001545B6" w:rsidRPr="008B16C2" w:rsidRDefault="001545B6" w:rsidP="001545B6">
      <w:pPr>
        <w:pStyle w:val="a0"/>
        <w:spacing w:line="276" w:lineRule="auto"/>
        <w:rPr>
          <w:rFonts w:ascii="Times New Roman" w:hAnsi="Times New Roman"/>
          <w:sz w:val="28"/>
          <w:szCs w:val="28"/>
        </w:rPr>
      </w:pPr>
      <w:r w:rsidRPr="008B16C2">
        <w:rPr>
          <w:rFonts w:ascii="Times New Roman" w:hAnsi="Times New Roman"/>
          <w:sz w:val="28"/>
          <w:szCs w:val="28"/>
        </w:rPr>
        <w:t xml:space="preserve">от </w:t>
      </w:r>
      <w:r>
        <w:rPr>
          <w:rFonts w:ascii="Times New Roman" w:hAnsi="Times New Roman"/>
          <w:sz w:val="28"/>
          <w:szCs w:val="28"/>
        </w:rPr>
        <w:t xml:space="preserve">   июня 2021</w:t>
      </w:r>
      <w:r w:rsidRPr="008B16C2">
        <w:rPr>
          <w:rFonts w:ascii="Times New Roman" w:hAnsi="Times New Roman"/>
          <w:sz w:val="28"/>
          <w:szCs w:val="28"/>
        </w:rPr>
        <w:t xml:space="preserve"> г. №</w:t>
      </w:r>
      <w:r>
        <w:rPr>
          <w:rFonts w:ascii="Times New Roman" w:hAnsi="Times New Roman"/>
          <w:sz w:val="28"/>
          <w:szCs w:val="28"/>
        </w:rPr>
        <w:t xml:space="preserve">   </w:t>
      </w:r>
      <w:r w:rsidRPr="008B16C2">
        <w:rPr>
          <w:rFonts w:ascii="Times New Roman" w:hAnsi="Times New Roman"/>
          <w:sz w:val="28"/>
          <w:szCs w:val="28"/>
        </w:rPr>
        <w:t>-па</w:t>
      </w:r>
    </w:p>
    <w:p w:rsidR="001545B6" w:rsidRPr="008B16C2" w:rsidRDefault="001545B6" w:rsidP="001545B6">
      <w:pPr>
        <w:pStyle w:val="a0"/>
        <w:spacing w:line="276" w:lineRule="auto"/>
        <w:rPr>
          <w:rFonts w:ascii="Times New Roman" w:hAnsi="Times New Roman"/>
          <w:sz w:val="22"/>
        </w:rPr>
      </w:pPr>
    </w:p>
    <w:p w:rsidR="001545B6" w:rsidRPr="008B16C2" w:rsidRDefault="001545B6" w:rsidP="001545B6">
      <w:pPr>
        <w:pStyle w:val="a0"/>
        <w:spacing w:line="276" w:lineRule="auto"/>
        <w:rPr>
          <w:rFonts w:ascii="Times New Roman" w:hAnsi="Times New Roman"/>
          <w:sz w:val="22"/>
        </w:rPr>
      </w:pPr>
    </w:p>
    <w:p w:rsidR="001545B6" w:rsidRPr="008B16C2" w:rsidRDefault="001545B6" w:rsidP="001545B6">
      <w:pPr>
        <w:pStyle w:val="a0"/>
        <w:spacing w:line="276" w:lineRule="auto"/>
        <w:rPr>
          <w:rFonts w:ascii="Times New Roman" w:hAnsi="Times New Roman"/>
          <w:sz w:val="20"/>
          <w:szCs w:val="20"/>
        </w:rPr>
      </w:pPr>
      <w:r w:rsidRPr="008B16C2">
        <w:rPr>
          <w:rFonts w:ascii="Times New Roman" w:hAnsi="Times New Roman"/>
          <w:sz w:val="20"/>
          <w:szCs w:val="20"/>
        </w:rPr>
        <w:t>с. Карпогоры</w:t>
      </w:r>
    </w:p>
    <w:p w:rsidR="001545B6" w:rsidRPr="008B16C2" w:rsidRDefault="001545B6" w:rsidP="001545B6">
      <w:pPr>
        <w:pStyle w:val="a0"/>
        <w:spacing w:line="276" w:lineRule="auto"/>
        <w:rPr>
          <w:rFonts w:ascii="Times New Roman" w:hAnsi="Times New Roman"/>
          <w:sz w:val="22"/>
        </w:rPr>
      </w:pPr>
    </w:p>
    <w:p w:rsidR="001545B6" w:rsidRPr="008B16C2" w:rsidRDefault="001545B6" w:rsidP="001545B6">
      <w:pPr>
        <w:pStyle w:val="a0"/>
        <w:spacing w:line="276" w:lineRule="auto"/>
        <w:rPr>
          <w:rFonts w:ascii="Times New Roman" w:hAnsi="Times New Roman"/>
          <w:sz w:val="22"/>
        </w:rPr>
      </w:pPr>
    </w:p>
    <w:p w:rsidR="001545B6" w:rsidRPr="008B16C2" w:rsidRDefault="001545B6" w:rsidP="001545B6">
      <w:pPr>
        <w:spacing w:line="276" w:lineRule="auto"/>
        <w:jc w:val="center"/>
        <w:rPr>
          <w:b/>
          <w:sz w:val="28"/>
          <w:szCs w:val="28"/>
        </w:rPr>
      </w:pPr>
      <w:r w:rsidRPr="008B16C2">
        <w:rPr>
          <w:b/>
          <w:sz w:val="28"/>
          <w:szCs w:val="28"/>
        </w:rPr>
        <w:t>Об утверждении Программы комплексного развития транспортной инфраструктуры муниципального образования «</w:t>
      </w:r>
      <w:r>
        <w:rPr>
          <w:b/>
          <w:sz w:val="28"/>
          <w:szCs w:val="28"/>
        </w:rPr>
        <w:t>Нюхченское</w:t>
      </w:r>
      <w:r w:rsidRPr="008B16C2">
        <w:rPr>
          <w:b/>
          <w:sz w:val="28"/>
          <w:szCs w:val="28"/>
        </w:rPr>
        <w:t>» Пинежского муниципального района Арха</w:t>
      </w:r>
      <w:r>
        <w:rPr>
          <w:b/>
          <w:sz w:val="28"/>
          <w:szCs w:val="28"/>
        </w:rPr>
        <w:t>нгельской области на 2021 – 2040</w:t>
      </w:r>
      <w:r w:rsidRPr="008B16C2">
        <w:rPr>
          <w:b/>
          <w:sz w:val="28"/>
          <w:szCs w:val="28"/>
        </w:rPr>
        <w:t xml:space="preserve"> годы </w:t>
      </w:r>
    </w:p>
    <w:p w:rsidR="001545B6" w:rsidRPr="008B16C2" w:rsidRDefault="001545B6" w:rsidP="001545B6">
      <w:pPr>
        <w:pStyle w:val="a0"/>
        <w:spacing w:line="276" w:lineRule="auto"/>
        <w:rPr>
          <w:rFonts w:ascii="Times New Roman" w:hAnsi="Times New Roman"/>
          <w:sz w:val="22"/>
        </w:rPr>
      </w:pPr>
    </w:p>
    <w:p w:rsidR="001545B6" w:rsidRPr="008B16C2" w:rsidRDefault="001545B6" w:rsidP="001545B6">
      <w:pPr>
        <w:pStyle w:val="a0"/>
        <w:spacing w:line="276" w:lineRule="auto"/>
        <w:jc w:val="both"/>
        <w:rPr>
          <w:rFonts w:ascii="Times New Roman" w:hAnsi="Times New Roman"/>
          <w:sz w:val="22"/>
        </w:rPr>
      </w:pPr>
    </w:p>
    <w:p w:rsidR="001545B6" w:rsidRPr="008B16C2" w:rsidRDefault="001545B6" w:rsidP="001545B6">
      <w:pPr>
        <w:pStyle w:val="a0"/>
        <w:spacing w:line="276" w:lineRule="auto"/>
        <w:jc w:val="both"/>
        <w:rPr>
          <w:rFonts w:ascii="Times New Roman" w:hAnsi="Times New Roman"/>
          <w:sz w:val="22"/>
        </w:rPr>
      </w:pPr>
    </w:p>
    <w:p w:rsidR="001545B6" w:rsidRPr="008B16C2" w:rsidRDefault="001545B6" w:rsidP="001545B6">
      <w:pPr>
        <w:spacing w:line="276" w:lineRule="auto"/>
        <w:ind w:firstLine="709"/>
        <w:jc w:val="both"/>
        <w:rPr>
          <w:sz w:val="28"/>
          <w:szCs w:val="28"/>
        </w:rPr>
      </w:pPr>
      <w:r w:rsidRPr="008B16C2">
        <w:rPr>
          <w:color w:val="000000"/>
          <w:spacing w:val="1"/>
          <w:sz w:val="28"/>
          <w:szCs w:val="28"/>
        </w:rPr>
        <w:t xml:space="preserve">В соответствии с </w:t>
      </w:r>
      <w:r w:rsidRPr="008B16C2">
        <w:rPr>
          <w:sz w:val="28"/>
          <w:szCs w:val="28"/>
        </w:rPr>
        <w:t xml:space="preserve">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Pr>
          <w:sz w:val="28"/>
          <w:szCs w:val="28"/>
        </w:rPr>
        <w:t>п</w:t>
      </w:r>
      <w:r w:rsidRPr="008B16C2">
        <w:rPr>
          <w:sz w:val="28"/>
          <w:szCs w:val="28"/>
        </w:rPr>
        <w:t xml:space="preserve">остановлением </w:t>
      </w:r>
      <w:r>
        <w:rPr>
          <w:sz w:val="28"/>
          <w:szCs w:val="28"/>
        </w:rPr>
        <w:t>П</w:t>
      </w:r>
      <w:r w:rsidRPr="008B16C2">
        <w:rPr>
          <w:sz w:val="28"/>
          <w:szCs w:val="28"/>
        </w:rPr>
        <w:t>равительства Росси</w:t>
      </w:r>
      <w:r>
        <w:rPr>
          <w:sz w:val="28"/>
          <w:szCs w:val="28"/>
        </w:rPr>
        <w:t>йской Федерации от 25.12.2015</w:t>
      </w:r>
      <w:r w:rsidRPr="008B16C2">
        <w:rPr>
          <w:sz w:val="28"/>
          <w:szCs w:val="28"/>
        </w:rPr>
        <w:t xml:space="preserve"> № 1440 «Об утверждении требований к программам комплексного развития транспортной инфраструктуры поселений и городских округов»</w:t>
      </w:r>
      <w:r>
        <w:rPr>
          <w:sz w:val="28"/>
          <w:szCs w:val="28"/>
        </w:rPr>
        <w:t xml:space="preserve"> </w:t>
      </w:r>
      <w:r w:rsidRPr="008B16C2">
        <w:rPr>
          <w:sz w:val="28"/>
          <w:szCs w:val="28"/>
        </w:rPr>
        <w:t>администрация МО «Пинежский район»</w:t>
      </w:r>
    </w:p>
    <w:p w:rsidR="001545B6" w:rsidRPr="008B16C2" w:rsidRDefault="001545B6" w:rsidP="001545B6">
      <w:pPr>
        <w:spacing w:line="276" w:lineRule="auto"/>
        <w:ind w:firstLine="709"/>
        <w:jc w:val="both"/>
        <w:rPr>
          <w:b/>
          <w:sz w:val="28"/>
          <w:szCs w:val="28"/>
        </w:rPr>
      </w:pPr>
      <w:r w:rsidRPr="008B16C2">
        <w:rPr>
          <w:b/>
          <w:sz w:val="28"/>
          <w:szCs w:val="28"/>
        </w:rPr>
        <w:t>п о с т а н о в л я е т:</w:t>
      </w:r>
    </w:p>
    <w:p w:rsidR="001545B6" w:rsidRPr="008B16C2" w:rsidRDefault="001545B6" w:rsidP="001545B6">
      <w:pPr>
        <w:spacing w:line="276" w:lineRule="auto"/>
        <w:ind w:firstLine="709"/>
        <w:jc w:val="both"/>
        <w:rPr>
          <w:sz w:val="28"/>
          <w:szCs w:val="28"/>
        </w:rPr>
      </w:pPr>
      <w:r w:rsidRPr="008B16C2">
        <w:rPr>
          <w:sz w:val="28"/>
          <w:szCs w:val="28"/>
        </w:rPr>
        <w:t>1. Утвердить прилагаемую Программу комплексного развития транспортной инфраструктуры муниципального образования «</w:t>
      </w:r>
      <w:r>
        <w:rPr>
          <w:sz w:val="28"/>
          <w:szCs w:val="28"/>
        </w:rPr>
        <w:t>Нюхченское</w:t>
      </w:r>
      <w:r w:rsidRPr="008B16C2">
        <w:rPr>
          <w:sz w:val="28"/>
          <w:szCs w:val="28"/>
        </w:rPr>
        <w:t>» Пинежского муниципального райо</w:t>
      </w:r>
      <w:r>
        <w:rPr>
          <w:sz w:val="28"/>
          <w:szCs w:val="28"/>
        </w:rPr>
        <w:t>на Архангельской области на 2021 – 2040</w:t>
      </w:r>
      <w:r w:rsidRPr="008B16C2">
        <w:rPr>
          <w:sz w:val="28"/>
          <w:szCs w:val="28"/>
        </w:rPr>
        <w:t xml:space="preserve"> годы.</w:t>
      </w:r>
    </w:p>
    <w:p w:rsidR="001545B6" w:rsidRPr="008B16C2" w:rsidRDefault="001545B6" w:rsidP="001545B6">
      <w:pPr>
        <w:spacing w:line="276" w:lineRule="auto"/>
        <w:ind w:firstLine="709"/>
        <w:jc w:val="both"/>
        <w:rPr>
          <w:bCs/>
          <w:sz w:val="28"/>
          <w:szCs w:val="28"/>
        </w:rPr>
      </w:pPr>
      <w:r w:rsidRPr="008B16C2">
        <w:rPr>
          <w:sz w:val="28"/>
          <w:szCs w:val="28"/>
        </w:rPr>
        <w:t xml:space="preserve">2. Настоящее постановление опубликовать в Информационном вестнике </w:t>
      </w:r>
      <w:r w:rsidRPr="008B16C2">
        <w:rPr>
          <w:bCs/>
          <w:sz w:val="28"/>
          <w:szCs w:val="28"/>
        </w:rPr>
        <w:t xml:space="preserve">муниципального образования «Пинежский муниципальный район», разместить на официальном сайте администрации муниципального образования «Пинежский муниципальный район» </w:t>
      </w:r>
      <w:hyperlink r:id="rId8" w:history="1">
        <w:r w:rsidRPr="008B16C2">
          <w:rPr>
            <w:rStyle w:val="a4"/>
            <w:bCs/>
            <w:color w:val="auto"/>
            <w:sz w:val="28"/>
            <w:szCs w:val="28"/>
            <w:lang w:val="en-US"/>
          </w:rPr>
          <w:t>www</w:t>
        </w:r>
        <w:r w:rsidRPr="008B16C2">
          <w:rPr>
            <w:rStyle w:val="a4"/>
            <w:bCs/>
            <w:color w:val="auto"/>
            <w:sz w:val="28"/>
            <w:szCs w:val="28"/>
          </w:rPr>
          <w:t>.</w:t>
        </w:r>
        <w:r w:rsidRPr="008B16C2">
          <w:rPr>
            <w:rStyle w:val="a4"/>
            <w:bCs/>
            <w:color w:val="auto"/>
            <w:sz w:val="28"/>
            <w:szCs w:val="28"/>
            <w:lang w:val="en-US"/>
          </w:rPr>
          <w:t>pinezhye</w:t>
        </w:r>
        <w:r w:rsidRPr="008B16C2">
          <w:rPr>
            <w:rStyle w:val="a4"/>
            <w:bCs/>
            <w:color w:val="auto"/>
            <w:sz w:val="28"/>
            <w:szCs w:val="28"/>
          </w:rPr>
          <w:t>.</w:t>
        </w:r>
        <w:r w:rsidRPr="008B16C2">
          <w:rPr>
            <w:rStyle w:val="a4"/>
            <w:bCs/>
            <w:color w:val="auto"/>
            <w:sz w:val="28"/>
            <w:szCs w:val="28"/>
            <w:lang w:val="en-US"/>
          </w:rPr>
          <w:t>ru</w:t>
        </w:r>
      </w:hyperlink>
      <w:r w:rsidRPr="008B16C2">
        <w:rPr>
          <w:sz w:val="28"/>
          <w:szCs w:val="28"/>
        </w:rPr>
        <w:t xml:space="preserve"> и в Федеральной государственной информационной системе территориального планирования (ФГИС ТП)</w:t>
      </w:r>
      <w:r w:rsidRPr="008B16C2">
        <w:rPr>
          <w:bCs/>
          <w:sz w:val="28"/>
          <w:szCs w:val="28"/>
        </w:rPr>
        <w:t>.</w:t>
      </w:r>
    </w:p>
    <w:p w:rsidR="001545B6" w:rsidRPr="008B16C2" w:rsidRDefault="001545B6" w:rsidP="001545B6">
      <w:pPr>
        <w:spacing w:line="276" w:lineRule="auto"/>
        <w:ind w:firstLine="709"/>
        <w:jc w:val="both"/>
        <w:rPr>
          <w:sz w:val="28"/>
          <w:szCs w:val="28"/>
        </w:rPr>
      </w:pPr>
      <w:r w:rsidRPr="008B16C2">
        <w:rPr>
          <w:bCs/>
          <w:sz w:val="28"/>
          <w:szCs w:val="28"/>
        </w:rPr>
        <w:t>3. Контроль за исполнением настоящего постановления возложить на первого заместителя</w:t>
      </w:r>
      <w:r>
        <w:rPr>
          <w:bCs/>
          <w:sz w:val="28"/>
          <w:szCs w:val="28"/>
        </w:rPr>
        <w:t xml:space="preserve"> главы</w:t>
      </w:r>
      <w:r w:rsidRPr="008B16C2">
        <w:rPr>
          <w:bCs/>
          <w:sz w:val="28"/>
          <w:szCs w:val="28"/>
        </w:rPr>
        <w:t xml:space="preserve"> ад</w:t>
      </w:r>
      <w:r>
        <w:rPr>
          <w:bCs/>
          <w:sz w:val="28"/>
          <w:szCs w:val="28"/>
        </w:rPr>
        <w:t>министрации МО «Пинежский район»</w:t>
      </w:r>
      <w:r w:rsidRPr="008B16C2">
        <w:rPr>
          <w:bCs/>
          <w:sz w:val="28"/>
          <w:szCs w:val="28"/>
        </w:rPr>
        <w:t>.</w:t>
      </w:r>
    </w:p>
    <w:p w:rsidR="001545B6" w:rsidRPr="008B16C2" w:rsidRDefault="001545B6" w:rsidP="001545B6">
      <w:pPr>
        <w:autoSpaceDN w:val="0"/>
        <w:spacing w:line="276" w:lineRule="auto"/>
        <w:ind w:firstLine="709"/>
        <w:jc w:val="both"/>
        <w:rPr>
          <w:sz w:val="28"/>
          <w:szCs w:val="28"/>
        </w:rPr>
      </w:pPr>
      <w:r w:rsidRPr="008B16C2">
        <w:rPr>
          <w:sz w:val="28"/>
          <w:szCs w:val="28"/>
        </w:rPr>
        <w:lastRenderedPageBreak/>
        <w:t>4. Настоящее постановление вступает в силу после его официального опубликования.</w:t>
      </w:r>
    </w:p>
    <w:p w:rsidR="001545B6" w:rsidRDefault="001545B6" w:rsidP="001545B6">
      <w:pPr>
        <w:spacing w:line="276" w:lineRule="auto"/>
        <w:jc w:val="both"/>
        <w:rPr>
          <w:sz w:val="28"/>
          <w:szCs w:val="28"/>
        </w:rPr>
      </w:pPr>
    </w:p>
    <w:p w:rsidR="001545B6" w:rsidRDefault="001545B6" w:rsidP="001545B6">
      <w:pPr>
        <w:spacing w:line="276" w:lineRule="auto"/>
        <w:jc w:val="both"/>
        <w:rPr>
          <w:sz w:val="28"/>
          <w:szCs w:val="28"/>
        </w:rPr>
      </w:pPr>
    </w:p>
    <w:p w:rsidR="001545B6" w:rsidRPr="008B16C2" w:rsidRDefault="001545B6" w:rsidP="001545B6">
      <w:pPr>
        <w:spacing w:line="276" w:lineRule="auto"/>
        <w:jc w:val="both"/>
        <w:rPr>
          <w:sz w:val="28"/>
          <w:szCs w:val="28"/>
        </w:rPr>
      </w:pPr>
    </w:p>
    <w:p w:rsidR="001545B6" w:rsidRPr="008B16C2" w:rsidRDefault="001545B6" w:rsidP="001545B6">
      <w:pPr>
        <w:spacing w:line="276" w:lineRule="auto"/>
        <w:jc w:val="both"/>
        <w:rPr>
          <w:sz w:val="28"/>
          <w:szCs w:val="28"/>
        </w:rPr>
      </w:pPr>
      <w:r>
        <w:rPr>
          <w:sz w:val="28"/>
          <w:szCs w:val="28"/>
        </w:rPr>
        <w:t>Глава муниципального образования                                                А.С. Чечулин</w:t>
      </w:r>
    </w:p>
    <w:p w:rsidR="001545B6" w:rsidRDefault="001545B6" w:rsidP="001545B6">
      <w:pPr>
        <w:spacing w:line="276" w:lineRule="auto"/>
        <w:jc w:val="center"/>
        <w:rPr>
          <w:sz w:val="28"/>
          <w:szCs w:val="28"/>
        </w:rPr>
      </w:pPr>
    </w:p>
    <w:p w:rsidR="001545B6" w:rsidRDefault="001545B6" w:rsidP="009E5F5C">
      <w:pPr>
        <w:spacing w:line="276" w:lineRule="auto"/>
        <w:jc w:val="right"/>
        <w:rPr>
          <w:sz w:val="28"/>
          <w:szCs w:val="28"/>
        </w:rPr>
      </w:pPr>
    </w:p>
    <w:p w:rsidR="001545B6" w:rsidRDefault="001545B6" w:rsidP="009E5F5C">
      <w:pPr>
        <w:spacing w:line="276" w:lineRule="auto"/>
        <w:jc w:val="right"/>
        <w:rPr>
          <w:sz w:val="28"/>
          <w:szCs w:val="28"/>
        </w:rPr>
      </w:pPr>
    </w:p>
    <w:p w:rsidR="001545B6" w:rsidRDefault="001545B6" w:rsidP="009E5F5C">
      <w:pPr>
        <w:spacing w:line="276" w:lineRule="auto"/>
        <w:jc w:val="right"/>
        <w:rPr>
          <w:sz w:val="28"/>
          <w:szCs w:val="28"/>
        </w:rPr>
      </w:pPr>
    </w:p>
    <w:p w:rsidR="001545B6" w:rsidRDefault="001545B6" w:rsidP="009E5F5C">
      <w:pPr>
        <w:spacing w:line="276" w:lineRule="auto"/>
        <w:jc w:val="right"/>
        <w:rPr>
          <w:sz w:val="28"/>
          <w:szCs w:val="28"/>
        </w:rPr>
      </w:pPr>
    </w:p>
    <w:p w:rsidR="001545B6" w:rsidRDefault="001545B6" w:rsidP="009E5F5C">
      <w:pPr>
        <w:spacing w:line="276" w:lineRule="auto"/>
        <w:jc w:val="right"/>
        <w:rPr>
          <w:sz w:val="28"/>
          <w:szCs w:val="28"/>
        </w:rPr>
      </w:pPr>
    </w:p>
    <w:p w:rsidR="001545B6" w:rsidRDefault="001545B6" w:rsidP="009E5F5C">
      <w:pPr>
        <w:spacing w:line="276" w:lineRule="auto"/>
        <w:jc w:val="right"/>
        <w:rPr>
          <w:sz w:val="28"/>
          <w:szCs w:val="28"/>
        </w:rPr>
      </w:pPr>
    </w:p>
    <w:p w:rsidR="001545B6" w:rsidRDefault="001545B6" w:rsidP="009E5F5C">
      <w:pPr>
        <w:spacing w:line="276" w:lineRule="auto"/>
        <w:jc w:val="right"/>
        <w:rPr>
          <w:sz w:val="28"/>
          <w:szCs w:val="28"/>
        </w:rPr>
      </w:pPr>
    </w:p>
    <w:p w:rsidR="001545B6" w:rsidRDefault="001545B6" w:rsidP="009E5F5C">
      <w:pPr>
        <w:spacing w:line="276" w:lineRule="auto"/>
        <w:jc w:val="right"/>
        <w:rPr>
          <w:sz w:val="28"/>
          <w:szCs w:val="28"/>
        </w:rPr>
      </w:pPr>
    </w:p>
    <w:p w:rsidR="001545B6" w:rsidRDefault="001545B6" w:rsidP="009E5F5C">
      <w:pPr>
        <w:spacing w:line="276" w:lineRule="auto"/>
        <w:jc w:val="right"/>
        <w:rPr>
          <w:sz w:val="28"/>
          <w:szCs w:val="28"/>
        </w:rPr>
      </w:pPr>
    </w:p>
    <w:p w:rsidR="001545B6" w:rsidRDefault="001545B6" w:rsidP="009E5F5C">
      <w:pPr>
        <w:spacing w:line="276" w:lineRule="auto"/>
        <w:jc w:val="right"/>
        <w:rPr>
          <w:sz w:val="28"/>
          <w:szCs w:val="28"/>
        </w:rPr>
      </w:pPr>
    </w:p>
    <w:p w:rsidR="001545B6" w:rsidRDefault="001545B6" w:rsidP="009E5F5C">
      <w:pPr>
        <w:spacing w:line="276" w:lineRule="auto"/>
        <w:jc w:val="right"/>
        <w:rPr>
          <w:sz w:val="28"/>
          <w:szCs w:val="28"/>
        </w:rPr>
      </w:pPr>
    </w:p>
    <w:p w:rsidR="001545B6" w:rsidRDefault="001545B6" w:rsidP="009E5F5C">
      <w:pPr>
        <w:spacing w:line="276" w:lineRule="auto"/>
        <w:jc w:val="right"/>
        <w:rPr>
          <w:sz w:val="28"/>
          <w:szCs w:val="28"/>
        </w:rPr>
      </w:pPr>
    </w:p>
    <w:p w:rsidR="001545B6" w:rsidRDefault="001545B6" w:rsidP="009E5F5C">
      <w:pPr>
        <w:spacing w:line="276" w:lineRule="auto"/>
        <w:jc w:val="right"/>
        <w:rPr>
          <w:sz w:val="28"/>
          <w:szCs w:val="28"/>
        </w:rPr>
      </w:pPr>
    </w:p>
    <w:p w:rsidR="001545B6" w:rsidRDefault="001545B6" w:rsidP="009E5F5C">
      <w:pPr>
        <w:spacing w:line="276" w:lineRule="auto"/>
        <w:jc w:val="right"/>
        <w:rPr>
          <w:sz w:val="28"/>
          <w:szCs w:val="28"/>
        </w:rPr>
      </w:pPr>
    </w:p>
    <w:p w:rsidR="001545B6" w:rsidRDefault="001545B6" w:rsidP="009E5F5C">
      <w:pPr>
        <w:spacing w:line="276" w:lineRule="auto"/>
        <w:jc w:val="right"/>
        <w:rPr>
          <w:sz w:val="28"/>
          <w:szCs w:val="28"/>
        </w:rPr>
      </w:pPr>
    </w:p>
    <w:p w:rsidR="001545B6" w:rsidRDefault="001545B6" w:rsidP="009E5F5C">
      <w:pPr>
        <w:spacing w:line="276" w:lineRule="auto"/>
        <w:jc w:val="right"/>
        <w:rPr>
          <w:sz w:val="28"/>
          <w:szCs w:val="28"/>
        </w:rPr>
      </w:pPr>
    </w:p>
    <w:p w:rsidR="001545B6" w:rsidRDefault="001545B6" w:rsidP="009E5F5C">
      <w:pPr>
        <w:spacing w:line="276" w:lineRule="auto"/>
        <w:jc w:val="right"/>
        <w:rPr>
          <w:sz w:val="28"/>
          <w:szCs w:val="28"/>
        </w:rPr>
      </w:pPr>
    </w:p>
    <w:p w:rsidR="001545B6" w:rsidRDefault="001545B6" w:rsidP="009E5F5C">
      <w:pPr>
        <w:spacing w:line="276" w:lineRule="auto"/>
        <w:jc w:val="right"/>
        <w:rPr>
          <w:sz w:val="28"/>
          <w:szCs w:val="28"/>
        </w:rPr>
      </w:pPr>
    </w:p>
    <w:p w:rsidR="001545B6" w:rsidRDefault="001545B6" w:rsidP="009E5F5C">
      <w:pPr>
        <w:spacing w:line="276" w:lineRule="auto"/>
        <w:jc w:val="right"/>
        <w:rPr>
          <w:sz w:val="28"/>
          <w:szCs w:val="28"/>
        </w:rPr>
      </w:pPr>
    </w:p>
    <w:p w:rsidR="001545B6" w:rsidRDefault="001545B6" w:rsidP="009E5F5C">
      <w:pPr>
        <w:spacing w:line="276" w:lineRule="auto"/>
        <w:jc w:val="right"/>
        <w:rPr>
          <w:sz w:val="28"/>
          <w:szCs w:val="28"/>
        </w:rPr>
      </w:pPr>
    </w:p>
    <w:p w:rsidR="001545B6" w:rsidRDefault="001545B6" w:rsidP="009E5F5C">
      <w:pPr>
        <w:spacing w:line="276" w:lineRule="auto"/>
        <w:jc w:val="right"/>
        <w:rPr>
          <w:sz w:val="28"/>
          <w:szCs w:val="28"/>
        </w:rPr>
      </w:pPr>
    </w:p>
    <w:p w:rsidR="001545B6" w:rsidRDefault="001545B6" w:rsidP="009E5F5C">
      <w:pPr>
        <w:spacing w:line="276" w:lineRule="auto"/>
        <w:jc w:val="right"/>
        <w:rPr>
          <w:sz w:val="28"/>
          <w:szCs w:val="28"/>
        </w:rPr>
      </w:pPr>
    </w:p>
    <w:p w:rsidR="001545B6" w:rsidRDefault="001545B6" w:rsidP="009E5F5C">
      <w:pPr>
        <w:spacing w:line="276" w:lineRule="auto"/>
        <w:jc w:val="right"/>
        <w:rPr>
          <w:sz w:val="28"/>
          <w:szCs w:val="28"/>
        </w:rPr>
      </w:pPr>
    </w:p>
    <w:p w:rsidR="001545B6" w:rsidRDefault="001545B6" w:rsidP="009E5F5C">
      <w:pPr>
        <w:spacing w:line="276" w:lineRule="auto"/>
        <w:jc w:val="right"/>
        <w:rPr>
          <w:sz w:val="28"/>
          <w:szCs w:val="28"/>
        </w:rPr>
      </w:pPr>
    </w:p>
    <w:p w:rsidR="001545B6" w:rsidRDefault="001545B6" w:rsidP="009E5F5C">
      <w:pPr>
        <w:spacing w:line="276" w:lineRule="auto"/>
        <w:jc w:val="right"/>
        <w:rPr>
          <w:sz w:val="28"/>
          <w:szCs w:val="28"/>
        </w:rPr>
      </w:pPr>
    </w:p>
    <w:p w:rsidR="001545B6" w:rsidRDefault="001545B6" w:rsidP="009E5F5C">
      <w:pPr>
        <w:spacing w:line="276" w:lineRule="auto"/>
        <w:jc w:val="right"/>
        <w:rPr>
          <w:sz w:val="28"/>
          <w:szCs w:val="28"/>
        </w:rPr>
      </w:pPr>
    </w:p>
    <w:p w:rsidR="001545B6" w:rsidRDefault="001545B6" w:rsidP="009E5F5C">
      <w:pPr>
        <w:spacing w:line="276" w:lineRule="auto"/>
        <w:jc w:val="right"/>
        <w:rPr>
          <w:sz w:val="28"/>
          <w:szCs w:val="28"/>
        </w:rPr>
      </w:pPr>
    </w:p>
    <w:p w:rsidR="001545B6" w:rsidRDefault="001545B6" w:rsidP="009E5F5C">
      <w:pPr>
        <w:spacing w:line="276" w:lineRule="auto"/>
        <w:jc w:val="right"/>
        <w:rPr>
          <w:sz w:val="28"/>
          <w:szCs w:val="28"/>
        </w:rPr>
      </w:pPr>
    </w:p>
    <w:p w:rsidR="001545B6" w:rsidRDefault="001545B6" w:rsidP="009E5F5C">
      <w:pPr>
        <w:spacing w:line="276" w:lineRule="auto"/>
        <w:jc w:val="right"/>
        <w:rPr>
          <w:sz w:val="28"/>
          <w:szCs w:val="28"/>
        </w:rPr>
      </w:pPr>
    </w:p>
    <w:p w:rsidR="001545B6" w:rsidRDefault="001545B6" w:rsidP="009E5F5C">
      <w:pPr>
        <w:spacing w:line="276" w:lineRule="auto"/>
        <w:jc w:val="right"/>
        <w:rPr>
          <w:sz w:val="28"/>
          <w:szCs w:val="28"/>
        </w:rPr>
      </w:pPr>
    </w:p>
    <w:p w:rsidR="001545B6" w:rsidRDefault="001545B6" w:rsidP="009E5F5C">
      <w:pPr>
        <w:spacing w:line="276" w:lineRule="auto"/>
        <w:jc w:val="right"/>
        <w:rPr>
          <w:sz w:val="28"/>
          <w:szCs w:val="28"/>
        </w:rPr>
      </w:pPr>
    </w:p>
    <w:p w:rsidR="00117138" w:rsidRPr="008B16C2" w:rsidRDefault="00117138" w:rsidP="009E5F5C">
      <w:pPr>
        <w:spacing w:line="276" w:lineRule="auto"/>
        <w:jc w:val="right"/>
        <w:rPr>
          <w:sz w:val="28"/>
          <w:szCs w:val="28"/>
        </w:rPr>
      </w:pPr>
      <w:r w:rsidRPr="008B16C2">
        <w:rPr>
          <w:sz w:val="28"/>
          <w:szCs w:val="28"/>
        </w:rPr>
        <w:lastRenderedPageBreak/>
        <w:t>Утверждена</w:t>
      </w:r>
    </w:p>
    <w:p w:rsidR="008B16C2" w:rsidRDefault="00117138" w:rsidP="009E5F5C">
      <w:pPr>
        <w:spacing w:line="276" w:lineRule="auto"/>
        <w:jc w:val="right"/>
        <w:rPr>
          <w:sz w:val="28"/>
          <w:szCs w:val="28"/>
        </w:rPr>
      </w:pPr>
      <w:r w:rsidRPr="008B16C2">
        <w:rPr>
          <w:sz w:val="28"/>
          <w:szCs w:val="28"/>
        </w:rPr>
        <w:t>постановлением администрации</w:t>
      </w:r>
    </w:p>
    <w:p w:rsidR="008B16C2" w:rsidRDefault="00117138" w:rsidP="009E5F5C">
      <w:pPr>
        <w:spacing w:line="276" w:lineRule="auto"/>
        <w:jc w:val="right"/>
        <w:rPr>
          <w:sz w:val="28"/>
          <w:szCs w:val="28"/>
        </w:rPr>
      </w:pPr>
      <w:r w:rsidRPr="008B16C2">
        <w:rPr>
          <w:sz w:val="28"/>
          <w:szCs w:val="28"/>
        </w:rPr>
        <w:t xml:space="preserve"> муниципального образ</w:t>
      </w:r>
      <w:r w:rsidR="008B16C2">
        <w:rPr>
          <w:sz w:val="28"/>
          <w:szCs w:val="28"/>
        </w:rPr>
        <w:t xml:space="preserve">ования </w:t>
      </w:r>
    </w:p>
    <w:p w:rsidR="00117138" w:rsidRDefault="008B16C2" w:rsidP="009E5F5C">
      <w:pPr>
        <w:spacing w:line="276" w:lineRule="auto"/>
        <w:jc w:val="right"/>
        <w:rPr>
          <w:sz w:val="28"/>
          <w:szCs w:val="28"/>
        </w:rPr>
      </w:pPr>
      <w:r>
        <w:rPr>
          <w:sz w:val="28"/>
          <w:szCs w:val="28"/>
        </w:rPr>
        <w:t xml:space="preserve">«Пинежский муниципальный </w:t>
      </w:r>
      <w:r w:rsidR="00117138" w:rsidRPr="008B16C2">
        <w:rPr>
          <w:sz w:val="28"/>
          <w:szCs w:val="28"/>
        </w:rPr>
        <w:t>район»</w:t>
      </w:r>
    </w:p>
    <w:p w:rsidR="009E5F5C" w:rsidRPr="008B16C2" w:rsidRDefault="009E5F5C" w:rsidP="009E5F5C">
      <w:pPr>
        <w:spacing w:line="276" w:lineRule="auto"/>
        <w:jc w:val="right"/>
        <w:rPr>
          <w:sz w:val="28"/>
          <w:szCs w:val="28"/>
        </w:rPr>
      </w:pPr>
      <w:r>
        <w:rPr>
          <w:sz w:val="28"/>
          <w:szCs w:val="28"/>
        </w:rPr>
        <w:t>Архангельской области</w:t>
      </w:r>
    </w:p>
    <w:p w:rsidR="00117138" w:rsidRPr="008B16C2" w:rsidRDefault="00705B84" w:rsidP="009E5F5C">
      <w:pPr>
        <w:spacing w:line="276" w:lineRule="auto"/>
        <w:jc w:val="right"/>
        <w:rPr>
          <w:sz w:val="28"/>
          <w:szCs w:val="28"/>
        </w:rPr>
      </w:pPr>
      <w:r>
        <w:rPr>
          <w:sz w:val="28"/>
          <w:szCs w:val="28"/>
        </w:rPr>
        <w:t xml:space="preserve">от </w:t>
      </w:r>
      <w:r w:rsidR="00A21D9B">
        <w:rPr>
          <w:sz w:val="28"/>
          <w:szCs w:val="28"/>
        </w:rPr>
        <w:t xml:space="preserve">     </w:t>
      </w:r>
      <w:r w:rsidR="00BA7994">
        <w:rPr>
          <w:sz w:val="28"/>
          <w:szCs w:val="28"/>
        </w:rPr>
        <w:t>.</w:t>
      </w:r>
      <w:r w:rsidR="00A21D9B">
        <w:rPr>
          <w:sz w:val="28"/>
          <w:szCs w:val="28"/>
        </w:rPr>
        <w:t xml:space="preserve">  .2021</w:t>
      </w:r>
      <w:r w:rsidR="00F63D65">
        <w:rPr>
          <w:sz w:val="28"/>
          <w:szCs w:val="28"/>
        </w:rPr>
        <w:t xml:space="preserve"> №</w:t>
      </w:r>
      <w:r w:rsidR="00A21D9B">
        <w:rPr>
          <w:sz w:val="28"/>
          <w:szCs w:val="28"/>
        </w:rPr>
        <w:t xml:space="preserve">      </w:t>
      </w:r>
      <w:r w:rsidR="008B16C2" w:rsidRPr="008B16C2">
        <w:rPr>
          <w:sz w:val="28"/>
          <w:szCs w:val="28"/>
        </w:rPr>
        <w:t>-па</w:t>
      </w:r>
    </w:p>
    <w:p w:rsidR="00117138" w:rsidRPr="00D11ECB" w:rsidRDefault="00117138" w:rsidP="009E5F5C">
      <w:pPr>
        <w:spacing w:line="276" w:lineRule="auto"/>
        <w:jc w:val="center"/>
        <w:rPr>
          <w:b/>
          <w:caps/>
          <w:sz w:val="28"/>
          <w:szCs w:val="28"/>
        </w:rPr>
      </w:pPr>
    </w:p>
    <w:p w:rsidR="00117138" w:rsidRPr="00D11ECB" w:rsidRDefault="00117138" w:rsidP="009E5F5C">
      <w:pPr>
        <w:spacing w:line="276" w:lineRule="auto"/>
        <w:jc w:val="center"/>
        <w:rPr>
          <w:b/>
          <w:caps/>
          <w:sz w:val="28"/>
          <w:szCs w:val="28"/>
        </w:rPr>
      </w:pPr>
    </w:p>
    <w:p w:rsidR="00117138" w:rsidRPr="00D11ECB" w:rsidRDefault="00117138" w:rsidP="009E5F5C">
      <w:pPr>
        <w:spacing w:line="276" w:lineRule="auto"/>
        <w:jc w:val="center"/>
        <w:rPr>
          <w:b/>
          <w:caps/>
          <w:sz w:val="28"/>
          <w:szCs w:val="28"/>
        </w:rPr>
      </w:pPr>
    </w:p>
    <w:p w:rsidR="00117138" w:rsidRPr="00D11ECB" w:rsidRDefault="00117138" w:rsidP="009E5F5C">
      <w:pPr>
        <w:spacing w:line="276" w:lineRule="auto"/>
        <w:jc w:val="center"/>
        <w:rPr>
          <w:b/>
          <w:caps/>
          <w:sz w:val="28"/>
          <w:szCs w:val="28"/>
        </w:rPr>
      </w:pPr>
    </w:p>
    <w:p w:rsidR="00117138" w:rsidRPr="00D11ECB" w:rsidRDefault="00117138" w:rsidP="009E5F5C">
      <w:pPr>
        <w:spacing w:line="276" w:lineRule="auto"/>
        <w:jc w:val="center"/>
        <w:rPr>
          <w:b/>
          <w:caps/>
          <w:sz w:val="28"/>
          <w:szCs w:val="28"/>
        </w:rPr>
      </w:pPr>
    </w:p>
    <w:p w:rsidR="00117138" w:rsidRPr="00D11ECB" w:rsidRDefault="00117138" w:rsidP="009E5F5C">
      <w:pPr>
        <w:spacing w:line="276" w:lineRule="auto"/>
        <w:jc w:val="center"/>
        <w:rPr>
          <w:b/>
          <w:caps/>
          <w:sz w:val="28"/>
          <w:szCs w:val="28"/>
        </w:rPr>
      </w:pPr>
    </w:p>
    <w:p w:rsidR="00117138" w:rsidRPr="00D11ECB" w:rsidRDefault="00117138" w:rsidP="009E5F5C">
      <w:pPr>
        <w:spacing w:line="276" w:lineRule="auto"/>
        <w:jc w:val="center"/>
        <w:rPr>
          <w:b/>
          <w:caps/>
          <w:sz w:val="28"/>
          <w:szCs w:val="28"/>
        </w:rPr>
      </w:pPr>
    </w:p>
    <w:p w:rsidR="00117138" w:rsidRPr="00D11ECB" w:rsidRDefault="00117138" w:rsidP="009E5F5C">
      <w:pPr>
        <w:spacing w:line="276" w:lineRule="auto"/>
        <w:jc w:val="center"/>
        <w:rPr>
          <w:b/>
          <w:caps/>
          <w:sz w:val="28"/>
          <w:szCs w:val="28"/>
        </w:rPr>
      </w:pPr>
    </w:p>
    <w:p w:rsidR="00117138" w:rsidRPr="00D11ECB" w:rsidRDefault="00117138" w:rsidP="009E5F5C">
      <w:pPr>
        <w:spacing w:line="276" w:lineRule="auto"/>
        <w:jc w:val="center"/>
        <w:rPr>
          <w:b/>
          <w:caps/>
          <w:sz w:val="28"/>
          <w:szCs w:val="28"/>
        </w:rPr>
      </w:pPr>
    </w:p>
    <w:p w:rsidR="00117138" w:rsidRPr="00D11ECB" w:rsidRDefault="00117138" w:rsidP="009E5F5C">
      <w:pPr>
        <w:spacing w:line="276" w:lineRule="auto"/>
        <w:jc w:val="center"/>
        <w:rPr>
          <w:b/>
          <w:caps/>
          <w:sz w:val="28"/>
          <w:szCs w:val="28"/>
        </w:rPr>
      </w:pPr>
    </w:p>
    <w:p w:rsidR="00117138" w:rsidRPr="00D11ECB" w:rsidRDefault="00117138" w:rsidP="009E5F5C">
      <w:pPr>
        <w:spacing w:line="276" w:lineRule="auto"/>
        <w:jc w:val="center"/>
        <w:rPr>
          <w:b/>
          <w:caps/>
          <w:sz w:val="28"/>
          <w:szCs w:val="28"/>
        </w:rPr>
      </w:pPr>
    </w:p>
    <w:p w:rsidR="00117138" w:rsidRPr="00D11ECB" w:rsidRDefault="00117138" w:rsidP="009E5F5C">
      <w:pPr>
        <w:spacing w:line="276" w:lineRule="auto"/>
        <w:jc w:val="center"/>
        <w:rPr>
          <w:b/>
          <w:caps/>
          <w:sz w:val="28"/>
          <w:szCs w:val="28"/>
        </w:rPr>
      </w:pPr>
      <w:r w:rsidRPr="00D11ECB">
        <w:rPr>
          <w:b/>
          <w:caps/>
          <w:sz w:val="28"/>
          <w:szCs w:val="28"/>
        </w:rPr>
        <w:t>Программа</w:t>
      </w:r>
    </w:p>
    <w:p w:rsidR="00117138" w:rsidRPr="00D11ECB" w:rsidRDefault="00117138" w:rsidP="009E5F5C">
      <w:pPr>
        <w:spacing w:line="276" w:lineRule="auto"/>
        <w:jc w:val="center"/>
        <w:rPr>
          <w:b/>
          <w:caps/>
          <w:sz w:val="28"/>
          <w:szCs w:val="28"/>
        </w:rPr>
      </w:pPr>
      <w:r w:rsidRPr="00D11ECB">
        <w:rPr>
          <w:b/>
          <w:caps/>
          <w:sz w:val="28"/>
          <w:szCs w:val="28"/>
        </w:rPr>
        <w:t>комплексного развития</w:t>
      </w:r>
    </w:p>
    <w:p w:rsidR="00117138" w:rsidRPr="00D11ECB" w:rsidRDefault="00117138" w:rsidP="009E5F5C">
      <w:pPr>
        <w:spacing w:line="276" w:lineRule="auto"/>
        <w:jc w:val="center"/>
        <w:rPr>
          <w:b/>
          <w:caps/>
          <w:sz w:val="28"/>
          <w:szCs w:val="28"/>
        </w:rPr>
      </w:pPr>
      <w:r w:rsidRPr="00D11ECB">
        <w:rPr>
          <w:b/>
          <w:caps/>
          <w:sz w:val="28"/>
          <w:szCs w:val="28"/>
        </w:rPr>
        <w:t>ТРАНСПОРТНОЙ инфраструктуры</w:t>
      </w:r>
    </w:p>
    <w:p w:rsidR="00117138" w:rsidRPr="00D11ECB" w:rsidRDefault="00117138" w:rsidP="009E5F5C">
      <w:pPr>
        <w:spacing w:line="276" w:lineRule="auto"/>
        <w:jc w:val="center"/>
        <w:rPr>
          <w:b/>
          <w:caps/>
          <w:sz w:val="28"/>
          <w:szCs w:val="28"/>
        </w:rPr>
      </w:pPr>
      <w:r w:rsidRPr="00D11ECB">
        <w:rPr>
          <w:b/>
          <w:caps/>
          <w:sz w:val="28"/>
          <w:szCs w:val="28"/>
        </w:rPr>
        <w:t>муниципального образования «</w:t>
      </w:r>
      <w:r w:rsidR="00A21D9B">
        <w:rPr>
          <w:b/>
          <w:caps/>
          <w:sz w:val="28"/>
          <w:szCs w:val="28"/>
        </w:rPr>
        <w:t>Нюхченское</w:t>
      </w:r>
      <w:r w:rsidRPr="00D11ECB">
        <w:rPr>
          <w:b/>
          <w:caps/>
          <w:sz w:val="28"/>
          <w:szCs w:val="28"/>
        </w:rPr>
        <w:t>»</w:t>
      </w:r>
    </w:p>
    <w:p w:rsidR="00117138" w:rsidRPr="00D11ECB" w:rsidRDefault="00117138" w:rsidP="009E5F5C">
      <w:pPr>
        <w:spacing w:line="276" w:lineRule="auto"/>
        <w:jc w:val="center"/>
        <w:rPr>
          <w:b/>
          <w:caps/>
          <w:sz w:val="28"/>
          <w:szCs w:val="28"/>
        </w:rPr>
      </w:pPr>
      <w:r w:rsidRPr="00D11ECB">
        <w:rPr>
          <w:b/>
          <w:caps/>
          <w:sz w:val="28"/>
          <w:szCs w:val="28"/>
        </w:rPr>
        <w:t xml:space="preserve">Пинежского муниципального района </w:t>
      </w:r>
    </w:p>
    <w:p w:rsidR="00117138" w:rsidRPr="00D11ECB" w:rsidRDefault="00117138" w:rsidP="009E5F5C">
      <w:pPr>
        <w:spacing w:line="276" w:lineRule="auto"/>
        <w:jc w:val="center"/>
        <w:rPr>
          <w:b/>
          <w:caps/>
          <w:sz w:val="28"/>
          <w:szCs w:val="28"/>
        </w:rPr>
      </w:pPr>
      <w:r w:rsidRPr="00D11ECB">
        <w:rPr>
          <w:b/>
          <w:caps/>
          <w:sz w:val="28"/>
          <w:szCs w:val="28"/>
        </w:rPr>
        <w:t>Архангельской области</w:t>
      </w:r>
    </w:p>
    <w:p w:rsidR="00117138" w:rsidRPr="00D11ECB" w:rsidRDefault="00117138" w:rsidP="009E5F5C">
      <w:pPr>
        <w:spacing w:line="276" w:lineRule="auto"/>
        <w:jc w:val="center"/>
        <w:rPr>
          <w:b/>
          <w:caps/>
          <w:sz w:val="28"/>
          <w:szCs w:val="28"/>
        </w:rPr>
      </w:pPr>
      <w:r w:rsidRPr="00D11ECB">
        <w:rPr>
          <w:b/>
          <w:caps/>
          <w:sz w:val="28"/>
          <w:szCs w:val="28"/>
        </w:rPr>
        <w:t xml:space="preserve">на </w:t>
      </w:r>
      <w:r w:rsidR="00A21D9B">
        <w:rPr>
          <w:b/>
          <w:caps/>
          <w:sz w:val="28"/>
          <w:szCs w:val="28"/>
        </w:rPr>
        <w:t>2021 – 2040</w:t>
      </w:r>
      <w:r w:rsidRPr="00D11ECB">
        <w:rPr>
          <w:b/>
          <w:caps/>
          <w:sz w:val="28"/>
          <w:szCs w:val="28"/>
        </w:rPr>
        <w:t xml:space="preserve"> годы</w:t>
      </w:r>
    </w:p>
    <w:p w:rsidR="00117138" w:rsidRPr="00D11ECB" w:rsidRDefault="00117138" w:rsidP="009E5F5C">
      <w:pPr>
        <w:spacing w:line="276" w:lineRule="auto"/>
        <w:rPr>
          <w:b/>
          <w:sz w:val="28"/>
          <w:szCs w:val="28"/>
        </w:rPr>
      </w:pPr>
      <w:r w:rsidRPr="00D11ECB">
        <w:rPr>
          <w:b/>
          <w:sz w:val="28"/>
          <w:szCs w:val="28"/>
        </w:rPr>
        <w:br w:type="page"/>
      </w:r>
    </w:p>
    <w:p w:rsidR="008B16C2" w:rsidRPr="00D11ECB" w:rsidRDefault="00117138" w:rsidP="009E5F5C">
      <w:pPr>
        <w:spacing w:line="276" w:lineRule="auto"/>
        <w:ind w:firstLine="709"/>
        <w:jc w:val="both"/>
        <w:rPr>
          <w:b/>
          <w:sz w:val="28"/>
          <w:szCs w:val="28"/>
        </w:rPr>
      </w:pPr>
      <w:r w:rsidRPr="00D11ECB">
        <w:rPr>
          <w:b/>
          <w:sz w:val="28"/>
          <w:szCs w:val="28"/>
        </w:rPr>
        <w:lastRenderedPageBreak/>
        <w:t>1. Паспорт программы комплексного развития транспортной инфраструктуры муниципального образования «</w:t>
      </w:r>
      <w:r w:rsidR="00A21D9B">
        <w:rPr>
          <w:b/>
          <w:sz w:val="28"/>
          <w:szCs w:val="28"/>
        </w:rPr>
        <w:t>Нюхченское</w:t>
      </w:r>
      <w:r w:rsidRPr="00D11ECB">
        <w:rPr>
          <w:b/>
          <w:sz w:val="28"/>
          <w:szCs w:val="28"/>
        </w:rPr>
        <w:t>» Пинежского муниципального райо</w:t>
      </w:r>
      <w:r w:rsidR="00F63D65">
        <w:rPr>
          <w:b/>
          <w:sz w:val="28"/>
          <w:szCs w:val="28"/>
        </w:rPr>
        <w:t xml:space="preserve">на Архангельской </w:t>
      </w:r>
      <w:r w:rsidR="00A21D9B">
        <w:rPr>
          <w:b/>
          <w:sz w:val="28"/>
          <w:szCs w:val="28"/>
        </w:rPr>
        <w:t>области на 2021 – 2040</w:t>
      </w:r>
      <w:r w:rsidRPr="00D11ECB">
        <w:rPr>
          <w:b/>
          <w:sz w:val="28"/>
          <w:szCs w:val="28"/>
        </w:rPr>
        <w:t xml:space="preserve"> годы</w:t>
      </w:r>
      <w:r w:rsidR="009E5F5C">
        <w:rPr>
          <w:b/>
          <w:sz w:val="28"/>
          <w:szCs w:val="28"/>
        </w:rPr>
        <w:t>.</w:t>
      </w:r>
    </w:p>
    <w:tbl>
      <w:tblPr>
        <w:tblStyle w:val="ac"/>
        <w:tblW w:w="0" w:type="auto"/>
        <w:tblLook w:val="04A0"/>
      </w:tblPr>
      <w:tblGrid>
        <w:gridCol w:w="3903"/>
        <w:gridCol w:w="5667"/>
      </w:tblGrid>
      <w:tr w:rsidR="00117138" w:rsidRPr="00D11ECB" w:rsidTr="008B16C2">
        <w:tc>
          <w:tcPr>
            <w:tcW w:w="3964" w:type="dxa"/>
          </w:tcPr>
          <w:p w:rsidR="00117138" w:rsidRPr="00D11ECB" w:rsidRDefault="00117138" w:rsidP="009E5F5C">
            <w:pPr>
              <w:spacing w:line="276" w:lineRule="auto"/>
              <w:jc w:val="both"/>
              <w:rPr>
                <w:b/>
                <w:sz w:val="28"/>
                <w:szCs w:val="28"/>
              </w:rPr>
            </w:pPr>
            <w:r w:rsidRPr="00D11ECB">
              <w:rPr>
                <w:sz w:val="28"/>
                <w:szCs w:val="28"/>
              </w:rPr>
              <w:t>Наименование программы</w:t>
            </w:r>
          </w:p>
        </w:tc>
        <w:tc>
          <w:tcPr>
            <w:tcW w:w="5783" w:type="dxa"/>
          </w:tcPr>
          <w:p w:rsidR="00117138" w:rsidRPr="00D11ECB" w:rsidRDefault="00117138" w:rsidP="009E5F5C">
            <w:pPr>
              <w:spacing w:line="276" w:lineRule="auto"/>
              <w:ind w:firstLine="319"/>
              <w:jc w:val="both"/>
              <w:rPr>
                <w:sz w:val="28"/>
                <w:szCs w:val="28"/>
              </w:rPr>
            </w:pPr>
            <w:r w:rsidRPr="00D11ECB">
              <w:rPr>
                <w:sz w:val="28"/>
                <w:szCs w:val="28"/>
              </w:rPr>
              <w:t>Программа комплексного развития транспортной инфраструктуры муниципального образования «</w:t>
            </w:r>
            <w:r w:rsidR="00A21D9B">
              <w:rPr>
                <w:sz w:val="28"/>
                <w:szCs w:val="28"/>
              </w:rPr>
              <w:t>Нюхченское</w:t>
            </w:r>
            <w:r w:rsidRPr="00D11ECB">
              <w:rPr>
                <w:sz w:val="28"/>
                <w:szCs w:val="28"/>
              </w:rPr>
              <w:t>» Пинежского муниципального райо</w:t>
            </w:r>
            <w:r w:rsidR="00A21D9B">
              <w:rPr>
                <w:sz w:val="28"/>
                <w:szCs w:val="28"/>
              </w:rPr>
              <w:t>на Архангельской области на 2021 – 2040</w:t>
            </w:r>
            <w:r w:rsidRPr="00D11ECB">
              <w:rPr>
                <w:sz w:val="28"/>
                <w:szCs w:val="28"/>
              </w:rPr>
              <w:t xml:space="preserve"> годы (далее – Программа)</w:t>
            </w:r>
          </w:p>
        </w:tc>
      </w:tr>
      <w:tr w:rsidR="00117138" w:rsidRPr="00D11ECB" w:rsidTr="008B16C2">
        <w:tc>
          <w:tcPr>
            <w:tcW w:w="3964" w:type="dxa"/>
          </w:tcPr>
          <w:p w:rsidR="00117138" w:rsidRPr="00D11ECB" w:rsidRDefault="00117138" w:rsidP="009E5F5C">
            <w:pPr>
              <w:spacing w:line="276" w:lineRule="auto"/>
              <w:jc w:val="both"/>
              <w:rPr>
                <w:b/>
                <w:sz w:val="28"/>
                <w:szCs w:val="28"/>
              </w:rPr>
            </w:pPr>
            <w:r w:rsidRPr="00D11ECB">
              <w:rPr>
                <w:sz w:val="28"/>
                <w:szCs w:val="28"/>
              </w:rPr>
              <w:t>Основание для разработки программы</w:t>
            </w:r>
          </w:p>
        </w:tc>
        <w:tc>
          <w:tcPr>
            <w:tcW w:w="5783" w:type="dxa"/>
          </w:tcPr>
          <w:p w:rsidR="00F63D65" w:rsidRPr="00D11ECB" w:rsidRDefault="00F63D65" w:rsidP="009E5F5C">
            <w:pPr>
              <w:spacing w:line="276" w:lineRule="auto"/>
              <w:ind w:firstLine="319"/>
              <w:jc w:val="both"/>
              <w:rPr>
                <w:sz w:val="28"/>
                <w:szCs w:val="28"/>
              </w:rPr>
            </w:pPr>
            <w:r w:rsidRPr="00D11ECB">
              <w:rPr>
                <w:sz w:val="28"/>
                <w:szCs w:val="28"/>
              </w:rPr>
              <w:t xml:space="preserve">Градостроительный кодекс Российской Федерации; </w:t>
            </w:r>
          </w:p>
          <w:p w:rsidR="00F63D65" w:rsidRDefault="00F63D65" w:rsidP="009E5F5C">
            <w:pPr>
              <w:spacing w:line="276" w:lineRule="auto"/>
              <w:ind w:firstLine="319"/>
              <w:jc w:val="both"/>
              <w:rPr>
                <w:sz w:val="28"/>
                <w:szCs w:val="28"/>
              </w:rPr>
            </w:pPr>
            <w:r w:rsidRPr="00D11ECB">
              <w:rPr>
                <w:sz w:val="28"/>
                <w:szCs w:val="28"/>
              </w:rPr>
              <w:t>Федеральный закон от 06.10.2003 № 131-ФЗ «Об общих принципах организации местного самоуправления в Российской Федерации»;</w:t>
            </w:r>
          </w:p>
          <w:p w:rsidR="00F63D65" w:rsidRPr="00D11ECB" w:rsidRDefault="00F63D65" w:rsidP="009E5F5C">
            <w:pPr>
              <w:spacing w:line="276" w:lineRule="auto"/>
              <w:ind w:firstLine="319"/>
              <w:jc w:val="both"/>
              <w:rPr>
                <w:sz w:val="28"/>
                <w:szCs w:val="28"/>
              </w:rPr>
            </w:pPr>
            <w:r>
              <w:rPr>
                <w:sz w:val="28"/>
                <w:szCs w:val="28"/>
              </w:rPr>
              <w:t>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63D65" w:rsidRPr="00D11ECB" w:rsidRDefault="00F63D65" w:rsidP="009E5F5C">
            <w:pPr>
              <w:spacing w:line="276" w:lineRule="auto"/>
              <w:ind w:firstLine="319"/>
              <w:jc w:val="both"/>
              <w:rPr>
                <w:sz w:val="28"/>
                <w:szCs w:val="28"/>
              </w:rPr>
            </w:pPr>
            <w:r>
              <w:rPr>
                <w:sz w:val="28"/>
                <w:szCs w:val="28"/>
              </w:rPr>
              <w:t>П</w:t>
            </w:r>
            <w:r w:rsidRPr="00D11ECB">
              <w:rPr>
                <w:sz w:val="28"/>
                <w:szCs w:val="28"/>
              </w:rPr>
              <w:t>остановление Правительства Российской Федерации от 25.12.2015 № 1440 «Об утверждении требований к программам комплексного развития транспортной инфраструктуры поселений, городских округов»;</w:t>
            </w:r>
          </w:p>
          <w:p w:rsidR="00F63D65" w:rsidRPr="00D11ECB" w:rsidRDefault="00F63D65" w:rsidP="009E5F5C">
            <w:pPr>
              <w:spacing w:line="276" w:lineRule="auto"/>
              <w:ind w:firstLine="319"/>
              <w:jc w:val="both"/>
              <w:rPr>
                <w:sz w:val="28"/>
                <w:szCs w:val="28"/>
              </w:rPr>
            </w:pPr>
            <w:r>
              <w:rPr>
                <w:sz w:val="28"/>
                <w:szCs w:val="28"/>
              </w:rPr>
              <w:t>У</w:t>
            </w:r>
            <w:r w:rsidRPr="00D11ECB">
              <w:rPr>
                <w:sz w:val="28"/>
                <w:szCs w:val="28"/>
              </w:rPr>
              <w:t>став муниципального образования «</w:t>
            </w:r>
            <w:r>
              <w:rPr>
                <w:sz w:val="28"/>
                <w:szCs w:val="28"/>
              </w:rPr>
              <w:t>Пинежский муниципальный район</w:t>
            </w:r>
            <w:r w:rsidRPr="00D11ECB">
              <w:rPr>
                <w:sz w:val="28"/>
                <w:szCs w:val="28"/>
              </w:rPr>
              <w:t>» Архангельской области;</w:t>
            </w:r>
          </w:p>
          <w:p w:rsidR="00117138" w:rsidRPr="00D11ECB" w:rsidRDefault="00F63D65" w:rsidP="00A21D9B">
            <w:pPr>
              <w:spacing w:line="276" w:lineRule="auto"/>
              <w:ind w:firstLine="319"/>
              <w:jc w:val="both"/>
              <w:rPr>
                <w:b/>
                <w:sz w:val="28"/>
                <w:szCs w:val="28"/>
              </w:rPr>
            </w:pPr>
            <w:r>
              <w:rPr>
                <w:sz w:val="28"/>
                <w:szCs w:val="28"/>
              </w:rPr>
              <w:t>Г</w:t>
            </w:r>
            <w:r w:rsidRPr="00D11ECB">
              <w:rPr>
                <w:sz w:val="28"/>
                <w:szCs w:val="28"/>
              </w:rPr>
              <w:t>енеральный план муниципального образования «</w:t>
            </w:r>
            <w:r w:rsidR="00A21D9B">
              <w:rPr>
                <w:sz w:val="28"/>
                <w:szCs w:val="28"/>
              </w:rPr>
              <w:t>Нюхченское</w:t>
            </w:r>
            <w:r w:rsidRPr="00D11ECB">
              <w:rPr>
                <w:sz w:val="28"/>
                <w:szCs w:val="28"/>
              </w:rPr>
              <w:t xml:space="preserve">» Пинежского района Архангельской области, утвержденный </w:t>
            </w:r>
            <w:r w:rsidR="00A21D9B">
              <w:rPr>
                <w:sz w:val="28"/>
                <w:szCs w:val="28"/>
              </w:rPr>
              <w:t>постановлением министерства строительства и архитектуры Архангельской области</w:t>
            </w:r>
            <w:r w:rsidRPr="00D11ECB">
              <w:rPr>
                <w:sz w:val="28"/>
                <w:szCs w:val="28"/>
              </w:rPr>
              <w:t xml:space="preserve"> </w:t>
            </w:r>
            <w:r w:rsidR="00A21D9B" w:rsidRPr="00A21D9B">
              <w:rPr>
                <w:sz w:val="28"/>
                <w:szCs w:val="28"/>
              </w:rPr>
              <w:t>от 18</w:t>
            </w:r>
            <w:r w:rsidRPr="00A21D9B">
              <w:rPr>
                <w:sz w:val="28"/>
                <w:szCs w:val="28"/>
              </w:rPr>
              <w:t xml:space="preserve"> </w:t>
            </w:r>
            <w:r w:rsidR="00A21D9B" w:rsidRPr="00A21D9B">
              <w:rPr>
                <w:sz w:val="28"/>
                <w:szCs w:val="28"/>
              </w:rPr>
              <w:t>декабря 2020</w:t>
            </w:r>
            <w:r w:rsidRPr="00A21D9B">
              <w:rPr>
                <w:sz w:val="28"/>
                <w:szCs w:val="28"/>
              </w:rPr>
              <w:t xml:space="preserve"> года № </w:t>
            </w:r>
            <w:r w:rsidR="00A21D9B" w:rsidRPr="00A21D9B">
              <w:rPr>
                <w:sz w:val="28"/>
                <w:szCs w:val="28"/>
              </w:rPr>
              <w:t>89-п</w:t>
            </w:r>
            <w:r w:rsidRPr="00A21D9B">
              <w:rPr>
                <w:sz w:val="28"/>
                <w:szCs w:val="28"/>
              </w:rPr>
              <w:t>.</w:t>
            </w:r>
          </w:p>
        </w:tc>
      </w:tr>
      <w:tr w:rsidR="00117138" w:rsidRPr="00D11ECB" w:rsidTr="008B16C2">
        <w:tc>
          <w:tcPr>
            <w:tcW w:w="3964" w:type="dxa"/>
          </w:tcPr>
          <w:p w:rsidR="00117138" w:rsidRPr="00D11ECB" w:rsidRDefault="00117138" w:rsidP="009E5F5C">
            <w:pPr>
              <w:spacing w:line="276" w:lineRule="auto"/>
              <w:jc w:val="both"/>
              <w:rPr>
                <w:b/>
                <w:sz w:val="28"/>
                <w:szCs w:val="28"/>
              </w:rPr>
            </w:pPr>
            <w:r w:rsidRPr="00D11ECB">
              <w:rPr>
                <w:sz w:val="28"/>
                <w:szCs w:val="28"/>
              </w:rPr>
              <w:lastRenderedPageBreak/>
              <w:t>Наименование заказчика и разработчиков программы, их местонахождение</w:t>
            </w:r>
          </w:p>
        </w:tc>
        <w:tc>
          <w:tcPr>
            <w:tcW w:w="5783" w:type="dxa"/>
          </w:tcPr>
          <w:p w:rsidR="00117138" w:rsidRPr="00D11ECB" w:rsidRDefault="00117138" w:rsidP="009E5F5C">
            <w:pPr>
              <w:spacing w:line="276" w:lineRule="auto"/>
              <w:ind w:firstLine="319"/>
              <w:jc w:val="both"/>
              <w:rPr>
                <w:sz w:val="28"/>
                <w:szCs w:val="28"/>
              </w:rPr>
            </w:pPr>
            <w:r w:rsidRPr="00D11ECB">
              <w:rPr>
                <w:sz w:val="28"/>
                <w:szCs w:val="28"/>
              </w:rPr>
              <w:t>Администрация муниципального образования «Пинежский муниципальный район» Архангельской</w:t>
            </w:r>
            <w:r w:rsidR="00A21D9B">
              <w:rPr>
                <w:sz w:val="28"/>
                <w:szCs w:val="28"/>
              </w:rPr>
              <w:t xml:space="preserve"> области</w:t>
            </w:r>
            <w:r w:rsidR="009E5F5C">
              <w:rPr>
                <w:sz w:val="28"/>
                <w:szCs w:val="28"/>
              </w:rPr>
              <w:t>.</w:t>
            </w:r>
            <w:r w:rsidRPr="00D11ECB">
              <w:rPr>
                <w:sz w:val="28"/>
                <w:szCs w:val="28"/>
              </w:rPr>
              <w:t xml:space="preserve"> </w:t>
            </w:r>
          </w:p>
          <w:p w:rsidR="00117138" w:rsidRPr="00D11ECB" w:rsidRDefault="00117138" w:rsidP="009E5F5C">
            <w:pPr>
              <w:spacing w:line="276" w:lineRule="auto"/>
              <w:ind w:firstLine="319"/>
              <w:jc w:val="both"/>
              <w:rPr>
                <w:sz w:val="28"/>
                <w:szCs w:val="28"/>
              </w:rPr>
            </w:pPr>
            <w:r w:rsidRPr="00D11ECB">
              <w:rPr>
                <w:sz w:val="28"/>
                <w:szCs w:val="28"/>
              </w:rPr>
              <w:t>164600, Архангельская область, Пинежский район, с. Карпогоры, ул. Федора Абрамова, д. 43а</w:t>
            </w:r>
            <w:r w:rsidR="009E5F5C">
              <w:rPr>
                <w:sz w:val="28"/>
                <w:szCs w:val="28"/>
              </w:rPr>
              <w:t>.</w:t>
            </w:r>
          </w:p>
        </w:tc>
      </w:tr>
      <w:tr w:rsidR="00117138" w:rsidRPr="00D11ECB" w:rsidTr="008B16C2">
        <w:tc>
          <w:tcPr>
            <w:tcW w:w="3964" w:type="dxa"/>
          </w:tcPr>
          <w:p w:rsidR="00117138" w:rsidRPr="00D11ECB" w:rsidRDefault="00117138" w:rsidP="009E5F5C">
            <w:pPr>
              <w:spacing w:line="276" w:lineRule="auto"/>
              <w:jc w:val="both"/>
              <w:rPr>
                <w:b/>
                <w:sz w:val="28"/>
                <w:szCs w:val="28"/>
              </w:rPr>
            </w:pPr>
            <w:r w:rsidRPr="00D11ECB">
              <w:rPr>
                <w:sz w:val="28"/>
                <w:szCs w:val="28"/>
              </w:rPr>
              <w:t>Цели и задачи программы</w:t>
            </w:r>
          </w:p>
        </w:tc>
        <w:tc>
          <w:tcPr>
            <w:tcW w:w="5783" w:type="dxa"/>
          </w:tcPr>
          <w:p w:rsidR="00F63D65" w:rsidRPr="00731733" w:rsidRDefault="00F63D65" w:rsidP="009E5F5C">
            <w:pPr>
              <w:autoSpaceDE w:val="0"/>
              <w:autoSpaceDN w:val="0"/>
              <w:adjustRightInd w:val="0"/>
              <w:spacing w:line="276" w:lineRule="auto"/>
              <w:ind w:firstLine="459"/>
              <w:jc w:val="both"/>
              <w:rPr>
                <w:color w:val="000000"/>
                <w:sz w:val="28"/>
                <w:szCs w:val="28"/>
              </w:rPr>
            </w:pPr>
            <w:r w:rsidRPr="00731733">
              <w:rPr>
                <w:color w:val="000000"/>
                <w:sz w:val="28"/>
                <w:szCs w:val="28"/>
              </w:rPr>
              <w:t>Целью программы является развитие современной и эффективной транспортной инфраструктуры муниципального образования «</w:t>
            </w:r>
            <w:r w:rsidR="00A21D9B">
              <w:rPr>
                <w:color w:val="000000"/>
                <w:sz w:val="28"/>
                <w:szCs w:val="28"/>
              </w:rPr>
              <w:t>Нюхченское</w:t>
            </w:r>
            <w:r w:rsidRPr="00731733">
              <w:rPr>
                <w:color w:val="000000"/>
                <w:sz w:val="28"/>
                <w:szCs w:val="28"/>
              </w:rPr>
              <w:t>», повышение уровня безопасности движения, доступности и качества оказываемых услуг транспортного комплекса для населения.</w:t>
            </w:r>
          </w:p>
          <w:p w:rsidR="00F63D65" w:rsidRPr="00731733" w:rsidRDefault="00F63D65" w:rsidP="009E5F5C">
            <w:pPr>
              <w:autoSpaceDE w:val="0"/>
              <w:autoSpaceDN w:val="0"/>
              <w:adjustRightInd w:val="0"/>
              <w:spacing w:line="276" w:lineRule="auto"/>
              <w:ind w:firstLine="459"/>
              <w:jc w:val="both"/>
              <w:rPr>
                <w:color w:val="000000"/>
                <w:sz w:val="28"/>
                <w:szCs w:val="28"/>
              </w:rPr>
            </w:pPr>
            <w:r w:rsidRPr="00731733">
              <w:rPr>
                <w:color w:val="000000"/>
                <w:sz w:val="28"/>
                <w:szCs w:val="28"/>
              </w:rPr>
              <w:t>Для достижения указанных целей необходимо решение основных задач:</w:t>
            </w:r>
          </w:p>
          <w:p w:rsidR="00F63D65" w:rsidRPr="00731733" w:rsidRDefault="00F63D65" w:rsidP="009E5F5C">
            <w:pPr>
              <w:autoSpaceDE w:val="0"/>
              <w:autoSpaceDN w:val="0"/>
              <w:adjustRightInd w:val="0"/>
              <w:spacing w:line="276" w:lineRule="auto"/>
              <w:ind w:left="34" w:firstLine="459"/>
              <w:jc w:val="both"/>
              <w:rPr>
                <w:i/>
                <w:color w:val="000000"/>
                <w:sz w:val="28"/>
                <w:szCs w:val="28"/>
              </w:rPr>
            </w:pPr>
            <w:r w:rsidRPr="00731733">
              <w:rPr>
                <w:color w:val="000000"/>
                <w:sz w:val="28"/>
                <w:szCs w:val="28"/>
              </w:rPr>
              <w:t>1. Повышение безопасности, качества и эффективности транспортного облуживания населения, а также юридических лиц и индивидуальных предпринимателей, осуществляющих экономическую деятельность на территории муниципального образования;</w:t>
            </w:r>
          </w:p>
          <w:p w:rsidR="00F63D65" w:rsidRPr="00731733" w:rsidRDefault="00F63D65" w:rsidP="009E5F5C">
            <w:pPr>
              <w:autoSpaceDE w:val="0"/>
              <w:autoSpaceDN w:val="0"/>
              <w:adjustRightInd w:val="0"/>
              <w:spacing w:line="276" w:lineRule="auto"/>
              <w:ind w:left="34" w:firstLine="459"/>
              <w:jc w:val="both"/>
              <w:rPr>
                <w:i/>
                <w:color w:val="000000"/>
                <w:sz w:val="28"/>
                <w:szCs w:val="28"/>
              </w:rPr>
            </w:pPr>
            <w:r w:rsidRPr="00731733">
              <w:rPr>
                <w:color w:val="000000"/>
                <w:sz w:val="28"/>
                <w:szCs w:val="28"/>
              </w:rPr>
              <w:t>2. 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муниципального образования;</w:t>
            </w:r>
          </w:p>
          <w:p w:rsidR="00F63D65" w:rsidRPr="00731733" w:rsidRDefault="00F63D65" w:rsidP="009E5F5C">
            <w:pPr>
              <w:autoSpaceDE w:val="0"/>
              <w:autoSpaceDN w:val="0"/>
              <w:adjustRightInd w:val="0"/>
              <w:spacing w:line="276" w:lineRule="auto"/>
              <w:ind w:left="34" w:firstLine="459"/>
              <w:jc w:val="both"/>
              <w:rPr>
                <w:i/>
                <w:color w:val="000000"/>
                <w:sz w:val="28"/>
                <w:szCs w:val="28"/>
              </w:rPr>
            </w:pPr>
            <w:r w:rsidRPr="00731733">
              <w:rPr>
                <w:color w:val="000000"/>
                <w:sz w:val="28"/>
                <w:szCs w:val="28"/>
              </w:rPr>
              <w:t>3.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w:t>
            </w:r>
            <w:r w:rsidR="009E5F5C">
              <w:rPr>
                <w:color w:val="000000"/>
                <w:sz w:val="28"/>
                <w:szCs w:val="28"/>
              </w:rPr>
              <w:t>;</w:t>
            </w:r>
            <w:r w:rsidRPr="00731733">
              <w:rPr>
                <w:color w:val="000000"/>
                <w:sz w:val="28"/>
                <w:szCs w:val="28"/>
              </w:rPr>
              <w:t xml:space="preserve"> </w:t>
            </w:r>
          </w:p>
          <w:p w:rsidR="00F63D65" w:rsidRPr="00731733" w:rsidRDefault="00F63D65" w:rsidP="009E5F5C">
            <w:pPr>
              <w:autoSpaceDE w:val="0"/>
              <w:autoSpaceDN w:val="0"/>
              <w:adjustRightInd w:val="0"/>
              <w:spacing w:line="276" w:lineRule="auto"/>
              <w:ind w:left="34" w:firstLine="459"/>
              <w:jc w:val="both"/>
              <w:rPr>
                <w:i/>
                <w:color w:val="000000"/>
                <w:sz w:val="28"/>
                <w:szCs w:val="28"/>
              </w:rPr>
            </w:pPr>
            <w:r w:rsidRPr="00731733">
              <w:rPr>
                <w:color w:val="000000"/>
                <w:sz w:val="28"/>
                <w:szCs w:val="28"/>
              </w:rPr>
              <w:t>4. Развитие транспортной инфраструктуры, сбалансированной с градостроительной деятельностью в муниципальном образовании;</w:t>
            </w:r>
          </w:p>
          <w:p w:rsidR="00F63D65" w:rsidRPr="00731733" w:rsidRDefault="00F63D65" w:rsidP="009E5F5C">
            <w:pPr>
              <w:autoSpaceDE w:val="0"/>
              <w:autoSpaceDN w:val="0"/>
              <w:adjustRightInd w:val="0"/>
              <w:spacing w:line="276" w:lineRule="auto"/>
              <w:ind w:left="34" w:firstLine="459"/>
              <w:jc w:val="both"/>
              <w:rPr>
                <w:i/>
                <w:color w:val="000000"/>
                <w:sz w:val="28"/>
                <w:szCs w:val="28"/>
              </w:rPr>
            </w:pPr>
            <w:r w:rsidRPr="00731733">
              <w:rPr>
                <w:color w:val="000000"/>
                <w:sz w:val="28"/>
                <w:szCs w:val="28"/>
              </w:rPr>
              <w:lastRenderedPageBreak/>
              <w:t>5. Совершенствование условий для управления транспортным спросом;</w:t>
            </w:r>
          </w:p>
          <w:p w:rsidR="00F63D65" w:rsidRPr="00731733" w:rsidRDefault="00F63D65" w:rsidP="009E5F5C">
            <w:pPr>
              <w:autoSpaceDE w:val="0"/>
              <w:autoSpaceDN w:val="0"/>
              <w:adjustRightInd w:val="0"/>
              <w:spacing w:line="276" w:lineRule="auto"/>
              <w:ind w:left="34" w:firstLine="459"/>
              <w:jc w:val="both"/>
              <w:rPr>
                <w:i/>
                <w:color w:val="000000"/>
                <w:sz w:val="28"/>
                <w:szCs w:val="28"/>
              </w:rPr>
            </w:pPr>
            <w:r w:rsidRPr="00731733">
              <w:rPr>
                <w:color w:val="000000"/>
                <w:sz w:val="28"/>
                <w:szCs w:val="28"/>
              </w:rPr>
              <w:t>6. Создание приоритетных условий для обеспечения безопасности жизни и здоровья участников дорожного движения по отношению к результатам хозяйственной деятельности;</w:t>
            </w:r>
          </w:p>
          <w:p w:rsidR="00F63D65" w:rsidRPr="00731733" w:rsidRDefault="00F63D65" w:rsidP="009E5F5C">
            <w:pPr>
              <w:autoSpaceDE w:val="0"/>
              <w:autoSpaceDN w:val="0"/>
              <w:adjustRightInd w:val="0"/>
              <w:spacing w:line="276" w:lineRule="auto"/>
              <w:ind w:left="34" w:firstLine="459"/>
              <w:jc w:val="both"/>
              <w:rPr>
                <w:i/>
                <w:color w:val="000000"/>
                <w:sz w:val="28"/>
                <w:szCs w:val="28"/>
              </w:rPr>
            </w:pPr>
            <w:r w:rsidRPr="00731733">
              <w:rPr>
                <w:color w:val="000000"/>
                <w:sz w:val="28"/>
                <w:szCs w:val="28"/>
              </w:rPr>
              <w:t>7. Создание приоритетных условий движения транспортных средств общего пользования по отношению к иным транспортным средствам;</w:t>
            </w:r>
          </w:p>
          <w:p w:rsidR="00F63D65" w:rsidRPr="00731733" w:rsidRDefault="00F63D65" w:rsidP="009E5F5C">
            <w:pPr>
              <w:autoSpaceDE w:val="0"/>
              <w:autoSpaceDN w:val="0"/>
              <w:adjustRightInd w:val="0"/>
              <w:spacing w:line="276" w:lineRule="auto"/>
              <w:ind w:left="34" w:firstLine="459"/>
              <w:jc w:val="both"/>
              <w:rPr>
                <w:i/>
                <w:color w:val="000000"/>
                <w:sz w:val="28"/>
                <w:szCs w:val="28"/>
              </w:rPr>
            </w:pPr>
            <w:r w:rsidRPr="00731733">
              <w:rPr>
                <w:color w:val="000000"/>
                <w:sz w:val="28"/>
                <w:szCs w:val="28"/>
              </w:rPr>
              <w:t>8. Обеспечение условий для пешеходного и велосипедного передвижения населения;</w:t>
            </w:r>
          </w:p>
          <w:p w:rsidR="00117138" w:rsidRPr="00D11ECB" w:rsidRDefault="00F63D65" w:rsidP="009E5F5C">
            <w:pPr>
              <w:spacing w:line="276" w:lineRule="auto"/>
              <w:ind w:firstLine="316"/>
              <w:jc w:val="both"/>
              <w:rPr>
                <w:sz w:val="28"/>
                <w:szCs w:val="28"/>
              </w:rPr>
            </w:pPr>
            <w:r w:rsidRPr="00731733">
              <w:rPr>
                <w:color w:val="000000"/>
                <w:sz w:val="28"/>
                <w:szCs w:val="28"/>
              </w:rPr>
              <w:t>9. Повышение эффективности функционирования действующей транспортной инфраструктуры.</w:t>
            </w:r>
          </w:p>
        </w:tc>
      </w:tr>
      <w:tr w:rsidR="00117138" w:rsidRPr="00D11ECB" w:rsidTr="008B16C2">
        <w:tc>
          <w:tcPr>
            <w:tcW w:w="3964" w:type="dxa"/>
          </w:tcPr>
          <w:p w:rsidR="00117138" w:rsidRPr="00D11ECB" w:rsidRDefault="00117138" w:rsidP="009E5F5C">
            <w:pPr>
              <w:spacing w:line="276" w:lineRule="auto"/>
              <w:jc w:val="both"/>
              <w:rPr>
                <w:b/>
                <w:sz w:val="28"/>
                <w:szCs w:val="28"/>
              </w:rPr>
            </w:pPr>
            <w:r w:rsidRPr="00D11ECB">
              <w:rPr>
                <w:sz w:val="28"/>
                <w:szCs w:val="28"/>
              </w:rPr>
              <w:lastRenderedPageBreak/>
              <w:t>Целевые показатели (индикаторы) программы</w:t>
            </w:r>
          </w:p>
        </w:tc>
        <w:tc>
          <w:tcPr>
            <w:tcW w:w="5783" w:type="dxa"/>
          </w:tcPr>
          <w:p w:rsidR="00117138" w:rsidRPr="006D4F34" w:rsidRDefault="00117138" w:rsidP="009E5F5C">
            <w:pPr>
              <w:spacing w:line="276" w:lineRule="auto"/>
              <w:ind w:firstLine="283"/>
              <w:jc w:val="both"/>
              <w:rPr>
                <w:sz w:val="28"/>
                <w:szCs w:val="28"/>
              </w:rPr>
            </w:pPr>
            <w:r w:rsidRPr="006D4F34">
              <w:rPr>
                <w:sz w:val="28"/>
                <w:szCs w:val="28"/>
              </w:rPr>
              <w:t xml:space="preserve">прирост протяженности сети автодорог общего пользования местного значения в результате строительства новых дорог – </w:t>
            </w:r>
            <w:r w:rsidR="006D4F34" w:rsidRPr="009E5F5C">
              <w:rPr>
                <w:sz w:val="28"/>
                <w:szCs w:val="28"/>
              </w:rPr>
              <w:t>0</w:t>
            </w:r>
            <w:r w:rsidR="006D4F34">
              <w:rPr>
                <w:sz w:val="28"/>
                <w:szCs w:val="28"/>
              </w:rPr>
              <w:t xml:space="preserve"> </w:t>
            </w:r>
            <w:r w:rsidRPr="006D4F34">
              <w:rPr>
                <w:sz w:val="28"/>
                <w:szCs w:val="28"/>
              </w:rPr>
              <w:t>км;</w:t>
            </w:r>
          </w:p>
          <w:p w:rsidR="00117138" w:rsidRPr="006D4F34" w:rsidRDefault="00117138" w:rsidP="009E5F5C">
            <w:pPr>
              <w:spacing w:line="276" w:lineRule="auto"/>
              <w:ind w:firstLine="283"/>
              <w:jc w:val="both"/>
              <w:rPr>
                <w:sz w:val="28"/>
                <w:szCs w:val="28"/>
              </w:rPr>
            </w:pPr>
            <w:r w:rsidRPr="006D4F34">
              <w:rPr>
                <w:sz w:val="28"/>
                <w:szCs w:val="28"/>
              </w:rPr>
              <w:t xml:space="preserve">протяженность автодорог общего пользования местного значения, соответствующих нормативным требованиям к транспортно-эксплуатационным показателям – </w:t>
            </w:r>
            <w:r w:rsidR="004E2649">
              <w:rPr>
                <w:sz w:val="28"/>
                <w:szCs w:val="28"/>
              </w:rPr>
              <w:t>12,00</w:t>
            </w:r>
            <w:r w:rsidRPr="006D4F34">
              <w:rPr>
                <w:sz w:val="28"/>
                <w:szCs w:val="28"/>
              </w:rPr>
              <w:t xml:space="preserve"> км;</w:t>
            </w:r>
          </w:p>
          <w:p w:rsidR="00117138" w:rsidRPr="00D11ECB" w:rsidRDefault="00117138" w:rsidP="009E5F5C">
            <w:pPr>
              <w:spacing w:line="276" w:lineRule="auto"/>
              <w:ind w:firstLine="283"/>
              <w:jc w:val="both"/>
              <w:rPr>
                <w:sz w:val="28"/>
                <w:szCs w:val="28"/>
              </w:rPr>
            </w:pPr>
            <w:r w:rsidRPr="006D4F34">
              <w:rPr>
                <w:sz w:val="28"/>
                <w:szCs w:val="28"/>
              </w:rPr>
              <w:t xml:space="preserve">доля протяженности автодорог общего пользования местного значения, соответствующих нормативным требованиям к транспортно-эксплуатационным показателям – </w:t>
            </w:r>
            <w:r w:rsidR="009E5F5C">
              <w:rPr>
                <w:sz w:val="28"/>
                <w:szCs w:val="28"/>
              </w:rPr>
              <w:t>100</w:t>
            </w:r>
            <w:r w:rsidRPr="006D4F34">
              <w:rPr>
                <w:sz w:val="28"/>
                <w:szCs w:val="28"/>
              </w:rPr>
              <w:t xml:space="preserve"> %.</w:t>
            </w:r>
          </w:p>
        </w:tc>
      </w:tr>
      <w:tr w:rsidR="00117138" w:rsidRPr="00D11ECB" w:rsidTr="008B16C2">
        <w:tc>
          <w:tcPr>
            <w:tcW w:w="3964" w:type="dxa"/>
          </w:tcPr>
          <w:p w:rsidR="00117138" w:rsidRPr="00D11ECB" w:rsidRDefault="00117138" w:rsidP="009E5F5C">
            <w:pPr>
              <w:spacing w:line="276" w:lineRule="auto"/>
              <w:jc w:val="both"/>
              <w:rPr>
                <w:b/>
                <w:sz w:val="28"/>
                <w:szCs w:val="28"/>
              </w:rPr>
            </w:pPr>
            <w:r w:rsidRPr="00D11ECB">
              <w:rPr>
                <w:sz w:val="28"/>
                <w:szCs w:val="28"/>
              </w:rPr>
              <w:t xml:space="preserve">Укрупненное описание запланированных мероприятий (инвестиционных проектов) по проектированию, строительству, реконструкции объектов социальной </w:t>
            </w:r>
            <w:r w:rsidRPr="00D11ECB">
              <w:rPr>
                <w:sz w:val="28"/>
                <w:szCs w:val="28"/>
              </w:rPr>
              <w:lastRenderedPageBreak/>
              <w:t>инфраструктуры</w:t>
            </w:r>
          </w:p>
        </w:tc>
        <w:tc>
          <w:tcPr>
            <w:tcW w:w="5783" w:type="dxa"/>
          </w:tcPr>
          <w:p w:rsidR="00117138" w:rsidRPr="00D11ECB" w:rsidRDefault="00117138" w:rsidP="009E5F5C">
            <w:pPr>
              <w:pStyle w:val="AAA"/>
              <w:shd w:val="clear" w:color="auto" w:fill="FFFFFF" w:themeFill="background1"/>
              <w:spacing w:after="0" w:line="276" w:lineRule="auto"/>
              <w:ind w:firstLine="316"/>
              <w:rPr>
                <w:sz w:val="28"/>
                <w:szCs w:val="28"/>
              </w:rPr>
            </w:pPr>
            <w:r w:rsidRPr="00D11ECB">
              <w:rPr>
                <w:sz w:val="28"/>
                <w:szCs w:val="28"/>
              </w:rPr>
              <w:lastRenderedPageBreak/>
              <w:t>Разработка проектно-сметной документации;</w:t>
            </w:r>
          </w:p>
          <w:p w:rsidR="00117138" w:rsidRPr="00D11ECB" w:rsidRDefault="009E5F5C" w:rsidP="009E5F5C">
            <w:pPr>
              <w:pStyle w:val="AAA"/>
              <w:shd w:val="clear" w:color="auto" w:fill="FFFFFF" w:themeFill="background1"/>
              <w:spacing w:after="0" w:line="276" w:lineRule="auto"/>
              <w:ind w:firstLine="316"/>
              <w:rPr>
                <w:sz w:val="28"/>
                <w:szCs w:val="28"/>
              </w:rPr>
            </w:pPr>
            <w:r>
              <w:rPr>
                <w:sz w:val="28"/>
                <w:szCs w:val="28"/>
              </w:rPr>
              <w:t>Р</w:t>
            </w:r>
            <w:r w:rsidR="00117138" w:rsidRPr="00D11ECB">
              <w:rPr>
                <w:sz w:val="28"/>
                <w:szCs w:val="28"/>
              </w:rPr>
              <w:t>еконструкция автодорог;</w:t>
            </w:r>
          </w:p>
          <w:p w:rsidR="00117138" w:rsidRPr="00D11ECB" w:rsidRDefault="00117138" w:rsidP="009E5F5C">
            <w:pPr>
              <w:pStyle w:val="AAA"/>
              <w:shd w:val="clear" w:color="auto" w:fill="FFFFFF" w:themeFill="background1"/>
              <w:spacing w:after="0" w:line="276" w:lineRule="auto"/>
              <w:ind w:firstLine="316"/>
              <w:rPr>
                <w:sz w:val="28"/>
                <w:szCs w:val="28"/>
              </w:rPr>
            </w:pPr>
            <w:r w:rsidRPr="00D11ECB">
              <w:rPr>
                <w:sz w:val="28"/>
                <w:szCs w:val="28"/>
              </w:rPr>
              <w:t>Ремонт и капитальный ремонт автодорог</w:t>
            </w:r>
            <w:bookmarkStart w:id="0" w:name="_GoBack"/>
            <w:bookmarkEnd w:id="0"/>
            <w:r w:rsidR="009E5F5C">
              <w:rPr>
                <w:sz w:val="28"/>
                <w:szCs w:val="28"/>
              </w:rPr>
              <w:t>.</w:t>
            </w:r>
          </w:p>
        </w:tc>
      </w:tr>
      <w:tr w:rsidR="00117138" w:rsidRPr="00D11ECB" w:rsidTr="008B16C2">
        <w:tc>
          <w:tcPr>
            <w:tcW w:w="3964" w:type="dxa"/>
          </w:tcPr>
          <w:p w:rsidR="00117138" w:rsidRPr="00D11ECB" w:rsidRDefault="00117138" w:rsidP="009E5F5C">
            <w:pPr>
              <w:spacing w:line="276" w:lineRule="auto"/>
              <w:jc w:val="both"/>
              <w:rPr>
                <w:b/>
                <w:sz w:val="28"/>
                <w:szCs w:val="28"/>
              </w:rPr>
            </w:pPr>
            <w:r w:rsidRPr="00D11ECB">
              <w:rPr>
                <w:sz w:val="28"/>
                <w:szCs w:val="28"/>
              </w:rPr>
              <w:lastRenderedPageBreak/>
              <w:t>Срок и этапы реализации программы</w:t>
            </w:r>
          </w:p>
        </w:tc>
        <w:tc>
          <w:tcPr>
            <w:tcW w:w="5783" w:type="dxa"/>
          </w:tcPr>
          <w:p w:rsidR="00F63D65" w:rsidRPr="00BC1CFE" w:rsidRDefault="00A21D9B" w:rsidP="009E5F5C">
            <w:pPr>
              <w:tabs>
                <w:tab w:val="left" w:pos="8640"/>
              </w:tabs>
              <w:spacing w:line="276" w:lineRule="auto"/>
              <w:jc w:val="both"/>
              <w:rPr>
                <w:bCs/>
                <w:sz w:val="28"/>
                <w:szCs w:val="28"/>
              </w:rPr>
            </w:pPr>
            <w:r>
              <w:rPr>
                <w:bCs/>
                <w:sz w:val="28"/>
                <w:szCs w:val="28"/>
              </w:rPr>
              <w:t>Срок реализации программы: 2021 по 2040</w:t>
            </w:r>
            <w:r w:rsidR="00F63D65" w:rsidRPr="00BC1CFE">
              <w:rPr>
                <w:bCs/>
                <w:sz w:val="28"/>
                <w:szCs w:val="28"/>
              </w:rPr>
              <w:t xml:space="preserve"> годы </w:t>
            </w:r>
          </w:p>
          <w:p w:rsidR="00F63D65" w:rsidRPr="00BC1CFE" w:rsidRDefault="00F63D65" w:rsidP="009E5F5C">
            <w:pPr>
              <w:tabs>
                <w:tab w:val="left" w:pos="8640"/>
              </w:tabs>
              <w:spacing w:line="276" w:lineRule="auto"/>
              <w:jc w:val="both"/>
              <w:rPr>
                <w:bCs/>
                <w:sz w:val="28"/>
                <w:szCs w:val="28"/>
              </w:rPr>
            </w:pPr>
            <w:r w:rsidRPr="00BC1CFE">
              <w:rPr>
                <w:bCs/>
                <w:sz w:val="28"/>
                <w:szCs w:val="28"/>
              </w:rPr>
              <w:t>Этапы реализации программы:</w:t>
            </w:r>
          </w:p>
          <w:p w:rsidR="00F63D65" w:rsidRPr="00BC1CFE" w:rsidRDefault="00F63D65" w:rsidP="009E5F5C">
            <w:pPr>
              <w:tabs>
                <w:tab w:val="left" w:pos="8640"/>
              </w:tabs>
              <w:spacing w:line="276" w:lineRule="auto"/>
              <w:jc w:val="both"/>
              <w:rPr>
                <w:bCs/>
                <w:sz w:val="28"/>
                <w:szCs w:val="28"/>
              </w:rPr>
            </w:pPr>
            <w:r w:rsidRPr="00BC1CFE">
              <w:rPr>
                <w:bCs/>
                <w:sz w:val="28"/>
                <w:szCs w:val="28"/>
                <w:lang w:val="en-US"/>
              </w:rPr>
              <w:t>I</w:t>
            </w:r>
            <w:r w:rsidR="00A21D9B">
              <w:rPr>
                <w:bCs/>
                <w:sz w:val="28"/>
                <w:szCs w:val="28"/>
              </w:rPr>
              <w:t xml:space="preserve"> этап: 2021-2025</w:t>
            </w:r>
            <w:r w:rsidRPr="00BC1CFE">
              <w:rPr>
                <w:bCs/>
                <w:sz w:val="28"/>
                <w:szCs w:val="28"/>
              </w:rPr>
              <w:t xml:space="preserve"> г.г.;</w:t>
            </w:r>
          </w:p>
          <w:p w:rsidR="00117138" w:rsidRPr="00705B84" w:rsidRDefault="00F63D65" w:rsidP="00705B84">
            <w:pPr>
              <w:tabs>
                <w:tab w:val="left" w:pos="8640"/>
              </w:tabs>
              <w:spacing w:line="276" w:lineRule="auto"/>
              <w:jc w:val="both"/>
              <w:rPr>
                <w:bCs/>
                <w:sz w:val="28"/>
                <w:szCs w:val="28"/>
              </w:rPr>
            </w:pPr>
            <w:r w:rsidRPr="00BC1CFE">
              <w:rPr>
                <w:bCs/>
                <w:sz w:val="28"/>
                <w:szCs w:val="28"/>
                <w:lang w:val="en-US"/>
              </w:rPr>
              <w:t>II</w:t>
            </w:r>
            <w:r w:rsidR="00AB60AC">
              <w:rPr>
                <w:bCs/>
                <w:sz w:val="28"/>
                <w:szCs w:val="28"/>
              </w:rPr>
              <w:t xml:space="preserve"> этап: 202</w:t>
            </w:r>
            <w:r w:rsidR="006C0B5B">
              <w:rPr>
                <w:bCs/>
                <w:sz w:val="28"/>
                <w:szCs w:val="28"/>
              </w:rPr>
              <w:t>6</w:t>
            </w:r>
            <w:r w:rsidR="00A21D9B">
              <w:rPr>
                <w:bCs/>
                <w:sz w:val="28"/>
                <w:szCs w:val="28"/>
              </w:rPr>
              <w:t>-2040</w:t>
            </w:r>
            <w:r w:rsidRPr="00BC1CFE">
              <w:rPr>
                <w:bCs/>
                <w:sz w:val="28"/>
                <w:szCs w:val="28"/>
              </w:rPr>
              <w:t xml:space="preserve"> г.г.</w:t>
            </w:r>
          </w:p>
        </w:tc>
      </w:tr>
      <w:tr w:rsidR="00117138" w:rsidRPr="00D11ECB" w:rsidTr="008B16C2">
        <w:tc>
          <w:tcPr>
            <w:tcW w:w="3964" w:type="dxa"/>
          </w:tcPr>
          <w:p w:rsidR="00117138" w:rsidRPr="00D11ECB" w:rsidRDefault="00117138" w:rsidP="009E5F5C">
            <w:pPr>
              <w:spacing w:line="276" w:lineRule="auto"/>
              <w:jc w:val="both"/>
              <w:rPr>
                <w:b/>
                <w:sz w:val="28"/>
                <w:szCs w:val="28"/>
              </w:rPr>
            </w:pPr>
            <w:r w:rsidRPr="00D11ECB">
              <w:rPr>
                <w:sz w:val="28"/>
                <w:szCs w:val="28"/>
              </w:rPr>
              <w:t>Объемы и источники финансирования программы</w:t>
            </w:r>
          </w:p>
        </w:tc>
        <w:tc>
          <w:tcPr>
            <w:tcW w:w="5783" w:type="dxa"/>
          </w:tcPr>
          <w:p w:rsidR="00117138" w:rsidRPr="00D11ECB" w:rsidRDefault="00117138" w:rsidP="009E5F5C">
            <w:pPr>
              <w:spacing w:line="276" w:lineRule="auto"/>
              <w:ind w:firstLine="316"/>
              <w:jc w:val="both"/>
              <w:rPr>
                <w:color w:val="000000"/>
                <w:sz w:val="28"/>
                <w:szCs w:val="28"/>
              </w:rPr>
            </w:pPr>
            <w:r w:rsidRPr="00D11ECB">
              <w:rPr>
                <w:color w:val="000000"/>
                <w:sz w:val="28"/>
                <w:szCs w:val="28"/>
              </w:rPr>
              <w:t>Источники и объемы</w:t>
            </w:r>
            <w:r w:rsidR="00C66725">
              <w:rPr>
                <w:color w:val="000000"/>
                <w:sz w:val="28"/>
                <w:szCs w:val="28"/>
              </w:rPr>
              <w:t xml:space="preserve"> необходимого</w:t>
            </w:r>
            <w:r w:rsidRPr="00D11ECB">
              <w:rPr>
                <w:color w:val="000000"/>
                <w:sz w:val="28"/>
                <w:szCs w:val="28"/>
              </w:rPr>
              <w:t xml:space="preserve"> финансирования:</w:t>
            </w:r>
          </w:p>
          <w:p w:rsidR="00117138" w:rsidRPr="00D11ECB" w:rsidRDefault="00117138" w:rsidP="009E5F5C">
            <w:pPr>
              <w:spacing w:line="276" w:lineRule="auto"/>
              <w:ind w:firstLine="316"/>
              <w:jc w:val="both"/>
              <w:rPr>
                <w:color w:val="000000"/>
                <w:sz w:val="28"/>
                <w:szCs w:val="28"/>
              </w:rPr>
            </w:pPr>
            <w:r w:rsidRPr="00D11ECB">
              <w:rPr>
                <w:color w:val="000000"/>
                <w:sz w:val="28"/>
                <w:szCs w:val="28"/>
              </w:rPr>
              <w:t xml:space="preserve">средства областного бюджета – </w:t>
            </w:r>
            <w:r w:rsidR="006C0B5B">
              <w:rPr>
                <w:color w:val="000000"/>
                <w:sz w:val="28"/>
                <w:szCs w:val="28"/>
              </w:rPr>
              <w:t>10000</w:t>
            </w:r>
            <w:r w:rsidRPr="00D11ECB">
              <w:rPr>
                <w:color w:val="000000"/>
                <w:sz w:val="28"/>
                <w:szCs w:val="28"/>
              </w:rPr>
              <w:t xml:space="preserve"> тыс. рублей;</w:t>
            </w:r>
          </w:p>
          <w:p w:rsidR="00117138" w:rsidRPr="00D11ECB" w:rsidRDefault="00117138" w:rsidP="009E5F5C">
            <w:pPr>
              <w:spacing w:line="276" w:lineRule="auto"/>
              <w:ind w:firstLine="316"/>
              <w:jc w:val="both"/>
              <w:rPr>
                <w:color w:val="000000"/>
                <w:sz w:val="28"/>
                <w:szCs w:val="28"/>
              </w:rPr>
            </w:pPr>
            <w:r w:rsidRPr="00D11ECB">
              <w:rPr>
                <w:color w:val="000000"/>
                <w:sz w:val="28"/>
                <w:szCs w:val="28"/>
              </w:rPr>
              <w:t xml:space="preserve">средства </w:t>
            </w:r>
            <w:r>
              <w:rPr>
                <w:color w:val="000000"/>
                <w:sz w:val="28"/>
                <w:szCs w:val="28"/>
              </w:rPr>
              <w:t>районного</w:t>
            </w:r>
            <w:r w:rsidRPr="00D11ECB">
              <w:rPr>
                <w:color w:val="000000"/>
                <w:sz w:val="28"/>
                <w:szCs w:val="28"/>
              </w:rPr>
              <w:t xml:space="preserve"> бюджета – </w:t>
            </w:r>
            <w:r w:rsidR="006C0B5B">
              <w:rPr>
                <w:color w:val="000000"/>
                <w:sz w:val="28"/>
                <w:szCs w:val="28"/>
              </w:rPr>
              <w:t>6400</w:t>
            </w:r>
            <w:r w:rsidRPr="00D11ECB">
              <w:rPr>
                <w:color w:val="000000"/>
                <w:sz w:val="28"/>
                <w:szCs w:val="28"/>
              </w:rPr>
              <w:t xml:space="preserve"> тыс. рублей.</w:t>
            </w:r>
          </w:p>
          <w:p w:rsidR="00117138" w:rsidRPr="00D11ECB" w:rsidRDefault="00117138" w:rsidP="009E5F5C">
            <w:pPr>
              <w:spacing w:line="276" w:lineRule="auto"/>
              <w:ind w:firstLine="316"/>
              <w:jc w:val="both"/>
              <w:rPr>
                <w:b/>
                <w:sz w:val="28"/>
                <w:szCs w:val="28"/>
              </w:rPr>
            </w:pPr>
            <w:r w:rsidRPr="00D11ECB">
              <w:rPr>
                <w:color w:val="000000"/>
                <w:sz w:val="28"/>
                <w:szCs w:val="28"/>
              </w:rPr>
              <w:t>Бюджетные ассигнования, предусм</w:t>
            </w:r>
            <w:r w:rsidR="00F63D65">
              <w:rPr>
                <w:color w:val="000000"/>
                <w:sz w:val="28"/>
                <w:szCs w:val="28"/>
              </w:rPr>
              <w:t>отренны</w:t>
            </w:r>
            <w:r w:rsidR="00AB60AC">
              <w:rPr>
                <w:color w:val="000000"/>
                <w:sz w:val="28"/>
                <w:szCs w:val="28"/>
              </w:rPr>
              <w:t>е в плановом периоде 202</w:t>
            </w:r>
            <w:r w:rsidR="00AB60AC" w:rsidRPr="00AB60AC">
              <w:rPr>
                <w:color w:val="000000"/>
                <w:sz w:val="28"/>
                <w:szCs w:val="28"/>
              </w:rPr>
              <w:t>1</w:t>
            </w:r>
            <w:r w:rsidR="00A21D9B">
              <w:rPr>
                <w:color w:val="000000"/>
                <w:sz w:val="28"/>
                <w:szCs w:val="28"/>
              </w:rPr>
              <w:t xml:space="preserve"> - 2040</w:t>
            </w:r>
            <w:r w:rsidRPr="00D11ECB">
              <w:rPr>
                <w:color w:val="000000"/>
                <w:sz w:val="28"/>
                <w:szCs w:val="28"/>
              </w:rPr>
              <w:t xml:space="preserve"> годы, будут уточнены при формировании проектов бюджета поселения с учетом изменения ассигнований из обл</w:t>
            </w:r>
            <w:r>
              <w:rPr>
                <w:color w:val="000000"/>
                <w:sz w:val="28"/>
                <w:szCs w:val="28"/>
              </w:rPr>
              <w:t>а</w:t>
            </w:r>
            <w:r w:rsidRPr="00D11ECB">
              <w:rPr>
                <w:color w:val="000000"/>
                <w:sz w:val="28"/>
                <w:szCs w:val="28"/>
              </w:rPr>
              <w:t>стного бюджета.</w:t>
            </w:r>
          </w:p>
        </w:tc>
      </w:tr>
      <w:tr w:rsidR="00117138" w:rsidRPr="00D11ECB" w:rsidTr="008B16C2">
        <w:tc>
          <w:tcPr>
            <w:tcW w:w="3964" w:type="dxa"/>
          </w:tcPr>
          <w:p w:rsidR="00117138" w:rsidRPr="00D11ECB" w:rsidRDefault="00117138" w:rsidP="009E5F5C">
            <w:pPr>
              <w:spacing w:line="276" w:lineRule="auto"/>
              <w:jc w:val="both"/>
              <w:rPr>
                <w:sz w:val="28"/>
                <w:szCs w:val="28"/>
              </w:rPr>
            </w:pPr>
            <w:r w:rsidRPr="00D11ECB">
              <w:rPr>
                <w:sz w:val="28"/>
                <w:szCs w:val="28"/>
              </w:rPr>
              <w:t>Ожидаемые результаты реализации программы</w:t>
            </w:r>
          </w:p>
        </w:tc>
        <w:tc>
          <w:tcPr>
            <w:tcW w:w="5783" w:type="dxa"/>
          </w:tcPr>
          <w:p w:rsidR="00117138" w:rsidRPr="00D11ECB" w:rsidRDefault="00117138" w:rsidP="009E5F5C">
            <w:pPr>
              <w:spacing w:line="276" w:lineRule="auto"/>
              <w:ind w:firstLine="316"/>
              <w:jc w:val="both"/>
              <w:rPr>
                <w:sz w:val="28"/>
                <w:szCs w:val="28"/>
              </w:rPr>
            </w:pPr>
            <w:r w:rsidRPr="00D11ECB">
              <w:rPr>
                <w:sz w:val="28"/>
                <w:szCs w:val="28"/>
              </w:rPr>
              <w:t>Повышение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w:t>
            </w:r>
            <w:r w:rsidR="0073475B">
              <w:rPr>
                <w:sz w:val="28"/>
                <w:szCs w:val="28"/>
              </w:rPr>
              <w:t>ьность на территории МО «</w:t>
            </w:r>
            <w:r w:rsidR="00A21D9B">
              <w:rPr>
                <w:sz w:val="28"/>
                <w:szCs w:val="28"/>
              </w:rPr>
              <w:t>Нюхченское</w:t>
            </w:r>
            <w:r w:rsidRPr="00D11ECB">
              <w:rPr>
                <w:sz w:val="28"/>
                <w:szCs w:val="28"/>
              </w:rPr>
              <w:t>»;</w:t>
            </w:r>
          </w:p>
          <w:p w:rsidR="00117138" w:rsidRPr="00D11ECB" w:rsidRDefault="00117138" w:rsidP="009E5F5C">
            <w:pPr>
              <w:spacing w:line="276" w:lineRule="auto"/>
              <w:ind w:firstLine="316"/>
              <w:jc w:val="both"/>
              <w:rPr>
                <w:sz w:val="28"/>
                <w:szCs w:val="28"/>
              </w:rPr>
            </w:pPr>
            <w:r w:rsidRPr="00D11ECB">
              <w:rPr>
                <w:sz w:val="28"/>
                <w:szCs w:val="28"/>
              </w:rPr>
              <w:t>увеличение уровня доступности объектов транспортной инфраструктуры для населения и субъектов экономической деятельности в соответствии с нормативами градостроител</w:t>
            </w:r>
            <w:r w:rsidR="0073475B">
              <w:rPr>
                <w:sz w:val="28"/>
                <w:szCs w:val="28"/>
              </w:rPr>
              <w:t>ьного проектирования МО «</w:t>
            </w:r>
            <w:r w:rsidR="00A21D9B">
              <w:rPr>
                <w:sz w:val="28"/>
                <w:szCs w:val="28"/>
              </w:rPr>
              <w:t>Нюхченское</w:t>
            </w:r>
            <w:r w:rsidRPr="00D11ECB">
              <w:rPr>
                <w:sz w:val="28"/>
                <w:szCs w:val="28"/>
              </w:rPr>
              <w:t>»;</w:t>
            </w:r>
          </w:p>
          <w:p w:rsidR="00117138" w:rsidRPr="00D11ECB" w:rsidRDefault="00117138" w:rsidP="009E5F5C">
            <w:pPr>
              <w:spacing w:line="276" w:lineRule="auto"/>
              <w:ind w:firstLine="316"/>
              <w:jc w:val="both"/>
              <w:rPr>
                <w:sz w:val="28"/>
                <w:szCs w:val="28"/>
              </w:rPr>
            </w:pPr>
            <w:r w:rsidRPr="00D11ECB">
              <w:rPr>
                <w:sz w:val="28"/>
                <w:szCs w:val="28"/>
              </w:rPr>
              <w:t>повышение надежности системы транспо</w:t>
            </w:r>
            <w:r w:rsidR="0073475B">
              <w:rPr>
                <w:sz w:val="28"/>
                <w:szCs w:val="28"/>
              </w:rPr>
              <w:t xml:space="preserve">ртной </w:t>
            </w:r>
            <w:r w:rsidR="00A21D9B">
              <w:rPr>
                <w:sz w:val="28"/>
                <w:szCs w:val="28"/>
              </w:rPr>
              <w:t>инфраструктуры МО «Нюхченское</w:t>
            </w:r>
            <w:r w:rsidRPr="00D11ECB">
              <w:rPr>
                <w:sz w:val="28"/>
                <w:szCs w:val="28"/>
              </w:rPr>
              <w:t>».</w:t>
            </w:r>
          </w:p>
        </w:tc>
      </w:tr>
    </w:tbl>
    <w:p w:rsidR="00117138" w:rsidRDefault="00117138" w:rsidP="009E5F5C">
      <w:pPr>
        <w:spacing w:line="276" w:lineRule="auto"/>
        <w:jc w:val="both"/>
        <w:rPr>
          <w:b/>
          <w:sz w:val="28"/>
          <w:szCs w:val="28"/>
        </w:rPr>
      </w:pPr>
    </w:p>
    <w:p w:rsidR="009E5F5C" w:rsidRDefault="009E5F5C" w:rsidP="009E5F5C">
      <w:pPr>
        <w:spacing w:line="276" w:lineRule="auto"/>
        <w:jc w:val="both"/>
        <w:rPr>
          <w:b/>
          <w:sz w:val="28"/>
          <w:szCs w:val="28"/>
        </w:rPr>
      </w:pPr>
    </w:p>
    <w:p w:rsidR="00705B84" w:rsidRPr="00D11ECB" w:rsidRDefault="00705B84" w:rsidP="009E5F5C">
      <w:pPr>
        <w:spacing w:line="276" w:lineRule="auto"/>
        <w:jc w:val="both"/>
        <w:rPr>
          <w:b/>
          <w:sz w:val="28"/>
          <w:szCs w:val="28"/>
        </w:rPr>
      </w:pPr>
    </w:p>
    <w:p w:rsidR="00117138" w:rsidRDefault="00117138" w:rsidP="009E5F5C">
      <w:pPr>
        <w:spacing w:line="276" w:lineRule="auto"/>
        <w:ind w:firstLine="709"/>
        <w:jc w:val="both"/>
        <w:rPr>
          <w:b/>
          <w:sz w:val="28"/>
          <w:szCs w:val="28"/>
        </w:rPr>
      </w:pPr>
      <w:r w:rsidRPr="00D11ECB">
        <w:rPr>
          <w:b/>
          <w:sz w:val="28"/>
          <w:szCs w:val="28"/>
        </w:rPr>
        <w:t>2. Характеристика существующего состояния транспортной инфраструктуры</w:t>
      </w:r>
      <w:r w:rsidR="009E5F5C">
        <w:rPr>
          <w:b/>
          <w:sz w:val="28"/>
          <w:szCs w:val="28"/>
        </w:rPr>
        <w:t>.</w:t>
      </w:r>
    </w:p>
    <w:p w:rsidR="00705B84" w:rsidRPr="00D11ECB" w:rsidRDefault="00705B84" w:rsidP="009E5F5C">
      <w:pPr>
        <w:spacing w:line="276" w:lineRule="auto"/>
        <w:ind w:firstLine="709"/>
        <w:jc w:val="both"/>
        <w:rPr>
          <w:b/>
          <w:sz w:val="28"/>
          <w:szCs w:val="28"/>
        </w:rPr>
      </w:pPr>
    </w:p>
    <w:p w:rsidR="00117138" w:rsidRPr="00D11ECB" w:rsidRDefault="00117138" w:rsidP="009E5F5C">
      <w:pPr>
        <w:spacing w:line="276" w:lineRule="auto"/>
        <w:ind w:firstLine="709"/>
        <w:jc w:val="both"/>
        <w:rPr>
          <w:sz w:val="28"/>
          <w:szCs w:val="28"/>
        </w:rPr>
      </w:pPr>
      <w:r w:rsidRPr="00D11ECB">
        <w:rPr>
          <w:sz w:val="28"/>
          <w:szCs w:val="28"/>
        </w:rPr>
        <w:t>2.1. Анализ положения субъекта Российской Федерации в структуре пространственной организации Российской Федерации, анализ положения поселения, городского округа в структуре пространственной организации субъектов Российской Федерации.</w:t>
      </w:r>
    </w:p>
    <w:p w:rsidR="00117138" w:rsidRDefault="00117138" w:rsidP="009E5F5C">
      <w:pPr>
        <w:spacing w:line="276" w:lineRule="auto"/>
        <w:ind w:firstLine="709"/>
        <w:jc w:val="both"/>
        <w:rPr>
          <w:sz w:val="28"/>
          <w:szCs w:val="28"/>
        </w:rPr>
      </w:pPr>
      <w:r w:rsidRPr="00D11ECB">
        <w:rPr>
          <w:sz w:val="28"/>
          <w:szCs w:val="28"/>
        </w:rPr>
        <w:t>Муниципальное образование «</w:t>
      </w:r>
      <w:r w:rsidR="00A21D9B">
        <w:rPr>
          <w:sz w:val="28"/>
          <w:szCs w:val="28"/>
        </w:rPr>
        <w:t>Нюхченское</w:t>
      </w:r>
      <w:r w:rsidRPr="00D11ECB">
        <w:rPr>
          <w:sz w:val="28"/>
          <w:szCs w:val="28"/>
        </w:rPr>
        <w:t>» входит в состав Пинежского муниципального района Архангельской области. Расположено в юго-восточной части Архангельской области.</w:t>
      </w:r>
    </w:p>
    <w:p w:rsidR="00324704" w:rsidRPr="0073475B" w:rsidRDefault="0073475B" w:rsidP="009E5F5C">
      <w:pPr>
        <w:spacing w:line="276" w:lineRule="auto"/>
        <w:ind w:firstLine="567"/>
        <w:jc w:val="both"/>
        <w:rPr>
          <w:color w:val="000000" w:themeColor="text1"/>
          <w:sz w:val="28"/>
          <w:szCs w:val="28"/>
        </w:rPr>
      </w:pPr>
      <w:r w:rsidRPr="0073475B">
        <w:rPr>
          <w:color w:val="000000" w:themeColor="text1"/>
          <w:sz w:val="28"/>
          <w:szCs w:val="28"/>
        </w:rPr>
        <w:t xml:space="preserve">В границах  МО  расположено </w:t>
      </w:r>
      <w:r w:rsidR="00A21D9B">
        <w:rPr>
          <w:color w:val="000000" w:themeColor="text1"/>
          <w:sz w:val="28"/>
          <w:szCs w:val="28"/>
        </w:rPr>
        <w:t>три</w:t>
      </w:r>
      <w:r w:rsidRPr="0073475B">
        <w:rPr>
          <w:color w:val="000000" w:themeColor="text1"/>
          <w:sz w:val="28"/>
          <w:szCs w:val="28"/>
        </w:rPr>
        <w:t xml:space="preserve">  населенных пункта: </w:t>
      </w:r>
      <w:r w:rsidR="00A21D9B">
        <w:rPr>
          <w:color w:val="000000" w:themeColor="text1"/>
          <w:sz w:val="28"/>
          <w:szCs w:val="28"/>
        </w:rPr>
        <w:t>деревни Занюхча, Кучкас, Нюхча.</w:t>
      </w:r>
    </w:p>
    <w:p w:rsidR="00117138" w:rsidRDefault="00117138" w:rsidP="009E5F5C">
      <w:pPr>
        <w:spacing w:line="276" w:lineRule="auto"/>
        <w:ind w:firstLine="709"/>
        <w:jc w:val="both"/>
        <w:rPr>
          <w:sz w:val="28"/>
          <w:szCs w:val="28"/>
        </w:rPr>
      </w:pPr>
      <w:r w:rsidRPr="00D11ECB">
        <w:rPr>
          <w:sz w:val="28"/>
          <w:szCs w:val="28"/>
        </w:rPr>
        <w:t xml:space="preserve">Административный центр поселения – </w:t>
      </w:r>
      <w:r w:rsidR="002F25A5">
        <w:rPr>
          <w:sz w:val="28"/>
          <w:szCs w:val="28"/>
        </w:rPr>
        <w:t>деревня Занюхча</w:t>
      </w:r>
      <w:r w:rsidRPr="00D11ECB">
        <w:rPr>
          <w:sz w:val="28"/>
          <w:szCs w:val="28"/>
        </w:rPr>
        <w:t>.</w:t>
      </w:r>
    </w:p>
    <w:p w:rsidR="00A21D9B" w:rsidRPr="002F25A5" w:rsidRDefault="00A21D9B" w:rsidP="00A21D9B">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Нюхченское сельское поселение находится в юго-восточной части Пинежского муниципального района, с запада граничит с МО «Сосновское».</w:t>
      </w:r>
      <w:r w:rsidR="002F25A5">
        <w:rPr>
          <w:rFonts w:ascii="Times New Roman" w:hAnsi="Times New Roman" w:cs="Times New Roman"/>
          <w:spacing w:val="-10"/>
          <w:sz w:val="28"/>
          <w:szCs w:val="28"/>
        </w:rPr>
        <w:t xml:space="preserve"> </w:t>
      </w:r>
      <w:r w:rsidRPr="002F25A5">
        <w:rPr>
          <w:rFonts w:ascii="Times New Roman" w:hAnsi="Times New Roman" w:cs="Times New Roman"/>
          <w:spacing w:val="-10"/>
          <w:sz w:val="28"/>
          <w:szCs w:val="28"/>
        </w:rPr>
        <w:t>Восточная часть поселения проходит по границе с Республикой Коми, южная – с муниципальным образованием «Верхнетоемский район».</w:t>
      </w:r>
    </w:p>
    <w:p w:rsidR="000951E2" w:rsidRPr="009E5F5C" w:rsidRDefault="002F25A5" w:rsidP="009E5F5C">
      <w:pPr>
        <w:spacing w:line="276" w:lineRule="auto"/>
        <w:ind w:firstLine="709"/>
        <w:jc w:val="both"/>
        <w:rPr>
          <w:color w:val="000000"/>
          <w:sz w:val="28"/>
          <w:szCs w:val="28"/>
        </w:rPr>
      </w:pPr>
      <w:r>
        <w:rPr>
          <w:color w:val="000000"/>
          <w:sz w:val="28"/>
          <w:szCs w:val="28"/>
        </w:rPr>
        <w:t>Деревня Занюхча</w:t>
      </w:r>
      <w:r w:rsidR="00342290">
        <w:rPr>
          <w:color w:val="000000"/>
          <w:sz w:val="28"/>
          <w:szCs w:val="28"/>
        </w:rPr>
        <w:t xml:space="preserve"> </w:t>
      </w:r>
      <w:r w:rsidR="000951E2" w:rsidRPr="00342290">
        <w:rPr>
          <w:color w:val="000000"/>
          <w:sz w:val="28"/>
          <w:szCs w:val="28"/>
        </w:rPr>
        <w:t xml:space="preserve">находится в </w:t>
      </w:r>
      <w:r>
        <w:rPr>
          <w:color w:val="000000"/>
          <w:sz w:val="28"/>
          <w:szCs w:val="28"/>
        </w:rPr>
        <w:t>160</w:t>
      </w:r>
      <w:r w:rsidR="000951E2" w:rsidRPr="00342290">
        <w:rPr>
          <w:color w:val="000000"/>
          <w:sz w:val="28"/>
          <w:szCs w:val="28"/>
        </w:rPr>
        <w:t xml:space="preserve"> километрах от райцентра - с. Карпогоры</w:t>
      </w:r>
      <w:r w:rsidR="00A21413">
        <w:rPr>
          <w:color w:val="000000"/>
          <w:sz w:val="28"/>
          <w:szCs w:val="28"/>
        </w:rPr>
        <w:t>.</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 xml:space="preserve">Муниципальное образование «Нюхченское» расположено в бассейне рек Пинега и Нюхча. Бассейн реки Пинеги дольше других новгородских волостей была заселен финно-угорскими племенами, в том числе и чудскими. Нюхча была одним из центровпроживания языческих чудских племен. Жители деревни Нюхча сохранили культуру «чуди заволочской», в некоторой степени, облик, который был характерен для чуди. </w:t>
      </w:r>
    </w:p>
    <w:p w:rsidR="002F25A5" w:rsidRPr="002F25A5" w:rsidRDefault="002F25A5" w:rsidP="002F25A5">
      <w:pPr>
        <w:spacing w:before="120" w:after="120" w:line="276" w:lineRule="auto"/>
        <w:ind w:firstLine="709"/>
        <w:jc w:val="both"/>
        <w:rPr>
          <w:spacing w:val="-10"/>
          <w:sz w:val="28"/>
          <w:szCs w:val="28"/>
        </w:rPr>
      </w:pPr>
      <w:r w:rsidRPr="002F25A5">
        <w:rPr>
          <w:spacing w:val="-10"/>
          <w:sz w:val="28"/>
          <w:szCs w:val="28"/>
        </w:rPr>
        <w:t xml:space="preserve">Территория современного поселения названа по имени протекающей реки Нюхча и являлась родиной </w:t>
      </w:r>
      <w:hyperlink r:id="rId9" w:tooltip="Чудь заволочская" w:history="1">
        <w:r w:rsidRPr="002F25A5">
          <w:rPr>
            <w:spacing w:val="-10"/>
            <w:sz w:val="28"/>
            <w:szCs w:val="28"/>
          </w:rPr>
          <w:t>чудских</w:t>
        </w:r>
      </w:hyperlink>
      <w:r w:rsidRPr="002F25A5">
        <w:rPr>
          <w:spacing w:val="-10"/>
          <w:sz w:val="28"/>
          <w:szCs w:val="28"/>
        </w:rPr>
        <w:t xml:space="preserve"> племён. Название Нюхчи, возможно, происходит от </w:t>
      </w:r>
      <w:hyperlink r:id="rId10" w:tooltip="Саамский язык" w:history="1">
        <w:r w:rsidRPr="002F25A5">
          <w:rPr>
            <w:spacing w:val="-10"/>
            <w:sz w:val="28"/>
            <w:szCs w:val="28"/>
          </w:rPr>
          <w:t>саамского</w:t>
        </w:r>
      </w:hyperlink>
      <w:r w:rsidRPr="002F25A5">
        <w:rPr>
          <w:spacing w:val="-10"/>
          <w:sz w:val="28"/>
          <w:szCs w:val="28"/>
        </w:rPr>
        <w:t>нюхч – «лебедь».</w:t>
      </w:r>
      <w:r w:rsidR="00A21413">
        <w:rPr>
          <w:spacing w:val="-10"/>
          <w:sz w:val="28"/>
          <w:szCs w:val="28"/>
        </w:rPr>
        <w:t xml:space="preserve"> </w:t>
      </w:r>
      <w:r w:rsidRPr="002F25A5">
        <w:rPr>
          <w:spacing w:val="-10"/>
          <w:sz w:val="28"/>
          <w:szCs w:val="28"/>
        </w:rPr>
        <w:t>Деревня Нюхча – территория нового зарегистрированного официально племени – чуди Белоглазой.</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Примерно, в 12 веке, сюда пришли выходцы из Новгорода, подчинившие себе местные чудские племена. Затем, территория перешла под власть Московского государства. Территория в течение веков преобразовывалась, переходя от одного к другому владельцу.</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На территории поселения находился Нюхченский приход, в него входили населенные пункты: Нюхченское, Занюхченское и Кучкас.</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 xml:space="preserve">В 1925 по 1959 годы существовал Карпогорский район. Он был образован в 1929 году на территории Карпогороской и Сурской волостей, сельсоветов </w:t>
      </w:r>
      <w:r w:rsidRPr="002F25A5">
        <w:rPr>
          <w:rFonts w:ascii="Times New Roman" w:hAnsi="Times New Roman" w:cs="Times New Roman"/>
          <w:spacing w:val="-10"/>
          <w:sz w:val="28"/>
          <w:szCs w:val="28"/>
        </w:rPr>
        <w:lastRenderedPageBreak/>
        <w:t xml:space="preserve">Пиринемского и Шетогорского. Нюхча входила в состав </w:t>
      </w:r>
      <w:hyperlink r:id="rId11" w:tooltip="Кеврольский уезд" w:history="1">
        <w:r w:rsidRPr="002F25A5">
          <w:rPr>
            <w:rFonts w:ascii="Times New Roman" w:hAnsi="Times New Roman" w:cs="Times New Roman"/>
            <w:spacing w:val="-10"/>
            <w:sz w:val="28"/>
            <w:szCs w:val="28"/>
          </w:rPr>
          <w:t>Кеврольского уезда</w:t>
        </w:r>
      </w:hyperlink>
      <w:r w:rsidR="004C5BD4">
        <w:rPr>
          <w:rFonts w:ascii="Times New Roman" w:hAnsi="Times New Roman" w:cs="Times New Roman"/>
          <w:sz w:val="28"/>
          <w:szCs w:val="28"/>
        </w:rPr>
        <w:t xml:space="preserve"> </w:t>
      </w:r>
      <w:hyperlink r:id="rId12" w:tooltip="Архангелогородская губерния" w:history="1">
        <w:r w:rsidRPr="002F25A5">
          <w:rPr>
            <w:rFonts w:ascii="Times New Roman" w:hAnsi="Times New Roman" w:cs="Times New Roman"/>
            <w:spacing w:val="-10"/>
            <w:sz w:val="28"/>
            <w:szCs w:val="28"/>
          </w:rPr>
          <w:t>Архангелогородской губернии</w:t>
        </w:r>
      </w:hyperlink>
      <w:r w:rsidRPr="002F25A5">
        <w:rPr>
          <w:rFonts w:ascii="Times New Roman" w:hAnsi="Times New Roman" w:cs="Times New Roman"/>
          <w:spacing w:val="-10"/>
          <w:sz w:val="28"/>
          <w:szCs w:val="28"/>
        </w:rPr>
        <w:t xml:space="preserve"> и </w:t>
      </w:r>
      <w:hyperlink r:id="rId13" w:tooltip="Пинежский уезд" w:history="1">
        <w:r w:rsidRPr="002F25A5">
          <w:rPr>
            <w:rFonts w:ascii="Times New Roman" w:hAnsi="Times New Roman" w:cs="Times New Roman"/>
            <w:spacing w:val="-10"/>
            <w:sz w:val="28"/>
            <w:szCs w:val="28"/>
          </w:rPr>
          <w:t>Пинежского уезда</w:t>
        </w:r>
      </w:hyperlink>
      <w:r w:rsidR="004C5BD4">
        <w:rPr>
          <w:rFonts w:ascii="Times New Roman" w:hAnsi="Times New Roman" w:cs="Times New Roman"/>
          <w:sz w:val="28"/>
          <w:szCs w:val="28"/>
        </w:rPr>
        <w:t xml:space="preserve"> </w:t>
      </w:r>
      <w:hyperlink r:id="rId14" w:tooltip="Архангельская губерния" w:history="1">
        <w:r w:rsidRPr="002F25A5">
          <w:rPr>
            <w:rFonts w:ascii="Times New Roman" w:hAnsi="Times New Roman" w:cs="Times New Roman"/>
            <w:spacing w:val="-10"/>
            <w:sz w:val="28"/>
            <w:szCs w:val="28"/>
          </w:rPr>
          <w:t>Архангельской губернии</w:t>
        </w:r>
      </w:hyperlink>
      <w:r w:rsidRPr="002F25A5">
        <w:rPr>
          <w:rFonts w:ascii="Times New Roman" w:hAnsi="Times New Roman" w:cs="Times New Roman"/>
          <w:spacing w:val="-10"/>
          <w:sz w:val="28"/>
          <w:szCs w:val="28"/>
        </w:rPr>
        <w:t xml:space="preserve">. </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В 1929 насчитывалось 16 сельсоветов: Ваймужский, Веркольский, Ерконемский, Карпагорский, Кеврольский, Кротовский, Лавельский, Пиринемский, Поганецкий, Покшеньгский, Сулецкий, Сурский, Шардоменский, Шетогроский (позднее Шотогорский), Явзорский., и в том числе, Нюхченский.</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 xml:space="preserve">Село Нюхча в 1929-1959 годах находилось в составе </w:t>
      </w:r>
      <w:hyperlink r:id="rId15" w:history="1">
        <w:r w:rsidRPr="002F25A5">
          <w:rPr>
            <w:rFonts w:ascii="Times New Roman" w:hAnsi="Times New Roman" w:cs="Times New Roman"/>
            <w:spacing w:val="-10"/>
            <w:sz w:val="28"/>
            <w:szCs w:val="28"/>
          </w:rPr>
          <w:t>Карпогорского района</w:t>
        </w:r>
      </w:hyperlink>
      <w:r w:rsidRPr="002F25A5">
        <w:rPr>
          <w:rFonts w:ascii="Times New Roman" w:hAnsi="Times New Roman" w:cs="Times New Roman"/>
          <w:spacing w:val="-10"/>
          <w:sz w:val="28"/>
          <w:szCs w:val="28"/>
        </w:rPr>
        <w:t>, с тех пор – в Пинежском районе. С 2006 года Нюхча входит в состав МО «Нюхченское».</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bookmarkStart w:id="1" w:name="_Toc17107417"/>
      <w:r w:rsidRPr="002F25A5">
        <w:rPr>
          <w:rFonts w:ascii="Times New Roman" w:hAnsi="Times New Roman" w:cs="Times New Roman"/>
          <w:spacing w:val="-10"/>
          <w:sz w:val="28"/>
          <w:szCs w:val="28"/>
        </w:rPr>
        <w:t>Близость Северного Ледовитого океана оказывает значительное влияние на природные условия рассматриваемой территории, как и всегоПинежского района.</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Наблюдения за погодой в МО «Нюхченское» осуществляет метеорологическая станция в с.Карпогоры, функционирующая с июня 1940 г.</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С 1968 года рассматриваемая территория, как и всё Пинежье приравнена к районам Крайнего Севера, а с 1993 года отнесена к районам Крайнего Севера.</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 xml:space="preserve">Климат района холодный и влажный. </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Средняя годовая температура воздуха составляет (-0.1)-(-0.2) </w:t>
      </w:r>
      <w:r w:rsidRPr="002F25A5">
        <w:rPr>
          <w:rFonts w:ascii="Times New Roman" w:hAnsi="Times New Roman" w:cs="Times New Roman"/>
          <w:spacing w:val="-10"/>
          <w:sz w:val="28"/>
          <w:szCs w:val="28"/>
        </w:rPr>
        <w:sym w:font="Symbol" w:char="F0B0"/>
      </w:r>
      <w:r w:rsidRPr="002F25A5">
        <w:rPr>
          <w:rFonts w:ascii="Times New Roman" w:hAnsi="Times New Roman" w:cs="Times New Roman"/>
          <w:spacing w:val="-10"/>
          <w:sz w:val="28"/>
          <w:szCs w:val="28"/>
        </w:rPr>
        <w:t>С. Самым холодным месяцем является январь, а самым теплым июль. Средняя температура января (-14)-(-15)</w:t>
      </w:r>
      <w:r w:rsidRPr="002F25A5">
        <w:rPr>
          <w:rFonts w:ascii="Times New Roman" w:hAnsi="Times New Roman" w:cs="Times New Roman"/>
          <w:spacing w:val="-10"/>
          <w:sz w:val="28"/>
          <w:szCs w:val="28"/>
        </w:rPr>
        <w:sym w:font="Symbol" w:char="F0B0"/>
      </w:r>
      <w:r w:rsidRPr="002F25A5">
        <w:rPr>
          <w:rFonts w:ascii="Times New Roman" w:hAnsi="Times New Roman" w:cs="Times New Roman"/>
          <w:spacing w:val="-10"/>
          <w:sz w:val="28"/>
          <w:szCs w:val="28"/>
        </w:rPr>
        <w:t>С, а июля (+15)-(+16)</w:t>
      </w:r>
      <w:r w:rsidRPr="002F25A5">
        <w:rPr>
          <w:rFonts w:ascii="Times New Roman" w:hAnsi="Times New Roman" w:cs="Times New Roman"/>
          <w:spacing w:val="-10"/>
          <w:sz w:val="28"/>
          <w:szCs w:val="28"/>
        </w:rPr>
        <w:sym w:font="Symbol" w:char="F0B0"/>
      </w:r>
      <w:r w:rsidRPr="002F25A5">
        <w:rPr>
          <w:rFonts w:ascii="Times New Roman" w:hAnsi="Times New Roman" w:cs="Times New Roman"/>
          <w:spacing w:val="-10"/>
          <w:sz w:val="28"/>
          <w:szCs w:val="28"/>
        </w:rPr>
        <w:t>С. Абсолютный минимум температуры воздуха (-53)</w:t>
      </w:r>
      <w:r w:rsidRPr="002F25A5">
        <w:rPr>
          <w:rFonts w:ascii="Times New Roman" w:hAnsi="Times New Roman" w:cs="Times New Roman"/>
          <w:spacing w:val="-10"/>
          <w:sz w:val="28"/>
          <w:szCs w:val="28"/>
        </w:rPr>
        <w:sym w:font="Symbol" w:char="F0B0"/>
      </w:r>
      <w:r w:rsidRPr="002F25A5">
        <w:rPr>
          <w:rFonts w:ascii="Times New Roman" w:hAnsi="Times New Roman" w:cs="Times New Roman"/>
          <w:spacing w:val="-10"/>
          <w:sz w:val="28"/>
          <w:szCs w:val="28"/>
        </w:rPr>
        <w:t>С отмечался в январе 1973 года. Абсолютный максимум наблюдался в июле 1972 года и составил (+36)</w:t>
      </w:r>
      <w:r w:rsidRPr="002F25A5">
        <w:rPr>
          <w:rFonts w:ascii="Times New Roman" w:hAnsi="Times New Roman" w:cs="Times New Roman"/>
          <w:spacing w:val="-10"/>
          <w:sz w:val="28"/>
          <w:szCs w:val="28"/>
        </w:rPr>
        <w:sym w:font="Symbol" w:char="F0B0"/>
      </w:r>
      <w:r w:rsidRPr="002F25A5">
        <w:rPr>
          <w:rFonts w:ascii="Times New Roman" w:hAnsi="Times New Roman" w:cs="Times New Roman"/>
          <w:spacing w:val="-10"/>
          <w:sz w:val="28"/>
          <w:szCs w:val="28"/>
        </w:rPr>
        <w:t>С.</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 xml:space="preserve">Заморозки начинаются в первой декаде сентября и прекращаются, в основном, в начале июня. В отдельные годы заморозки возможны в июле и августе. </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На территории поселения выпадает значительное количество атмосферных осадков в виде дождя и снега.</w:t>
      </w:r>
      <w:r w:rsidR="004C5BD4">
        <w:rPr>
          <w:rFonts w:ascii="Times New Roman" w:hAnsi="Times New Roman" w:cs="Times New Roman"/>
          <w:spacing w:val="-10"/>
          <w:sz w:val="28"/>
          <w:szCs w:val="28"/>
        </w:rPr>
        <w:t xml:space="preserve"> </w:t>
      </w:r>
      <w:r w:rsidRPr="002F25A5">
        <w:rPr>
          <w:rFonts w:ascii="Times New Roman" w:hAnsi="Times New Roman" w:cs="Times New Roman"/>
          <w:spacing w:val="-10"/>
          <w:sz w:val="28"/>
          <w:szCs w:val="28"/>
        </w:rPr>
        <w:t>В теплое время выпадает 55% осадков, а в холодное – 45%.Годовая сумма их изменяется в пределах 570-</w:t>
      </w:r>
      <w:smartTag w:uri="urn:schemas-microsoft-com:office:smarttags" w:element="metricconverter">
        <w:smartTagPr>
          <w:attr w:name="ProductID" w:val="630 мм"/>
        </w:smartTagPr>
        <w:r w:rsidRPr="002F25A5">
          <w:rPr>
            <w:rFonts w:ascii="Times New Roman" w:hAnsi="Times New Roman" w:cs="Times New Roman"/>
            <w:spacing w:val="-10"/>
            <w:sz w:val="28"/>
            <w:szCs w:val="28"/>
          </w:rPr>
          <w:t xml:space="preserve">630 мм </w:t>
        </w:r>
      </w:smartTag>
      <w:r w:rsidRPr="002F25A5">
        <w:rPr>
          <w:rFonts w:ascii="Times New Roman" w:hAnsi="Times New Roman" w:cs="Times New Roman"/>
          <w:spacing w:val="-10"/>
          <w:sz w:val="28"/>
          <w:szCs w:val="28"/>
        </w:rPr>
        <w:t>при максимальном выпадении в июне – августе (в среднем 69,8- 63,5 мм), в июле их количество достигает 70-</w:t>
      </w:r>
      <w:smartTag w:uri="urn:schemas-microsoft-com:office:smarttags" w:element="metricconverter">
        <w:smartTagPr>
          <w:attr w:name="ProductID" w:val="80 мм"/>
        </w:smartTagPr>
        <w:r w:rsidRPr="002F25A5">
          <w:rPr>
            <w:rFonts w:ascii="Times New Roman" w:hAnsi="Times New Roman" w:cs="Times New Roman"/>
            <w:spacing w:val="-10"/>
            <w:sz w:val="28"/>
            <w:szCs w:val="28"/>
          </w:rPr>
          <w:t>80 мм</w:t>
        </w:r>
      </w:smartTag>
      <w:r w:rsidRPr="002F25A5">
        <w:rPr>
          <w:rFonts w:ascii="Times New Roman" w:hAnsi="Times New Roman" w:cs="Times New Roman"/>
          <w:spacing w:val="-10"/>
          <w:sz w:val="28"/>
          <w:szCs w:val="28"/>
        </w:rPr>
        <w:t xml:space="preserve"> и минимальном в феврале–марте (28,4-27,2 мм). Летом осадки в основном ливневого характера и нередко сопровождаются грозами.Осенью преобладают обложные осадки, хотя в отдельные годы грозы случаются даже в октябре. В году бывает около 200 дней с осадками. </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Годовое количество осадков превышает возможное испарение, поэтому увлажнение территории избыточное.</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lastRenderedPageBreak/>
        <w:t>Снежный покров устанавливается в первой декаде ноября и сходит в первой декаде мая. Снежный покров держится на протяжении</w:t>
      </w:r>
      <w:r w:rsidR="004C5BD4">
        <w:rPr>
          <w:rFonts w:ascii="Times New Roman" w:hAnsi="Times New Roman" w:cs="Times New Roman"/>
          <w:spacing w:val="-10"/>
          <w:sz w:val="28"/>
          <w:szCs w:val="28"/>
        </w:rPr>
        <w:t xml:space="preserve"> </w:t>
      </w:r>
      <w:r w:rsidRPr="002F25A5">
        <w:rPr>
          <w:rFonts w:ascii="Times New Roman" w:hAnsi="Times New Roman" w:cs="Times New Roman"/>
          <w:spacing w:val="-10"/>
          <w:sz w:val="28"/>
          <w:szCs w:val="28"/>
        </w:rPr>
        <w:t xml:space="preserve">180 дней, т.е. почти 6 месяцев. Средняя высота снежного покрова – </w:t>
      </w:r>
      <w:smartTag w:uri="urn:schemas-microsoft-com:office:smarttags" w:element="metricconverter">
        <w:smartTagPr>
          <w:attr w:name="ProductID" w:val="60 см"/>
        </w:smartTagPr>
        <w:r w:rsidRPr="002F25A5">
          <w:rPr>
            <w:rFonts w:ascii="Times New Roman" w:hAnsi="Times New Roman" w:cs="Times New Roman"/>
            <w:spacing w:val="-10"/>
            <w:sz w:val="28"/>
            <w:szCs w:val="28"/>
          </w:rPr>
          <w:t>60 см</w:t>
        </w:r>
      </w:smartTag>
      <w:r w:rsidRPr="002F25A5">
        <w:rPr>
          <w:rFonts w:ascii="Times New Roman" w:hAnsi="Times New Roman" w:cs="Times New Roman"/>
          <w:spacing w:val="-10"/>
          <w:sz w:val="28"/>
          <w:szCs w:val="28"/>
        </w:rPr>
        <w:t>.</w:t>
      </w:r>
      <w:r w:rsidR="004C5BD4">
        <w:rPr>
          <w:rFonts w:ascii="Times New Roman" w:hAnsi="Times New Roman" w:cs="Times New Roman"/>
          <w:spacing w:val="-10"/>
          <w:sz w:val="28"/>
          <w:szCs w:val="28"/>
        </w:rPr>
        <w:t xml:space="preserve"> </w:t>
      </w:r>
      <w:r w:rsidRPr="002F25A5">
        <w:rPr>
          <w:rFonts w:ascii="Times New Roman" w:hAnsi="Times New Roman" w:cs="Times New Roman"/>
          <w:spacing w:val="-10"/>
          <w:sz w:val="28"/>
          <w:szCs w:val="28"/>
        </w:rPr>
        <w:t>Зимой часты метели.</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Глубина промерзания почвы достигает 160-180 см.</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 xml:space="preserve">Воздух влажный во все сезоны года. Самые влажные месяцы октябрь и ноябрь, когда относительная влажность достигает 90%. Наименее влажные май и июнь, относительная влажность в эти месяцы снижается до 70%. </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Средняя скорость ветра сравнительно небольшая, в общем, не превышает 3,5 м/с. С осени до начала весны преобладаютюжные и юго-восточныеветры, а с мая по август – северные. Сильные ветры и ураган очень редки.</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Сезоны года выражены достаточно чётко: холодная зима, продолжительностью более полугода, короткое умеренно тёплое и пасмурное лето, длительные с частой и резкой сменой температур весна и осень.</w:t>
      </w:r>
      <w:r w:rsidR="00A21413">
        <w:rPr>
          <w:rFonts w:ascii="Times New Roman" w:hAnsi="Times New Roman" w:cs="Times New Roman"/>
          <w:spacing w:val="-10"/>
          <w:sz w:val="28"/>
          <w:szCs w:val="28"/>
        </w:rPr>
        <w:t xml:space="preserve"> </w:t>
      </w:r>
      <w:r w:rsidRPr="002F25A5">
        <w:rPr>
          <w:rFonts w:ascii="Times New Roman" w:hAnsi="Times New Roman" w:cs="Times New Roman"/>
          <w:spacing w:val="-10"/>
          <w:sz w:val="28"/>
          <w:szCs w:val="28"/>
        </w:rPr>
        <w:t xml:space="preserve">Весна начинается в начале апреля и длится два месяца. Лето наступает в конце мая и длится около трёх месяцев. </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 xml:space="preserve">Неустойчивость температуры воздуха характерна как в зимнее, так и в летнее время, зимой возможны оттепели, а летом бывают заморозки. </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Весной и летом район получает много солнечного тепла и света.</w:t>
      </w:r>
      <w:r w:rsidR="00A21413">
        <w:rPr>
          <w:rFonts w:ascii="Times New Roman" w:hAnsi="Times New Roman" w:cs="Times New Roman"/>
          <w:spacing w:val="-10"/>
          <w:sz w:val="28"/>
          <w:szCs w:val="28"/>
        </w:rPr>
        <w:t xml:space="preserve"> </w:t>
      </w:r>
      <w:r w:rsidRPr="002F25A5">
        <w:rPr>
          <w:rFonts w:ascii="Times New Roman" w:hAnsi="Times New Roman" w:cs="Times New Roman"/>
          <w:spacing w:val="-10"/>
          <w:sz w:val="28"/>
          <w:szCs w:val="28"/>
        </w:rPr>
        <w:t>В июне-июле солнце почти не заходит за горизонт, и наблюдаются сумеречные или белые ночи.</w:t>
      </w:r>
      <w:r w:rsidR="00A21413">
        <w:rPr>
          <w:rFonts w:ascii="Times New Roman" w:hAnsi="Times New Roman" w:cs="Times New Roman"/>
          <w:spacing w:val="-10"/>
          <w:sz w:val="28"/>
          <w:szCs w:val="28"/>
        </w:rPr>
        <w:t xml:space="preserve"> </w:t>
      </w:r>
      <w:r w:rsidRPr="002F25A5">
        <w:rPr>
          <w:rFonts w:ascii="Times New Roman" w:hAnsi="Times New Roman" w:cs="Times New Roman"/>
          <w:spacing w:val="-10"/>
          <w:sz w:val="28"/>
          <w:szCs w:val="28"/>
        </w:rPr>
        <w:t>Белые ночи – это привлекательный фактор для развития туризма.</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Зимой солнце низко стоит над горизонтом, и долгота дня сокращается до 5 часов. Такой короткий световой день, конечно, отрицательно сказывается на развитии туризма. Но есть и большой плюс. В ясную зимнюю ночь на небе можно увидеть северное полярное сияние, яркие сполохи которого быстро меняют свою конфигурацию.</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В тёплый период на рассматриваемой территории наблюдается увеличение количества дней с комфортной и</w:t>
      </w:r>
      <w:r w:rsidR="004C5BD4">
        <w:rPr>
          <w:rFonts w:ascii="Times New Roman" w:hAnsi="Times New Roman" w:cs="Times New Roman"/>
          <w:spacing w:val="-10"/>
          <w:sz w:val="28"/>
          <w:szCs w:val="28"/>
        </w:rPr>
        <w:t xml:space="preserve"> </w:t>
      </w:r>
      <w:r w:rsidRPr="002F25A5">
        <w:rPr>
          <w:rFonts w:ascii="Times New Roman" w:hAnsi="Times New Roman" w:cs="Times New Roman"/>
          <w:spacing w:val="-10"/>
          <w:sz w:val="28"/>
          <w:szCs w:val="28"/>
        </w:rPr>
        <w:t>субкомфортной</w:t>
      </w:r>
      <w:r w:rsidR="004C5BD4">
        <w:rPr>
          <w:rFonts w:ascii="Times New Roman" w:hAnsi="Times New Roman" w:cs="Times New Roman"/>
          <w:spacing w:val="-10"/>
          <w:sz w:val="28"/>
          <w:szCs w:val="28"/>
        </w:rPr>
        <w:t xml:space="preserve"> </w:t>
      </w:r>
      <w:r w:rsidRPr="002F25A5">
        <w:rPr>
          <w:rFonts w:ascii="Times New Roman" w:hAnsi="Times New Roman" w:cs="Times New Roman"/>
          <w:spacing w:val="-10"/>
          <w:sz w:val="28"/>
          <w:szCs w:val="28"/>
        </w:rPr>
        <w:t>погодой (при температуре воздуха от +15 до +25 градусов, относительной влажности воздуха от 30% до 100% и скорости ветра 3м/с).</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Комфортность летнего периода снижается за счёт большого количества осадков, большого количества дней с относительной влажностью воздуха свыше 80%, незначительной продолжительности купального сезона (с 15 июня по 2 августа).</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Рассматриваемая территория относится к II строительно климатической зоне, продолжительность отопительного периода достигает 253 дней.</w:t>
      </w:r>
    </w:p>
    <w:p w:rsidR="002F25A5" w:rsidRPr="002F25A5" w:rsidRDefault="002F25A5" w:rsidP="002F25A5">
      <w:pPr>
        <w:pStyle w:val="ad"/>
        <w:spacing w:before="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lastRenderedPageBreak/>
        <w:t xml:space="preserve">В почвенном покрове территории МО «Нюхченское» распространены характерные для северной тайги иллювиально-железистые и иллювиально-гумусово-железистые подзолистые, болотно-подзолистые и болотно-торфяные почвы. </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В поймах рек сформировались аллювиальные почвы.</w:t>
      </w:r>
      <w:r w:rsidR="00A21413">
        <w:rPr>
          <w:rFonts w:ascii="Times New Roman" w:hAnsi="Times New Roman" w:cs="Times New Roman"/>
          <w:spacing w:val="-10"/>
          <w:sz w:val="28"/>
          <w:szCs w:val="28"/>
        </w:rPr>
        <w:t xml:space="preserve"> </w:t>
      </w:r>
      <w:r w:rsidRPr="002F25A5">
        <w:rPr>
          <w:rFonts w:ascii="Times New Roman" w:hAnsi="Times New Roman" w:cs="Times New Roman"/>
          <w:spacing w:val="-10"/>
          <w:sz w:val="28"/>
          <w:szCs w:val="28"/>
        </w:rPr>
        <w:t>По составу это лёгкосуглинистые и супесчаные почвы.</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В целом почвы рассматриваемой территории характеризуются невысоким плодородием, обусловленным значительной кислотностью, относительной бедностью питательными веществами. Тем не менее, при внесении необходимых удобрений на них можно получать хорошие урожаи.</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A21413">
        <w:rPr>
          <w:rFonts w:ascii="Times New Roman" w:hAnsi="Times New Roman" w:cs="Times New Roman"/>
          <w:spacing w:val="-10"/>
          <w:sz w:val="28"/>
          <w:szCs w:val="28"/>
        </w:rPr>
        <w:t>Растительный мир.</w:t>
      </w:r>
      <w:r w:rsidRPr="002F25A5">
        <w:rPr>
          <w:rFonts w:ascii="Times New Roman" w:hAnsi="Times New Roman" w:cs="Times New Roman"/>
          <w:b/>
          <w:i/>
          <w:spacing w:val="-10"/>
          <w:sz w:val="28"/>
          <w:szCs w:val="28"/>
        </w:rPr>
        <w:t xml:space="preserve"> </w:t>
      </w:r>
      <w:r w:rsidRPr="002F25A5">
        <w:rPr>
          <w:rFonts w:ascii="Times New Roman" w:hAnsi="Times New Roman" w:cs="Times New Roman"/>
          <w:spacing w:val="-10"/>
          <w:sz w:val="28"/>
          <w:szCs w:val="28"/>
        </w:rPr>
        <w:t xml:space="preserve">Основной тип растительности – леса. Преобладают ельники из ели сибирской (73%), меньше сосняков (16%), березняков(7%), и лиственничников (5%). </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 xml:space="preserve">Вдоль рек заросли ивняка, ольховники, в сограх – красная и чёрная смородина. Около каждого населённого пункта имеются сосновые боры со значительными запасами грибов, ягод. </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По берегам рек распространены пойменные луга. Травостой на таких лугах густой и богатый по видовому составу.</w:t>
      </w:r>
      <w:r w:rsidR="004E2649">
        <w:rPr>
          <w:rFonts w:ascii="Times New Roman" w:hAnsi="Times New Roman" w:cs="Times New Roman"/>
          <w:spacing w:val="-10"/>
          <w:sz w:val="28"/>
          <w:szCs w:val="28"/>
        </w:rPr>
        <w:t xml:space="preserve"> </w:t>
      </w:r>
      <w:r w:rsidRPr="002F25A5">
        <w:rPr>
          <w:rFonts w:ascii="Times New Roman" w:hAnsi="Times New Roman" w:cs="Times New Roman"/>
          <w:spacing w:val="-10"/>
          <w:sz w:val="28"/>
          <w:szCs w:val="28"/>
        </w:rPr>
        <w:t>Луговая растительность занимает незначительные площади.</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 xml:space="preserve">В луговой растительности из злаковых встречаются тимофеевка луговая, ежа сборная, овсяница луговая. Много и бобовых: клевера, чины луговой, горошки. Отмечается и обилие цветковых растений: колокольчики, лютики, ромашки луговой и лекарственной, герани луговой, подмаренника и других. </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В лесах и на болотах очень привлекателен и полезен для туристов и местных жителей сбор морошки, черники, голубики, клюквы, брусники, белых грибов, подосиновиков, груздей, лисичек.</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8A68FD">
        <w:rPr>
          <w:rFonts w:ascii="Times New Roman" w:hAnsi="Times New Roman" w:cs="Times New Roman"/>
          <w:spacing w:val="-10"/>
          <w:sz w:val="28"/>
          <w:szCs w:val="28"/>
        </w:rPr>
        <w:t>Животный мир</w:t>
      </w:r>
      <w:r w:rsidR="00A21413" w:rsidRPr="008A68FD">
        <w:rPr>
          <w:rFonts w:ascii="Times New Roman" w:hAnsi="Times New Roman" w:cs="Times New Roman"/>
          <w:spacing w:val="-10"/>
          <w:sz w:val="28"/>
          <w:szCs w:val="28"/>
        </w:rPr>
        <w:t>.</w:t>
      </w:r>
      <w:r w:rsidR="00A21413">
        <w:rPr>
          <w:rFonts w:ascii="Times New Roman" w:hAnsi="Times New Roman" w:cs="Times New Roman"/>
          <w:b/>
          <w:spacing w:val="-10"/>
          <w:sz w:val="28"/>
          <w:szCs w:val="28"/>
        </w:rPr>
        <w:t xml:space="preserve"> </w:t>
      </w:r>
      <w:r w:rsidRPr="002F25A5">
        <w:rPr>
          <w:rFonts w:ascii="Times New Roman" w:hAnsi="Times New Roman" w:cs="Times New Roman"/>
          <w:spacing w:val="-10"/>
          <w:sz w:val="28"/>
          <w:szCs w:val="28"/>
        </w:rPr>
        <w:t>Фауна рассматриваемой территории изучена достаточно полно на примере</w:t>
      </w:r>
      <w:r w:rsidR="00A21413">
        <w:rPr>
          <w:rFonts w:ascii="Times New Roman" w:hAnsi="Times New Roman" w:cs="Times New Roman"/>
          <w:spacing w:val="-10"/>
          <w:sz w:val="28"/>
          <w:szCs w:val="28"/>
        </w:rPr>
        <w:t xml:space="preserve"> </w:t>
      </w:r>
      <w:r w:rsidRPr="002F25A5">
        <w:rPr>
          <w:rFonts w:ascii="Times New Roman" w:hAnsi="Times New Roman" w:cs="Times New Roman"/>
          <w:spacing w:val="-10"/>
          <w:sz w:val="28"/>
          <w:szCs w:val="28"/>
        </w:rPr>
        <w:t>Пинежского заповедника.</w:t>
      </w:r>
      <w:r w:rsidR="00A21413">
        <w:rPr>
          <w:rFonts w:ascii="Times New Roman" w:hAnsi="Times New Roman" w:cs="Times New Roman"/>
          <w:spacing w:val="-10"/>
          <w:sz w:val="28"/>
          <w:szCs w:val="28"/>
        </w:rPr>
        <w:t xml:space="preserve"> </w:t>
      </w:r>
      <w:r w:rsidRPr="002F25A5">
        <w:rPr>
          <w:rFonts w:ascii="Times New Roman" w:hAnsi="Times New Roman" w:cs="Times New Roman"/>
          <w:spacing w:val="-10"/>
          <w:sz w:val="28"/>
          <w:szCs w:val="28"/>
        </w:rPr>
        <w:t xml:space="preserve">Всего выявлено 207 видов, в том числе 37 видов млекопитающих, 149 видов птиц,15 видов рыб, 5 видов амфибий и 1 вид рептилий. </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Наиболее разнообразна группа хищных зверей (бурый медведь, рысь, куница, росомаха и др.).</w:t>
      </w:r>
      <w:r w:rsidR="00A21413">
        <w:rPr>
          <w:rFonts w:ascii="Times New Roman" w:hAnsi="Times New Roman" w:cs="Times New Roman"/>
          <w:spacing w:val="-10"/>
          <w:sz w:val="28"/>
          <w:szCs w:val="28"/>
        </w:rPr>
        <w:t xml:space="preserve"> </w:t>
      </w:r>
      <w:r w:rsidRPr="002F25A5">
        <w:rPr>
          <w:rFonts w:ascii="Times New Roman" w:hAnsi="Times New Roman" w:cs="Times New Roman"/>
          <w:spacing w:val="-10"/>
          <w:sz w:val="28"/>
          <w:szCs w:val="28"/>
        </w:rPr>
        <w:t>В последние годы отмечается обмеление рек и снижение численности рыбы в реках. Связано это в основном с вырубкой лесов в долинах рек.</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lastRenderedPageBreak/>
        <w:t>Угодья и ресурсы охотопользования предоставляют большие возможности для занятия спортивной охотой, как для местного населения, так и для организации охотничьего туризма.</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В целом животный и растительный мир МО «Нюхченское» удовлетворяет потребности населения в продуктах лесоводства, охоты и рыбалки.</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 xml:space="preserve">Гидрографическая сеть МО «Нюхченское» достаточно густая. Главные реки – р. Пинега, протекающая в юго-западной части территории, и её самый крупный правый приток – р. Нюхча, рассекающая практически всю территорию поселения в субмеридианальном направлении, с притоками Пышенца, Мысовая, Карга и др. </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На территории поселения названные реки принимают ряд притоков более высоких порядков.</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На рассматриваемой территории для рек характерны пойменные долины с террасированными склонами. Продольные профили рек хорошо выработанные, близки к профилю равновесия. Течение рек спокойное – длинные плёсы чередуются с песчаными перекатами, в верховьях рек перекаты нередко гравелисто-галечные (по-местному переборы), кое-где встречаются небольшие пороги, образуемые выходами твердых коренных пород (известняков, доломитов и др.) или скоплением в русле валунов, вымытых из морены.</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A21413">
        <w:rPr>
          <w:rFonts w:ascii="Times New Roman" w:hAnsi="Times New Roman" w:cs="Times New Roman"/>
          <w:spacing w:val="-10"/>
          <w:sz w:val="28"/>
          <w:szCs w:val="28"/>
        </w:rPr>
        <w:t>Река Пинега</w:t>
      </w:r>
      <w:r w:rsidR="00A21413">
        <w:rPr>
          <w:rFonts w:ascii="Times New Roman" w:hAnsi="Times New Roman" w:cs="Times New Roman"/>
          <w:spacing w:val="-10"/>
          <w:sz w:val="28"/>
          <w:szCs w:val="28"/>
        </w:rPr>
        <w:t xml:space="preserve"> </w:t>
      </w:r>
      <w:r w:rsidRPr="002F25A5">
        <w:rPr>
          <w:rFonts w:ascii="Times New Roman" w:hAnsi="Times New Roman" w:cs="Times New Roman"/>
          <w:spacing w:val="-10"/>
          <w:sz w:val="28"/>
          <w:szCs w:val="28"/>
        </w:rPr>
        <w:t>берёт начало на болотистом Пинего-Двинском водоразделе прислиянии рек Белой и Чёрной Пинежек. Общая протяжённость реки Пинега– 779 км, большая её часть – 594 км, протекает по территории Пинежскогорайона.</w:t>
      </w:r>
      <w:r w:rsidR="00A21413">
        <w:rPr>
          <w:rFonts w:ascii="Times New Roman" w:hAnsi="Times New Roman" w:cs="Times New Roman"/>
          <w:spacing w:val="-10"/>
          <w:sz w:val="28"/>
          <w:szCs w:val="28"/>
        </w:rPr>
        <w:t xml:space="preserve"> </w:t>
      </w:r>
      <w:r w:rsidRPr="002F25A5">
        <w:rPr>
          <w:rFonts w:ascii="Times New Roman" w:hAnsi="Times New Roman" w:cs="Times New Roman"/>
          <w:spacing w:val="-10"/>
          <w:sz w:val="28"/>
          <w:szCs w:val="28"/>
        </w:rPr>
        <w:t>Ширина реки 400-</w:t>
      </w:r>
      <w:smartTag w:uri="urn:schemas-microsoft-com:office:smarttags" w:element="metricconverter">
        <w:smartTagPr>
          <w:attr w:name="ProductID" w:val="600 м"/>
        </w:smartTagPr>
        <w:r w:rsidRPr="002F25A5">
          <w:rPr>
            <w:rFonts w:ascii="Times New Roman" w:hAnsi="Times New Roman" w:cs="Times New Roman"/>
            <w:spacing w:val="-10"/>
            <w:sz w:val="28"/>
            <w:szCs w:val="28"/>
          </w:rPr>
          <w:t>600 м</w:t>
        </w:r>
      </w:smartTag>
      <w:r w:rsidRPr="002F25A5">
        <w:rPr>
          <w:rFonts w:ascii="Times New Roman" w:hAnsi="Times New Roman" w:cs="Times New Roman"/>
          <w:spacing w:val="-10"/>
          <w:sz w:val="28"/>
          <w:szCs w:val="28"/>
        </w:rPr>
        <w:t>. Глубина – 1-</w:t>
      </w:r>
      <w:smartTag w:uri="urn:schemas-microsoft-com:office:smarttags" w:element="metricconverter">
        <w:smartTagPr>
          <w:attr w:name="ProductID" w:val="3,5 м"/>
        </w:smartTagPr>
        <w:r w:rsidRPr="002F25A5">
          <w:rPr>
            <w:rFonts w:ascii="Times New Roman" w:hAnsi="Times New Roman" w:cs="Times New Roman"/>
            <w:spacing w:val="-10"/>
            <w:sz w:val="28"/>
            <w:szCs w:val="28"/>
          </w:rPr>
          <w:t>3,5 м</w:t>
        </w:r>
      </w:smartTag>
      <w:r w:rsidRPr="002F25A5">
        <w:rPr>
          <w:rFonts w:ascii="Times New Roman" w:hAnsi="Times New Roman" w:cs="Times New Roman"/>
          <w:spacing w:val="-10"/>
          <w:sz w:val="28"/>
          <w:szCs w:val="28"/>
        </w:rPr>
        <w:t>. Площадь бассейна составляет 42000 км</w:t>
      </w:r>
      <w:r w:rsidRPr="002F25A5">
        <w:rPr>
          <w:rFonts w:ascii="Times New Roman" w:hAnsi="Times New Roman" w:cs="Times New Roman"/>
          <w:spacing w:val="-10"/>
          <w:sz w:val="28"/>
          <w:szCs w:val="28"/>
          <w:vertAlign w:val="superscript"/>
        </w:rPr>
        <w:t>2</w:t>
      </w:r>
      <w:r w:rsidRPr="002F25A5">
        <w:rPr>
          <w:rFonts w:ascii="Times New Roman" w:hAnsi="Times New Roman" w:cs="Times New Roman"/>
          <w:spacing w:val="-10"/>
          <w:sz w:val="28"/>
          <w:szCs w:val="28"/>
        </w:rPr>
        <w:t xml:space="preserve">. </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 xml:space="preserve">От истоков к устью характер долины реки Пинега существенно изменяется в зависимости от состава горных пород, в которых река прокладывает своё русло. </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Рельеф территории, в общем, не является препятствием для градостроительного развития территории МО «Нюхченское».</w:t>
      </w:r>
    </w:p>
    <w:p w:rsidR="002F25A5" w:rsidRPr="008A68FD" w:rsidRDefault="002F25A5" w:rsidP="008A68FD">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Рельеф территории благоприятен для пешеходного туризма и велотуризма, для горнолыжных спусков и катания с гор.</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Территория МО</w:t>
      </w:r>
      <w:r w:rsidR="008A68FD">
        <w:rPr>
          <w:rFonts w:ascii="Times New Roman" w:hAnsi="Times New Roman" w:cs="Times New Roman"/>
          <w:spacing w:val="-10"/>
          <w:sz w:val="28"/>
          <w:szCs w:val="28"/>
        </w:rPr>
        <w:t xml:space="preserve"> </w:t>
      </w:r>
      <w:r w:rsidRPr="002F25A5">
        <w:rPr>
          <w:rFonts w:ascii="Times New Roman" w:hAnsi="Times New Roman" w:cs="Times New Roman"/>
          <w:spacing w:val="-10"/>
          <w:sz w:val="28"/>
          <w:szCs w:val="28"/>
        </w:rPr>
        <w:t xml:space="preserve">«Нюхченское» расположено на севере Восточно-Европейской платформы, в пределах крупной отрицательной структуры – Мезенской синеклизы. </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 xml:space="preserve">Основанием инженерных сооружений на территории МО «Нюхченское» в основном, являются четвертичные аллювиальные, озёрные и озёрно-ледниковые, </w:t>
      </w:r>
      <w:r w:rsidRPr="002F25A5">
        <w:rPr>
          <w:rFonts w:ascii="Times New Roman" w:hAnsi="Times New Roman" w:cs="Times New Roman"/>
          <w:spacing w:val="-10"/>
          <w:sz w:val="28"/>
          <w:szCs w:val="28"/>
        </w:rPr>
        <w:lastRenderedPageBreak/>
        <w:t xml:space="preserve">реже болотные отложения, представленные слабыми грунтами (торфами), что существенно затрудняет градостроительное освоение территории. </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 xml:space="preserve">Рассматриваемая территория приурочена к зоне активного водообмена Северо-Двинского артезианского бассейна. </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Высокое положение уровня подземных вод значительно осложняет условия строительства на рассматриваемой территории.</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На территории, подверженной гравитационным процессам и эрозии, подтоплению и заболачиванию в условиях крайнего севера простых условий для градостроительного освоения не существует.</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 xml:space="preserve">Из анализа инженерно-геологических условий следует, что рассматриваемая территория муниципального образования «Нюхченское» характеризуется </w:t>
      </w:r>
      <w:r w:rsidRPr="004C5BD4">
        <w:rPr>
          <w:rFonts w:ascii="Times New Roman" w:hAnsi="Times New Roman" w:cs="Times New Roman"/>
          <w:spacing w:val="-10"/>
          <w:sz w:val="28"/>
          <w:szCs w:val="28"/>
        </w:rPr>
        <w:t>сложными условиями</w:t>
      </w:r>
      <w:r w:rsidRPr="002F25A5">
        <w:rPr>
          <w:rFonts w:ascii="Times New Roman" w:hAnsi="Times New Roman" w:cs="Times New Roman"/>
          <w:spacing w:val="-10"/>
          <w:sz w:val="28"/>
          <w:szCs w:val="28"/>
        </w:rPr>
        <w:t xml:space="preserve"> для градостроительного освоения.</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Минерально-сырьевой потенциал МО «Нюхченское»</w:t>
      </w:r>
      <w:r>
        <w:rPr>
          <w:rFonts w:ascii="Times New Roman" w:hAnsi="Times New Roman" w:cs="Times New Roman"/>
          <w:spacing w:val="-10"/>
          <w:sz w:val="28"/>
          <w:szCs w:val="28"/>
        </w:rPr>
        <w:t xml:space="preserve"> </w:t>
      </w:r>
      <w:r w:rsidRPr="002F25A5">
        <w:rPr>
          <w:rFonts w:ascii="Times New Roman" w:hAnsi="Times New Roman" w:cs="Times New Roman"/>
          <w:spacing w:val="-10"/>
          <w:sz w:val="28"/>
          <w:szCs w:val="28"/>
        </w:rPr>
        <w:t>формируется за счет запасов глин кирпичных, песков строительных, песчано-гравийной смеси, торфа.</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МО «Нюхченское» располагает значительными запасами гидроресурсов. Водные ресурсы района представлены поверхностными и подземными водами.</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Сведений об объёме стока других рек нет.</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 xml:space="preserve">До конца XX в. река Пинега считалась судоходной в период весеннего половодья от устья до с. Согры. В настоящее время река судоходна две–три недели весной от устья до пос. Пинега. На остальной части реки организованы паромные переправы. </w:t>
      </w:r>
    </w:p>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Пинега используется для сплава леса в плотах. В водах Пинеги и Нюхчи имеются промысловые виды рыбы: сёмга, стерлядь, минога и хариус.</w:t>
      </w:r>
    </w:p>
    <w:bookmarkEnd w:id="1"/>
    <w:p w:rsidR="002F25A5" w:rsidRPr="002F25A5" w:rsidRDefault="002F25A5" w:rsidP="002F25A5">
      <w:pPr>
        <w:pStyle w:val="ad"/>
        <w:spacing w:before="120" w:after="120" w:line="276" w:lineRule="auto"/>
        <w:ind w:left="0" w:firstLine="709"/>
        <w:contextualSpacing w:val="0"/>
        <w:jc w:val="both"/>
        <w:rPr>
          <w:rFonts w:ascii="Times New Roman" w:hAnsi="Times New Roman" w:cs="Times New Roman"/>
          <w:spacing w:val="-10"/>
          <w:sz w:val="28"/>
          <w:szCs w:val="28"/>
        </w:rPr>
      </w:pPr>
      <w:r w:rsidRPr="002F25A5">
        <w:rPr>
          <w:rFonts w:ascii="Times New Roman" w:hAnsi="Times New Roman" w:cs="Times New Roman"/>
          <w:spacing w:val="-10"/>
          <w:sz w:val="28"/>
          <w:szCs w:val="28"/>
        </w:rPr>
        <w:t>В границах МО «Нюхченское» расположены земли лесного фонда Сурского лесничества.</w:t>
      </w:r>
    </w:p>
    <w:p w:rsidR="002F25A5" w:rsidRPr="002F25A5" w:rsidRDefault="002F25A5" w:rsidP="002F25A5">
      <w:pPr>
        <w:spacing w:before="120" w:after="120" w:line="276" w:lineRule="auto"/>
        <w:ind w:firstLine="709"/>
        <w:jc w:val="both"/>
        <w:rPr>
          <w:spacing w:val="-10"/>
          <w:sz w:val="28"/>
          <w:szCs w:val="28"/>
        </w:rPr>
      </w:pPr>
      <w:r w:rsidRPr="002F25A5">
        <w:rPr>
          <w:spacing w:val="-10"/>
          <w:sz w:val="28"/>
          <w:szCs w:val="28"/>
        </w:rPr>
        <w:t>Общая площадь составляет 121089 га. Лесистость территории – 84,9%.</w:t>
      </w:r>
    </w:p>
    <w:p w:rsidR="00117138" w:rsidRDefault="00117138" w:rsidP="009E5F5C">
      <w:pPr>
        <w:spacing w:line="276" w:lineRule="auto"/>
        <w:ind w:firstLine="709"/>
        <w:jc w:val="both"/>
        <w:rPr>
          <w:sz w:val="28"/>
          <w:szCs w:val="28"/>
        </w:rPr>
      </w:pPr>
      <w:r w:rsidRPr="00D11ECB">
        <w:rPr>
          <w:sz w:val="28"/>
          <w:szCs w:val="28"/>
        </w:rPr>
        <w:t xml:space="preserve">В настоящее время транспортное сообщение с </w:t>
      </w:r>
      <w:r w:rsidR="008A68FD">
        <w:rPr>
          <w:sz w:val="28"/>
          <w:szCs w:val="28"/>
        </w:rPr>
        <w:t>д. Занюхча</w:t>
      </w:r>
      <w:r w:rsidRPr="00D11ECB">
        <w:rPr>
          <w:sz w:val="28"/>
          <w:szCs w:val="28"/>
        </w:rPr>
        <w:t>, осуществляетс</w:t>
      </w:r>
      <w:r w:rsidR="00324704">
        <w:rPr>
          <w:sz w:val="28"/>
          <w:szCs w:val="28"/>
        </w:rPr>
        <w:t>я по автомобильной дороге. Авиа</w:t>
      </w:r>
      <w:r w:rsidRPr="00D11ECB">
        <w:rPr>
          <w:sz w:val="28"/>
          <w:szCs w:val="28"/>
        </w:rPr>
        <w:t xml:space="preserve"> и речное сообщение с </w:t>
      </w:r>
      <w:r w:rsidR="008A68FD">
        <w:rPr>
          <w:sz w:val="28"/>
          <w:szCs w:val="28"/>
        </w:rPr>
        <w:t>населенными пу</w:t>
      </w:r>
      <w:r w:rsidR="00AF7F5A">
        <w:rPr>
          <w:sz w:val="28"/>
          <w:szCs w:val="28"/>
        </w:rPr>
        <w:t>н</w:t>
      </w:r>
      <w:r w:rsidR="008A68FD">
        <w:rPr>
          <w:sz w:val="28"/>
          <w:szCs w:val="28"/>
        </w:rPr>
        <w:t xml:space="preserve">ктами </w:t>
      </w:r>
      <w:r w:rsidRPr="00D11ECB">
        <w:rPr>
          <w:sz w:val="28"/>
          <w:szCs w:val="28"/>
        </w:rPr>
        <w:t xml:space="preserve">отсутствует.  </w:t>
      </w:r>
    </w:p>
    <w:p w:rsidR="00666A19" w:rsidRPr="00324704" w:rsidRDefault="00342290" w:rsidP="009E5F5C">
      <w:pPr>
        <w:spacing w:line="276" w:lineRule="auto"/>
        <w:ind w:firstLine="567"/>
        <w:jc w:val="both"/>
        <w:rPr>
          <w:color w:val="000000" w:themeColor="text1"/>
          <w:sz w:val="28"/>
          <w:szCs w:val="28"/>
        </w:rPr>
      </w:pPr>
      <w:r>
        <w:rPr>
          <w:color w:val="000000" w:themeColor="text1"/>
          <w:sz w:val="28"/>
          <w:szCs w:val="28"/>
        </w:rPr>
        <w:t>Расстояние до административн</w:t>
      </w:r>
      <w:r w:rsidR="008A68FD">
        <w:rPr>
          <w:color w:val="000000" w:themeColor="text1"/>
          <w:sz w:val="28"/>
          <w:szCs w:val="28"/>
        </w:rPr>
        <w:t>ого цента МО «Пинежский район» с. Карпогоры 160</w:t>
      </w:r>
      <w:r>
        <w:rPr>
          <w:color w:val="000000" w:themeColor="text1"/>
          <w:sz w:val="28"/>
          <w:szCs w:val="28"/>
        </w:rPr>
        <w:t xml:space="preserve"> км. </w:t>
      </w:r>
    </w:p>
    <w:p w:rsidR="00117138" w:rsidRPr="00D11ECB" w:rsidRDefault="00666A19" w:rsidP="009E5F5C">
      <w:pPr>
        <w:spacing w:line="276" w:lineRule="auto"/>
        <w:ind w:firstLine="709"/>
        <w:jc w:val="both"/>
        <w:rPr>
          <w:sz w:val="28"/>
          <w:szCs w:val="28"/>
        </w:rPr>
      </w:pPr>
      <w:r>
        <w:rPr>
          <w:sz w:val="28"/>
          <w:szCs w:val="28"/>
        </w:rPr>
        <w:t xml:space="preserve">До аэропорта г. Архангельск – </w:t>
      </w:r>
      <w:r w:rsidR="00AF7F5A">
        <w:rPr>
          <w:sz w:val="28"/>
          <w:szCs w:val="28"/>
        </w:rPr>
        <w:t>45</w:t>
      </w:r>
      <w:r w:rsidR="008A68FD">
        <w:rPr>
          <w:sz w:val="28"/>
          <w:szCs w:val="28"/>
        </w:rPr>
        <w:t>0</w:t>
      </w:r>
      <w:r w:rsidR="00705B84">
        <w:rPr>
          <w:sz w:val="28"/>
          <w:szCs w:val="28"/>
        </w:rPr>
        <w:t xml:space="preserve"> км.</w:t>
      </w:r>
      <w:r w:rsidR="00117138" w:rsidRPr="00D11ECB">
        <w:rPr>
          <w:sz w:val="28"/>
          <w:szCs w:val="28"/>
        </w:rPr>
        <w:t xml:space="preserve"> </w:t>
      </w:r>
    </w:p>
    <w:p w:rsidR="00117138" w:rsidRPr="00D11ECB" w:rsidRDefault="00117138" w:rsidP="009E5F5C">
      <w:pPr>
        <w:spacing w:line="276" w:lineRule="auto"/>
        <w:ind w:firstLine="709"/>
        <w:jc w:val="both"/>
        <w:rPr>
          <w:sz w:val="28"/>
          <w:szCs w:val="28"/>
        </w:rPr>
      </w:pPr>
    </w:p>
    <w:p w:rsidR="00117138" w:rsidRPr="00D11ECB" w:rsidRDefault="00117138" w:rsidP="009E5F5C">
      <w:pPr>
        <w:spacing w:line="276" w:lineRule="auto"/>
        <w:ind w:firstLine="709"/>
        <w:jc w:val="both"/>
        <w:rPr>
          <w:sz w:val="28"/>
          <w:szCs w:val="28"/>
        </w:rPr>
      </w:pPr>
      <w:r w:rsidRPr="00D11ECB">
        <w:rPr>
          <w:sz w:val="28"/>
          <w:szCs w:val="28"/>
        </w:rPr>
        <w:lastRenderedPageBreak/>
        <w:t>2.2. Социально-экономическая характеристика поселения, характеристика градостроительной деятельности на территории поселения, включая деятельность в сфере транспорта, оценка транспортного спроса</w:t>
      </w:r>
      <w:r w:rsidR="009E5F5C">
        <w:rPr>
          <w:sz w:val="28"/>
          <w:szCs w:val="28"/>
        </w:rPr>
        <w:t>.</w:t>
      </w:r>
    </w:p>
    <w:p w:rsidR="009E5F5C" w:rsidRPr="00D11ECB" w:rsidRDefault="009E5F5C" w:rsidP="00705B84">
      <w:pPr>
        <w:spacing w:line="276" w:lineRule="auto"/>
        <w:jc w:val="both"/>
        <w:rPr>
          <w:sz w:val="28"/>
          <w:szCs w:val="28"/>
        </w:rPr>
      </w:pPr>
    </w:p>
    <w:p w:rsidR="000951E2" w:rsidRDefault="00117138" w:rsidP="00705B84">
      <w:pPr>
        <w:spacing w:line="276" w:lineRule="auto"/>
        <w:ind w:firstLine="709"/>
        <w:jc w:val="both"/>
        <w:rPr>
          <w:sz w:val="28"/>
          <w:szCs w:val="28"/>
        </w:rPr>
      </w:pPr>
      <w:r w:rsidRPr="00D11ECB">
        <w:rPr>
          <w:sz w:val="28"/>
          <w:szCs w:val="28"/>
        </w:rPr>
        <w:t>2.2.1.</w:t>
      </w:r>
      <w:r w:rsidRPr="00D11ECB">
        <w:rPr>
          <w:sz w:val="28"/>
          <w:szCs w:val="28"/>
        </w:rPr>
        <w:tab/>
        <w:t>Население</w:t>
      </w:r>
      <w:r w:rsidR="00705B84">
        <w:rPr>
          <w:sz w:val="28"/>
          <w:szCs w:val="28"/>
        </w:rPr>
        <w:t>.</w:t>
      </w:r>
    </w:p>
    <w:p w:rsidR="000951E2" w:rsidRPr="00666A19" w:rsidRDefault="000951E2" w:rsidP="009E5F5C">
      <w:pPr>
        <w:spacing w:line="276" w:lineRule="auto"/>
        <w:ind w:firstLine="567"/>
        <w:jc w:val="both"/>
        <w:rPr>
          <w:color w:val="000000" w:themeColor="text1"/>
          <w:sz w:val="28"/>
          <w:szCs w:val="28"/>
        </w:rPr>
      </w:pPr>
      <w:r w:rsidRPr="00666A19">
        <w:rPr>
          <w:color w:val="000000" w:themeColor="text1"/>
          <w:sz w:val="28"/>
          <w:szCs w:val="28"/>
        </w:rPr>
        <w:t>Существующее население муниципального образования «</w:t>
      </w:r>
      <w:r w:rsidR="00A21D9B">
        <w:rPr>
          <w:color w:val="000000" w:themeColor="text1"/>
          <w:sz w:val="28"/>
          <w:szCs w:val="28"/>
        </w:rPr>
        <w:t>Нюхченское</w:t>
      </w:r>
      <w:r w:rsidRPr="00666A19">
        <w:rPr>
          <w:color w:val="000000" w:themeColor="text1"/>
          <w:sz w:val="28"/>
          <w:szCs w:val="28"/>
        </w:rPr>
        <w:t xml:space="preserve">» составляет </w:t>
      </w:r>
      <w:r w:rsidR="004C5BD4">
        <w:rPr>
          <w:color w:val="000000" w:themeColor="text1"/>
          <w:sz w:val="28"/>
          <w:szCs w:val="28"/>
        </w:rPr>
        <w:t>551 чел. или 0,55</w:t>
      </w:r>
      <w:r w:rsidRPr="00666A19">
        <w:rPr>
          <w:color w:val="000000" w:themeColor="text1"/>
          <w:sz w:val="28"/>
          <w:szCs w:val="28"/>
        </w:rPr>
        <w:t xml:space="preserve"> тыс. чел. </w:t>
      </w:r>
    </w:p>
    <w:p w:rsidR="000951E2" w:rsidRPr="00666A19" w:rsidRDefault="000951E2" w:rsidP="009E5F5C">
      <w:pPr>
        <w:spacing w:line="276" w:lineRule="auto"/>
        <w:ind w:firstLine="567"/>
        <w:jc w:val="both"/>
        <w:rPr>
          <w:color w:val="000000" w:themeColor="text1"/>
          <w:sz w:val="28"/>
          <w:szCs w:val="28"/>
        </w:rPr>
      </w:pPr>
      <w:r w:rsidRPr="00666A19">
        <w:rPr>
          <w:color w:val="000000" w:themeColor="text1"/>
          <w:sz w:val="28"/>
          <w:szCs w:val="28"/>
        </w:rPr>
        <w:t>Из общего числа населения:</w:t>
      </w:r>
    </w:p>
    <w:p w:rsidR="000951E2" w:rsidRPr="00324704" w:rsidRDefault="00324704" w:rsidP="009E5F5C">
      <w:pPr>
        <w:pStyle w:val="a5"/>
        <w:spacing w:before="200" w:after="200" w:line="276" w:lineRule="auto"/>
        <w:ind w:left="709"/>
        <w:jc w:val="both"/>
        <w:rPr>
          <w:color w:val="000000" w:themeColor="text1"/>
          <w:sz w:val="28"/>
          <w:szCs w:val="28"/>
          <w:lang w:val="ru-RU"/>
        </w:rPr>
      </w:pPr>
      <w:r>
        <w:rPr>
          <w:color w:val="000000" w:themeColor="text1"/>
          <w:sz w:val="28"/>
          <w:szCs w:val="28"/>
          <w:lang w:val="ru-RU"/>
        </w:rPr>
        <w:t xml:space="preserve">- </w:t>
      </w:r>
      <w:r w:rsidR="000951E2" w:rsidRPr="00666A19">
        <w:rPr>
          <w:color w:val="000000" w:themeColor="text1"/>
          <w:sz w:val="28"/>
          <w:szCs w:val="28"/>
          <w:lang w:val="ru-RU"/>
        </w:rPr>
        <w:t>моложе трудоспособног</w:t>
      </w:r>
      <w:r w:rsidR="004C5BD4">
        <w:rPr>
          <w:color w:val="000000" w:themeColor="text1"/>
          <w:sz w:val="28"/>
          <w:szCs w:val="28"/>
          <w:lang w:val="ru-RU"/>
        </w:rPr>
        <w:t>о возраста – 0,094</w:t>
      </w:r>
      <w:r w:rsidR="000951E2" w:rsidRPr="00666A19">
        <w:rPr>
          <w:color w:val="000000" w:themeColor="text1"/>
          <w:sz w:val="28"/>
          <w:szCs w:val="28"/>
          <w:lang w:val="ru-RU"/>
        </w:rPr>
        <w:t xml:space="preserve"> тыс. чел. </w:t>
      </w:r>
      <w:r w:rsidR="000951E2" w:rsidRPr="00324704">
        <w:rPr>
          <w:color w:val="000000" w:themeColor="text1"/>
          <w:sz w:val="28"/>
          <w:szCs w:val="28"/>
          <w:lang w:val="ru-RU"/>
        </w:rPr>
        <w:t>(</w:t>
      </w:r>
      <w:r w:rsidR="004C5BD4">
        <w:rPr>
          <w:color w:val="000000" w:themeColor="text1"/>
          <w:sz w:val="28"/>
          <w:szCs w:val="28"/>
          <w:lang w:val="ru-RU"/>
        </w:rPr>
        <w:t>17,2</w:t>
      </w:r>
      <w:r w:rsidR="000951E2" w:rsidRPr="00324704">
        <w:rPr>
          <w:color w:val="000000" w:themeColor="text1"/>
          <w:sz w:val="28"/>
          <w:szCs w:val="28"/>
          <w:lang w:val="ru-RU"/>
        </w:rPr>
        <w:t xml:space="preserve"> %);</w:t>
      </w:r>
    </w:p>
    <w:p w:rsidR="000951E2" w:rsidRPr="00324704" w:rsidRDefault="00324704" w:rsidP="009E5F5C">
      <w:pPr>
        <w:pStyle w:val="a5"/>
        <w:spacing w:before="200" w:after="200" w:line="276" w:lineRule="auto"/>
        <w:ind w:left="709"/>
        <w:jc w:val="both"/>
        <w:rPr>
          <w:color w:val="000000" w:themeColor="text1"/>
          <w:sz w:val="28"/>
          <w:szCs w:val="28"/>
          <w:lang w:val="ru-RU"/>
        </w:rPr>
      </w:pPr>
      <w:r>
        <w:rPr>
          <w:color w:val="000000" w:themeColor="text1"/>
          <w:sz w:val="28"/>
          <w:szCs w:val="28"/>
          <w:lang w:val="ru-RU"/>
        </w:rPr>
        <w:t xml:space="preserve">- </w:t>
      </w:r>
      <w:r w:rsidR="004C5BD4">
        <w:rPr>
          <w:color w:val="000000" w:themeColor="text1"/>
          <w:sz w:val="28"/>
          <w:szCs w:val="28"/>
          <w:lang w:val="ru-RU"/>
        </w:rPr>
        <w:t>в трудоспособном возрасте – 0,258</w:t>
      </w:r>
      <w:r w:rsidR="000951E2" w:rsidRPr="00666A19">
        <w:rPr>
          <w:color w:val="000000" w:themeColor="text1"/>
          <w:sz w:val="28"/>
          <w:szCs w:val="28"/>
          <w:lang w:val="ru-RU"/>
        </w:rPr>
        <w:t xml:space="preserve"> тыс. чел. </w:t>
      </w:r>
      <w:r w:rsidR="000951E2" w:rsidRPr="00324704">
        <w:rPr>
          <w:color w:val="000000" w:themeColor="text1"/>
          <w:sz w:val="28"/>
          <w:szCs w:val="28"/>
          <w:lang w:val="ru-RU"/>
        </w:rPr>
        <w:t>(</w:t>
      </w:r>
      <w:r w:rsidR="004C5BD4">
        <w:rPr>
          <w:color w:val="000000" w:themeColor="text1"/>
          <w:sz w:val="28"/>
          <w:szCs w:val="28"/>
          <w:lang w:val="ru-RU"/>
        </w:rPr>
        <w:t>46,9</w:t>
      </w:r>
      <w:r w:rsidR="000951E2" w:rsidRPr="00324704">
        <w:rPr>
          <w:color w:val="000000" w:themeColor="text1"/>
          <w:sz w:val="28"/>
          <w:szCs w:val="28"/>
          <w:lang w:val="ru-RU"/>
        </w:rPr>
        <w:t xml:space="preserve"> %);</w:t>
      </w:r>
    </w:p>
    <w:p w:rsidR="000951E2" w:rsidRPr="004C5BD4" w:rsidRDefault="00324704" w:rsidP="009E5F5C">
      <w:pPr>
        <w:pStyle w:val="a5"/>
        <w:spacing w:before="200" w:after="200" w:line="276" w:lineRule="auto"/>
        <w:ind w:left="709"/>
        <w:jc w:val="both"/>
        <w:rPr>
          <w:color w:val="000000" w:themeColor="text1"/>
          <w:sz w:val="28"/>
          <w:szCs w:val="28"/>
          <w:lang w:val="ru-RU"/>
        </w:rPr>
      </w:pPr>
      <w:r>
        <w:rPr>
          <w:color w:val="000000" w:themeColor="text1"/>
          <w:sz w:val="28"/>
          <w:szCs w:val="28"/>
          <w:lang w:val="ru-RU"/>
        </w:rPr>
        <w:t xml:space="preserve">- </w:t>
      </w:r>
      <w:r w:rsidR="000951E2" w:rsidRPr="004C5BD4">
        <w:rPr>
          <w:color w:val="000000" w:themeColor="text1"/>
          <w:sz w:val="28"/>
          <w:szCs w:val="28"/>
          <w:lang w:val="ru-RU"/>
        </w:rPr>
        <w:t>старше трудоспосо</w:t>
      </w:r>
      <w:r w:rsidR="009C2A7E">
        <w:rPr>
          <w:color w:val="000000" w:themeColor="text1"/>
          <w:sz w:val="28"/>
          <w:szCs w:val="28"/>
          <w:lang w:val="ru-RU"/>
        </w:rPr>
        <w:t>бного возраста – 0,197</w:t>
      </w:r>
      <w:r w:rsidR="004C5BD4" w:rsidRPr="004C5BD4">
        <w:rPr>
          <w:color w:val="000000" w:themeColor="text1"/>
          <w:sz w:val="28"/>
          <w:szCs w:val="28"/>
          <w:lang w:val="ru-RU"/>
        </w:rPr>
        <w:t xml:space="preserve"> чел. (</w:t>
      </w:r>
      <w:r w:rsidR="004C5BD4">
        <w:rPr>
          <w:color w:val="000000" w:themeColor="text1"/>
          <w:sz w:val="28"/>
          <w:szCs w:val="28"/>
          <w:lang w:val="ru-RU"/>
        </w:rPr>
        <w:t>35,9</w:t>
      </w:r>
      <w:r w:rsidR="000951E2" w:rsidRPr="004C5BD4">
        <w:rPr>
          <w:color w:val="000000" w:themeColor="text1"/>
          <w:sz w:val="28"/>
          <w:szCs w:val="28"/>
          <w:lang w:val="ru-RU"/>
        </w:rPr>
        <w:t xml:space="preserve"> %).</w:t>
      </w:r>
    </w:p>
    <w:p w:rsidR="004C5BD4" w:rsidRDefault="00661838" w:rsidP="00661838">
      <w:pPr>
        <w:spacing w:line="276" w:lineRule="auto"/>
        <w:jc w:val="both"/>
        <w:rPr>
          <w:color w:val="000000" w:themeColor="text1"/>
          <w:sz w:val="24"/>
          <w:szCs w:val="24"/>
          <w:lang w:eastAsia="en-US"/>
        </w:rPr>
      </w:pPr>
      <w:r>
        <w:rPr>
          <w:color w:val="000000" w:themeColor="text1"/>
          <w:sz w:val="24"/>
          <w:szCs w:val="24"/>
          <w:lang w:eastAsia="en-US"/>
        </w:rPr>
        <w:t xml:space="preserve"> </w:t>
      </w:r>
    </w:p>
    <w:tbl>
      <w:tblPr>
        <w:tblW w:w="9200" w:type="dxa"/>
        <w:tblInd w:w="93" w:type="dxa"/>
        <w:tblLook w:val="04A0"/>
      </w:tblPr>
      <w:tblGrid>
        <w:gridCol w:w="2160"/>
        <w:gridCol w:w="740"/>
        <w:gridCol w:w="740"/>
        <w:gridCol w:w="740"/>
        <w:gridCol w:w="740"/>
        <w:gridCol w:w="740"/>
        <w:gridCol w:w="740"/>
        <w:gridCol w:w="740"/>
        <w:gridCol w:w="1860"/>
      </w:tblGrid>
      <w:tr w:rsidR="004C5BD4" w:rsidRPr="00AE20F1" w:rsidTr="00EF3C64">
        <w:trPr>
          <w:trHeight w:val="915"/>
        </w:trPr>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5BD4" w:rsidRPr="00D8258F" w:rsidRDefault="004C5BD4" w:rsidP="00EF3C64">
            <w:pPr>
              <w:pStyle w:val="ad"/>
              <w:ind w:left="0"/>
              <w:jc w:val="center"/>
              <w:rPr>
                <w:spacing w:val="-10"/>
              </w:rPr>
            </w:pPr>
            <w:r w:rsidRPr="00D8258F">
              <w:rPr>
                <w:spacing w:val="-10"/>
              </w:rPr>
              <w:t>Населенные пункты, входящие в муниципальное образование</w:t>
            </w:r>
          </w:p>
        </w:tc>
        <w:tc>
          <w:tcPr>
            <w:tcW w:w="5180" w:type="dxa"/>
            <w:gridSpan w:val="7"/>
            <w:tcBorders>
              <w:top w:val="single" w:sz="4" w:space="0" w:color="auto"/>
              <w:left w:val="nil"/>
              <w:bottom w:val="single" w:sz="4" w:space="0" w:color="auto"/>
              <w:right w:val="single" w:sz="4" w:space="0" w:color="auto"/>
            </w:tcBorders>
            <w:shd w:val="clear" w:color="auto" w:fill="auto"/>
            <w:vAlign w:val="center"/>
            <w:hideMark/>
          </w:tcPr>
          <w:p w:rsidR="004C5BD4" w:rsidRPr="00D8258F" w:rsidRDefault="004C5BD4" w:rsidP="00EF3C64">
            <w:pPr>
              <w:pStyle w:val="ad"/>
              <w:ind w:left="0"/>
              <w:jc w:val="center"/>
              <w:rPr>
                <w:spacing w:val="-10"/>
              </w:rPr>
            </w:pPr>
            <w:r w:rsidRPr="00D8258F">
              <w:rPr>
                <w:spacing w:val="-10"/>
              </w:rPr>
              <w:t>Численность постоянного населения, чел</w:t>
            </w:r>
          </w:p>
        </w:tc>
        <w:tc>
          <w:tcPr>
            <w:tcW w:w="18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5BD4" w:rsidRPr="00D8258F" w:rsidRDefault="004C5BD4" w:rsidP="00EF3C64">
            <w:pPr>
              <w:pStyle w:val="ad"/>
              <w:ind w:left="0"/>
              <w:jc w:val="center"/>
              <w:rPr>
                <w:spacing w:val="-10"/>
              </w:rPr>
            </w:pPr>
            <w:r w:rsidRPr="00D8258F">
              <w:rPr>
                <w:spacing w:val="-10"/>
              </w:rPr>
              <w:t xml:space="preserve">Доля населенного пункта в общей численности сельского поселения </w:t>
            </w:r>
          </w:p>
        </w:tc>
      </w:tr>
      <w:tr w:rsidR="004C5BD4" w:rsidRPr="00AE20F1" w:rsidTr="00EF3C64">
        <w:trPr>
          <w:trHeight w:val="575"/>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4C5BD4" w:rsidRPr="00D8258F" w:rsidRDefault="004C5BD4" w:rsidP="00EF3C64">
            <w:pPr>
              <w:pStyle w:val="ad"/>
              <w:ind w:left="0"/>
              <w:jc w:val="center"/>
              <w:rPr>
                <w:spacing w:val="-10"/>
              </w:rPr>
            </w:pPr>
          </w:p>
        </w:tc>
        <w:tc>
          <w:tcPr>
            <w:tcW w:w="740" w:type="dxa"/>
            <w:tcBorders>
              <w:top w:val="nil"/>
              <w:left w:val="nil"/>
              <w:bottom w:val="single" w:sz="4" w:space="0" w:color="auto"/>
              <w:right w:val="single" w:sz="4" w:space="0" w:color="auto"/>
            </w:tcBorders>
            <w:shd w:val="clear" w:color="auto" w:fill="auto"/>
            <w:vAlign w:val="center"/>
            <w:hideMark/>
          </w:tcPr>
          <w:p w:rsidR="004C5BD4" w:rsidRPr="00D8258F" w:rsidRDefault="004C5BD4" w:rsidP="00EF3C64">
            <w:pPr>
              <w:pStyle w:val="ad"/>
              <w:ind w:left="0"/>
              <w:jc w:val="center"/>
              <w:rPr>
                <w:spacing w:val="-10"/>
              </w:rPr>
            </w:pPr>
            <w:r w:rsidRPr="00D8258F">
              <w:rPr>
                <w:spacing w:val="-10"/>
              </w:rPr>
              <w:t>2013</w:t>
            </w:r>
          </w:p>
        </w:tc>
        <w:tc>
          <w:tcPr>
            <w:tcW w:w="740" w:type="dxa"/>
            <w:tcBorders>
              <w:top w:val="nil"/>
              <w:left w:val="nil"/>
              <w:bottom w:val="single" w:sz="4" w:space="0" w:color="auto"/>
              <w:right w:val="single" w:sz="4" w:space="0" w:color="auto"/>
            </w:tcBorders>
            <w:shd w:val="clear" w:color="auto" w:fill="auto"/>
            <w:vAlign w:val="center"/>
            <w:hideMark/>
          </w:tcPr>
          <w:p w:rsidR="004C5BD4" w:rsidRPr="00D8258F" w:rsidRDefault="004C5BD4" w:rsidP="00EF3C64">
            <w:pPr>
              <w:pStyle w:val="ad"/>
              <w:ind w:left="0"/>
              <w:jc w:val="center"/>
              <w:rPr>
                <w:spacing w:val="-10"/>
              </w:rPr>
            </w:pPr>
            <w:r w:rsidRPr="00D8258F">
              <w:rPr>
                <w:spacing w:val="-10"/>
              </w:rPr>
              <w:t>2014</w:t>
            </w:r>
          </w:p>
        </w:tc>
        <w:tc>
          <w:tcPr>
            <w:tcW w:w="740" w:type="dxa"/>
            <w:tcBorders>
              <w:top w:val="nil"/>
              <w:left w:val="nil"/>
              <w:bottom w:val="single" w:sz="4" w:space="0" w:color="auto"/>
              <w:right w:val="single" w:sz="4" w:space="0" w:color="auto"/>
            </w:tcBorders>
            <w:shd w:val="clear" w:color="auto" w:fill="auto"/>
            <w:vAlign w:val="center"/>
            <w:hideMark/>
          </w:tcPr>
          <w:p w:rsidR="004C5BD4" w:rsidRPr="00D8258F" w:rsidRDefault="004C5BD4" w:rsidP="00EF3C64">
            <w:pPr>
              <w:pStyle w:val="ad"/>
              <w:ind w:left="0"/>
              <w:jc w:val="center"/>
              <w:rPr>
                <w:spacing w:val="-10"/>
              </w:rPr>
            </w:pPr>
            <w:r w:rsidRPr="00D8258F">
              <w:rPr>
                <w:spacing w:val="-10"/>
              </w:rPr>
              <w:t>2015</w:t>
            </w:r>
          </w:p>
        </w:tc>
        <w:tc>
          <w:tcPr>
            <w:tcW w:w="740" w:type="dxa"/>
            <w:tcBorders>
              <w:top w:val="nil"/>
              <w:left w:val="nil"/>
              <w:bottom w:val="single" w:sz="4" w:space="0" w:color="auto"/>
              <w:right w:val="single" w:sz="4" w:space="0" w:color="auto"/>
            </w:tcBorders>
            <w:shd w:val="clear" w:color="auto" w:fill="auto"/>
            <w:vAlign w:val="center"/>
            <w:hideMark/>
          </w:tcPr>
          <w:p w:rsidR="004C5BD4" w:rsidRPr="00D8258F" w:rsidRDefault="004C5BD4" w:rsidP="00EF3C64">
            <w:pPr>
              <w:pStyle w:val="ad"/>
              <w:ind w:left="0"/>
              <w:jc w:val="center"/>
              <w:rPr>
                <w:spacing w:val="-10"/>
              </w:rPr>
            </w:pPr>
            <w:r w:rsidRPr="00D8258F">
              <w:rPr>
                <w:spacing w:val="-10"/>
              </w:rPr>
              <w:t>2016</w:t>
            </w:r>
          </w:p>
        </w:tc>
        <w:tc>
          <w:tcPr>
            <w:tcW w:w="740" w:type="dxa"/>
            <w:tcBorders>
              <w:top w:val="nil"/>
              <w:left w:val="nil"/>
              <w:bottom w:val="single" w:sz="4" w:space="0" w:color="auto"/>
              <w:right w:val="single" w:sz="4" w:space="0" w:color="auto"/>
            </w:tcBorders>
            <w:shd w:val="clear" w:color="auto" w:fill="auto"/>
            <w:vAlign w:val="center"/>
            <w:hideMark/>
          </w:tcPr>
          <w:p w:rsidR="004C5BD4" w:rsidRPr="00D8258F" w:rsidRDefault="004C5BD4" w:rsidP="00EF3C64">
            <w:pPr>
              <w:pStyle w:val="ad"/>
              <w:ind w:left="0"/>
              <w:jc w:val="center"/>
              <w:rPr>
                <w:spacing w:val="-10"/>
              </w:rPr>
            </w:pPr>
            <w:r w:rsidRPr="00D8258F">
              <w:rPr>
                <w:spacing w:val="-10"/>
              </w:rPr>
              <w:t>2017</w:t>
            </w:r>
          </w:p>
        </w:tc>
        <w:tc>
          <w:tcPr>
            <w:tcW w:w="740" w:type="dxa"/>
            <w:tcBorders>
              <w:top w:val="nil"/>
              <w:left w:val="nil"/>
              <w:bottom w:val="single" w:sz="4" w:space="0" w:color="auto"/>
              <w:right w:val="single" w:sz="4" w:space="0" w:color="auto"/>
            </w:tcBorders>
            <w:shd w:val="clear" w:color="auto" w:fill="auto"/>
            <w:vAlign w:val="center"/>
            <w:hideMark/>
          </w:tcPr>
          <w:p w:rsidR="004C5BD4" w:rsidRPr="00D8258F" w:rsidRDefault="004C5BD4" w:rsidP="00EF3C64">
            <w:pPr>
              <w:pStyle w:val="ad"/>
              <w:ind w:left="0"/>
              <w:jc w:val="center"/>
              <w:rPr>
                <w:spacing w:val="-10"/>
              </w:rPr>
            </w:pPr>
            <w:r w:rsidRPr="00D8258F">
              <w:rPr>
                <w:spacing w:val="-10"/>
              </w:rPr>
              <w:t>2018</w:t>
            </w:r>
          </w:p>
        </w:tc>
        <w:tc>
          <w:tcPr>
            <w:tcW w:w="740" w:type="dxa"/>
            <w:tcBorders>
              <w:top w:val="nil"/>
              <w:left w:val="nil"/>
              <w:bottom w:val="single" w:sz="4" w:space="0" w:color="auto"/>
              <w:right w:val="single" w:sz="4" w:space="0" w:color="auto"/>
            </w:tcBorders>
            <w:shd w:val="clear" w:color="auto" w:fill="auto"/>
            <w:vAlign w:val="center"/>
            <w:hideMark/>
          </w:tcPr>
          <w:p w:rsidR="004C5BD4" w:rsidRPr="00D8258F" w:rsidRDefault="004C5BD4" w:rsidP="00EF3C64">
            <w:pPr>
              <w:pStyle w:val="ad"/>
              <w:ind w:left="0"/>
              <w:jc w:val="center"/>
              <w:rPr>
                <w:spacing w:val="-10"/>
              </w:rPr>
            </w:pPr>
            <w:r w:rsidRPr="00D8258F">
              <w:rPr>
                <w:spacing w:val="-10"/>
              </w:rPr>
              <w:t>2019</w:t>
            </w: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4C5BD4" w:rsidRPr="00D8258F" w:rsidRDefault="004C5BD4" w:rsidP="00EF3C64">
            <w:pPr>
              <w:pStyle w:val="ad"/>
              <w:ind w:left="0"/>
              <w:jc w:val="center"/>
              <w:rPr>
                <w:spacing w:val="-10"/>
              </w:rPr>
            </w:pPr>
          </w:p>
        </w:tc>
      </w:tr>
      <w:tr w:rsidR="004C5BD4" w:rsidRPr="00AE20F1" w:rsidTr="00EF3C64">
        <w:trPr>
          <w:trHeight w:val="345"/>
        </w:trPr>
        <w:tc>
          <w:tcPr>
            <w:tcW w:w="2160" w:type="dxa"/>
            <w:tcBorders>
              <w:top w:val="nil"/>
              <w:left w:val="single" w:sz="4" w:space="0" w:color="auto"/>
              <w:bottom w:val="single" w:sz="4" w:space="0" w:color="auto"/>
              <w:right w:val="single" w:sz="4" w:space="0" w:color="auto"/>
            </w:tcBorders>
            <w:shd w:val="clear" w:color="auto" w:fill="auto"/>
            <w:vAlign w:val="bottom"/>
            <w:hideMark/>
          </w:tcPr>
          <w:p w:rsidR="004C5BD4" w:rsidRPr="00D8258F" w:rsidRDefault="004C5BD4" w:rsidP="00EF3C64">
            <w:pPr>
              <w:pStyle w:val="ad"/>
              <w:ind w:left="0"/>
              <w:rPr>
                <w:spacing w:val="-10"/>
              </w:rPr>
            </w:pPr>
            <w:r w:rsidRPr="00D8258F">
              <w:rPr>
                <w:spacing w:val="-10"/>
              </w:rPr>
              <w:t>МО "Нюхченское"</w:t>
            </w:r>
          </w:p>
        </w:tc>
        <w:tc>
          <w:tcPr>
            <w:tcW w:w="740" w:type="dxa"/>
            <w:tcBorders>
              <w:top w:val="nil"/>
              <w:left w:val="nil"/>
              <w:bottom w:val="single" w:sz="4" w:space="0" w:color="auto"/>
              <w:right w:val="single" w:sz="4" w:space="0" w:color="auto"/>
            </w:tcBorders>
            <w:shd w:val="clear" w:color="auto" w:fill="auto"/>
            <w:vAlign w:val="bottom"/>
            <w:hideMark/>
          </w:tcPr>
          <w:p w:rsidR="004C5BD4" w:rsidRPr="00D8258F" w:rsidRDefault="004C5BD4" w:rsidP="00EF3C64">
            <w:pPr>
              <w:pStyle w:val="ad"/>
              <w:ind w:left="0"/>
              <w:jc w:val="center"/>
              <w:rPr>
                <w:spacing w:val="-10"/>
              </w:rPr>
            </w:pPr>
            <w:r w:rsidRPr="00D8258F">
              <w:rPr>
                <w:spacing w:val="-10"/>
              </w:rPr>
              <w:t>624</w:t>
            </w:r>
          </w:p>
        </w:tc>
        <w:tc>
          <w:tcPr>
            <w:tcW w:w="740" w:type="dxa"/>
            <w:tcBorders>
              <w:top w:val="nil"/>
              <w:left w:val="nil"/>
              <w:bottom w:val="single" w:sz="4" w:space="0" w:color="auto"/>
              <w:right w:val="single" w:sz="4" w:space="0" w:color="auto"/>
            </w:tcBorders>
            <w:shd w:val="clear" w:color="auto" w:fill="auto"/>
            <w:vAlign w:val="bottom"/>
            <w:hideMark/>
          </w:tcPr>
          <w:p w:rsidR="004C5BD4" w:rsidRPr="00D8258F" w:rsidRDefault="004C5BD4" w:rsidP="00EF3C64">
            <w:pPr>
              <w:pStyle w:val="ad"/>
              <w:ind w:left="0"/>
              <w:jc w:val="center"/>
              <w:rPr>
                <w:spacing w:val="-10"/>
              </w:rPr>
            </w:pPr>
            <w:r w:rsidRPr="00D8258F">
              <w:rPr>
                <w:spacing w:val="-10"/>
              </w:rPr>
              <w:t>611</w:t>
            </w:r>
          </w:p>
        </w:tc>
        <w:tc>
          <w:tcPr>
            <w:tcW w:w="740" w:type="dxa"/>
            <w:tcBorders>
              <w:top w:val="nil"/>
              <w:left w:val="nil"/>
              <w:bottom w:val="single" w:sz="4" w:space="0" w:color="auto"/>
              <w:right w:val="single" w:sz="4" w:space="0" w:color="auto"/>
            </w:tcBorders>
            <w:shd w:val="clear" w:color="auto" w:fill="auto"/>
            <w:vAlign w:val="bottom"/>
            <w:hideMark/>
          </w:tcPr>
          <w:p w:rsidR="004C5BD4" w:rsidRPr="00D8258F" w:rsidRDefault="004C5BD4" w:rsidP="00EF3C64">
            <w:pPr>
              <w:pStyle w:val="ad"/>
              <w:ind w:left="0"/>
              <w:jc w:val="center"/>
              <w:rPr>
                <w:spacing w:val="-10"/>
              </w:rPr>
            </w:pPr>
            <w:r w:rsidRPr="00D8258F">
              <w:rPr>
                <w:spacing w:val="-10"/>
              </w:rPr>
              <w:t>627</w:t>
            </w:r>
          </w:p>
        </w:tc>
        <w:tc>
          <w:tcPr>
            <w:tcW w:w="740" w:type="dxa"/>
            <w:tcBorders>
              <w:top w:val="nil"/>
              <w:left w:val="nil"/>
              <w:bottom w:val="single" w:sz="4" w:space="0" w:color="auto"/>
              <w:right w:val="single" w:sz="4" w:space="0" w:color="auto"/>
            </w:tcBorders>
            <w:shd w:val="clear" w:color="auto" w:fill="auto"/>
            <w:vAlign w:val="bottom"/>
            <w:hideMark/>
          </w:tcPr>
          <w:p w:rsidR="004C5BD4" w:rsidRPr="00D8258F" w:rsidRDefault="004C5BD4" w:rsidP="00EF3C64">
            <w:pPr>
              <w:pStyle w:val="ad"/>
              <w:ind w:left="0"/>
              <w:jc w:val="center"/>
              <w:rPr>
                <w:spacing w:val="-10"/>
              </w:rPr>
            </w:pPr>
            <w:r w:rsidRPr="00D8258F">
              <w:rPr>
                <w:spacing w:val="-10"/>
              </w:rPr>
              <w:t>596</w:t>
            </w:r>
          </w:p>
        </w:tc>
        <w:tc>
          <w:tcPr>
            <w:tcW w:w="740" w:type="dxa"/>
            <w:tcBorders>
              <w:top w:val="nil"/>
              <w:left w:val="nil"/>
              <w:bottom w:val="single" w:sz="4" w:space="0" w:color="auto"/>
              <w:right w:val="single" w:sz="4" w:space="0" w:color="auto"/>
            </w:tcBorders>
            <w:shd w:val="clear" w:color="auto" w:fill="auto"/>
            <w:vAlign w:val="bottom"/>
            <w:hideMark/>
          </w:tcPr>
          <w:p w:rsidR="004C5BD4" w:rsidRPr="00D8258F" w:rsidRDefault="004C5BD4" w:rsidP="00EF3C64">
            <w:pPr>
              <w:pStyle w:val="ad"/>
              <w:ind w:left="0"/>
              <w:jc w:val="center"/>
              <w:rPr>
                <w:spacing w:val="-10"/>
              </w:rPr>
            </w:pPr>
            <w:r w:rsidRPr="00D8258F">
              <w:rPr>
                <w:spacing w:val="-10"/>
              </w:rPr>
              <w:t>587</w:t>
            </w:r>
          </w:p>
        </w:tc>
        <w:tc>
          <w:tcPr>
            <w:tcW w:w="740" w:type="dxa"/>
            <w:tcBorders>
              <w:top w:val="nil"/>
              <w:left w:val="nil"/>
              <w:bottom w:val="single" w:sz="4" w:space="0" w:color="auto"/>
              <w:right w:val="single" w:sz="4" w:space="0" w:color="auto"/>
            </w:tcBorders>
            <w:shd w:val="clear" w:color="auto" w:fill="auto"/>
            <w:vAlign w:val="bottom"/>
            <w:hideMark/>
          </w:tcPr>
          <w:p w:rsidR="004C5BD4" w:rsidRPr="00D8258F" w:rsidRDefault="004C5BD4" w:rsidP="00EF3C64">
            <w:pPr>
              <w:pStyle w:val="ad"/>
              <w:ind w:left="0"/>
              <w:jc w:val="center"/>
              <w:rPr>
                <w:spacing w:val="-10"/>
              </w:rPr>
            </w:pPr>
            <w:r w:rsidRPr="00D8258F">
              <w:rPr>
                <w:spacing w:val="-10"/>
              </w:rPr>
              <w:t>565</w:t>
            </w:r>
          </w:p>
        </w:tc>
        <w:tc>
          <w:tcPr>
            <w:tcW w:w="740" w:type="dxa"/>
            <w:tcBorders>
              <w:top w:val="nil"/>
              <w:left w:val="nil"/>
              <w:bottom w:val="single" w:sz="4" w:space="0" w:color="auto"/>
              <w:right w:val="single" w:sz="4" w:space="0" w:color="auto"/>
            </w:tcBorders>
            <w:shd w:val="clear" w:color="auto" w:fill="auto"/>
            <w:vAlign w:val="bottom"/>
            <w:hideMark/>
          </w:tcPr>
          <w:p w:rsidR="004C5BD4" w:rsidRPr="00D8258F" w:rsidRDefault="004C5BD4" w:rsidP="00EF3C64">
            <w:pPr>
              <w:pStyle w:val="ad"/>
              <w:ind w:left="0"/>
              <w:jc w:val="center"/>
              <w:rPr>
                <w:spacing w:val="-10"/>
              </w:rPr>
            </w:pPr>
            <w:r w:rsidRPr="00D8258F">
              <w:rPr>
                <w:spacing w:val="-10"/>
              </w:rPr>
              <w:t>551</w:t>
            </w:r>
          </w:p>
        </w:tc>
        <w:tc>
          <w:tcPr>
            <w:tcW w:w="1860" w:type="dxa"/>
            <w:tcBorders>
              <w:top w:val="nil"/>
              <w:left w:val="nil"/>
              <w:bottom w:val="single" w:sz="4" w:space="0" w:color="auto"/>
              <w:right w:val="single" w:sz="4" w:space="0" w:color="auto"/>
            </w:tcBorders>
            <w:shd w:val="clear" w:color="auto" w:fill="auto"/>
            <w:noWrap/>
            <w:vAlign w:val="bottom"/>
            <w:hideMark/>
          </w:tcPr>
          <w:p w:rsidR="004C5BD4" w:rsidRPr="00D8258F" w:rsidRDefault="004C5BD4" w:rsidP="00EF3C64">
            <w:pPr>
              <w:pStyle w:val="ad"/>
              <w:ind w:left="0"/>
              <w:jc w:val="center"/>
              <w:rPr>
                <w:spacing w:val="-10"/>
              </w:rPr>
            </w:pPr>
            <w:r w:rsidRPr="00D8258F">
              <w:rPr>
                <w:spacing w:val="-10"/>
              </w:rPr>
              <w:t>100</w:t>
            </w:r>
          </w:p>
        </w:tc>
      </w:tr>
      <w:tr w:rsidR="004C5BD4" w:rsidRPr="00AE20F1" w:rsidTr="00EF3C64">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4C5BD4" w:rsidRPr="00D8258F" w:rsidRDefault="004C5BD4" w:rsidP="00EF3C64">
            <w:pPr>
              <w:pStyle w:val="ad"/>
              <w:ind w:left="0"/>
              <w:rPr>
                <w:spacing w:val="-10"/>
              </w:rPr>
            </w:pPr>
            <w:r w:rsidRPr="00D8258F">
              <w:rPr>
                <w:spacing w:val="-10"/>
              </w:rPr>
              <w:t>д.</w:t>
            </w:r>
            <w:r w:rsidR="001C1EA8">
              <w:rPr>
                <w:spacing w:val="-10"/>
                <w:lang w:val="en-US"/>
              </w:rPr>
              <w:t xml:space="preserve"> </w:t>
            </w:r>
            <w:r w:rsidRPr="00D8258F">
              <w:rPr>
                <w:spacing w:val="-10"/>
              </w:rPr>
              <w:t>Нюхча</w:t>
            </w:r>
          </w:p>
        </w:tc>
        <w:tc>
          <w:tcPr>
            <w:tcW w:w="740" w:type="dxa"/>
            <w:tcBorders>
              <w:top w:val="nil"/>
              <w:left w:val="nil"/>
              <w:bottom w:val="single" w:sz="4" w:space="0" w:color="auto"/>
              <w:right w:val="single" w:sz="4" w:space="0" w:color="auto"/>
            </w:tcBorders>
            <w:shd w:val="clear" w:color="auto" w:fill="auto"/>
            <w:vAlign w:val="bottom"/>
            <w:hideMark/>
          </w:tcPr>
          <w:p w:rsidR="004C5BD4" w:rsidRPr="00D8258F" w:rsidRDefault="004C5BD4" w:rsidP="00EF3C64">
            <w:pPr>
              <w:pStyle w:val="ad"/>
              <w:ind w:left="0"/>
              <w:jc w:val="center"/>
              <w:rPr>
                <w:spacing w:val="-10"/>
              </w:rPr>
            </w:pPr>
            <w:r w:rsidRPr="00D8258F">
              <w:rPr>
                <w:spacing w:val="-10"/>
              </w:rPr>
              <w:t>214</w:t>
            </w:r>
          </w:p>
        </w:tc>
        <w:tc>
          <w:tcPr>
            <w:tcW w:w="740" w:type="dxa"/>
            <w:tcBorders>
              <w:top w:val="nil"/>
              <w:left w:val="nil"/>
              <w:bottom w:val="single" w:sz="4" w:space="0" w:color="auto"/>
              <w:right w:val="single" w:sz="4" w:space="0" w:color="auto"/>
            </w:tcBorders>
            <w:shd w:val="clear" w:color="auto" w:fill="auto"/>
            <w:vAlign w:val="bottom"/>
            <w:hideMark/>
          </w:tcPr>
          <w:p w:rsidR="004C5BD4" w:rsidRPr="00D8258F" w:rsidRDefault="004C5BD4" w:rsidP="00EF3C64">
            <w:pPr>
              <w:pStyle w:val="ad"/>
              <w:ind w:left="0"/>
              <w:jc w:val="center"/>
              <w:rPr>
                <w:spacing w:val="-10"/>
              </w:rPr>
            </w:pPr>
            <w:r w:rsidRPr="00D8258F">
              <w:rPr>
                <w:spacing w:val="-10"/>
              </w:rPr>
              <w:t>208</w:t>
            </w:r>
          </w:p>
        </w:tc>
        <w:tc>
          <w:tcPr>
            <w:tcW w:w="740" w:type="dxa"/>
            <w:tcBorders>
              <w:top w:val="nil"/>
              <w:left w:val="nil"/>
              <w:bottom w:val="single" w:sz="4" w:space="0" w:color="auto"/>
              <w:right w:val="single" w:sz="4" w:space="0" w:color="auto"/>
            </w:tcBorders>
            <w:shd w:val="clear" w:color="auto" w:fill="auto"/>
            <w:vAlign w:val="bottom"/>
            <w:hideMark/>
          </w:tcPr>
          <w:p w:rsidR="004C5BD4" w:rsidRPr="00D8258F" w:rsidRDefault="004C5BD4" w:rsidP="00EF3C64">
            <w:pPr>
              <w:pStyle w:val="ad"/>
              <w:ind w:left="0"/>
              <w:jc w:val="center"/>
              <w:rPr>
                <w:spacing w:val="-10"/>
              </w:rPr>
            </w:pPr>
            <w:r w:rsidRPr="00D8258F">
              <w:rPr>
                <w:spacing w:val="-10"/>
              </w:rPr>
              <w:t>207</w:t>
            </w:r>
          </w:p>
        </w:tc>
        <w:tc>
          <w:tcPr>
            <w:tcW w:w="740" w:type="dxa"/>
            <w:tcBorders>
              <w:top w:val="nil"/>
              <w:left w:val="nil"/>
              <w:bottom w:val="single" w:sz="4" w:space="0" w:color="auto"/>
              <w:right w:val="single" w:sz="4" w:space="0" w:color="auto"/>
            </w:tcBorders>
            <w:shd w:val="clear" w:color="auto" w:fill="auto"/>
            <w:vAlign w:val="bottom"/>
            <w:hideMark/>
          </w:tcPr>
          <w:p w:rsidR="004C5BD4" w:rsidRPr="00D8258F" w:rsidRDefault="004C5BD4" w:rsidP="00EF3C64">
            <w:pPr>
              <w:pStyle w:val="ad"/>
              <w:ind w:left="0"/>
              <w:jc w:val="center"/>
              <w:rPr>
                <w:spacing w:val="-10"/>
              </w:rPr>
            </w:pPr>
            <w:r w:rsidRPr="00D8258F">
              <w:rPr>
                <w:spacing w:val="-10"/>
              </w:rPr>
              <w:t>204</w:t>
            </w:r>
          </w:p>
        </w:tc>
        <w:tc>
          <w:tcPr>
            <w:tcW w:w="740" w:type="dxa"/>
            <w:tcBorders>
              <w:top w:val="nil"/>
              <w:left w:val="nil"/>
              <w:bottom w:val="single" w:sz="4" w:space="0" w:color="auto"/>
              <w:right w:val="single" w:sz="4" w:space="0" w:color="auto"/>
            </w:tcBorders>
            <w:shd w:val="clear" w:color="auto" w:fill="auto"/>
            <w:vAlign w:val="bottom"/>
            <w:hideMark/>
          </w:tcPr>
          <w:p w:rsidR="004C5BD4" w:rsidRPr="00D8258F" w:rsidRDefault="004C5BD4" w:rsidP="00EF3C64">
            <w:pPr>
              <w:pStyle w:val="ad"/>
              <w:ind w:left="0"/>
              <w:jc w:val="center"/>
              <w:rPr>
                <w:spacing w:val="-10"/>
              </w:rPr>
            </w:pPr>
            <w:r w:rsidRPr="00D8258F">
              <w:rPr>
                <w:spacing w:val="-10"/>
              </w:rPr>
              <w:t>200</w:t>
            </w:r>
          </w:p>
        </w:tc>
        <w:tc>
          <w:tcPr>
            <w:tcW w:w="740" w:type="dxa"/>
            <w:tcBorders>
              <w:top w:val="nil"/>
              <w:left w:val="nil"/>
              <w:bottom w:val="single" w:sz="4" w:space="0" w:color="auto"/>
              <w:right w:val="single" w:sz="4" w:space="0" w:color="auto"/>
            </w:tcBorders>
            <w:shd w:val="clear" w:color="auto" w:fill="auto"/>
            <w:vAlign w:val="bottom"/>
            <w:hideMark/>
          </w:tcPr>
          <w:p w:rsidR="004C5BD4" w:rsidRPr="00D8258F" w:rsidRDefault="004C5BD4" w:rsidP="00EF3C64">
            <w:pPr>
              <w:pStyle w:val="ad"/>
              <w:ind w:left="0"/>
              <w:jc w:val="center"/>
              <w:rPr>
                <w:spacing w:val="-10"/>
              </w:rPr>
            </w:pPr>
            <w:r w:rsidRPr="00D8258F">
              <w:rPr>
                <w:spacing w:val="-10"/>
              </w:rPr>
              <w:t>196</w:t>
            </w:r>
          </w:p>
        </w:tc>
        <w:tc>
          <w:tcPr>
            <w:tcW w:w="740" w:type="dxa"/>
            <w:tcBorders>
              <w:top w:val="nil"/>
              <w:left w:val="nil"/>
              <w:bottom w:val="single" w:sz="4" w:space="0" w:color="auto"/>
              <w:right w:val="single" w:sz="4" w:space="0" w:color="auto"/>
            </w:tcBorders>
            <w:shd w:val="clear" w:color="auto" w:fill="auto"/>
            <w:vAlign w:val="bottom"/>
            <w:hideMark/>
          </w:tcPr>
          <w:p w:rsidR="004C5BD4" w:rsidRPr="00D8258F" w:rsidRDefault="004C5BD4" w:rsidP="00EF3C64">
            <w:pPr>
              <w:pStyle w:val="ad"/>
              <w:ind w:left="0"/>
              <w:jc w:val="center"/>
              <w:rPr>
                <w:spacing w:val="-10"/>
              </w:rPr>
            </w:pPr>
            <w:r w:rsidRPr="00D8258F">
              <w:rPr>
                <w:spacing w:val="-10"/>
              </w:rPr>
              <w:t>190</w:t>
            </w:r>
          </w:p>
        </w:tc>
        <w:tc>
          <w:tcPr>
            <w:tcW w:w="1860" w:type="dxa"/>
            <w:tcBorders>
              <w:top w:val="nil"/>
              <w:left w:val="nil"/>
              <w:bottom w:val="single" w:sz="4" w:space="0" w:color="auto"/>
              <w:right w:val="single" w:sz="4" w:space="0" w:color="auto"/>
            </w:tcBorders>
            <w:shd w:val="clear" w:color="auto" w:fill="auto"/>
            <w:noWrap/>
            <w:vAlign w:val="bottom"/>
            <w:hideMark/>
          </w:tcPr>
          <w:p w:rsidR="004C5BD4" w:rsidRPr="00D8258F" w:rsidRDefault="004C5BD4" w:rsidP="00EF3C64">
            <w:pPr>
              <w:pStyle w:val="ad"/>
              <w:ind w:left="0"/>
              <w:jc w:val="center"/>
              <w:rPr>
                <w:spacing w:val="-10"/>
              </w:rPr>
            </w:pPr>
            <w:r w:rsidRPr="00D8258F">
              <w:rPr>
                <w:spacing w:val="-10"/>
              </w:rPr>
              <w:t>34,5</w:t>
            </w:r>
          </w:p>
        </w:tc>
      </w:tr>
      <w:tr w:rsidR="004C5BD4" w:rsidRPr="00AE20F1" w:rsidTr="00EF3C64">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4C5BD4" w:rsidRPr="00D8258F" w:rsidRDefault="004C5BD4" w:rsidP="00EF3C64">
            <w:pPr>
              <w:pStyle w:val="ad"/>
              <w:ind w:left="0"/>
              <w:rPr>
                <w:spacing w:val="-10"/>
              </w:rPr>
            </w:pPr>
            <w:r w:rsidRPr="00D8258F">
              <w:rPr>
                <w:spacing w:val="-10"/>
              </w:rPr>
              <w:t>д.</w:t>
            </w:r>
            <w:r w:rsidR="001C1EA8">
              <w:rPr>
                <w:spacing w:val="-10"/>
                <w:lang w:val="en-US"/>
              </w:rPr>
              <w:t xml:space="preserve"> </w:t>
            </w:r>
            <w:r w:rsidRPr="00D8258F">
              <w:rPr>
                <w:spacing w:val="-10"/>
              </w:rPr>
              <w:t>Занюхча</w:t>
            </w:r>
          </w:p>
        </w:tc>
        <w:tc>
          <w:tcPr>
            <w:tcW w:w="740" w:type="dxa"/>
            <w:tcBorders>
              <w:top w:val="nil"/>
              <w:left w:val="nil"/>
              <w:bottom w:val="single" w:sz="4" w:space="0" w:color="auto"/>
              <w:right w:val="single" w:sz="4" w:space="0" w:color="auto"/>
            </w:tcBorders>
            <w:shd w:val="clear" w:color="auto" w:fill="auto"/>
            <w:vAlign w:val="bottom"/>
            <w:hideMark/>
          </w:tcPr>
          <w:p w:rsidR="004C5BD4" w:rsidRPr="00D8258F" w:rsidRDefault="004C5BD4" w:rsidP="00EF3C64">
            <w:pPr>
              <w:pStyle w:val="ad"/>
              <w:ind w:left="0"/>
              <w:jc w:val="center"/>
              <w:rPr>
                <w:spacing w:val="-10"/>
              </w:rPr>
            </w:pPr>
            <w:r w:rsidRPr="00D8258F">
              <w:rPr>
                <w:spacing w:val="-10"/>
              </w:rPr>
              <w:t>408</w:t>
            </w:r>
          </w:p>
        </w:tc>
        <w:tc>
          <w:tcPr>
            <w:tcW w:w="740" w:type="dxa"/>
            <w:tcBorders>
              <w:top w:val="nil"/>
              <w:left w:val="nil"/>
              <w:bottom w:val="single" w:sz="4" w:space="0" w:color="auto"/>
              <w:right w:val="single" w:sz="4" w:space="0" w:color="auto"/>
            </w:tcBorders>
            <w:shd w:val="clear" w:color="auto" w:fill="auto"/>
            <w:vAlign w:val="bottom"/>
            <w:hideMark/>
          </w:tcPr>
          <w:p w:rsidR="004C5BD4" w:rsidRPr="00D8258F" w:rsidRDefault="004C5BD4" w:rsidP="00EF3C64">
            <w:pPr>
              <w:pStyle w:val="ad"/>
              <w:ind w:left="0"/>
              <w:jc w:val="center"/>
              <w:rPr>
                <w:spacing w:val="-10"/>
              </w:rPr>
            </w:pPr>
            <w:r w:rsidRPr="00D8258F">
              <w:rPr>
                <w:spacing w:val="-10"/>
              </w:rPr>
              <w:t>401</w:t>
            </w:r>
          </w:p>
        </w:tc>
        <w:tc>
          <w:tcPr>
            <w:tcW w:w="740" w:type="dxa"/>
            <w:tcBorders>
              <w:top w:val="nil"/>
              <w:left w:val="nil"/>
              <w:bottom w:val="single" w:sz="4" w:space="0" w:color="auto"/>
              <w:right w:val="single" w:sz="4" w:space="0" w:color="auto"/>
            </w:tcBorders>
            <w:shd w:val="clear" w:color="auto" w:fill="auto"/>
            <w:vAlign w:val="bottom"/>
            <w:hideMark/>
          </w:tcPr>
          <w:p w:rsidR="004C5BD4" w:rsidRPr="00D8258F" w:rsidRDefault="004C5BD4" w:rsidP="00EF3C64">
            <w:pPr>
              <w:pStyle w:val="ad"/>
              <w:ind w:left="0"/>
              <w:jc w:val="center"/>
              <w:rPr>
                <w:spacing w:val="-10"/>
              </w:rPr>
            </w:pPr>
            <w:r w:rsidRPr="00D8258F">
              <w:rPr>
                <w:spacing w:val="-10"/>
              </w:rPr>
              <w:t>419</w:t>
            </w:r>
          </w:p>
        </w:tc>
        <w:tc>
          <w:tcPr>
            <w:tcW w:w="740" w:type="dxa"/>
            <w:tcBorders>
              <w:top w:val="nil"/>
              <w:left w:val="nil"/>
              <w:bottom w:val="single" w:sz="4" w:space="0" w:color="auto"/>
              <w:right w:val="single" w:sz="4" w:space="0" w:color="auto"/>
            </w:tcBorders>
            <w:shd w:val="clear" w:color="auto" w:fill="auto"/>
            <w:vAlign w:val="bottom"/>
            <w:hideMark/>
          </w:tcPr>
          <w:p w:rsidR="004C5BD4" w:rsidRPr="00D8258F" w:rsidRDefault="004C5BD4" w:rsidP="00EF3C64">
            <w:pPr>
              <w:pStyle w:val="ad"/>
              <w:ind w:left="0"/>
              <w:jc w:val="center"/>
              <w:rPr>
                <w:spacing w:val="-10"/>
              </w:rPr>
            </w:pPr>
            <w:r w:rsidRPr="00D8258F">
              <w:rPr>
                <w:spacing w:val="-10"/>
              </w:rPr>
              <w:t>391</w:t>
            </w:r>
          </w:p>
        </w:tc>
        <w:tc>
          <w:tcPr>
            <w:tcW w:w="740" w:type="dxa"/>
            <w:tcBorders>
              <w:top w:val="nil"/>
              <w:left w:val="nil"/>
              <w:bottom w:val="single" w:sz="4" w:space="0" w:color="auto"/>
              <w:right w:val="single" w:sz="4" w:space="0" w:color="auto"/>
            </w:tcBorders>
            <w:shd w:val="clear" w:color="auto" w:fill="auto"/>
            <w:vAlign w:val="bottom"/>
            <w:hideMark/>
          </w:tcPr>
          <w:p w:rsidR="004C5BD4" w:rsidRPr="00D8258F" w:rsidRDefault="004C5BD4" w:rsidP="00EF3C64">
            <w:pPr>
              <w:pStyle w:val="ad"/>
              <w:ind w:left="0"/>
              <w:jc w:val="center"/>
              <w:rPr>
                <w:spacing w:val="-10"/>
              </w:rPr>
            </w:pPr>
            <w:r w:rsidRPr="00D8258F">
              <w:rPr>
                <w:spacing w:val="-10"/>
              </w:rPr>
              <w:t>387</w:t>
            </w:r>
          </w:p>
        </w:tc>
        <w:tc>
          <w:tcPr>
            <w:tcW w:w="740" w:type="dxa"/>
            <w:tcBorders>
              <w:top w:val="nil"/>
              <w:left w:val="nil"/>
              <w:bottom w:val="single" w:sz="4" w:space="0" w:color="auto"/>
              <w:right w:val="single" w:sz="4" w:space="0" w:color="auto"/>
            </w:tcBorders>
            <w:shd w:val="clear" w:color="auto" w:fill="auto"/>
            <w:vAlign w:val="bottom"/>
            <w:hideMark/>
          </w:tcPr>
          <w:p w:rsidR="004C5BD4" w:rsidRPr="00D8258F" w:rsidRDefault="004C5BD4" w:rsidP="00EF3C64">
            <w:pPr>
              <w:pStyle w:val="ad"/>
              <w:ind w:left="0"/>
              <w:jc w:val="center"/>
              <w:rPr>
                <w:spacing w:val="-10"/>
              </w:rPr>
            </w:pPr>
            <w:r w:rsidRPr="00D8258F">
              <w:rPr>
                <w:spacing w:val="-10"/>
              </w:rPr>
              <w:t>368</w:t>
            </w:r>
          </w:p>
        </w:tc>
        <w:tc>
          <w:tcPr>
            <w:tcW w:w="740" w:type="dxa"/>
            <w:tcBorders>
              <w:top w:val="nil"/>
              <w:left w:val="nil"/>
              <w:bottom w:val="single" w:sz="4" w:space="0" w:color="auto"/>
              <w:right w:val="single" w:sz="4" w:space="0" w:color="auto"/>
            </w:tcBorders>
            <w:shd w:val="clear" w:color="auto" w:fill="auto"/>
            <w:vAlign w:val="bottom"/>
            <w:hideMark/>
          </w:tcPr>
          <w:p w:rsidR="004C5BD4" w:rsidRPr="00D8258F" w:rsidRDefault="004C5BD4" w:rsidP="00EF3C64">
            <w:pPr>
              <w:pStyle w:val="ad"/>
              <w:ind w:left="0"/>
              <w:jc w:val="center"/>
              <w:rPr>
                <w:spacing w:val="-10"/>
              </w:rPr>
            </w:pPr>
            <w:r w:rsidRPr="00D8258F">
              <w:rPr>
                <w:spacing w:val="-10"/>
              </w:rPr>
              <w:t>360</w:t>
            </w:r>
          </w:p>
        </w:tc>
        <w:tc>
          <w:tcPr>
            <w:tcW w:w="1860" w:type="dxa"/>
            <w:tcBorders>
              <w:top w:val="nil"/>
              <w:left w:val="nil"/>
              <w:bottom w:val="single" w:sz="4" w:space="0" w:color="auto"/>
              <w:right w:val="single" w:sz="4" w:space="0" w:color="auto"/>
            </w:tcBorders>
            <w:shd w:val="clear" w:color="auto" w:fill="auto"/>
            <w:noWrap/>
            <w:vAlign w:val="bottom"/>
            <w:hideMark/>
          </w:tcPr>
          <w:p w:rsidR="004C5BD4" w:rsidRPr="00D8258F" w:rsidRDefault="004C5BD4" w:rsidP="00EF3C64">
            <w:pPr>
              <w:pStyle w:val="ad"/>
              <w:ind w:left="0"/>
              <w:jc w:val="center"/>
              <w:rPr>
                <w:spacing w:val="-10"/>
              </w:rPr>
            </w:pPr>
            <w:r w:rsidRPr="00D8258F">
              <w:rPr>
                <w:spacing w:val="-10"/>
              </w:rPr>
              <w:t>65,3</w:t>
            </w:r>
          </w:p>
        </w:tc>
      </w:tr>
      <w:tr w:rsidR="004C5BD4" w:rsidRPr="00AE20F1" w:rsidTr="00EF3C64">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4C5BD4" w:rsidRPr="00D8258F" w:rsidRDefault="004C5BD4" w:rsidP="00EF3C64">
            <w:pPr>
              <w:pStyle w:val="ad"/>
              <w:ind w:left="0"/>
              <w:rPr>
                <w:spacing w:val="-10"/>
              </w:rPr>
            </w:pPr>
            <w:r w:rsidRPr="00D8258F">
              <w:rPr>
                <w:spacing w:val="-10"/>
              </w:rPr>
              <w:t>д.</w:t>
            </w:r>
            <w:r w:rsidR="001C1EA8">
              <w:rPr>
                <w:spacing w:val="-10"/>
                <w:lang w:val="en-US"/>
              </w:rPr>
              <w:t xml:space="preserve"> </w:t>
            </w:r>
            <w:r w:rsidRPr="00D8258F">
              <w:rPr>
                <w:spacing w:val="-10"/>
              </w:rPr>
              <w:t>Кучкас</w:t>
            </w:r>
          </w:p>
        </w:tc>
        <w:tc>
          <w:tcPr>
            <w:tcW w:w="740" w:type="dxa"/>
            <w:tcBorders>
              <w:top w:val="nil"/>
              <w:left w:val="nil"/>
              <w:bottom w:val="single" w:sz="4" w:space="0" w:color="auto"/>
              <w:right w:val="single" w:sz="4" w:space="0" w:color="auto"/>
            </w:tcBorders>
            <w:shd w:val="clear" w:color="auto" w:fill="auto"/>
            <w:vAlign w:val="bottom"/>
            <w:hideMark/>
          </w:tcPr>
          <w:p w:rsidR="004C5BD4" w:rsidRPr="00D8258F" w:rsidRDefault="004C5BD4" w:rsidP="00EF3C64">
            <w:pPr>
              <w:pStyle w:val="ad"/>
              <w:ind w:left="0"/>
              <w:jc w:val="center"/>
              <w:rPr>
                <w:spacing w:val="-10"/>
              </w:rPr>
            </w:pPr>
            <w:r w:rsidRPr="00D8258F">
              <w:rPr>
                <w:spacing w:val="-10"/>
              </w:rPr>
              <w:t>2</w:t>
            </w:r>
          </w:p>
        </w:tc>
        <w:tc>
          <w:tcPr>
            <w:tcW w:w="740" w:type="dxa"/>
            <w:tcBorders>
              <w:top w:val="nil"/>
              <w:left w:val="nil"/>
              <w:bottom w:val="single" w:sz="4" w:space="0" w:color="auto"/>
              <w:right w:val="single" w:sz="4" w:space="0" w:color="auto"/>
            </w:tcBorders>
            <w:shd w:val="clear" w:color="auto" w:fill="auto"/>
            <w:vAlign w:val="bottom"/>
            <w:hideMark/>
          </w:tcPr>
          <w:p w:rsidR="004C5BD4" w:rsidRPr="00D8258F" w:rsidRDefault="004C5BD4" w:rsidP="00EF3C64">
            <w:pPr>
              <w:pStyle w:val="ad"/>
              <w:ind w:left="0"/>
              <w:jc w:val="center"/>
              <w:rPr>
                <w:spacing w:val="-10"/>
              </w:rPr>
            </w:pPr>
            <w:r w:rsidRPr="00D8258F">
              <w:rPr>
                <w:spacing w:val="-10"/>
              </w:rPr>
              <w:t>2</w:t>
            </w:r>
          </w:p>
        </w:tc>
        <w:tc>
          <w:tcPr>
            <w:tcW w:w="740" w:type="dxa"/>
            <w:tcBorders>
              <w:top w:val="nil"/>
              <w:left w:val="nil"/>
              <w:bottom w:val="single" w:sz="4" w:space="0" w:color="auto"/>
              <w:right w:val="single" w:sz="4" w:space="0" w:color="auto"/>
            </w:tcBorders>
            <w:shd w:val="clear" w:color="auto" w:fill="auto"/>
            <w:vAlign w:val="bottom"/>
            <w:hideMark/>
          </w:tcPr>
          <w:p w:rsidR="004C5BD4" w:rsidRPr="00D8258F" w:rsidRDefault="004C5BD4" w:rsidP="00EF3C64">
            <w:pPr>
              <w:pStyle w:val="ad"/>
              <w:ind w:left="0"/>
              <w:jc w:val="center"/>
              <w:rPr>
                <w:spacing w:val="-10"/>
              </w:rPr>
            </w:pPr>
            <w:r w:rsidRPr="00D8258F">
              <w:rPr>
                <w:spacing w:val="-10"/>
              </w:rPr>
              <w:t>1</w:t>
            </w:r>
          </w:p>
        </w:tc>
        <w:tc>
          <w:tcPr>
            <w:tcW w:w="740" w:type="dxa"/>
            <w:tcBorders>
              <w:top w:val="nil"/>
              <w:left w:val="nil"/>
              <w:bottom w:val="single" w:sz="4" w:space="0" w:color="auto"/>
              <w:right w:val="single" w:sz="4" w:space="0" w:color="auto"/>
            </w:tcBorders>
            <w:shd w:val="clear" w:color="auto" w:fill="auto"/>
            <w:vAlign w:val="bottom"/>
            <w:hideMark/>
          </w:tcPr>
          <w:p w:rsidR="004C5BD4" w:rsidRPr="00D8258F" w:rsidRDefault="004C5BD4" w:rsidP="00EF3C64">
            <w:pPr>
              <w:pStyle w:val="ad"/>
              <w:ind w:left="0"/>
              <w:jc w:val="center"/>
              <w:rPr>
                <w:spacing w:val="-10"/>
              </w:rPr>
            </w:pPr>
            <w:r w:rsidRPr="00D8258F">
              <w:rPr>
                <w:spacing w:val="-10"/>
              </w:rPr>
              <w:t>1</w:t>
            </w:r>
          </w:p>
        </w:tc>
        <w:tc>
          <w:tcPr>
            <w:tcW w:w="740" w:type="dxa"/>
            <w:tcBorders>
              <w:top w:val="nil"/>
              <w:left w:val="nil"/>
              <w:bottom w:val="single" w:sz="4" w:space="0" w:color="auto"/>
              <w:right w:val="single" w:sz="4" w:space="0" w:color="auto"/>
            </w:tcBorders>
            <w:shd w:val="clear" w:color="auto" w:fill="auto"/>
            <w:vAlign w:val="bottom"/>
            <w:hideMark/>
          </w:tcPr>
          <w:p w:rsidR="004C5BD4" w:rsidRPr="00D8258F" w:rsidRDefault="004C5BD4" w:rsidP="00EF3C64">
            <w:pPr>
              <w:pStyle w:val="ad"/>
              <w:ind w:left="0"/>
              <w:jc w:val="center"/>
              <w:rPr>
                <w:spacing w:val="-10"/>
              </w:rPr>
            </w:pPr>
            <w:r w:rsidRPr="00D8258F">
              <w:rPr>
                <w:spacing w:val="-10"/>
              </w:rPr>
              <w:t>1</w:t>
            </w:r>
          </w:p>
        </w:tc>
        <w:tc>
          <w:tcPr>
            <w:tcW w:w="740" w:type="dxa"/>
            <w:tcBorders>
              <w:top w:val="nil"/>
              <w:left w:val="nil"/>
              <w:bottom w:val="single" w:sz="4" w:space="0" w:color="auto"/>
              <w:right w:val="single" w:sz="4" w:space="0" w:color="auto"/>
            </w:tcBorders>
            <w:shd w:val="clear" w:color="auto" w:fill="auto"/>
            <w:vAlign w:val="bottom"/>
            <w:hideMark/>
          </w:tcPr>
          <w:p w:rsidR="004C5BD4" w:rsidRPr="00D8258F" w:rsidRDefault="004C5BD4" w:rsidP="00EF3C64">
            <w:pPr>
              <w:pStyle w:val="ad"/>
              <w:ind w:left="0"/>
              <w:jc w:val="center"/>
              <w:rPr>
                <w:spacing w:val="-10"/>
              </w:rPr>
            </w:pPr>
            <w:r w:rsidRPr="00D8258F">
              <w:rPr>
                <w:spacing w:val="-10"/>
              </w:rPr>
              <w:t>1</w:t>
            </w:r>
          </w:p>
        </w:tc>
        <w:tc>
          <w:tcPr>
            <w:tcW w:w="740" w:type="dxa"/>
            <w:tcBorders>
              <w:top w:val="nil"/>
              <w:left w:val="nil"/>
              <w:bottom w:val="single" w:sz="4" w:space="0" w:color="auto"/>
              <w:right w:val="single" w:sz="4" w:space="0" w:color="auto"/>
            </w:tcBorders>
            <w:shd w:val="clear" w:color="auto" w:fill="auto"/>
            <w:vAlign w:val="bottom"/>
            <w:hideMark/>
          </w:tcPr>
          <w:p w:rsidR="004C5BD4" w:rsidRPr="00D8258F" w:rsidRDefault="004C5BD4" w:rsidP="00EF3C64">
            <w:pPr>
              <w:pStyle w:val="ad"/>
              <w:ind w:left="0"/>
              <w:jc w:val="center"/>
              <w:rPr>
                <w:spacing w:val="-10"/>
              </w:rPr>
            </w:pPr>
            <w:r w:rsidRPr="00D8258F">
              <w:rPr>
                <w:spacing w:val="-10"/>
              </w:rPr>
              <w:t>1</w:t>
            </w:r>
          </w:p>
        </w:tc>
        <w:tc>
          <w:tcPr>
            <w:tcW w:w="1860" w:type="dxa"/>
            <w:tcBorders>
              <w:top w:val="nil"/>
              <w:left w:val="nil"/>
              <w:bottom w:val="single" w:sz="4" w:space="0" w:color="auto"/>
              <w:right w:val="single" w:sz="4" w:space="0" w:color="auto"/>
            </w:tcBorders>
            <w:shd w:val="clear" w:color="auto" w:fill="auto"/>
            <w:noWrap/>
            <w:vAlign w:val="bottom"/>
            <w:hideMark/>
          </w:tcPr>
          <w:p w:rsidR="004C5BD4" w:rsidRPr="00D8258F" w:rsidRDefault="004C5BD4" w:rsidP="00EF3C64">
            <w:pPr>
              <w:pStyle w:val="ad"/>
              <w:ind w:left="0"/>
              <w:jc w:val="center"/>
              <w:rPr>
                <w:spacing w:val="-10"/>
              </w:rPr>
            </w:pPr>
            <w:r w:rsidRPr="00D8258F">
              <w:rPr>
                <w:spacing w:val="-10"/>
              </w:rPr>
              <w:t>0,2</w:t>
            </w:r>
          </w:p>
        </w:tc>
      </w:tr>
    </w:tbl>
    <w:p w:rsidR="00661838" w:rsidRDefault="00661838" w:rsidP="00661838">
      <w:pPr>
        <w:spacing w:line="276" w:lineRule="auto"/>
        <w:jc w:val="both"/>
        <w:rPr>
          <w:color w:val="000000" w:themeColor="text1"/>
          <w:sz w:val="24"/>
          <w:szCs w:val="24"/>
          <w:lang w:eastAsia="en-US"/>
        </w:rPr>
      </w:pPr>
      <w:r>
        <w:rPr>
          <w:color w:val="000000" w:themeColor="text1"/>
          <w:sz w:val="24"/>
          <w:szCs w:val="24"/>
          <w:lang w:eastAsia="en-US"/>
        </w:rPr>
        <w:t xml:space="preserve">       </w:t>
      </w:r>
    </w:p>
    <w:p w:rsidR="000951E2" w:rsidRPr="00324704" w:rsidRDefault="00661838" w:rsidP="00661838">
      <w:pPr>
        <w:spacing w:line="276" w:lineRule="auto"/>
        <w:jc w:val="both"/>
        <w:rPr>
          <w:color w:val="000000" w:themeColor="text1"/>
          <w:sz w:val="28"/>
          <w:szCs w:val="28"/>
        </w:rPr>
      </w:pPr>
      <w:r>
        <w:rPr>
          <w:color w:val="000000" w:themeColor="text1"/>
          <w:sz w:val="24"/>
          <w:szCs w:val="24"/>
          <w:lang w:eastAsia="en-US"/>
        </w:rPr>
        <w:t xml:space="preserve">         </w:t>
      </w:r>
      <w:r w:rsidR="000951E2" w:rsidRPr="00666A19">
        <w:rPr>
          <w:color w:val="000000" w:themeColor="text1"/>
          <w:sz w:val="28"/>
          <w:szCs w:val="28"/>
        </w:rPr>
        <w:t>Соотношение мужчин и женщин составляет, 48,0 % и 52,0 % (преобладает женское население).</w:t>
      </w:r>
    </w:p>
    <w:p w:rsidR="000951E2" w:rsidRPr="00666A19" w:rsidRDefault="000951E2" w:rsidP="009E5F5C">
      <w:pPr>
        <w:pStyle w:val="a5"/>
        <w:spacing w:line="276" w:lineRule="auto"/>
        <w:ind w:firstLine="567"/>
        <w:jc w:val="both"/>
        <w:rPr>
          <w:color w:val="000000" w:themeColor="text1"/>
          <w:sz w:val="28"/>
          <w:szCs w:val="28"/>
          <w:lang w:val="ru-RU"/>
        </w:rPr>
      </w:pPr>
      <w:r w:rsidRPr="00666A19">
        <w:rPr>
          <w:color w:val="000000" w:themeColor="text1"/>
          <w:sz w:val="28"/>
          <w:szCs w:val="28"/>
          <w:lang w:val="ru-RU"/>
        </w:rPr>
        <w:t>Можно говорить об относительной стабилизации численности населения.</w:t>
      </w:r>
    </w:p>
    <w:p w:rsidR="000951E2" w:rsidRPr="00666A19" w:rsidRDefault="000951E2" w:rsidP="009E5F5C">
      <w:pPr>
        <w:pStyle w:val="a5"/>
        <w:spacing w:line="276" w:lineRule="auto"/>
        <w:ind w:firstLine="567"/>
        <w:jc w:val="both"/>
        <w:rPr>
          <w:color w:val="000000" w:themeColor="text1"/>
          <w:sz w:val="28"/>
          <w:szCs w:val="28"/>
          <w:lang w:val="ru-RU"/>
        </w:rPr>
      </w:pPr>
      <w:r w:rsidRPr="00666A19">
        <w:rPr>
          <w:color w:val="000000" w:themeColor="text1"/>
          <w:sz w:val="28"/>
          <w:szCs w:val="28"/>
          <w:lang w:val="ru-RU"/>
        </w:rPr>
        <w:t>Средняя продолжительность жизни населения  МО  составляет 67,5 года: мужчины – 62,5 года; женщины – 72,2 года. Преобладание женщин сохраняется в силу более ранней смертности мужчин.</w:t>
      </w:r>
    </w:p>
    <w:p w:rsidR="000951E2" w:rsidRPr="00666A19" w:rsidRDefault="000951E2" w:rsidP="009E5F5C">
      <w:pPr>
        <w:pStyle w:val="a5"/>
        <w:spacing w:line="276" w:lineRule="auto"/>
        <w:ind w:firstLine="567"/>
        <w:jc w:val="both"/>
        <w:rPr>
          <w:color w:val="000000" w:themeColor="text1"/>
          <w:sz w:val="28"/>
          <w:szCs w:val="28"/>
          <w:lang w:val="ru-RU"/>
        </w:rPr>
      </w:pPr>
      <w:r w:rsidRPr="00666A19">
        <w:rPr>
          <w:color w:val="000000" w:themeColor="text1"/>
          <w:sz w:val="28"/>
          <w:szCs w:val="28"/>
          <w:lang w:val="ru-RU"/>
        </w:rPr>
        <w:t xml:space="preserve">Численность трудоспособного </w:t>
      </w:r>
      <w:r w:rsidR="009C2A7E">
        <w:rPr>
          <w:color w:val="000000" w:themeColor="text1"/>
          <w:sz w:val="28"/>
          <w:szCs w:val="28"/>
          <w:lang w:val="ru-RU"/>
        </w:rPr>
        <w:t>населения в  МО  составляет 0,258</w:t>
      </w:r>
      <w:r w:rsidRPr="00666A19">
        <w:rPr>
          <w:color w:val="000000" w:themeColor="text1"/>
          <w:sz w:val="28"/>
          <w:szCs w:val="28"/>
          <w:lang w:val="ru-RU"/>
        </w:rPr>
        <w:t xml:space="preserve"> тыс. чел., что сос</w:t>
      </w:r>
      <w:r w:rsidR="00705B84">
        <w:rPr>
          <w:color w:val="000000" w:themeColor="text1"/>
          <w:sz w:val="28"/>
          <w:szCs w:val="28"/>
          <w:lang w:val="ru-RU"/>
        </w:rPr>
        <w:t xml:space="preserve">тавляет </w:t>
      </w:r>
      <w:r w:rsidR="009C2A7E">
        <w:rPr>
          <w:color w:val="000000" w:themeColor="text1"/>
          <w:sz w:val="28"/>
          <w:szCs w:val="28"/>
          <w:lang w:val="ru-RU"/>
        </w:rPr>
        <w:t>0,469</w:t>
      </w:r>
      <w:r w:rsidR="00705B84">
        <w:rPr>
          <w:color w:val="000000" w:themeColor="text1"/>
          <w:sz w:val="28"/>
          <w:szCs w:val="28"/>
          <w:lang w:val="ru-RU"/>
        </w:rPr>
        <w:t xml:space="preserve"> % от населения  МО</w:t>
      </w:r>
      <w:r w:rsidRPr="00666A19">
        <w:rPr>
          <w:color w:val="000000" w:themeColor="text1"/>
          <w:sz w:val="28"/>
          <w:szCs w:val="28"/>
          <w:lang w:val="ru-RU"/>
        </w:rPr>
        <w:t>.</w:t>
      </w:r>
    </w:p>
    <w:p w:rsidR="000951E2" w:rsidRPr="004E2649" w:rsidRDefault="000951E2" w:rsidP="009E5F5C">
      <w:pPr>
        <w:autoSpaceDE w:val="0"/>
        <w:autoSpaceDN w:val="0"/>
        <w:adjustRightInd w:val="0"/>
        <w:spacing w:line="276" w:lineRule="auto"/>
        <w:ind w:firstLine="567"/>
        <w:jc w:val="both"/>
        <w:rPr>
          <w:color w:val="000000" w:themeColor="text1"/>
          <w:sz w:val="28"/>
          <w:szCs w:val="28"/>
        </w:rPr>
      </w:pPr>
      <w:r w:rsidRPr="00666A19">
        <w:rPr>
          <w:color w:val="000000" w:themeColor="text1"/>
          <w:sz w:val="28"/>
          <w:szCs w:val="28"/>
        </w:rPr>
        <w:t xml:space="preserve">Долю в структуре населения МО « </w:t>
      </w:r>
      <w:r w:rsidR="00A21D9B">
        <w:rPr>
          <w:color w:val="000000" w:themeColor="text1"/>
          <w:sz w:val="28"/>
          <w:szCs w:val="28"/>
        </w:rPr>
        <w:t>Нюхченское</w:t>
      </w:r>
      <w:r w:rsidR="009C2A7E">
        <w:rPr>
          <w:color w:val="000000" w:themeColor="text1"/>
          <w:sz w:val="28"/>
          <w:szCs w:val="28"/>
        </w:rPr>
        <w:t>»  (35,9</w:t>
      </w:r>
      <w:r w:rsidRPr="00666A19">
        <w:rPr>
          <w:color w:val="000000" w:themeColor="text1"/>
          <w:sz w:val="28"/>
          <w:szCs w:val="28"/>
        </w:rPr>
        <w:t xml:space="preserve"> %) занимают пенсионеры, т.е. граждане нетрудоспособного возраста и не продолжающие трудовую деятельность. Достаточно большое количество жителей, достигнув пенсионного возраста или получив право на льготную пенсию, продолжа</w:t>
      </w:r>
      <w:r w:rsidR="008A0342">
        <w:rPr>
          <w:color w:val="000000" w:themeColor="text1"/>
          <w:sz w:val="28"/>
          <w:szCs w:val="28"/>
        </w:rPr>
        <w:t>ют трудиться в организациях  МО</w:t>
      </w:r>
      <w:r w:rsidRPr="00666A19">
        <w:rPr>
          <w:color w:val="000000" w:themeColor="text1"/>
          <w:sz w:val="28"/>
          <w:szCs w:val="28"/>
        </w:rPr>
        <w:t xml:space="preserve">. </w:t>
      </w:r>
    </w:p>
    <w:p w:rsidR="00AB60AC" w:rsidRPr="00AB60AC" w:rsidRDefault="00AB60AC" w:rsidP="00AB60AC">
      <w:pPr>
        <w:spacing w:after="60" w:line="276" w:lineRule="auto"/>
        <w:ind w:left="357" w:firstLine="709"/>
        <w:jc w:val="both"/>
        <w:rPr>
          <w:spacing w:val="-10"/>
          <w:sz w:val="28"/>
          <w:szCs w:val="28"/>
        </w:rPr>
      </w:pPr>
      <w:r w:rsidRPr="00AB60AC">
        <w:rPr>
          <w:spacing w:val="-10"/>
          <w:sz w:val="28"/>
          <w:szCs w:val="28"/>
        </w:rPr>
        <w:lastRenderedPageBreak/>
        <w:t>Демографическая ситуация в муниципальном образовании «Нюхченское» является достаточно сложной, что выражено в наблюдаемых негативных демографических показателях (высоких показателей смертности населения, снижении показателей рождаемости населения, а также преимущественно миграционном оттоке населения).</w:t>
      </w:r>
    </w:p>
    <w:p w:rsidR="00AB60AC" w:rsidRPr="00AB60AC" w:rsidRDefault="00AB60AC" w:rsidP="00AB60AC">
      <w:pPr>
        <w:spacing w:after="60" w:line="276" w:lineRule="auto"/>
        <w:ind w:left="357" w:firstLine="709"/>
        <w:jc w:val="both"/>
        <w:rPr>
          <w:spacing w:val="-10"/>
          <w:sz w:val="28"/>
          <w:szCs w:val="28"/>
        </w:rPr>
      </w:pPr>
      <w:r w:rsidRPr="00AB60AC">
        <w:rPr>
          <w:spacing w:val="-10"/>
          <w:sz w:val="28"/>
          <w:szCs w:val="28"/>
        </w:rPr>
        <w:t xml:space="preserve">Определяющим фактором уменьшения численности населения поселения остается миграционный отток населения. </w:t>
      </w:r>
    </w:p>
    <w:p w:rsidR="00AB60AC" w:rsidRPr="00AB60AC" w:rsidRDefault="00AB60AC" w:rsidP="00AB60AC">
      <w:pPr>
        <w:spacing w:after="60" w:line="276" w:lineRule="auto"/>
        <w:ind w:left="357" w:firstLine="709"/>
        <w:jc w:val="both"/>
        <w:rPr>
          <w:spacing w:val="-10"/>
          <w:sz w:val="28"/>
          <w:szCs w:val="28"/>
        </w:rPr>
      </w:pPr>
      <w:r w:rsidRPr="00AB60AC">
        <w:rPr>
          <w:spacing w:val="-10"/>
          <w:sz w:val="28"/>
          <w:szCs w:val="28"/>
        </w:rPr>
        <w:t>Высокие показатели смертности населения свидетельствуют о сложной социально-экономической ситуации в поселении.</w:t>
      </w:r>
    </w:p>
    <w:p w:rsidR="00AB60AC" w:rsidRPr="00AB60AC" w:rsidRDefault="00AB60AC" w:rsidP="00AB60AC">
      <w:pPr>
        <w:spacing w:after="60" w:line="276" w:lineRule="auto"/>
        <w:ind w:left="357" w:firstLine="709"/>
        <w:jc w:val="both"/>
        <w:rPr>
          <w:spacing w:val="-10"/>
          <w:sz w:val="28"/>
          <w:szCs w:val="28"/>
        </w:rPr>
      </w:pPr>
      <w:r w:rsidRPr="00AB60AC">
        <w:rPr>
          <w:spacing w:val="-10"/>
          <w:sz w:val="28"/>
          <w:szCs w:val="28"/>
        </w:rPr>
        <w:t>Небольшая численность населения и демографические процессы характеризуют относительно невысокий демографический потенциал территории. В результате можно сделать вывод, что в перспективе демографические ресурсы могут стать лимитирующим фактором социально-экономического развития МО «Нюхченское».</w:t>
      </w:r>
    </w:p>
    <w:p w:rsidR="00AB60AC" w:rsidRPr="00AB60AC" w:rsidRDefault="00AB60AC" w:rsidP="009E5F5C">
      <w:pPr>
        <w:autoSpaceDE w:val="0"/>
        <w:autoSpaceDN w:val="0"/>
        <w:adjustRightInd w:val="0"/>
        <w:spacing w:line="276" w:lineRule="auto"/>
        <w:ind w:firstLine="567"/>
        <w:jc w:val="both"/>
        <w:rPr>
          <w:color w:val="000000" w:themeColor="text1"/>
          <w:sz w:val="28"/>
          <w:szCs w:val="28"/>
        </w:rPr>
      </w:pPr>
    </w:p>
    <w:p w:rsidR="00117138" w:rsidRPr="00661838" w:rsidRDefault="00666A19" w:rsidP="00661838">
      <w:pPr>
        <w:autoSpaceDE w:val="0"/>
        <w:autoSpaceDN w:val="0"/>
        <w:adjustRightInd w:val="0"/>
        <w:spacing w:line="276" w:lineRule="auto"/>
        <w:ind w:firstLine="567"/>
        <w:jc w:val="both"/>
        <w:rPr>
          <w:color w:val="000000" w:themeColor="text1"/>
          <w:sz w:val="28"/>
          <w:szCs w:val="28"/>
        </w:rPr>
      </w:pPr>
      <w:r>
        <w:rPr>
          <w:color w:val="000000" w:themeColor="text1"/>
          <w:sz w:val="28"/>
          <w:szCs w:val="28"/>
        </w:rPr>
        <w:t xml:space="preserve"> </w:t>
      </w:r>
      <w:r w:rsidR="000951E2" w:rsidRPr="00666A19">
        <w:rPr>
          <w:color w:val="000000" w:themeColor="text1"/>
          <w:sz w:val="28"/>
          <w:szCs w:val="28"/>
        </w:rPr>
        <w:t xml:space="preserve"> </w:t>
      </w:r>
    </w:p>
    <w:p w:rsidR="00117138" w:rsidRPr="00D11ECB" w:rsidRDefault="00117138" w:rsidP="009E5F5C">
      <w:pPr>
        <w:spacing w:line="276" w:lineRule="auto"/>
        <w:ind w:firstLine="709"/>
        <w:jc w:val="both"/>
        <w:rPr>
          <w:sz w:val="28"/>
          <w:szCs w:val="28"/>
        </w:rPr>
      </w:pPr>
      <w:r w:rsidRPr="00D11ECB">
        <w:rPr>
          <w:sz w:val="28"/>
          <w:szCs w:val="28"/>
        </w:rPr>
        <w:t>2.2.2.</w:t>
      </w:r>
      <w:r w:rsidRPr="00D11ECB">
        <w:rPr>
          <w:sz w:val="28"/>
          <w:szCs w:val="28"/>
        </w:rPr>
        <w:tab/>
        <w:t>Производство</w:t>
      </w:r>
      <w:r w:rsidR="00661838">
        <w:rPr>
          <w:sz w:val="28"/>
          <w:szCs w:val="28"/>
        </w:rPr>
        <w:t>.</w:t>
      </w:r>
    </w:p>
    <w:p w:rsidR="00AB60AC" w:rsidRPr="00D11ECB" w:rsidRDefault="00AB60AC" w:rsidP="00AB60AC">
      <w:pPr>
        <w:spacing w:line="276" w:lineRule="auto"/>
        <w:ind w:firstLine="709"/>
        <w:jc w:val="both"/>
        <w:rPr>
          <w:sz w:val="28"/>
          <w:szCs w:val="28"/>
        </w:rPr>
      </w:pPr>
      <w:r w:rsidRPr="00D11ECB">
        <w:rPr>
          <w:sz w:val="28"/>
          <w:szCs w:val="28"/>
        </w:rPr>
        <w:t>На территории муниципального образования «</w:t>
      </w:r>
      <w:r w:rsidR="00AF7F5A">
        <w:rPr>
          <w:sz w:val="28"/>
          <w:szCs w:val="28"/>
        </w:rPr>
        <w:t>Нюхченское</w:t>
      </w:r>
      <w:r w:rsidRPr="00D11ECB">
        <w:rPr>
          <w:sz w:val="28"/>
          <w:szCs w:val="28"/>
        </w:rPr>
        <w:t xml:space="preserve">» отсутствуют градообразующие предприятия. </w:t>
      </w:r>
      <w:r w:rsidRPr="00473B3D">
        <w:rPr>
          <w:sz w:val="28"/>
          <w:szCs w:val="28"/>
        </w:rPr>
        <w:t>Ранее на территории поселения функционировал совхоз «</w:t>
      </w:r>
      <w:r w:rsidR="00D07CB1">
        <w:rPr>
          <w:sz w:val="28"/>
          <w:szCs w:val="28"/>
        </w:rPr>
        <w:t>Сурский</w:t>
      </w:r>
      <w:r w:rsidRPr="00473B3D">
        <w:rPr>
          <w:sz w:val="28"/>
          <w:szCs w:val="28"/>
        </w:rPr>
        <w:t>»</w:t>
      </w:r>
      <w:r w:rsidR="00D07CB1">
        <w:rPr>
          <w:sz w:val="28"/>
          <w:szCs w:val="28"/>
        </w:rPr>
        <w:t xml:space="preserve"> Нюхченское отделение</w:t>
      </w:r>
      <w:r w:rsidRPr="00473B3D">
        <w:rPr>
          <w:sz w:val="28"/>
          <w:szCs w:val="28"/>
        </w:rPr>
        <w:t>,</w:t>
      </w:r>
      <w:r>
        <w:rPr>
          <w:sz w:val="28"/>
          <w:szCs w:val="28"/>
        </w:rPr>
        <w:t xml:space="preserve"> </w:t>
      </w:r>
      <w:r w:rsidR="00D07CB1">
        <w:rPr>
          <w:sz w:val="28"/>
          <w:szCs w:val="28"/>
        </w:rPr>
        <w:t>настоящее время данные объект закрыт</w:t>
      </w:r>
      <w:r w:rsidRPr="00473B3D">
        <w:rPr>
          <w:sz w:val="28"/>
          <w:szCs w:val="28"/>
        </w:rPr>
        <w:t xml:space="preserve"> и свою деятельность не осуществляют.</w:t>
      </w:r>
    </w:p>
    <w:p w:rsidR="00AB60AC" w:rsidRPr="001804FF" w:rsidRDefault="00AB60AC" w:rsidP="00AB60AC">
      <w:pPr>
        <w:spacing w:line="276" w:lineRule="auto"/>
        <w:ind w:firstLine="567"/>
        <w:jc w:val="both"/>
        <w:rPr>
          <w:color w:val="000000" w:themeColor="text1"/>
          <w:sz w:val="28"/>
          <w:szCs w:val="28"/>
        </w:rPr>
      </w:pPr>
      <w:r>
        <w:rPr>
          <w:color w:val="000000" w:themeColor="text1"/>
          <w:sz w:val="28"/>
          <w:szCs w:val="28"/>
        </w:rPr>
        <w:t xml:space="preserve">  </w:t>
      </w:r>
      <w:r w:rsidRPr="001804FF">
        <w:rPr>
          <w:color w:val="000000" w:themeColor="text1"/>
          <w:sz w:val="28"/>
          <w:szCs w:val="28"/>
        </w:rPr>
        <w:t xml:space="preserve">Главной </w:t>
      </w:r>
      <w:r w:rsidRPr="00E627BA">
        <w:rPr>
          <w:color w:val="000000" w:themeColor="text1"/>
          <w:sz w:val="28"/>
          <w:szCs w:val="28"/>
        </w:rPr>
        <w:t>профилирующей отраслью</w:t>
      </w:r>
      <w:r w:rsidRPr="001804FF">
        <w:rPr>
          <w:color w:val="000000" w:themeColor="text1"/>
          <w:sz w:val="28"/>
          <w:szCs w:val="28"/>
        </w:rPr>
        <w:t xml:space="preserve"> является </w:t>
      </w:r>
      <w:r w:rsidRPr="00E627BA">
        <w:rPr>
          <w:color w:val="000000" w:themeColor="text1"/>
          <w:sz w:val="28"/>
          <w:szCs w:val="28"/>
        </w:rPr>
        <w:t>лесная</w:t>
      </w:r>
      <w:r w:rsidRPr="001804FF">
        <w:rPr>
          <w:color w:val="000000" w:themeColor="text1"/>
          <w:sz w:val="28"/>
          <w:szCs w:val="28"/>
        </w:rPr>
        <w:t>, она представлена предприятиями лесозаготовительной и лесопильной промышленности.</w:t>
      </w:r>
    </w:p>
    <w:p w:rsidR="00117138" w:rsidRDefault="00AB60AC" w:rsidP="00AB60AC">
      <w:pPr>
        <w:spacing w:line="276" w:lineRule="auto"/>
        <w:ind w:firstLine="709"/>
        <w:jc w:val="both"/>
        <w:rPr>
          <w:color w:val="000000" w:themeColor="text1"/>
          <w:sz w:val="28"/>
          <w:szCs w:val="28"/>
        </w:rPr>
      </w:pPr>
      <w:r>
        <w:rPr>
          <w:color w:val="000000" w:themeColor="text1"/>
          <w:sz w:val="28"/>
          <w:szCs w:val="28"/>
        </w:rPr>
        <w:t xml:space="preserve">  </w:t>
      </w:r>
      <w:r w:rsidRPr="001804FF">
        <w:rPr>
          <w:color w:val="000000" w:themeColor="text1"/>
          <w:sz w:val="28"/>
          <w:szCs w:val="28"/>
        </w:rPr>
        <w:t xml:space="preserve">В структуре </w:t>
      </w:r>
      <w:r w:rsidRPr="001804FF">
        <w:rPr>
          <w:iCs/>
          <w:color w:val="000000" w:themeColor="text1"/>
          <w:sz w:val="28"/>
          <w:szCs w:val="28"/>
        </w:rPr>
        <w:t>лесопромышленного комплекса</w:t>
      </w:r>
      <w:r w:rsidRPr="001804FF">
        <w:rPr>
          <w:color w:val="000000" w:themeColor="text1"/>
          <w:sz w:val="28"/>
          <w:szCs w:val="28"/>
        </w:rPr>
        <w:t xml:space="preserve"> преобладает </w:t>
      </w:r>
      <w:r w:rsidR="00D07CB1">
        <w:rPr>
          <w:color w:val="000000" w:themeColor="text1"/>
          <w:sz w:val="28"/>
          <w:szCs w:val="28"/>
        </w:rPr>
        <w:t>лесозаготовительная промышленность.</w:t>
      </w:r>
    </w:p>
    <w:p w:rsidR="00D07CB1" w:rsidRPr="00D11ECB" w:rsidRDefault="00D07CB1" w:rsidP="00AB60AC">
      <w:pPr>
        <w:spacing w:line="276" w:lineRule="auto"/>
        <w:ind w:firstLine="709"/>
        <w:jc w:val="both"/>
        <w:rPr>
          <w:sz w:val="28"/>
          <w:szCs w:val="28"/>
        </w:rPr>
      </w:pPr>
    </w:p>
    <w:p w:rsidR="00117138" w:rsidRPr="00C66725" w:rsidRDefault="00117138" w:rsidP="009E5F5C">
      <w:pPr>
        <w:spacing w:line="276" w:lineRule="auto"/>
        <w:ind w:firstLine="709"/>
        <w:jc w:val="both"/>
        <w:rPr>
          <w:sz w:val="28"/>
          <w:szCs w:val="28"/>
        </w:rPr>
      </w:pPr>
      <w:r w:rsidRPr="00C66725">
        <w:rPr>
          <w:sz w:val="28"/>
          <w:szCs w:val="28"/>
        </w:rPr>
        <w:t>2.2.3.</w:t>
      </w:r>
      <w:r w:rsidRPr="00C66725">
        <w:rPr>
          <w:sz w:val="28"/>
          <w:szCs w:val="28"/>
        </w:rPr>
        <w:tab/>
        <w:t>Малое и среднее предпринимательство</w:t>
      </w:r>
      <w:r w:rsidR="00705B84">
        <w:rPr>
          <w:sz w:val="28"/>
          <w:szCs w:val="28"/>
        </w:rPr>
        <w:t>.</w:t>
      </w:r>
      <w:r w:rsidRPr="00C66725">
        <w:rPr>
          <w:sz w:val="28"/>
          <w:szCs w:val="28"/>
        </w:rPr>
        <w:t xml:space="preserve"> </w:t>
      </w:r>
    </w:p>
    <w:p w:rsidR="00117138" w:rsidRPr="00C66725" w:rsidRDefault="00117138" w:rsidP="009E5F5C">
      <w:pPr>
        <w:spacing w:line="276" w:lineRule="auto"/>
        <w:ind w:firstLine="709"/>
        <w:jc w:val="both"/>
        <w:rPr>
          <w:sz w:val="28"/>
          <w:szCs w:val="28"/>
        </w:rPr>
      </w:pPr>
      <w:r w:rsidRPr="00C66725">
        <w:rPr>
          <w:sz w:val="28"/>
          <w:szCs w:val="28"/>
        </w:rPr>
        <w:t>Поскольку розничная торговля является</w:t>
      </w:r>
      <w:r w:rsidR="00C66725">
        <w:rPr>
          <w:sz w:val="28"/>
          <w:szCs w:val="28"/>
        </w:rPr>
        <w:t xml:space="preserve"> одной из ключевого вида</w:t>
      </w:r>
      <w:r w:rsidRPr="00C66725">
        <w:rPr>
          <w:sz w:val="28"/>
          <w:szCs w:val="28"/>
        </w:rPr>
        <w:t xml:space="preserve"> экономической деятельности </w:t>
      </w:r>
      <w:r w:rsidR="009C2A7E">
        <w:rPr>
          <w:sz w:val="28"/>
          <w:szCs w:val="28"/>
        </w:rPr>
        <w:t>деревень Нюхча и Занюхча</w:t>
      </w:r>
      <w:r w:rsidRPr="00C66725">
        <w:rPr>
          <w:sz w:val="28"/>
          <w:szCs w:val="28"/>
        </w:rPr>
        <w:t>, на его территории функционируют большое количество малых и средних предприятий и организаций, оказывающих свою деятельность в сфере розничной торговли (таблица 2.2.3.1.).</w:t>
      </w:r>
    </w:p>
    <w:p w:rsidR="00117138" w:rsidRPr="00666A19" w:rsidRDefault="00117138" w:rsidP="009E5F5C">
      <w:pPr>
        <w:spacing w:line="276" w:lineRule="auto"/>
        <w:ind w:firstLine="709"/>
        <w:jc w:val="both"/>
        <w:rPr>
          <w:sz w:val="28"/>
          <w:szCs w:val="28"/>
          <w:highlight w:val="yellow"/>
        </w:rPr>
      </w:pPr>
    </w:p>
    <w:p w:rsidR="00117138" w:rsidRPr="00220137" w:rsidRDefault="00117138" w:rsidP="00705B84">
      <w:pPr>
        <w:spacing w:line="276" w:lineRule="auto"/>
        <w:ind w:firstLine="709"/>
        <w:jc w:val="both"/>
        <w:rPr>
          <w:sz w:val="28"/>
          <w:szCs w:val="28"/>
        </w:rPr>
      </w:pPr>
      <w:r w:rsidRPr="00220137">
        <w:rPr>
          <w:sz w:val="28"/>
          <w:szCs w:val="28"/>
        </w:rPr>
        <w:t>Таблица 2.2.3.1. Данные о количестве предприятий и организаций, оказывающих свою деятельность в сфере розничной торговли</w:t>
      </w:r>
      <w:r w:rsidR="00705B84">
        <w:rPr>
          <w:sz w:val="28"/>
          <w:szCs w:val="28"/>
        </w:rPr>
        <w:t>.</w:t>
      </w:r>
    </w:p>
    <w:tbl>
      <w:tblPr>
        <w:tblStyle w:val="ac"/>
        <w:tblW w:w="0" w:type="auto"/>
        <w:tblLook w:val="04A0"/>
      </w:tblPr>
      <w:tblGrid>
        <w:gridCol w:w="594"/>
        <w:gridCol w:w="5455"/>
        <w:gridCol w:w="3011"/>
      </w:tblGrid>
      <w:tr w:rsidR="00117138" w:rsidRPr="00220137" w:rsidTr="00F63D65">
        <w:tc>
          <w:tcPr>
            <w:tcW w:w="594" w:type="dxa"/>
          </w:tcPr>
          <w:p w:rsidR="00117138" w:rsidRPr="00220137" w:rsidRDefault="00117138" w:rsidP="009E5F5C">
            <w:pPr>
              <w:spacing w:line="276" w:lineRule="auto"/>
              <w:jc w:val="both"/>
              <w:rPr>
                <w:sz w:val="28"/>
                <w:szCs w:val="28"/>
              </w:rPr>
            </w:pPr>
            <w:r w:rsidRPr="00220137">
              <w:rPr>
                <w:sz w:val="28"/>
                <w:szCs w:val="28"/>
              </w:rPr>
              <w:t>№ п/п</w:t>
            </w:r>
          </w:p>
        </w:tc>
        <w:tc>
          <w:tcPr>
            <w:tcW w:w="5455" w:type="dxa"/>
          </w:tcPr>
          <w:p w:rsidR="00117138" w:rsidRPr="00220137" w:rsidRDefault="00117138" w:rsidP="009E5F5C">
            <w:pPr>
              <w:spacing w:line="276" w:lineRule="auto"/>
              <w:jc w:val="center"/>
              <w:rPr>
                <w:sz w:val="28"/>
                <w:szCs w:val="28"/>
              </w:rPr>
            </w:pPr>
            <w:r w:rsidRPr="00220137">
              <w:rPr>
                <w:sz w:val="28"/>
                <w:szCs w:val="28"/>
              </w:rPr>
              <w:t>Наименование торговых объектов</w:t>
            </w:r>
          </w:p>
        </w:tc>
        <w:tc>
          <w:tcPr>
            <w:tcW w:w="3011" w:type="dxa"/>
          </w:tcPr>
          <w:p w:rsidR="00117138" w:rsidRPr="00220137" w:rsidRDefault="00117138" w:rsidP="009E5F5C">
            <w:pPr>
              <w:spacing w:line="276" w:lineRule="auto"/>
              <w:ind w:firstLine="709"/>
              <w:jc w:val="both"/>
              <w:rPr>
                <w:sz w:val="28"/>
                <w:szCs w:val="28"/>
              </w:rPr>
            </w:pPr>
            <w:r w:rsidRPr="00220137">
              <w:rPr>
                <w:sz w:val="28"/>
                <w:szCs w:val="28"/>
              </w:rPr>
              <w:t xml:space="preserve">Количество </w:t>
            </w:r>
          </w:p>
          <w:p w:rsidR="00117138" w:rsidRPr="00220137" w:rsidRDefault="00117138" w:rsidP="009E5F5C">
            <w:pPr>
              <w:spacing w:line="276" w:lineRule="auto"/>
              <w:jc w:val="center"/>
              <w:rPr>
                <w:sz w:val="28"/>
                <w:szCs w:val="28"/>
              </w:rPr>
            </w:pPr>
            <w:r w:rsidRPr="00220137">
              <w:rPr>
                <w:sz w:val="28"/>
                <w:szCs w:val="28"/>
              </w:rPr>
              <w:t>объектов, ед.</w:t>
            </w:r>
          </w:p>
        </w:tc>
      </w:tr>
      <w:tr w:rsidR="00117138" w:rsidRPr="00220137" w:rsidTr="00F63D65">
        <w:tc>
          <w:tcPr>
            <w:tcW w:w="594" w:type="dxa"/>
          </w:tcPr>
          <w:p w:rsidR="00117138" w:rsidRPr="00220137" w:rsidRDefault="00117138" w:rsidP="009E5F5C">
            <w:pPr>
              <w:spacing w:line="276" w:lineRule="auto"/>
              <w:jc w:val="both"/>
              <w:rPr>
                <w:sz w:val="28"/>
                <w:szCs w:val="28"/>
              </w:rPr>
            </w:pPr>
            <w:r w:rsidRPr="00220137">
              <w:rPr>
                <w:sz w:val="28"/>
                <w:szCs w:val="28"/>
              </w:rPr>
              <w:lastRenderedPageBreak/>
              <w:t>1</w:t>
            </w:r>
          </w:p>
        </w:tc>
        <w:tc>
          <w:tcPr>
            <w:tcW w:w="5455" w:type="dxa"/>
          </w:tcPr>
          <w:p w:rsidR="00117138" w:rsidRPr="00220137" w:rsidRDefault="00117138" w:rsidP="009E5F5C">
            <w:pPr>
              <w:spacing w:line="276" w:lineRule="auto"/>
              <w:jc w:val="both"/>
              <w:rPr>
                <w:sz w:val="28"/>
                <w:szCs w:val="28"/>
              </w:rPr>
            </w:pPr>
            <w:r w:rsidRPr="00220137">
              <w:rPr>
                <w:sz w:val="28"/>
                <w:szCs w:val="28"/>
              </w:rPr>
              <w:t>Магазины</w:t>
            </w:r>
          </w:p>
        </w:tc>
        <w:tc>
          <w:tcPr>
            <w:tcW w:w="3011" w:type="dxa"/>
          </w:tcPr>
          <w:p w:rsidR="00117138" w:rsidRPr="00D07CB1" w:rsidRDefault="00D07CB1" w:rsidP="009E5F5C">
            <w:pPr>
              <w:spacing w:line="276" w:lineRule="auto"/>
              <w:jc w:val="center"/>
              <w:rPr>
                <w:sz w:val="28"/>
                <w:szCs w:val="28"/>
              </w:rPr>
            </w:pPr>
            <w:r w:rsidRPr="00D07CB1">
              <w:rPr>
                <w:sz w:val="28"/>
                <w:szCs w:val="28"/>
              </w:rPr>
              <w:t>3</w:t>
            </w:r>
          </w:p>
        </w:tc>
      </w:tr>
      <w:tr w:rsidR="00117138" w:rsidRPr="00220137" w:rsidTr="00F63D65">
        <w:tc>
          <w:tcPr>
            <w:tcW w:w="594" w:type="dxa"/>
          </w:tcPr>
          <w:p w:rsidR="00117138" w:rsidRPr="00220137" w:rsidRDefault="00117138" w:rsidP="009E5F5C">
            <w:pPr>
              <w:spacing w:line="276" w:lineRule="auto"/>
              <w:jc w:val="both"/>
              <w:rPr>
                <w:sz w:val="28"/>
                <w:szCs w:val="28"/>
              </w:rPr>
            </w:pPr>
            <w:r w:rsidRPr="00220137">
              <w:rPr>
                <w:sz w:val="28"/>
                <w:szCs w:val="28"/>
              </w:rPr>
              <w:t>1.1</w:t>
            </w:r>
          </w:p>
        </w:tc>
        <w:tc>
          <w:tcPr>
            <w:tcW w:w="5455" w:type="dxa"/>
          </w:tcPr>
          <w:p w:rsidR="00117138" w:rsidRPr="00220137" w:rsidRDefault="00117138" w:rsidP="009E5F5C">
            <w:pPr>
              <w:spacing w:line="276" w:lineRule="auto"/>
              <w:jc w:val="both"/>
              <w:rPr>
                <w:sz w:val="28"/>
                <w:szCs w:val="28"/>
              </w:rPr>
            </w:pPr>
            <w:r w:rsidRPr="00220137">
              <w:rPr>
                <w:sz w:val="28"/>
                <w:szCs w:val="28"/>
              </w:rPr>
              <w:t>Продовольственные</w:t>
            </w:r>
          </w:p>
        </w:tc>
        <w:tc>
          <w:tcPr>
            <w:tcW w:w="3011" w:type="dxa"/>
          </w:tcPr>
          <w:p w:rsidR="00117138" w:rsidRPr="00D07CB1" w:rsidRDefault="00D07CB1" w:rsidP="009E5F5C">
            <w:pPr>
              <w:spacing w:line="276" w:lineRule="auto"/>
              <w:jc w:val="center"/>
              <w:rPr>
                <w:sz w:val="28"/>
                <w:szCs w:val="28"/>
              </w:rPr>
            </w:pPr>
            <w:r w:rsidRPr="00D07CB1">
              <w:rPr>
                <w:sz w:val="28"/>
                <w:szCs w:val="28"/>
              </w:rPr>
              <w:t>3</w:t>
            </w:r>
          </w:p>
        </w:tc>
      </w:tr>
      <w:tr w:rsidR="00117138" w:rsidRPr="00220137" w:rsidTr="00F63D65">
        <w:tc>
          <w:tcPr>
            <w:tcW w:w="594" w:type="dxa"/>
          </w:tcPr>
          <w:p w:rsidR="00117138" w:rsidRPr="00220137" w:rsidRDefault="00117138" w:rsidP="009E5F5C">
            <w:pPr>
              <w:spacing w:line="276" w:lineRule="auto"/>
              <w:jc w:val="both"/>
              <w:rPr>
                <w:sz w:val="28"/>
                <w:szCs w:val="28"/>
              </w:rPr>
            </w:pPr>
            <w:r w:rsidRPr="00220137">
              <w:rPr>
                <w:sz w:val="28"/>
                <w:szCs w:val="28"/>
              </w:rPr>
              <w:t>1.2</w:t>
            </w:r>
          </w:p>
        </w:tc>
        <w:tc>
          <w:tcPr>
            <w:tcW w:w="5455" w:type="dxa"/>
          </w:tcPr>
          <w:p w:rsidR="00117138" w:rsidRPr="00220137" w:rsidRDefault="00117138" w:rsidP="009E5F5C">
            <w:pPr>
              <w:spacing w:line="276" w:lineRule="auto"/>
              <w:jc w:val="both"/>
              <w:rPr>
                <w:sz w:val="28"/>
                <w:szCs w:val="28"/>
              </w:rPr>
            </w:pPr>
            <w:r w:rsidRPr="00220137">
              <w:rPr>
                <w:sz w:val="28"/>
                <w:szCs w:val="28"/>
              </w:rPr>
              <w:t>Непродовольственные</w:t>
            </w:r>
          </w:p>
        </w:tc>
        <w:tc>
          <w:tcPr>
            <w:tcW w:w="3011" w:type="dxa"/>
          </w:tcPr>
          <w:p w:rsidR="00117138" w:rsidRPr="00D07CB1" w:rsidRDefault="00D07CB1" w:rsidP="009E5F5C">
            <w:pPr>
              <w:spacing w:line="276" w:lineRule="auto"/>
              <w:jc w:val="center"/>
              <w:rPr>
                <w:sz w:val="28"/>
                <w:szCs w:val="28"/>
              </w:rPr>
            </w:pPr>
            <w:r w:rsidRPr="00D07CB1">
              <w:rPr>
                <w:sz w:val="28"/>
                <w:szCs w:val="28"/>
              </w:rPr>
              <w:t>0</w:t>
            </w:r>
          </w:p>
        </w:tc>
      </w:tr>
      <w:tr w:rsidR="00117138" w:rsidRPr="00220137" w:rsidTr="00F63D65">
        <w:tc>
          <w:tcPr>
            <w:tcW w:w="594" w:type="dxa"/>
          </w:tcPr>
          <w:p w:rsidR="00117138" w:rsidRPr="00220137" w:rsidRDefault="00117138" w:rsidP="009E5F5C">
            <w:pPr>
              <w:spacing w:line="276" w:lineRule="auto"/>
              <w:jc w:val="both"/>
              <w:rPr>
                <w:sz w:val="28"/>
                <w:szCs w:val="28"/>
              </w:rPr>
            </w:pPr>
            <w:r w:rsidRPr="00220137">
              <w:rPr>
                <w:sz w:val="28"/>
                <w:szCs w:val="28"/>
              </w:rPr>
              <w:t>2</w:t>
            </w:r>
          </w:p>
        </w:tc>
        <w:tc>
          <w:tcPr>
            <w:tcW w:w="5455" w:type="dxa"/>
          </w:tcPr>
          <w:p w:rsidR="00117138" w:rsidRPr="00220137" w:rsidRDefault="00117138" w:rsidP="009E5F5C">
            <w:pPr>
              <w:spacing w:line="276" w:lineRule="auto"/>
              <w:jc w:val="both"/>
              <w:rPr>
                <w:sz w:val="28"/>
                <w:szCs w:val="28"/>
              </w:rPr>
            </w:pPr>
            <w:r w:rsidRPr="00220137">
              <w:rPr>
                <w:sz w:val="28"/>
                <w:szCs w:val="28"/>
              </w:rPr>
              <w:t>Смешанные</w:t>
            </w:r>
          </w:p>
        </w:tc>
        <w:tc>
          <w:tcPr>
            <w:tcW w:w="3011" w:type="dxa"/>
          </w:tcPr>
          <w:p w:rsidR="00117138" w:rsidRPr="00D07CB1" w:rsidRDefault="00220137" w:rsidP="009E5F5C">
            <w:pPr>
              <w:spacing w:line="276" w:lineRule="auto"/>
              <w:jc w:val="center"/>
              <w:rPr>
                <w:sz w:val="28"/>
                <w:szCs w:val="28"/>
              </w:rPr>
            </w:pPr>
            <w:r w:rsidRPr="00D07CB1">
              <w:rPr>
                <w:sz w:val="28"/>
                <w:szCs w:val="28"/>
              </w:rPr>
              <w:t>0</w:t>
            </w:r>
          </w:p>
        </w:tc>
      </w:tr>
      <w:tr w:rsidR="00117138" w:rsidRPr="00220137" w:rsidTr="00F63D65">
        <w:tc>
          <w:tcPr>
            <w:tcW w:w="594" w:type="dxa"/>
          </w:tcPr>
          <w:p w:rsidR="00117138" w:rsidRPr="00220137" w:rsidRDefault="00117138" w:rsidP="009E5F5C">
            <w:pPr>
              <w:spacing w:line="276" w:lineRule="auto"/>
              <w:jc w:val="both"/>
              <w:rPr>
                <w:sz w:val="28"/>
                <w:szCs w:val="28"/>
              </w:rPr>
            </w:pPr>
            <w:r w:rsidRPr="00220137">
              <w:rPr>
                <w:sz w:val="28"/>
                <w:szCs w:val="28"/>
              </w:rPr>
              <w:t>3</w:t>
            </w:r>
          </w:p>
        </w:tc>
        <w:tc>
          <w:tcPr>
            <w:tcW w:w="5455" w:type="dxa"/>
          </w:tcPr>
          <w:p w:rsidR="00117138" w:rsidRPr="00220137" w:rsidRDefault="00117138" w:rsidP="009E5F5C">
            <w:pPr>
              <w:spacing w:line="276" w:lineRule="auto"/>
              <w:jc w:val="both"/>
              <w:rPr>
                <w:sz w:val="28"/>
                <w:szCs w:val="28"/>
              </w:rPr>
            </w:pPr>
            <w:r w:rsidRPr="00220137">
              <w:rPr>
                <w:sz w:val="28"/>
                <w:szCs w:val="28"/>
              </w:rPr>
              <w:t>Аптеки</w:t>
            </w:r>
          </w:p>
        </w:tc>
        <w:tc>
          <w:tcPr>
            <w:tcW w:w="3011" w:type="dxa"/>
          </w:tcPr>
          <w:p w:rsidR="00117138" w:rsidRPr="00D07CB1" w:rsidRDefault="00220137" w:rsidP="009E5F5C">
            <w:pPr>
              <w:spacing w:line="276" w:lineRule="auto"/>
              <w:jc w:val="center"/>
              <w:rPr>
                <w:sz w:val="28"/>
                <w:szCs w:val="28"/>
              </w:rPr>
            </w:pPr>
            <w:r w:rsidRPr="00D07CB1">
              <w:rPr>
                <w:sz w:val="28"/>
                <w:szCs w:val="28"/>
              </w:rPr>
              <w:t>0</w:t>
            </w:r>
          </w:p>
        </w:tc>
      </w:tr>
      <w:tr w:rsidR="00117138" w:rsidRPr="00D11ECB" w:rsidTr="00F63D65">
        <w:tc>
          <w:tcPr>
            <w:tcW w:w="594" w:type="dxa"/>
          </w:tcPr>
          <w:p w:rsidR="00117138" w:rsidRPr="00220137" w:rsidRDefault="00117138" w:rsidP="009E5F5C">
            <w:pPr>
              <w:spacing w:line="276" w:lineRule="auto"/>
              <w:jc w:val="both"/>
              <w:rPr>
                <w:sz w:val="28"/>
                <w:szCs w:val="28"/>
              </w:rPr>
            </w:pPr>
          </w:p>
        </w:tc>
        <w:tc>
          <w:tcPr>
            <w:tcW w:w="5455" w:type="dxa"/>
          </w:tcPr>
          <w:p w:rsidR="00117138" w:rsidRPr="00220137" w:rsidRDefault="00117138" w:rsidP="009E5F5C">
            <w:pPr>
              <w:spacing w:line="276" w:lineRule="auto"/>
              <w:jc w:val="both"/>
              <w:rPr>
                <w:sz w:val="28"/>
                <w:szCs w:val="28"/>
              </w:rPr>
            </w:pPr>
            <w:r w:rsidRPr="00220137">
              <w:rPr>
                <w:sz w:val="28"/>
                <w:szCs w:val="28"/>
              </w:rPr>
              <w:t>Итого:</w:t>
            </w:r>
          </w:p>
        </w:tc>
        <w:tc>
          <w:tcPr>
            <w:tcW w:w="3011" w:type="dxa"/>
          </w:tcPr>
          <w:p w:rsidR="00117138" w:rsidRPr="00D07CB1" w:rsidRDefault="00D07CB1" w:rsidP="009E5F5C">
            <w:pPr>
              <w:spacing w:line="276" w:lineRule="auto"/>
              <w:jc w:val="center"/>
              <w:rPr>
                <w:sz w:val="28"/>
                <w:szCs w:val="28"/>
              </w:rPr>
            </w:pPr>
            <w:r w:rsidRPr="00D07CB1">
              <w:rPr>
                <w:sz w:val="28"/>
                <w:szCs w:val="28"/>
              </w:rPr>
              <w:t>3</w:t>
            </w:r>
          </w:p>
        </w:tc>
      </w:tr>
    </w:tbl>
    <w:p w:rsidR="00117138" w:rsidRPr="00D11ECB" w:rsidRDefault="00117138" w:rsidP="00705B84">
      <w:pPr>
        <w:spacing w:line="276" w:lineRule="auto"/>
        <w:jc w:val="both"/>
        <w:rPr>
          <w:sz w:val="28"/>
          <w:szCs w:val="28"/>
        </w:rPr>
      </w:pPr>
    </w:p>
    <w:p w:rsidR="00117138" w:rsidRPr="00D11ECB" w:rsidRDefault="00117138" w:rsidP="009E5F5C">
      <w:pPr>
        <w:spacing w:line="276" w:lineRule="auto"/>
        <w:ind w:firstLine="709"/>
        <w:jc w:val="both"/>
        <w:rPr>
          <w:sz w:val="28"/>
          <w:szCs w:val="28"/>
        </w:rPr>
      </w:pPr>
      <w:r w:rsidRPr="00D11ECB">
        <w:rPr>
          <w:sz w:val="28"/>
          <w:szCs w:val="28"/>
        </w:rPr>
        <w:t>Общий объем торговой площади муниципальн</w:t>
      </w:r>
      <w:r w:rsidR="00220137">
        <w:rPr>
          <w:sz w:val="28"/>
          <w:szCs w:val="28"/>
        </w:rPr>
        <w:t xml:space="preserve">ого образования составляет </w:t>
      </w:r>
      <w:r w:rsidR="00D07CB1">
        <w:rPr>
          <w:sz w:val="28"/>
          <w:szCs w:val="28"/>
        </w:rPr>
        <w:t xml:space="preserve">112,5 </w:t>
      </w:r>
      <w:r w:rsidRPr="00D11ECB">
        <w:rPr>
          <w:sz w:val="28"/>
          <w:szCs w:val="28"/>
        </w:rPr>
        <w:t xml:space="preserve">м². </w:t>
      </w:r>
    </w:p>
    <w:p w:rsidR="00117138" w:rsidRPr="00D11ECB" w:rsidRDefault="00117138" w:rsidP="009E5F5C">
      <w:pPr>
        <w:spacing w:line="276" w:lineRule="auto"/>
        <w:ind w:firstLine="709"/>
        <w:jc w:val="both"/>
        <w:rPr>
          <w:sz w:val="28"/>
          <w:szCs w:val="28"/>
        </w:rPr>
      </w:pPr>
    </w:p>
    <w:p w:rsidR="00117138" w:rsidRPr="00D11ECB" w:rsidRDefault="00117138" w:rsidP="009E5F5C">
      <w:pPr>
        <w:spacing w:line="276" w:lineRule="auto"/>
        <w:ind w:firstLine="709"/>
        <w:jc w:val="both"/>
        <w:rPr>
          <w:sz w:val="28"/>
          <w:szCs w:val="28"/>
        </w:rPr>
      </w:pPr>
      <w:r w:rsidRPr="00D11ECB">
        <w:rPr>
          <w:sz w:val="28"/>
          <w:szCs w:val="28"/>
        </w:rPr>
        <w:t>2.2.4.</w:t>
      </w:r>
      <w:r w:rsidRPr="00D11ECB">
        <w:rPr>
          <w:sz w:val="28"/>
          <w:szCs w:val="28"/>
        </w:rPr>
        <w:tab/>
        <w:t>Инвестиции</w:t>
      </w:r>
      <w:r w:rsidR="00661838">
        <w:rPr>
          <w:sz w:val="28"/>
          <w:szCs w:val="28"/>
        </w:rPr>
        <w:t>.</w:t>
      </w:r>
    </w:p>
    <w:p w:rsidR="003B4FEC" w:rsidRPr="003B3343" w:rsidRDefault="003B4FEC" w:rsidP="009E5F5C">
      <w:pPr>
        <w:spacing w:line="276" w:lineRule="auto"/>
        <w:ind w:firstLine="708"/>
        <w:jc w:val="both"/>
        <w:rPr>
          <w:sz w:val="28"/>
          <w:szCs w:val="28"/>
        </w:rPr>
      </w:pPr>
      <w:r w:rsidRPr="003B3343">
        <w:rPr>
          <w:sz w:val="28"/>
          <w:szCs w:val="28"/>
        </w:rPr>
        <w:t>Инвестиций в основной капитал за счет всех источников финансирования (без субъектов малого предпринимательства) на территории муниципал</w:t>
      </w:r>
      <w:r>
        <w:rPr>
          <w:sz w:val="28"/>
          <w:szCs w:val="28"/>
        </w:rPr>
        <w:t>ь</w:t>
      </w:r>
      <w:r w:rsidRPr="003B3343">
        <w:rPr>
          <w:sz w:val="28"/>
          <w:szCs w:val="28"/>
        </w:rPr>
        <w:t>ного образования «</w:t>
      </w:r>
      <w:r w:rsidR="00A21D9B">
        <w:rPr>
          <w:sz w:val="28"/>
          <w:szCs w:val="28"/>
        </w:rPr>
        <w:t>Нюхченское</w:t>
      </w:r>
      <w:r w:rsidR="009C2A7E">
        <w:rPr>
          <w:sz w:val="28"/>
          <w:szCs w:val="28"/>
        </w:rPr>
        <w:t>» за январь-декабрь 2020</w:t>
      </w:r>
      <w:r w:rsidRPr="003B3343">
        <w:rPr>
          <w:sz w:val="28"/>
          <w:szCs w:val="28"/>
        </w:rPr>
        <w:t xml:space="preserve"> года не было.</w:t>
      </w:r>
    </w:p>
    <w:p w:rsidR="00117138" w:rsidRPr="00D11ECB" w:rsidRDefault="00117138" w:rsidP="009E5F5C">
      <w:pPr>
        <w:spacing w:line="276" w:lineRule="auto"/>
        <w:ind w:firstLine="709"/>
        <w:jc w:val="both"/>
        <w:rPr>
          <w:sz w:val="28"/>
          <w:szCs w:val="28"/>
        </w:rPr>
      </w:pPr>
    </w:p>
    <w:p w:rsidR="00117138" w:rsidRPr="00D11ECB" w:rsidRDefault="00661838" w:rsidP="009E5F5C">
      <w:pPr>
        <w:spacing w:line="276" w:lineRule="auto"/>
        <w:ind w:firstLine="709"/>
        <w:jc w:val="both"/>
        <w:rPr>
          <w:sz w:val="28"/>
          <w:szCs w:val="28"/>
        </w:rPr>
      </w:pPr>
      <w:r>
        <w:rPr>
          <w:sz w:val="28"/>
          <w:szCs w:val="28"/>
        </w:rPr>
        <w:t>2.2.5.</w:t>
      </w:r>
      <w:r>
        <w:rPr>
          <w:sz w:val="28"/>
          <w:szCs w:val="28"/>
        </w:rPr>
        <w:tab/>
        <w:t>Финансы.</w:t>
      </w:r>
    </w:p>
    <w:p w:rsidR="009C2A7E" w:rsidRPr="000741ED" w:rsidRDefault="009C2A7E" w:rsidP="009C2A7E">
      <w:pPr>
        <w:ind w:firstLine="709"/>
        <w:jc w:val="both"/>
        <w:rPr>
          <w:sz w:val="28"/>
          <w:szCs w:val="28"/>
        </w:rPr>
      </w:pPr>
      <w:r w:rsidRPr="000741ED">
        <w:rPr>
          <w:sz w:val="28"/>
          <w:szCs w:val="28"/>
        </w:rPr>
        <w:t>Бюджет муниципального образования формируется большей частью за счет межбюджетных трансфертов (дотаций, субвенций, иных межбюджетных трансфертов) из бюджета Пинежского района, а также бюджета Архангельской области.</w:t>
      </w:r>
    </w:p>
    <w:p w:rsidR="009C2A7E" w:rsidRPr="000741ED" w:rsidRDefault="009C2A7E" w:rsidP="009C2A7E">
      <w:pPr>
        <w:ind w:firstLine="709"/>
        <w:jc w:val="both"/>
        <w:rPr>
          <w:sz w:val="28"/>
          <w:szCs w:val="28"/>
        </w:rPr>
      </w:pPr>
      <w:r w:rsidRPr="000741ED">
        <w:rPr>
          <w:sz w:val="28"/>
          <w:szCs w:val="28"/>
        </w:rPr>
        <w:t xml:space="preserve">Бюджет муниципального образования за 2020 год по доходам составил </w:t>
      </w:r>
      <w:r>
        <w:rPr>
          <w:sz w:val="28"/>
          <w:szCs w:val="28"/>
        </w:rPr>
        <w:t>4538,2</w:t>
      </w:r>
      <w:r w:rsidRPr="000741ED">
        <w:rPr>
          <w:sz w:val="28"/>
          <w:szCs w:val="28"/>
        </w:rPr>
        <w:t xml:space="preserve"> тыс. руб., что на 1</w:t>
      </w:r>
      <w:r>
        <w:rPr>
          <w:sz w:val="28"/>
          <w:szCs w:val="28"/>
        </w:rPr>
        <w:t>6</w:t>
      </w:r>
      <w:r w:rsidRPr="000741ED">
        <w:rPr>
          <w:sz w:val="28"/>
          <w:szCs w:val="28"/>
        </w:rPr>
        <w:t>,</w:t>
      </w:r>
      <w:r>
        <w:rPr>
          <w:sz w:val="28"/>
          <w:szCs w:val="28"/>
        </w:rPr>
        <w:t>3</w:t>
      </w:r>
      <w:r w:rsidRPr="000741ED">
        <w:rPr>
          <w:sz w:val="28"/>
          <w:szCs w:val="28"/>
        </w:rPr>
        <w:t>% больше, чем в 2019 году (</w:t>
      </w:r>
      <w:r>
        <w:rPr>
          <w:sz w:val="28"/>
          <w:szCs w:val="28"/>
        </w:rPr>
        <w:t>3902,9</w:t>
      </w:r>
      <w:r w:rsidRPr="000741ED">
        <w:rPr>
          <w:sz w:val="28"/>
          <w:szCs w:val="28"/>
        </w:rPr>
        <w:t xml:space="preserve"> тыс. руб.).</w:t>
      </w:r>
    </w:p>
    <w:p w:rsidR="009C2A7E" w:rsidRPr="000741ED" w:rsidRDefault="009C2A7E" w:rsidP="009C2A7E">
      <w:pPr>
        <w:ind w:firstLine="709"/>
        <w:jc w:val="both"/>
        <w:rPr>
          <w:sz w:val="28"/>
          <w:szCs w:val="28"/>
        </w:rPr>
      </w:pPr>
      <w:r w:rsidRPr="000741ED">
        <w:rPr>
          <w:sz w:val="28"/>
          <w:szCs w:val="28"/>
        </w:rPr>
        <w:t xml:space="preserve">Всего поступило налоговых и неналоговых доходов за 2020 год </w:t>
      </w:r>
      <w:r>
        <w:rPr>
          <w:sz w:val="28"/>
          <w:szCs w:val="28"/>
        </w:rPr>
        <w:t>253,7</w:t>
      </w:r>
      <w:r w:rsidRPr="000741ED">
        <w:rPr>
          <w:sz w:val="28"/>
          <w:szCs w:val="28"/>
        </w:rPr>
        <w:t xml:space="preserve"> тыс. руб., что </w:t>
      </w:r>
      <w:r>
        <w:rPr>
          <w:sz w:val="28"/>
          <w:szCs w:val="28"/>
        </w:rPr>
        <w:t>меньш</w:t>
      </w:r>
      <w:r w:rsidRPr="000741ED">
        <w:rPr>
          <w:sz w:val="28"/>
          <w:szCs w:val="28"/>
        </w:rPr>
        <w:t>е</w:t>
      </w:r>
      <w:r>
        <w:rPr>
          <w:sz w:val="28"/>
          <w:szCs w:val="28"/>
        </w:rPr>
        <w:t xml:space="preserve"> на 75,9 тыс.руб.</w:t>
      </w:r>
      <w:r w:rsidRPr="000741ED">
        <w:rPr>
          <w:sz w:val="28"/>
          <w:szCs w:val="28"/>
        </w:rPr>
        <w:t>, чем в 2019 году (</w:t>
      </w:r>
      <w:r>
        <w:rPr>
          <w:sz w:val="28"/>
          <w:szCs w:val="28"/>
        </w:rPr>
        <w:t>329,6</w:t>
      </w:r>
      <w:r w:rsidRPr="000741ED">
        <w:rPr>
          <w:sz w:val="28"/>
          <w:szCs w:val="28"/>
        </w:rPr>
        <w:t xml:space="preserve"> тыс. руб.). Так, удельный вес налоговых и неналоговых доходов в общем объеме доходов бюджета в 2020 году составил </w:t>
      </w:r>
      <w:r>
        <w:rPr>
          <w:sz w:val="28"/>
          <w:szCs w:val="28"/>
        </w:rPr>
        <w:t>5,6</w:t>
      </w:r>
      <w:r w:rsidRPr="000741ED">
        <w:rPr>
          <w:sz w:val="28"/>
          <w:szCs w:val="28"/>
        </w:rPr>
        <w:t>%, удельный вес безвозмездных поступлений от других бюджетов составил 9</w:t>
      </w:r>
      <w:r>
        <w:rPr>
          <w:sz w:val="28"/>
          <w:szCs w:val="28"/>
        </w:rPr>
        <w:t>4</w:t>
      </w:r>
      <w:r w:rsidRPr="000741ED">
        <w:rPr>
          <w:sz w:val="28"/>
          <w:szCs w:val="28"/>
        </w:rPr>
        <w:t>,</w:t>
      </w:r>
      <w:r>
        <w:rPr>
          <w:sz w:val="28"/>
          <w:szCs w:val="28"/>
        </w:rPr>
        <w:t>4</w:t>
      </w:r>
      <w:r w:rsidRPr="000741ED">
        <w:rPr>
          <w:sz w:val="28"/>
          <w:szCs w:val="28"/>
        </w:rPr>
        <w:t>%.</w:t>
      </w:r>
    </w:p>
    <w:p w:rsidR="009C2A7E" w:rsidRPr="000741ED" w:rsidRDefault="009C2A7E" w:rsidP="009C2A7E">
      <w:pPr>
        <w:ind w:firstLine="709"/>
        <w:jc w:val="both"/>
        <w:rPr>
          <w:sz w:val="28"/>
          <w:szCs w:val="28"/>
        </w:rPr>
      </w:pPr>
      <w:r w:rsidRPr="000741ED">
        <w:rPr>
          <w:sz w:val="28"/>
          <w:szCs w:val="28"/>
        </w:rPr>
        <w:t xml:space="preserve"> Бюджет муниципального образования в 2020 году по расходам исполнен в сумме </w:t>
      </w:r>
      <w:r>
        <w:rPr>
          <w:sz w:val="28"/>
          <w:szCs w:val="28"/>
        </w:rPr>
        <w:t>4393,0</w:t>
      </w:r>
      <w:r w:rsidRPr="000741ED">
        <w:rPr>
          <w:sz w:val="28"/>
          <w:szCs w:val="28"/>
        </w:rPr>
        <w:t xml:space="preserve"> тыс. рублей или на </w:t>
      </w:r>
      <w:r>
        <w:rPr>
          <w:sz w:val="28"/>
          <w:szCs w:val="28"/>
        </w:rPr>
        <w:t>85,6</w:t>
      </w:r>
      <w:r w:rsidRPr="000741ED">
        <w:rPr>
          <w:sz w:val="28"/>
          <w:szCs w:val="28"/>
        </w:rPr>
        <w:t xml:space="preserve">% от запланированных расходов, в 2019 году – в сумме </w:t>
      </w:r>
      <w:r>
        <w:rPr>
          <w:sz w:val="28"/>
          <w:szCs w:val="28"/>
        </w:rPr>
        <w:t>3531,5</w:t>
      </w:r>
      <w:r w:rsidRPr="000741ED">
        <w:rPr>
          <w:sz w:val="28"/>
          <w:szCs w:val="28"/>
        </w:rPr>
        <w:t xml:space="preserve"> тыс.  рублей или на 8</w:t>
      </w:r>
      <w:r>
        <w:rPr>
          <w:sz w:val="28"/>
          <w:szCs w:val="28"/>
        </w:rPr>
        <w:t>6</w:t>
      </w:r>
      <w:r w:rsidRPr="000741ED">
        <w:rPr>
          <w:sz w:val="28"/>
          <w:szCs w:val="28"/>
        </w:rPr>
        <w:t>,</w:t>
      </w:r>
      <w:r>
        <w:rPr>
          <w:sz w:val="28"/>
          <w:szCs w:val="28"/>
        </w:rPr>
        <w:t>0</w:t>
      </w:r>
      <w:r w:rsidRPr="000741ED">
        <w:rPr>
          <w:sz w:val="28"/>
          <w:szCs w:val="28"/>
        </w:rPr>
        <w:t>% от запланированных расходов.</w:t>
      </w:r>
    </w:p>
    <w:p w:rsidR="00117138" w:rsidRPr="00D11ECB" w:rsidRDefault="00117138" w:rsidP="009E5F5C">
      <w:pPr>
        <w:spacing w:line="276" w:lineRule="auto"/>
        <w:ind w:firstLine="709"/>
        <w:jc w:val="both"/>
        <w:rPr>
          <w:sz w:val="28"/>
          <w:szCs w:val="28"/>
        </w:rPr>
      </w:pPr>
    </w:p>
    <w:p w:rsidR="00117138" w:rsidRPr="00D11ECB" w:rsidRDefault="00117138" w:rsidP="009E5F5C">
      <w:pPr>
        <w:spacing w:line="276" w:lineRule="auto"/>
        <w:ind w:firstLine="709"/>
        <w:jc w:val="both"/>
        <w:rPr>
          <w:sz w:val="28"/>
          <w:szCs w:val="28"/>
        </w:rPr>
      </w:pPr>
      <w:r w:rsidRPr="00D11ECB">
        <w:rPr>
          <w:sz w:val="28"/>
          <w:szCs w:val="28"/>
        </w:rPr>
        <w:t>2.2.6.</w:t>
      </w:r>
      <w:r w:rsidRPr="00D11ECB">
        <w:rPr>
          <w:sz w:val="28"/>
          <w:szCs w:val="28"/>
        </w:rPr>
        <w:tab/>
        <w:t>Социальная сфера</w:t>
      </w:r>
      <w:r w:rsidR="00661838">
        <w:rPr>
          <w:sz w:val="28"/>
          <w:szCs w:val="28"/>
        </w:rPr>
        <w:t>.</w:t>
      </w:r>
    </w:p>
    <w:p w:rsidR="00825948" w:rsidRPr="00996B26" w:rsidRDefault="00825948" w:rsidP="00825948">
      <w:pPr>
        <w:spacing w:line="276" w:lineRule="auto"/>
        <w:ind w:firstLine="709"/>
        <w:contextualSpacing/>
        <w:jc w:val="both"/>
        <w:rPr>
          <w:sz w:val="28"/>
          <w:szCs w:val="28"/>
        </w:rPr>
      </w:pPr>
      <w:r>
        <w:rPr>
          <w:sz w:val="28"/>
          <w:szCs w:val="28"/>
        </w:rPr>
        <w:t>В 2020</w:t>
      </w:r>
      <w:r w:rsidRPr="00996B26">
        <w:rPr>
          <w:sz w:val="28"/>
          <w:szCs w:val="28"/>
        </w:rPr>
        <w:t xml:space="preserve"> году</w:t>
      </w:r>
      <w:r>
        <w:rPr>
          <w:sz w:val="28"/>
          <w:szCs w:val="28"/>
        </w:rPr>
        <w:t xml:space="preserve"> в районе</w:t>
      </w:r>
      <w:r w:rsidRPr="00996B26">
        <w:rPr>
          <w:sz w:val="28"/>
          <w:szCs w:val="28"/>
        </w:rPr>
        <w:t xml:space="preserve"> среднесписочная численность занятых в экономике составила </w:t>
      </w:r>
      <w:r>
        <w:rPr>
          <w:sz w:val="28"/>
          <w:szCs w:val="28"/>
        </w:rPr>
        <w:t>26,26 %.</w:t>
      </w:r>
      <w:r w:rsidRPr="00996B26">
        <w:rPr>
          <w:sz w:val="28"/>
          <w:szCs w:val="28"/>
        </w:rPr>
        <w:t xml:space="preserve"> Среднемесячная номинальная начисленная заработная плата в целом за </w:t>
      </w:r>
      <w:r>
        <w:rPr>
          <w:sz w:val="28"/>
          <w:szCs w:val="28"/>
        </w:rPr>
        <w:t>2020</w:t>
      </w:r>
      <w:r w:rsidRPr="00996B26">
        <w:rPr>
          <w:sz w:val="28"/>
          <w:szCs w:val="28"/>
        </w:rPr>
        <w:t xml:space="preserve"> года составила </w:t>
      </w:r>
      <w:r>
        <w:rPr>
          <w:sz w:val="28"/>
          <w:szCs w:val="28"/>
        </w:rPr>
        <w:t>53100,8 рублей, что на 14,16% больше</w:t>
      </w:r>
      <w:r w:rsidRPr="00996B26">
        <w:rPr>
          <w:sz w:val="28"/>
          <w:szCs w:val="28"/>
        </w:rPr>
        <w:t xml:space="preserve"> по сравнению с аналогичным периодом предыдущего года (</w:t>
      </w:r>
      <w:r>
        <w:rPr>
          <w:sz w:val="28"/>
          <w:szCs w:val="28"/>
        </w:rPr>
        <w:t>46520,3</w:t>
      </w:r>
      <w:r w:rsidRPr="00996B26">
        <w:rPr>
          <w:sz w:val="28"/>
          <w:szCs w:val="28"/>
        </w:rPr>
        <w:t xml:space="preserve"> руб.). </w:t>
      </w:r>
    </w:p>
    <w:p w:rsidR="00825948" w:rsidRPr="00996B26" w:rsidRDefault="004B082A" w:rsidP="00825948">
      <w:pPr>
        <w:spacing w:line="276" w:lineRule="auto"/>
        <w:ind w:firstLine="709"/>
        <w:contextualSpacing/>
        <w:jc w:val="both"/>
        <w:rPr>
          <w:sz w:val="28"/>
          <w:szCs w:val="28"/>
        </w:rPr>
      </w:pPr>
      <w:r>
        <w:rPr>
          <w:sz w:val="28"/>
          <w:szCs w:val="28"/>
        </w:rPr>
        <w:lastRenderedPageBreak/>
        <w:t>По состоянию на 01 января 2019</w:t>
      </w:r>
      <w:r w:rsidR="00825948" w:rsidRPr="004B082A">
        <w:rPr>
          <w:sz w:val="28"/>
          <w:szCs w:val="28"/>
        </w:rPr>
        <w:t xml:space="preserve"> года, численность безработных граждан</w:t>
      </w:r>
      <w:r>
        <w:rPr>
          <w:sz w:val="28"/>
          <w:szCs w:val="28"/>
        </w:rPr>
        <w:t xml:space="preserve"> в МО «Нюхченское»</w:t>
      </w:r>
      <w:r w:rsidR="00825948" w:rsidRPr="004B082A">
        <w:rPr>
          <w:sz w:val="28"/>
          <w:szCs w:val="28"/>
        </w:rPr>
        <w:t>, официально зарегистрированных в государственных учреждениях службы занятости н</w:t>
      </w:r>
      <w:r>
        <w:rPr>
          <w:sz w:val="28"/>
          <w:szCs w:val="28"/>
        </w:rPr>
        <w:t>аселения, составила 17 человек.</w:t>
      </w:r>
    </w:p>
    <w:p w:rsidR="00825948" w:rsidRPr="00C303F9" w:rsidRDefault="00825948" w:rsidP="00825948">
      <w:pPr>
        <w:spacing w:line="276" w:lineRule="auto"/>
        <w:ind w:firstLine="709"/>
        <w:contextualSpacing/>
        <w:jc w:val="both"/>
        <w:rPr>
          <w:sz w:val="28"/>
          <w:szCs w:val="28"/>
        </w:rPr>
      </w:pPr>
      <w:r w:rsidRPr="00996B26">
        <w:rPr>
          <w:sz w:val="28"/>
          <w:szCs w:val="28"/>
        </w:rPr>
        <w:t>Средний размер назначенн</w:t>
      </w:r>
      <w:r>
        <w:rPr>
          <w:sz w:val="28"/>
          <w:szCs w:val="28"/>
        </w:rPr>
        <w:t>ых пенсий за 2020 года составил 18502,3 руб./месяц, что на 6,3</w:t>
      </w:r>
      <w:r w:rsidRPr="00996B26">
        <w:rPr>
          <w:sz w:val="28"/>
          <w:szCs w:val="28"/>
        </w:rPr>
        <w:t>% больше по сравнению с аналогичным периодом предыдущего года (</w:t>
      </w:r>
      <w:r>
        <w:rPr>
          <w:sz w:val="28"/>
          <w:szCs w:val="28"/>
        </w:rPr>
        <w:t>17406,2</w:t>
      </w:r>
      <w:r w:rsidRPr="00996B26">
        <w:rPr>
          <w:sz w:val="28"/>
          <w:szCs w:val="28"/>
        </w:rPr>
        <w:t xml:space="preserve"> руб./месяц). </w:t>
      </w:r>
    </w:p>
    <w:p w:rsidR="00117138" w:rsidRPr="00D11ECB" w:rsidRDefault="00117138" w:rsidP="00705B84">
      <w:pPr>
        <w:spacing w:line="276" w:lineRule="auto"/>
        <w:jc w:val="both"/>
        <w:rPr>
          <w:sz w:val="28"/>
          <w:szCs w:val="28"/>
        </w:rPr>
      </w:pPr>
    </w:p>
    <w:p w:rsidR="00117138" w:rsidRDefault="00117138" w:rsidP="009E5F5C">
      <w:pPr>
        <w:spacing w:line="276" w:lineRule="auto"/>
        <w:ind w:firstLine="709"/>
        <w:jc w:val="both"/>
        <w:rPr>
          <w:sz w:val="28"/>
          <w:szCs w:val="28"/>
        </w:rPr>
      </w:pPr>
      <w:r w:rsidRPr="00D11ECB">
        <w:rPr>
          <w:sz w:val="28"/>
          <w:szCs w:val="28"/>
        </w:rPr>
        <w:t>2.2.7.</w:t>
      </w:r>
      <w:r w:rsidRPr="00D11ECB">
        <w:rPr>
          <w:sz w:val="28"/>
          <w:szCs w:val="28"/>
        </w:rPr>
        <w:tab/>
        <w:t>Здравоохранение</w:t>
      </w:r>
      <w:r w:rsidR="00661838">
        <w:rPr>
          <w:sz w:val="28"/>
          <w:szCs w:val="28"/>
        </w:rPr>
        <w:t>.</w:t>
      </w:r>
    </w:p>
    <w:p w:rsidR="009C2A7E" w:rsidRPr="009C2A7E" w:rsidRDefault="009C2A7E" w:rsidP="009C2A7E">
      <w:pPr>
        <w:spacing w:before="120" w:line="276" w:lineRule="auto"/>
        <w:ind w:firstLine="709"/>
        <w:jc w:val="both"/>
        <w:rPr>
          <w:spacing w:val="-10"/>
          <w:sz w:val="28"/>
          <w:szCs w:val="28"/>
        </w:rPr>
      </w:pPr>
      <w:r w:rsidRPr="009C2A7E">
        <w:rPr>
          <w:spacing w:val="-10"/>
          <w:sz w:val="28"/>
          <w:szCs w:val="28"/>
        </w:rPr>
        <w:t>Оказание медицинской помощи на территории МО «Нюхченское»</w:t>
      </w:r>
      <w:r>
        <w:rPr>
          <w:spacing w:val="-10"/>
          <w:sz w:val="28"/>
          <w:szCs w:val="28"/>
        </w:rPr>
        <w:t xml:space="preserve"> </w:t>
      </w:r>
      <w:r w:rsidRPr="009C2A7E">
        <w:rPr>
          <w:spacing w:val="-10"/>
          <w:sz w:val="28"/>
          <w:szCs w:val="28"/>
        </w:rPr>
        <w:t>организовано в структурном подразделении ГБУЗ «Карпогорская центральная районная больница»: фельдшерско-акушерском пункте</w:t>
      </w:r>
      <w:r>
        <w:rPr>
          <w:spacing w:val="-10"/>
          <w:sz w:val="28"/>
          <w:szCs w:val="28"/>
        </w:rPr>
        <w:t xml:space="preserve"> </w:t>
      </w:r>
      <w:r w:rsidRPr="009C2A7E">
        <w:rPr>
          <w:spacing w:val="-10"/>
          <w:sz w:val="28"/>
          <w:szCs w:val="28"/>
        </w:rPr>
        <w:t xml:space="preserve">«Нюхча» (дер. Занюхча). </w:t>
      </w:r>
    </w:p>
    <w:p w:rsidR="009C2A7E" w:rsidRPr="009C2A7E" w:rsidRDefault="009C2A7E" w:rsidP="009C2A7E">
      <w:pPr>
        <w:spacing w:before="120" w:after="120" w:line="276" w:lineRule="auto"/>
        <w:ind w:firstLine="709"/>
        <w:jc w:val="both"/>
        <w:rPr>
          <w:spacing w:val="-10"/>
          <w:sz w:val="28"/>
          <w:szCs w:val="28"/>
        </w:rPr>
      </w:pPr>
      <w:r w:rsidRPr="009C2A7E">
        <w:rPr>
          <w:spacing w:val="-10"/>
          <w:sz w:val="28"/>
          <w:szCs w:val="28"/>
        </w:rPr>
        <w:t>Проблемы доступности медицинской помощи связаны в основном с кадровым дефицитом медицинских работников. Должность фельдшера вакантна, оказание медицинской помощи организовано посредством выездной работы медицинским работником структурного подразделения ГБУЗ «Карпогорская центральная районная больница» - Сосновской врачебной амбулатории.</w:t>
      </w:r>
    </w:p>
    <w:p w:rsidR="009C2A7E" w:rsidRPr="009C2A7E" w:rsidRDefault="009C2A7E" w:rsidP="009C2A7E">
      <w:pPr>
        <w:spacing w:before="120" w:after="120" w:line="276" w:lineRule="auto"/>
        <w:ind w:firstLine="709"/>
        <w:jc w:val="both"/>
        <w:rPr>
          <w:spacing w:val="-10"/>
          <w:sz w:val="28"/>
          <w:szCs w:val="28"/>
        </w:rPr>
      </w:pPr>
      <w:r w:rsidRPr="009C2A7E">
        <w:rPr>
          <w:spacing w:val="-10"/>
          <w:sz w:val="28"/>
          <w:szCs w:val="28"/>
        </w:rPr>
        <w:t>Размещение государственных медицинских организаций и их структурных подразделений на территории Архангельской области соответствуют требованиям, определенных приказами Министерства здравоохранения РФ от 27.02.2026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и от 15.05.2012 №543н «Об утверждении Положения об организации оказания первичной медико-санитарной помощи взрослому населению» исходя из условий, видов, форм оказания медицинской помощи и рекомендуемой численности обслуживаемого населения. Согласно указанным нормативным актам, организация дополнительных объектов здравоохранения на территории МО «Нюхченское» не требуется.</w:t>
      </w:r>
    </w:p>
    <w:p w:rsidR="00117138" w:rsidRPr="00D11ECB" w:rsidRDefault="00117138" w:rsidP="009E5F5C">
      <w:pPr>
        <w:spacing w:line="276" w:lineRule="auto"/>
        <w:ind w:firstLine="709"/>
        <w:jc w:val="both"/>
        <w:rPr>
          <w:sz w:val="28"/>
          <w:szCs w:val="28"/>
        </w:rPr>
      </w:pPr>
    </w:p>
    <w:p w:rsidR="00117138" w:rsidRPr="00D11ECB" w:rsidRDefault="00117138" w:rsidP="009E5F5C">
      <w:pPr>
        <w:spacing w:line="276" w:lineRule="auto"/>
        <w:ind w:firstLine="709"/>
        <w:jc w:val="both"/>
        <w:rPr>
          <w:sz w:val="28"/>
          <w:szCs w:val="28"/>
        </w:rPr>
      </w:pPr>
      <w:r w:rsidRPr="00D11ECB">
        <w:rPr>
          <w:sz w:val="28"/>
          <w:szCs w:val="28"/>
        </w:rPr>
        <w:t>2.2.8.</w:t>
      </w:r>
      <w:r w:rsidRPr="00D11ECB">
        <w:rPr>
          <w:sz w:val="28"/>
          <w:szCs w:val="28"/>
        </w:rPr>
        <w:tab/>
        <w:t>Образование</w:t>
      </w:r>
      <w:r w:rsidR="00661838">
        <w:rPr>
          <w:sz w:val="28"/>
          <w:szCs w:val="28"/>
        </w:rPr>
        <w:t>.</w:t>
      </w:r>
    </w:p>
    <w:p w:rsidR="00F634A9" w:rsidRPr="00666A19" w:rsidRDefault="00F634A9" w:rsidP="00F634A9">
      <w:pPr>
        <w:spacing w:line="276" w:lineRule="auto"/>
        <w:ind w:firstLine="709"/>
        <w:jc w:val="both"/>
        <w:rPr>
          <w:sz w:val="28"/>
          <w:szCs w:val="28"/>
        </w:rPr>
      </w:pPr>
      <w:r w:rsidRPr="00666A19">
        <w:rPr>
          <w:sz w:val="28"/>
          <w:szCs w:val="28"/>
        </w:rPr>
        <w:t>В сфере образования в настоящее время в муниципальном образовании функционирует</w:t>
      </w:r>
      <w:r w:rsidRPr="00BA60D5">
        <w:rPr>
          <w:sz w:val="28"/>
          <w:szCs w:val="28"/>
        </w:rPr>
        <w:t>одно муниципальное</w:t>
      </w:r>
      <w:r>
        <w:rPr>
          <w:sz w:val="28"/>
          <w:szCs w:val="28"/>
        </w:rPr>
        <w:t xml:space="preserve"> общеобразовательное учреждение</w:t>
      </w:r>
      <w:r w:rsidRPr="00666A19">
        <w:rPr>
          <w:sz w:val="28"/>
          <w:szCs w:val="28"/>
        </w:rPr>
        <w:t>:</w:t>
      </w:r>
    </w:p>
    <w:p w:rsidR="00F634A9" w:rsidRPr="00666A19" w:rsidRDefault="00F634A9" w:rsidP="00F634A9">
      <w:pPr>
        <w:spacing w:line="276" w:lineRule="auto"/>
        <w:ind w:firstLine="709"/>
        <w:jc w:val="both"/>
        <w:rPr>
          <w:sz w:val="28"/>
          <w:szCs w:val="28"/>
        </w:rPr>
      </w:pPr>
      <w:r>
        <w:rPr>
          <w:sz w:val="28"/>
          <w:szCs w:val="28"/>
        </w:rPr>
        <w:t>М</w:t>
      </w:r>
      <w:r w:rsidRPr="00BA60D5">
        <w:rPr>
          <w:sz w:val="28"/>
          <w:szCs w:val="28"/>
        </w:rPr>
        <w:t xml:space="preserve">униципальное бюджетное общеобразовательное учреждение </w:t>
      </w:r>
      <w:r w:rsidRPr="00666A19">
        <w:rPr>
          <w:color w:val="000000" w:themeColor="text1"/>
          <w:sz w:val="28"/>
          <w:szCs w:val="28"/>
        </w:rPr>
        <w:t xml:space="preserve"> «</w:t>
      </w:r>
      <w:r>
        <w:rPr>
          <w:color w:val="000000" w:themeColor="text1"/>
          <w:sz w:val="28"/>
          <w:szCs w:val="28"/>
        </w:rPr>
        <w:t>Нюхченская основная школа №11» (д. Занюхча). Также функционирует структурное подразделение «Детский сад» д. Занюхча.</w:t>
      </w:r>
    </w:p>
    <w:p w:rsidR="00F634A9" w:rsidRDefault="00F634A9" w:rsidP="00F634A9">
      <w:pPr>
        <w:spacing w:line="276" w:lineRule="auto"/>
        <w:ind w:firstLine="709"/>
        <w:jc w:val="both"/>
        <w:rPr>
          <w:sz w:val="28"/>
          <w:szCs w:val="28"/>
        </w:rPr>
      </w:pPr>
      <w:r w:rsidRPr="00666A19">
        <w:rPr>
          <w:sz w:val="28"/>
          <w:szCs w:val="28"/>
        </w:rPr>
        <w:lastRenderedPageBreak/>
        <w:t>Численность детей в дошкольных образовательных уч</w:t>
      </w:r>
      <w:r>
        <w:rPr>
          <w:sz w:val="28"/>
          <w:szCs w:val="28"/>
        </w:rPr>
        <w:t>реждениях за декабрь-январь 2020</w:t>
      </w:r>
      <w:r w:rsidRPr="00666A19">
        <w:rPr>
          <w:sz w:val="28"/>
          <w:szCs w:val="28"/>
        </w:rPr>
        <w:t xml:space="preserve"> года составила </w:t>
      </w:r>
      <w:r>
        <w:rPr>
          <w:sz w:val="28"/>
          <w:szCs w:val="28"/>
        </w:rPr>
        <w:t>9 чел., что на 18,2</w:t>
      </w:r>
      <w:r w:rsidRPr="00666A19">
        <w:rPr>
          <w:sz w:val="28"/>
          <w:szCs w:val="28"/>
        </w:rPr>
        <w:t>% меньше по сравнению с аналогичн</w:t>
      </w:r>
      <w:r>
        <w:rPr>
          <w:sz w:val="28"/>
          <w:szCs w:val="28"/>
        </w:rPr>
        <w:t>ым периодом предыдущего года (11 человек)</w:t>
      </w:r>
    </w:p>
    <w:p w:rsidR="00F634A9" w:rsidRDefault="00F634A9" w:rsidP="00F634A9">
      <w:pPr>
        <w:spacing w:line="276" w:lineRule="auto"/>
        <w:ind w:firstLine="709"/>
        <w:jc w:val="both"/>
        <w:rPr>
          <w:sz w:val="28"/>
          <w:szCs w:val="28"/>
        </w:rPr>
      </w:pPr>
      <w:r w:rsidRPr="00666A19">
        <w:rPr>
          <w:sz w:val="28"/>
          <w:szCs w:val="28"/>
        </w:rPr>
        <w:t>Численность обучающихся в общеобразо</w:t>
      </w:r>
      <w:r>
        <w:rPr>
          <w:sz w:val="28"/>
          <w:szCs w:val="28"/>
        </w:rPr>
        <w:t>вательных учреждениях задекабрь-январь 2020</w:t>
      </w:r>
      <w:r w:rsidRPr="00666A19">
        <w:rPr>
          <w:sz w:val="28"/>
          <w:szCs w:val="28"/>
        </w:rPr>
        <w:t xml:space="preserve"> го</w:t>
      </w:r>
      <w:r>
        <w:rPr>
          <w:sz w:val="28"/>
          <w:szCs w:val="28"/>
        </w:rPr>
        <w:t>да составила 45 чел., что на 2,2</w:t>
      </w:r>
      <w:r w:rsidRPr="00666A19">
        <w:rPr>
          <w:sz w:val="28"/>
          <w:szCs w:val="28"/>
        </w:rPr>
        <w:t>% меньше по сравнению с аналогичны</w:t>
      </w:r>
      <w:r>
        <w:rPr>
          <w:sz w:val="28"/>
          <w:szCs w:val="28"/>
        </w:rPr>
        <w:t>м периодом предыдущего года (46</w:t>
      </w:r>
      <w:r w:rsidRPr="00666A19">
        <w:rPr>
          <w:sz w:val="28"/>
          <w:szCs w:val="28"/>
        </w:rPr>
        <w:t xml:space="preserve"> человек</w:t>
      </w:r>
      <w:r w:rsidRPr="00D11ECB">
        <w:rPr>
          <w:sz w:val="28"/>
          <w:szCs w:val="28"/>
        </w:rPr>
        <w:t>).</w:t>
      </w:r>
    </w:p>
    <w:p w:rsidR="00F634A9" w:rsidRPr="00BA60D5" w:rsidRDefault="00F634A9" w:rsidP="00F634A9">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2"/>
        <w:gridCol w:w="2328"/>
        <w:gridCol w:w="2551"/>
        <w:gridCol w:w="851"/>
        <w:gridCol w:w="850"/>
        <w:gridCol w:w="2374"/>
      </w:tblGrid>
      <w:tr w:rsidR="00F634A9" w:rsidRPr="00BA60D5" w:rsidTr="00C13ACD">
        <w:tc>
          <w:tcPr>
            <w:tcW w:w="332" w:type="dxa"/>
          </w:tcPr>
          <w:p w:rsidR="00F634A9" w:rsidRPr="00BA60D5" w:rsidRDefault="00F634A9" w:rsidP="00C13ACD">
            <w:pPr>
              <w:jc w:val="both"/>
              <w:rPr>
                <w:sz w:val="24"/>
                <w:szCs w:val="24"/>
              </w:rPr>
            </w:pPr>
          </w:p>
          <w:p w:rsidR="00F634A9" w:rsidRPr="00BA60D5" w:rsidRDefault="00F634A9" w:rsidP="00C13ACD">
            <w:pPr>
              <w:spacing w:line="256" w:lineRule="auto"/>
              <w:jc w:val="both"/>
              <w:rPr>
                <w:sz w:val="24"/>
                <w:szCs w:val="24"/>
              </w:rPr>
            </w:pPr>
          </w:p>
        </w:tc>
        <w:tc>
          <w:tcPr>
            <w:tcW w:w="2328" w:type="dxa"/>
          </w:tcPr>
          <w:p w:rsidR="00F634A9" w:rsidRPr="00BA60D5" w:rsidRDefault="00F634A9" w:rsidP="00C13ACD">
            <w:pPr>
              <w:spacing w:line="256" w:lineRule="auto"/>
              <w:jc w:val="both"/>
              <w:rPr>
                <w:sz w:val="24"/>
                <w:szCs w:val="24"/>
              </w:rPr>
            </w:pPr>
            <w:r w:rsidRPr="00BA60D5">
              <w:rPr>
                <w:sz w:val="24"/>
                <w:szCs w:val="24"/>
              </w:rPr>
              <w:t>Наименование</w:t>
            </w:r>
          </w:p>
        </w:tc>
        <w:tc>
          <w:tcPr>
            <w:tcW w:w="2551" w:type="dxa"/>
          </w:tcPr>
          <w:p w:rsidR="00F634A9" w:rsidRPr="00BA60D5" w:rsidRDefault="00F634A9" w:rsidP="00C13ACD">
            <w:pPr>
              <w:spacing w:line="256" w:lineRule="auto"/>
              <w:jc w:val="both"/>
              <w:rPr>
                <w:sz w:val="24"/>
                <w:szCs w:val="24"/>
              </w:rPr>
            </w:pPr>
            <w:r w:rsidRPr="00BA60D5">
              <w:rPr>
                <w:sz w:val="24"/>
                <w:szCs w:val="24"/>
              </w:rPr>
              <w:t xml:space="preserve">Адрес </w:t>
            </w:r>
          </w:p>
          <w:p w:rsidR="00F634A9" w:rsidRPr="00BA60D5" w:rsidRDefault="00F634A9" w:rsidP="00C13ACD">
            <w:pPr>
              <w:spacing w:line="256" w:lineRule="auto"/>
              <w:jc w:val="both"/>
              <w:rPr>
                <w:sz w:val="24"/>
                <w:szCs w:val="24"/>
              </w:rPr>
            </w:pPr>
            <w:r w:rsidRPr="00BA60D5">
              <w:rPr>
                <w:sz w:val="24"/>
                <w:szCs w:val="24"/>
              </w:rPr>
              <w:t>местонахождения</w:t>
            </w:r>
          </w:p>
        </w:tc>
        <w:tc>
          <w:tcPr>
            <w:tcW w:w="851" w:type="dxa"/>
          </w:tcPr>
          <w:p w:rsidR="00F634A9" w:rsidRPr="00BA60D5" w:rsidRDefault="00F634A9" w:rsidP="00C13ACD">
            <w:pPr>
              <w:spacing w:line="256" w:lineRule="auto"/>
              <w:jc w:val="both"/>
              <w:rPr>
                <w:sz w:val="24"/>
                <w:szCs w:val="24"/>
              </w:rPr>
            </w:pPr>
            <w:r w:rsidRPr="00BA60D5">
              <w:rPr>
                <w:sz w:val="24"/>
                <w:szCs w:val="24"/>
              </w:rPr>
              <w:t>Этаж-ность</w:t>
            </w:r>
          </w:p>
        </w:tc>
        <w:tc>
          <w:tcPr>
            <w:tcW w:w="850" w:type="dxa"/>
          </w:tcPr>
          <w:p w:rsidR="00F634A9" w:rsidRPr="00BA60D5" w:rsidRDefault="00F634A9" w:rsidP="00C13ACD">
            <w:pPr>
              <w:spacing w:line="256" w:lineRule="auto"/>
              <w:jc w:val="both"/>
              <w:rPr>
                <w:sz w:val="24"/>
                <w:szCs w:val="24"/>
              </w:rPr>
            </w:pPr>
            <w:r w:rsidRPr="00BA60D5">
              <w:rPr>
                <w:sz w:val="24"/>
                <w:szCs w:val="24"/>
              </w:rPr>
              <w:t>Мощ-ность</w:t>
            </w:r>
          </w:p>
        </w:tc>
        <w:tc>
          <w:tcPr>
            <w:tcW w:w="2374" w:type="dxa"/>
          </w:tcPr>
          <w:p w:rsidR="00F634A9" w:rsidRPr="00BA60D5" w:rsidRDefault="00F634A9" w:rsidP="00C13ACD">
            <w:pPr>
              <w:spacing w:line="256" w:lineRule="auto"/>
              <w:jc w:val="both"/>
              <w:rPr>
                <w:sz w:val="24"/>
                <w:szCs w:val="24"/>
              </w:rPr>
            </w:pPr>
            <w:r w:rsidRPr="00BA60D5">
              <w:rPr>
                <w:sz w:val="24"/>
                <w:szCs w:val="24"/>
              </w:rPr>
              <w:t>Состояние</w:t>
            </w:r>
          </w:p>
        </w:tc>
      </w:tr>
      <w:tr w:rsidR="00F634A9" w:rsidRPr="00BA60D5" w:rsidTr="00C13ACD">
        <w:tc>
          <w:tcPr>
            <w:tcW w:w="332" w:type="dxa"/>
          </w:tcPr>
          <w:p w:rsidR="00F634A9" w:rsidRPr="00BA60D5" w:rsidRDefault="00F634A9" w:rsidP="00C13ACD">
            <w:pPr>
              <w:spacing w:line="256" w:lineRule="auto"/>
              <w:jc w:val="center"/>
              <w:rPr>
                <w:sz w:val="24"/>
                <w:szCs w:val="24"/>
              </w:rPr>
            </w:pPr>
            <w:r w:rsidRPr="00BA60D5">
              <w:rPr>
                <w:sz w:val="24"/>
                <w:szCs w:val="24"/>
              </w:rPr>
              <w:t>1</w:t>
            </w:r>
          </w:p>
        </w:tc>
        <w:tc>
          <w:tcPr>
            <w:tcW w:w="2328" w:type="dxa"/>
          </w:tcPr>
          <w:p w:rsidR="00F634A9" w:rsidRPr="00BA60D5" w:rsidRDefault="00F634A9" w:rsidP="00C13ACD">
            <w:pPr>
              <w:spacing w:line="256" w:lineRule="auto"/>
              <w:jc w:val="both"/>
              <w:rPr>
                <w:sz w:val="24"/>
                <w:szCs w:val="24"/>
              </w:rPr>
            </w:pPr>
            <w:r w:rsidRPr="00BA60D5">
              <w:rPr>
                <w:sz w:val="24"/>
                <w:szCs w:val="24"/>
              </w:rPr>
              <w:t>Муниципальное  бюджетное общеобразовательное учреждение «</w:t>
            </w:r>
            <w:r w:rsidRPr="00EA4177">
              <w:rPr>
                <w:color w:val="000000" w:themeColor="text1"/>
                <w:sz w:val="24"/>
                <w:szCs w:val="24"/>
              </w:rPr>
              <w:t>Нюхченская основная школа №11</w:t>
            </w:r>
            <w:r w:rsidRPr="00EA4177">
              <w:rPr>
                <w:sz w:val="24"/>
                <w:szCs w:val="24"/>
              </w:rPr>
              <w:t>»</w:t>
            </w:r>
            <w:r w:rsidRPr="00BA60D5">
              <w:rPr>
                <w:sz w:val="24"/>
                <w:szCs w:val="24"/>
              </w:rPr>
              <w:t xml:space="preserve"> муниципального образования «Пинежский муниципальный район»</w:t>
            </w:r>
            <w:r>
              <w:rPr>
                <w:sz w:val="24"/>
                <w:szCs w:val="24"/>
              </w:rPr>
              <w:t xml:space="preserve"> Архангельской области</w:t>
            </w:r>
          </w:p>
        </w:tc>
        <w:tc>
          <w:tcPr>
            <w:tcW w:w="2551" w:type="dxa"/>
          </w:tcPr>
          <w:p w:rsidR="00F634A9" w:rsidRPr="00EA4177" w:rsidRDefault="00F634A9" w:rsidP="00C13ACD">
            <w:pPr>
              <w:snapToGrid w:val="0"/>
              <w:jc w:val="both"/>
              <w:rPr>
                <w:sz w:val="24"/>
                <w:szCs w:val="24"/>
              </w:rPr>
            </w:pPr>
            <w:r w:rsidRPr="00EA4177">
              <w:rPr>
                <w:sz w:val="24"/>
                <w:szCs w:val="24"/>
              </w:rPr>
              <w:t>164639 д. Занюхча,  ул. Школьная, д.2 Пинежского района Архангельской области;</w:t>
            </w:r>
          </w:p>
          <w:p w:rsidR="00F634A9" w:rsidRPr="00BA60D5" w:rsidRDefault="00F634A9" w:rsidP="00C13ACD">
            <w:pPr>
              <w:rPr>
                <w:sz w:val="24"/>
                <w:szCs w:val="24"/>
              </w:rPr>
            </w:pPr>
          </w:p>
        </w:tc>
        <w:tc>
          <w:tcPr>
            <w:tcW w:w="851" w:type="dxa"/>
          </w:tcPr>
          <w:p w:rsidR="00F634A9" w:rsidRPr="00BA60D5" w:rsidRDefault="00F634A9" w:rsidP="00C13ACD">
            <w:pPr>
              <w:spacing w:line="256" w:lineRule="auto"/>
              <w:jc w:val="both"/>
              <w:rPr>
                <w:sz w:val="24"/>
                <w:szCs w:val="24"/>
              </w:rPr>
            </w:pPr>
            <w:r>
              <w:rPr>
                <w:sz w:val="24"/>
                <w:szCs w:val="24"/>
              </w:rPr>
              <w:t>1</w:t>
            </w:r>
          </w:p>
        </w:tc>
        <w:tc>
          <w:tcPr>
            <w:tcW w:w="850" w:type="dxa"/>
          </w:tcPr>
          <w:p w:rsidR="00F634A9" w:rsidRPr="00BA60D5" w:rsidRDefault="00F634A9" w:rsidP="00C13ACD">
            <w:pPr>
              <w:spacing w:line="256" w:lineRule="auto"/>
              <w:jc w:val="both"/>
              <w:rPr>
                <w:sz w:val="24"/>
                <w:szCs w:val="24"/>
              </w:rPr>
            </w:pPr>
            <w:r>
              <w:rPr>
                <w:sz w:val="24"/>
                <w:szCs w:val="24"/>
              </w:rPr>
              <w:t>130</w:t>
            </w:r>
          </w:p>
        </w:tc>
        <w:tc>
          <w:tcPr>
            <w:tcW w:w="2374" w:type="dxa"/>
          </w:tcPr>
          <w:p w:rsidR="00F634A9" w:rsidRPr="00BA60D5" w:rsidRDefault="00F634A9" w:rsidP="00C13ACD">
            <w:pPr>
              <w:spacing w:line="256" w:lineRule="auto"/>
              <w:jc w:val="both"/>
              <w:rPr>
                <w:sz w:val="24"/>
                <w:szCs w:val="24"/>
              </w:rPr>
            </w:pPr>
            <w:r w:rsidRPr="00BA60D5">
              <w:rPr>
                <w:sz w:val="24"/>
                <w:szCs w:val="24"/>
              </w:rPr>
              <w:t>Удовлетворительное</w:t>
            </w:r>
          </w:p>
        </w:tc>
      </w:tr>
      <w:tr w:rsidR="00F634A9" w:rsidRPr="00BA60D5" w:rsidTr="00C13ACD">
        <w:tc>
          <w:tcPr>
            <w:tcW w:w="332" w:type="dxa"/>
          </w:tcPr>
          <w:p w:rsidR="00F634A9" w:rsidRPr="00BA60D5" w:rsidRDefault="00F634A9" w:rsidP="00C13ACD">
            <w:pPr>
              <w:spacing w:line="256" w:lineRule="auto"/>
              <w:jc w:val="center"/>
              <w:rPr>
                <w:sz w:val="24"/>
                <w:szCs w:val="24"/>
              </w:rPr>
            </w:pPr>
            <w:r>
              <w:rPr>
                <w:sz w:val="24"/>
                <w:szCs w:val="24"/>
              </w:rPr>
              <w:t>2</w:t>
            </w:r>
          </w:p>
        </w:tc>
        <w:tc>
          <w:tcPr>
            <w:tcW w:w="2328" w:type="dxa"/>
          </w:tcPr>
          <w:p w:rsidR="00F634A9" w:rsidRPr="00BA60D5" w:rsidRDefault="00F634A9" w:rsidP="00C13ACD">
            <w:pPr>
              <w:spacing w:line="256" w:lineRule="auto"/>
              <w:jc w:val="both"/>
              <w:rPr>
                <w:sz w:val="24"/>
                <w:szCs w:val="24"/>
              </w:rPr>
            </w:pPr>
            <w:r w:rsidRPr="00BA60D5">
              <w:rPr>
                <w:sz w:val="24"/>
                <w:szCs w:val="24"/>
              </w:rPr>
              <w:t>Структурное подразделение</w:t>
            </w:r>
            <w:r>
              <w:rPr>
                <w:sz w:val="24"/>
                <w:szCs w:val="24"/>
              </w:rPr>
              <w:t xml:space="preserve"> «Детский сад» д. Занюхча</w:t>
            </w:r>
          </w:p>
        </w:tc>
        <w:tc>
          <w:tcPr>
            <w:tcW w:w="2551" w:type="dxa"/>
          </w:tcPr>
          <w:p w:rsidR="00F634A9" w:rsidRPr="00EA4177" w:rsidRDefault="00F634A9" w:rsidP="00C13ACD">
            <w:pPr>
              <w:rPr>
                <w:sz w:val="24"/>
                <w:szCs w:val="24"/>
              </w:rPr>
            </w:pPr>
            <w:r w:rsidRPr="00EA4177">
              <w:rPr>
                <w:sz w:val="24"/>
                <w:szCs w:val="24"/>
              </w:rPr>
              <w:t>163639 д. Занюхча,  ул. Школьная, д.2, корп.А Пинежского района Архангельской области</w:t>
            </w:r>
          </w:p>
        </w:tc>
        <w:tc>
          <w:tcPr>
            <w:tcW w:w="851" w:type="dxa"/>
          </w:tcPr>
          <w:p w:rsidR="00F634A9" w:rsidRPr="00BA60D5" w:rsidRDefault="00F634A9" w:rsidP="00C13ACD">
            <w:pPr>
              <w:spacing w:line="256" w:lineRule="auto"/>
              <w:jc w:val="both"/>
              <w:rPr>
                <w:sz w:val="24"/>
                <w:szCs w:val="24"/>
              </w:rPr>
            </w:pPr>
            <w:r>
              <w:rPr>
                <w:sz w:val="24"/>
                <w:szCs w:val="24"/>
              </w:rPr>
              <w:t>1</w:t>
            </w:r>
          </w:p>
        </w:tc>
        <w:tc>
          <w:tcPr>
            <w:tcW w:w="850" w:type="dxa"/>
          </w:tcPr>
          <w:p w:rsidR="00F634A9" w:rsidRPr="00BA60D5" w:rsidRDefault="00F634A9" w:rsidP="00C13ACD">
            <w:pPr>
              <w:spacing w:line="256" w:lineRule="auto"/>
              <w:jc w:val="both"/>
              <w:rPr>
                <w:sz w:val="24"/>
                <w:szCs w:val="24"/>
              </w:rPr>
            </w:pPr>
            <w:r>
              <w:rPr>
                <w:sz w:val="24"/>
                <w:szCs w:val="24"/>
              </w:rPr>
              <w:t>14</w:t>
            </w:r>
          </w:p>
        </w:tc>
        <w:tc>
          <w:tcPr>
            <w:tcW w:w="2374" w:type="dxa"/>
          </w:tcPr>
          <w:p w:rsidR="00F634A9" w:rsidRPr="00BA60D5" w:rsidRDefault="00F634A9" w:rsidP="00C13ACD">
            <w:pPr>
              <w:spacing w:line="256" w:lineRule="auto"/>
              <w:jc w:val="both"/>
              <w:rPr>
                <w:sz w:val="24"/>
                <w:szCs w:val="24"/>
              </w:rPr>
            </w:pPr>
            <w:r w:rsidRPr="00BA60D5">
              <w:rPr>
                <w:sz w:val="24"/>
                <w:szCs w:val="24"/>
              </w:rPr>
              <w:t>Удовлетворительное</w:t>
            </w:r>
          </w:p>
        </w:tc>
      </w:tr>
    </w:tbl>
    <w:p w:rsidR="00F634A9" w:rsidRPr="00BA60D5" w:rsidRDefault="00F634A9" w:rsidP="00F634A9">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40"/>
        <w:gridCol w:w="1276"/>
        <w:gridCol w:w="1276"/>
        <w:gridCol w:w="1268"/>
      </w:tblGrid>
      <w:tr w:rsidR="00F634A9" w:rsidRPr="00BA60D5" w:rsidTr="00C13ACD">
        <w:tc>
          <w:tcPr>
            <w:tcW w:w="5240" w:type="dxa"/>
          </w:tcPr>
          <w:p w:rsidR="00F634A9" w:rsidRPr="00AF7F5A" w:rsidRDefault="00F634A9" w:rsidP="00C13ACD">
            <w:pPr>
              <w:spacing w:line="256" w:lineRule="auto"/>
              <w:jc w:val="both"/>
              <w:rPr>
                <w:sz w:val="24"/>
                <w:szCs w:val="24"/>
              </w:rPr>
            </w:pPr>
          </w:p>
        </w:tc>
        <w:tc>
          <w:tcPr>
            <w:tcW w:w="1276" w:type="dxa"/>
          </w:tcPr>
          <w:p w:rsidR="00F634A9" w:rsidRPr="00AF7F5A" w:rsidRDefault="00F634A9" w:rsidP="00C13ACD">
            <w:pPr>
              <w:spacing w:line="256" w:lineRule="auto"/>
              <w:jc w:val="both"/>
              <w:rPr>
                <w:sz w:val="24"/>
                <w:szCs w:val="24"/>
              </w:rPr>
            </w:pPr>
            <w:r w:rsidRPr="00AF7F5A">
              <w:rPr>
                <w:sz w:val="24"/>
                <w:szCs w:val="24"/>
              </w:rPr>
              <w:t>2018 год</w:t>
            </w:r>
          </w:p>
        </w:tc>
        <w:tc>
          <w:tcPr>
            <w:tcW w:w="1276" w:type="dxa"/>
          </w:tcPr>
          <w:p w:rsidR="00F634A9" w:rsidRPr="00AF7F5A" w:rsidRDefault="00F634A9" w:rsidP="00C13ACD">
            <w:pPr>
              <w:spacing w:line="256" w:lineRule="auto"/>
              <w:jc w:val="both"/>
              <w:rPr>
                <w:sz w:val="24"/>
                <w:szCs w:val="24"/>
              </w:rPr>
            </w:pPr>
            <w:r w:rsidRPr="00AF7F5A">
              <w:rPr>
                <w:sz w:val="24"/>
                <w:szCs w:val="24"/>
              </w:rPr>
              <w:t>2019 год</w:t>
            </w:r>
          </w:p>
        </w:tc>
        <w:tc>
          <w:tcPr>
            <w:tcW w:w="1268" w:type="dxa"/>
          </w:tcPr>
          <w:p w:rsidR="00F634A9" w:rsidRPr="00AF7F5A" w:rsidRDefault="00F634A9" w:rsidP="00C13ACD">
            <w:pPr>
              <w:spacing w:line="256" w:lineRule="auto"/>
              <w:jc w:val="both"/>
              <w:rPr>
                <w:sz w:val="24"/>
                <w:szCs w:val="24"/>
              </w:rPr>
            </w:pPr>
            <w:r w:rsidRPr="00AF7F5A">
              <w:rPr>
                <w:sz w:val="24"/>
                <w:szCs w:val="24"/>
              </w:rPr>
              <w:t>2020 год</w:t>
            </w:r>
          </w:p>
        </w:tc>
      </w:tr>
      <w:tr w:rsidR="00F634A9" w:rsidRPr="00BA60D5" w:rsidTr="00C13ACD">
        <w:tc>
          <w:tcPr>
            <w:tcW w:w="5240" w:type="dxa"/>
          </w:tcPr>
          <w:p w:rsidR="00F634A9" w:rsidRPr="00AF7F5A" w:rsidRDefault="00F634A9" w:rsidP="00C13ACD">
            <w:pPr>
              <w:spacing w:line="256" w:lineRule="auto"/>
              <w:jc w:val="both"/>
              <w:rPr>
                <w:sz w:val="24"/>
                <w:szCs w:val="24"/>
              </w:rPr>
            </w:pPr>
            <w:r w:rsidRPr="00AF7F5A">
              <w:rPr>
                <w:sz w:val="24"/>
                <w:szCs w:val="24"/>
              </w:rPr>
              <w:t>Кол-во образовательных учреждений</w:t>
            </w:r>
          </w:p>
        </w:tc>
        <w:tc>
          <w:tcPr>
            <w:tcW w:w="1276" w:type="dxa"/>
          </w:tcPr>
          <w:p w:rsidR="00F634A9" w:rsidRPr="00AF7F5A" w:rsidRDefault="00F634A9" w:rsidP="00C13ACD">
            <w:pPr>
              <w:spacing w:line="256" w:lineRule="auto"/>
              <w:jc w:val="both"/>
              <w:rPr>
                <w:sz w:val="24"/>
                <w:szCs w:val="24"/>
              </w:rPr>
            </w:pPr>
            <w:r w:rsidRPr="00AF7F5A">
              <w:rPr>
                <w:sz w:val="24"/>
                <w:szCs w:val="24"/>
              </w:rPr>
              <w:t>1</w:t>
            </w:r>
          </w:p>
        </w:tc>
        <w:tc>
          <w:tcPr>
            <w:tcW w:w="1276" w:type="dxa"/>
          </w:tcPr>
          <w:p w:rsidR="00F634A9" w:rsidRPr="00AF7F5A" w:rsidRDefault="00F634A9" w:rsidP="00C13ACD">
            <w:pPr>
              <w:spacing w:line="256" w:lineRule="auto"/>
              <w:jc w:val="both"/>
              <w:rPr>
                <w:sz w:val="24"/>
                <w:szCs w:val="24"/>
              </w:rPr>
            </w:pPr>
            <w:r w:rsidRPr="00AF7F5A">
              <w:rPr>
                <w:sz w:val="24"/>
                <w:szCs w:val="24"/>
              </w:rPr>
              <w:t>1</w:t>
            </w:r>
          </w:p>
        </w:tc>
        <w:tc>
          <w:tcPr>
            <w:tcW w:w="1268" w:type="dxa"/>
          </w:tcPr>
          <w:p w:rsidR="00F634A9" w:rsidRPr="00AF7F5A" w:rsidRDefault="00F634A9" w:rsidP="00C13ACD">
            <w:pPr>
              <w:spacing w:line="256" w:lineRule="auto"/>
              <w:jc w:val="both"/>
              <w:rPr>
                <w:sz w:val="24"/>
                <w:szCs w:val="24"/>
              </w:rPr>
            </w:pPr>
            <w:r w:rsidRPr="00AF7F5A">
              <w:rPr>
                <w:sz w:val="24"/>
                <w:szCs w:val="24"/>
              </w:rPr>
              <w:t>1</w:t>
            </w:r>
          </w:p>
        </w:tc>
      </w:tr>
      <w:tr w:rsidR="00F634A9" w:rsidRPr="00BA60D5" w:rsidTr="00C13ACD">
        <w:tc>
          <w:tcPr>
            <w:tcW w:w="5240" w:type="dxa"/>
          </w:tcPr>
          <w:p w:rsidR="00F634A9" w:rsidRPr="00AF7F5A" w:rsidRDefault="00F634A9" w:rsidP="00C13ACD">
            <w:pPr>
              <w:spacing w:line="256" w:lineRule="auto"/>
              <w:jc w:val="both"/>
              <w:rPr>
                <w:sz w:val="24"/>
                <w:szCs w:val="24"/>
              </w:rPr>
            </w:pPr>
            <w:r w:rsidRPr="00AF7F5A">
              <w:rPr>
                <w:sz w:val="24"/>
                <w:szCs w:val="24"/>
              </w:rPr>
              <w:t>Кол-во учащихся</w:t>
            </w:r>
          </w:p>
        </w:tc>
        <w:tc>
          <w:tcPr>
            <w:tcW w:w="1276" w:type="dxa"/>
          </w:tcPr>
          <w:p w:rsidR="00F634A9" w:rsidRPr="00AF7F5A" w:rsidRDefault="00F634A9" w:rsidP="00C13ACD">
            <w:pPr>
              <w:spacing w:line="256" w:lineRule="auto"/>
              <w:jc w:val="both"/>
              <w:rPr>
                <w:sz w:val="24"/>
                <w:szCs w:val="24"/>
              </w:rPr>
            </w:pPr>
            <w:r w:rsidRPr="00AF7F5A">
              <w:rPr>
                <w:sz w:val="24"/>
                <w:szCs w:val="24"/>
              </w:rPr>
              <w:t>42</w:t>
            </w:r>
          </w:p>
        </w:tc>
        <w:tc>
          <w:tcPr>
            <w:tcW w:w="1276" w:type="dxa"/>
          </w:tcPr>
          <w:p w:rsidR="00F634A9" w:rsidRPr="00AF7F5A" w:rsidRDefault="00F634A9" w:rsidP="00C13ACD">
            <w:pPr>
              <w:spacing w:line="256" w:lineRule="auto"/>
              <w:jc w:val="both"/>
              <w:rPr>
                <w:sz w:val="24"/>
                <w:szCs w:val="24"/>
              </w:rPr>
            </w:pPr>
            <w:r w:rsidRPr="00AF7F5A">
              <w:rPr>
                <w:sz w:val="24"/>
                <w:szCs w:val="24"/>
              </w:rPr>
              <w:t>46</w:t>
            </w:r>
          </w:p>
        </w:tc>
        <w:tc>
          <w:tcPr>
            <w:tcW w:w="1268" w:type="dxa"/>
          </w:tcPr>
          <w:p w:rsidR="00F634A9" w:rsidRPr="00AF7F5A" w:rsidRDefault="00F634A9" w:rsidP="00C13ACD">
            <w:pPr>
              <w:spacing w:line="256" w:lineRule="auto"/>
              <w:jc w:val="both"/>
              <w:rPr>
                <w:sz w:val="24"/>
                <w:szCs w:val="24"/>
              </w:rPr>
            </w:pPr>
            <w:r w:rsidRPr="00AF7F5A">
              <w:rPr>
                <w:sz w:val="24"/>
                <w:szCs w:val="24"/>
              </w:rPr>
              <w:t>45</w:t>
            </w:r>
          </w:p>
        </w:tc>
      </w:tr>
      <w:tr w:rsidR="00F634A9" w:rsidRPr="00BA60D5" w:rsidTr="00C13ACD">
        <w:tc>
          <w:tcPr>
            <w:tcW w:w="5240" w:type="dxa"/>
          </w:tcPr>
          <w:p w:rsidR="00F634A9" w:rsidRPr="00AF7F5A" w:rsidRDefault="00F634A9" w:rsidP="00C13ACD">
            <w:pPr>
              <w:spacing w:line="256" w:lineRule="auto"/>
              <w:jc w:val="both"/>
              <w:rPr>
                <w:sz w:val="24"/>
                <w:szCs w:val="24"/>
              </w:rPr>
            </w:pPr>
            <w:r w:rsidRPr="00AF7F5A">
              <w:rPr>
                <w:sz w:val="24"/>
                <w:szCs w:val="24"/>
              </w:rPr>
              <w:t>Кол-во детей дошкольного возраста</w:t>
            </w:r>
          </w:p>
        </w:tc>
        <w:tc>
          <w:tcPr>
            <w:tcW w:w="1276" w:type="dxa"/>
          </w:tcPr>
          <w:p w:rsidR="00F634A9" w:rsidRPr="00AF7F5A" w:rsidRDefault="00F634A9" w:rsidP="00C13ACD">
            <w:pPr>
              <w:spacing w:line="256" w:lineRule="auto"/>
              <w:jc w:val="both"/>
              <w:rPr>
                <w:sz w:val="24"/>
                <w:szCs w:val="24"/>
              </w:rPr>
            </w:pPr>
            <w:r w:rsidRPr="00AF7F5A">
              <w:rPr>
                <w:sz w:val="24"/>
                <w:szCs w:val="24"/>
              </w:rPr>
              <w:t>16</w:t>
            </w:r>
          </w:p>
        </w:tc>
        <w:tc>
          <w:tcPr>
            <w:tcW w:w="1276" w:type="dxa"/>
          </w:tcPr>
          <w:p w:rsidR="00F634A9" w:rsidRPr="00AF7F5A" w:rsidRDefault="00F634A9" w:rsidP="00C13ACD">
            <w:pPr>
              <w:spacing w:line="256" w:lineRule="auto"/>
              <w:jc w:val="both"/>
              <w:rPr>
                <w:sz w:val="24"/>
                <w:szCs w:val="24"/>
              </w:rPr>
            </w:pPr>
            <w:r w:rsidRPr="00AF7F5A">
              <w:rPr>
                <w:sz w:val="24"/>
                <w:szCs w:val="24"/>
              </w:rPr>
              <w:t>11</w:t>
            </w:r>
          </w:p>
        </w:tc>
        <w:tc>
          <w:tcPr>
            <w:tcW w:w="1268" w:type="dxa"/>
          </w:tcPr>
          <w:p w:rsidR="00F634A9" w:rsidRPr="00AF7F5A" w:rsidRDefault="00F634A9" w:rsidP="00C13ACD">
            <w:pPr>
              <w:spacing w:line="256" w:lineRule="auto"/>
              <w:jc w:val="both"/>
              <w:rPr>
                <w:sz w:val="24"/>
                <w:szCs w:val="24"/>
              </w:rPr>
            </w:pPr>
            <w:r w:rsidRPr="00AF7F5A">
              <w:rPr>
                <w:sz w:val="24"/>
                <w:szCs w:val="24"/>
              </w:rPr>
              <w:t>9</w:t>
            </w:r>
          </w:p>
        </w:tc>
      </w:tr>
      <w:tr w:rsidR="00F634A9" w:rsidRPr="00BA60D5" w:rsidTr="00C13ACD">
        <w:tc>
          <w:tcPr>
            <w:tcW w:w="5240" w:type="dxa"/>
          </w:tcPr>
          <w:p w:rsidR="00F634A9" w:rsidRPr="00AF7F5A" w:rsidRDefault="00F634A9" w:rsidP="00C13ACD">
            <w:pPr>
              <w:spacing w:line="256" w:lineRule="auto"/>
              <w:jc w:val="both"/>
              <w:rPr>
                <w:sz w:val="24"/>
                <w:szCs w:val="24"/>
              </w:rPr>
            </w:pPr>
            <w:r w:rsidRPr="00AF7F5A">
              <w:rPr>
                <w:sz w:val="24"/>
                <w:szCs w:val="24"/>
              </w:rPr>
              <w:t>Кол-во педагогических работников</w:t>
            </w:r>
          </w:p>
          <w:p w:rsidR="00F634A9" w:rsidRPr="00AF7F5A" w:rsidRDefault="00F634A9" w:rsidP="00C13ACD">
            <w:pPr>
              <w:spacing w:line="256" w:lineRule="auto"/>
              <w:jc w:val="both"/>
              <w:rPr>
                <w:sz w:val="24"/>
                <w:szCs w:val="24"/>
              </w:rPr>
            </w:pPr>
            <w:r w:rsidRPr="00AF7F5A">
              <w:rPr>
                <w:sz w:val="24"/>
                <w:szCs w:val="24"/>
              </w:rPr>
              <w:t>в том числе:</w:t>
            </w:r>
          </w:p>
        </w:tc>
        <w:tc>
          <w:tcPr>
            <w:tcW w:w="1276" w:type="dxa"/>
          </w:tcPr>
          <w:p w:rsidR="00F634A9" w:rsidRPr="00AF7F5A" w:rsidRDefault="00F634A9" w:rsidP="00C13ACD">
            <w:pPr>
              <w:spacing w:line="256" w:lineRule="auto"/>
              <w:jc w:val="both"/>
              <w:rPr>
                <w:sz w:val="24"/>
                <w:szCs w:val="24"/>
              </w:rPr>
            </w:pPr>
            <w:r w:rsidRPr="00AF7F5A">
              <w:rPr>
                <w:sz w:val="24"/>
                <w:szCs w:val="24"/>
              </w:rPr>
              <w:t>11</w:t>
            </w:r>
          </w:p>
        </w:tc>
        <w:tc>
          <w:tcPr>
            <w:tcW w:w="1276" w:type="dxa"/>
          </w:tcPr>
          <w:p w:rsidR="00F634A9" w:rsidRPr="00AF7F5A" w:rsidRDefault="00F634A9" w:rsidP="00C13ACD">
            <w:pPr>
              <w:spacing w:line="256" w:lineRule="auto"/>
              <w:jc w:val="both"/>
              <w:rPr>
                <w:sz w:val="24"/>
                <w:szCs w:val="24"/>
              </w:rPr>
            </w:pPr>
            <w:r w:rsidRPr="00AF7F5A">
              <w:rPr>
                <w:sz w:val="24"/>
                <w:szCs w:val="24"/>
              </w:rPr>
              <w:t>11</w:t>
            </w:r>
          </w:p>
        </w:tc>
        <w:tc>
          <w:tcPr>
            <w:tcW w:w="1268" w:type="dxa"/>
          </w:tcPr>
          <w:p w:rsidR="00F634A9" w:rsidRPr="00AF7F5A" w:rsidRDefault="00F634A9" w:rsidP="00C13ACD">
            <w:pPr>
              <w:spacing w:line="256" w:lineRule="auto"/>
              <w:jc w:val="both"/>
              <w:rPr>
                <w:sz w:val="24"/>
                <w:szCs w:val="24"/>
              </w:rPr>
            </w:pPr>
            <w:r w:rsidRPr="00AF7F5A">
              <w:rPr>
                <w:sz w:val="24"/>
                <w:szCs w:val="24"/>
              </w:rPr>
              <w:t>12</w:t>
            </w:r>
          </w:p>
        </w:tc>
      </w:tr>
      <w:tr w:rsidR="00F634A9" w:rsidRPr="00BA60D5" w:rsidTr="00C13ACD">
        <w:tc>
          <w:tcPr>
            <w:tcW w:w="5240" w:type="dxa"/>
          </w:tcPr>
          <w:p w:rsidR="00F634A9" w:rsidRPr="00AF7F5A" w:rsidRDefault="00F634A9" w:rsidP="00C13ACD">
            <w:pPr>
              <w:spacing w:line="256" w:lineRule="auto"/>
              <w:jc w:val="both"/>
              <w:rPr>
                <w:sz w:val="24"/>
                <w:szCs w:val="24"/>
              </w:rPr>
            </w:pPr>
            <w:r w:rsidRPr="00AF7F5A">
              <w:rPr>
                <w:sz w:val="24"/>
                <w:szCs w:val="24"/>
              </w:rPr>
              <w:t>с высшим образованием</w:t>
            </w:r>
          </w:p>
        </w:tc>
        <w:tc>
          <w:tcPr>
            <w:tcW w:w="1276" w:type="dxa"/>
          </w:tcPr>
          <w:p w:rsidR="00F634A9" w:rsidRPr="00AF7F5A" w:rsidRDefault="00F634A9" w:rsidP="00C13ACD">
            <w:pPr>
              <w:spacing w:line="256" w:lineRule="auto"/>
              <w:jc w:val="both"/>
              <w:rPr>
                <w:sz w:val="24"/>
                <w:szCs w:val="24"/>
              </w:rPr>
            </w:pPr>
            <w:r w:rsidRPr="00AF7F5A">
              <w:rPr>
                <w:sz w:val="24"/>
                <w:szCs w:val="24"/>
              </w:rPr>
              <w:t>6</w:t>
            </w:r>
          </w:p>
        </w:tc>
        <w:tc>
          <w:tcPr>
            <w:tcW w:w="1276" w:type="dxa"/>
          </w:tcPr>
          <w:p w:rsidR="00F634A9" w:rsidRPr="00AF7F5A" w:rsidRDefault="00F634A9" w:rsidP="00C13ACD">
            <w:pPr>
              <w:spacing w:line="256" w:lineRule="auto"/>
              <w:jc w:val="both"/>
              <w:rPr>
                <w:sz w:val="24"/>
                <w:szCs w:val="24"/>
              </w:rPr>
            </w:pPr>
            <w:r w:rsidRPr="00AF7F5A">
              <w:rPr>
                <w:sz w:val="24"/>
                <w:szCs w:val="24"/>
              </w:rPr>
              <w:t>6</w:t>
            </w:r>
          </w:p>
        </w:tc>
        <w:tc>
          <w:tcPr>
            <w:tcW w:w="1268" w:type="dxa"/>
          </w:tcPr>
          <w:p w:rsidR="00F634A9" w:rsidRPr="00AF7F5A" w:rsidRDefault="00F634A9" w:rsidP="00C13ACD">
            <w:pPr>
              <w:spacing w:line="256" w:lineRule="auto"/>
              <w:jc w:val="both"/>
              <w:rPr>
                <w:sz w:val="24"/>
                <w:szCs w:val="24"/>
              </w:rPr>
            </w:pPr>
            <w:r w:rsidRPr="00AF7F5A">
              <w:rPr>
                <w:sz w:val="24"/>
                <w:szCs w:val="24"/>
              </w:rPr>
              <w:t>7</w:t>
            </w:r>
          </w:p>
        </w:tc>
      </w:tr>
      <w:tr w:rsidR="00F634A9" w:rsidRPr="00BA60D5" w:rsidTr="00C13ACD">
        <w:tc>
          <w:tcPr>
            <w:tcW w:w="5240" w:type="dxa"/>
          </w:tcPr>
          <w:p w:rsidR="00F634A9" w:rsidRPr="00AF7F5A" w:rsidRDefault="00F634A9" w:rsidP="00C13ACD">
            <w:pPr>
              <w:spacing w:line="256" w:lineRule="auto"/>
              <w:jc w:val="both"/>
              <w:rPr>
                <w:sz w:val="24"/>
                <w:szCs w:val="24"/>
              </w:rPr>
            </w:pPr>
            <w:r w:rsidRPr="00AF7F5A">
              <w:rPr>
                <w:sz w:val="24"/>
                <w:szCs w:val="24"/>
              </w:rPr>
              <w:t>со средне-специальным образованием</w:t>
            </w:r>
          </w:p>
        </w:tc>
        <w:tc>
          <w:tcPr>
            <w:tcW w:w="1276" w:type="dxa"/>
          </w:tcPr>
          <w:p w:rsidR="00F634A9" w:rsidRPr="00AF7F5A" w:rsidRDefault="00F634A9" w:rsidP="00C13ACD">
            <w:pPr>
              <w:spacing w:line="256" w:lineRule="auto"/>
              <w:jc w:val="both"/>
              <w:rPr>
                <w:sz w:val="24"/>
                <w:szCs w:val="24"/>
              </w:rPr>
            </w:pPr>
            <w:r w:rsidRPr="00AF7F5A">
              <w:rPr>
                <w:sz w:val="24"/>
                <w:szCs w:val="24"/>
              </w:rPr>
              <w:t>5</w:t>
            </w:r>
          </w:p>
        </w:tc>
        <w:tc>
          <w:tcPr>
            <w:tcW w:w="1276" w:type="dxa"/>
          </w:tcPr>
          <w:p w:rsidR="00F634A9" w:rsidRPr="00AF7F5A" w:rsidRDefault="00F634A9" w:rsidP="00C13ACD">
            <w:pPr>
              <w:spacing w:line="256" w:lineRule="auto"/>
              <w:jc w:val="both"/>
              <w:rPr>
                <w:sz w:val="24"/>
                <w:szCs w:val="24"/>
              </w:rPr>
            </w:pPr>
            <w:r w:rsidRPr="00AF7F5A">
              <w:rPr>
                <w:sz w:val="24"/>
                <w:szCs w:val="24"/>
              </w:rPr>
              <w:t>5</w:t>
            </w:r>
          </w:p>
        </w:tc>
        <w:tc>
          <w:tcPr>
            <w:tcW w:w="1268" w:type="dxa"/>
          </w:tcPr>
          <w:p w:rsidR="00F634A9" w:rsidRPr="00AF7F5A" w:rsidRDefault="00F634A9" w:rsidP="00C13ACD">
            <w:pPr>
              <w:spacing w:line="256" w:lineRule="auto"/>
              <w:jc w:val="both"/>
              <w:rPr>
                <w:sz w:val="24"/>
                <w:szCs w:val="24"/>
              </w:rPr>
            </w:pPr>
            <w:r w:rsidRPr="00AF7F5A">
              <w:rPr>
                <w:sz w:val="24"/>
                <w:szCs w:val="24"/>
              </w:rPr>
              <w:t>5</w:t>
            </w:r>
          </w:p>
        </w:tc>
      </w:tr>
    </w:tbl>
    <w:p w:rsidR="00F634A9" w:rsidRPr="00BA60D5" w:rsidRDefault="00F634A9" w:rsidP="00F634A9">
      <w:pPr>
        <w:ind w:firstLine="709"/>
        <w:jc w:val="both"/>
        <w:rPr>
          <w:sz w:val="28"/>
          <w:szCs w:val="28"/>
        </w:rPr>
      </w:pPr>
    </w:p>
    <w:p w:rsidR="00F634A9" w:rsidRPr="00BA60D5" w:rsidRDefault="00F634A9" w:rsidP="00F634A9">
      <w:pPr>
        <w:ind w:firstLine="709"/>
        <w:contextualSpacing/>
        <w:jc w:val="both"/>
        <w:rPr>
          <w:sz w:val="28"/>
          <w:szCs w:val="28"/>
        </w:rPr>
      </w:pPr>
      <w:r w:rsidRPr="00BA60D5">
        <w:rPr>
          <w:sz w:val="28"/>
          <w:szCs w:val="28"/>
        </w:rPr>
        <w:t xml:space="preserve">Из приведенной таблицы </w:t>
      </w:r>
      <w:r>
        <w:rPr>
          <w:sz w:val="28"/>
          <w:szCs w:val="28"/>
        </w:rPr>
        <w:t>виден небольшой</w:t>
      </w:r>
      <w:r w:rsidRPr="00BA60D5">
        <w:rPr>
          <w:sz w:val="28"/>
          <w:szCs w:val="28"/>
        </w:rPr>
        <w:t xml:space="preserve"> спад учащихся в поселении. Данный показатель говорит об ухудшении демографической ситуации.</w:t>
      </w:r>
    </w:p>
    <w:p w:rsidR="00F634A9" w:rsidRPr="00BA60D5" w:rsidRDefault="00F634A9" w:rsidP="00F634A9">
      <w:pPr>
        <w:ind w:firstLine="709"/>
        <w:contextualSpacing/>
        <w:jc w:val="both"/>
        <w:rPr>
          <w:sz w:val="28"/>
          <w:szCs w:val="28"/>
        </w:rPr>
      </w:pPr>
      <w:r w:rsidRPr="00BA60D5">
        <w:rPr>
          <w:sz w:val="28"/>
          <w:szCs w:val="28"/>
        </w:rPr>
        <w:t>Педагогический состав. В образов</w:t>
      </w:r>
      <w:r>
        <w:rPr>
          <w:sz w:val="28"/>
          <w:szCs w:val="28"/>
        </w:rPr>
        <w:t>ательной организации трудится 12</w:t>
      </w:r>
      <w:r w:rsidRPr="00BA60D5">
        <w:rPr>
          <w:sz w:val="28"/>
          <w:szCs w:val="28"/>
        </w:rPr>
        <w:t xml:space="preserve"> педагогических работников. Средний возраст пе</w:t>
      </w:r>
      <w:r>
        <w:rPr>
          <w:sz w:val="28"/>
          <w:szCs w:val="28"/>
        </w:rPr>
        <w:t>дагогических работников более 48</w:t>
      </w:r>
      <w:r w:rsidRPr="00BA60D5">
        <w:rPr>
          <w:sz w:val="28"/>
          <w:szCs w:val="28"/>
        </w:rPr>
        <w:t xml:space="preserve"> лет, молодых специалистов  нет.  </w:t>
      </w:r>
    </w:p>
    <w:p w:rsidR="00F634A9" w:rsidRPr="00BA60D5" w:rsidRDefault="00F634A9" w:rsidP="00F634A9">
      <w:pPr>
        <w:ind w:firstLine="709"/>
        <w:contextualSpacing/>
        <w:jc w:val="both"/>
        <w:rPr>
          <w:sz w:val="28"/>
          <w:szCs w:val="28"/>
        </w:rPr>
      </w:pPr>
      <w:r w:rsidRPr="00BA60D5">
        <w:rPr>
          <w:sz w:val="28"/>
          <w:szCs w:val="28"/>
        </w:rPr>
        <w:t>Обеспеченность педагогов жильем –  обеспечены.</w:t>
      </w:r>
    </w:p>
    <w:p w:rsidR="00F634A9" w:rsidRDefault="00F634A9" w:rsidP="00F634A9"/>
    <w:p w:rsidR="00117138" w:rsidRPr="00D11ECB" w:rsidRDefault="00117138" w:rsidP="00661838">
      <w:pPr>
        <w:spacing w:line="276" w:lineRule="auto"/>
        <w:jc w:val="both"/>
        <w:rPr>
          <w:sz w:val="28"/>
          <w:szCs w:val="28"/>
        </w:rPr>
      </w:pPr>
    </w:p>
    <w:p w:rsidR="00117138" w:rsidRDefault="00117138" w:rsidP="009E5F5C">
      <w:pPr>
        <w:spacing w:line="276" w:lineRule="auto"/>
        <w:ind w:firstLine="709"/>
        <w:jc w:val="both"/>
        <w:rPr>
          <w:sz w:val="28"/>
          <w:szCs w:val="28"/>
        </w:rPr>
      </w:pPr>
      <w:r w:rsidRPr="00D11ECB">
        <w:rPr>
          <w:sz w:val="28"/>
          <w:szCs w:val="28"/>
        </w:rPr>
        <w:lastRenderedPageBreak/>
        <w:t>2.2.9.</w:t>
      </w:r>
      <w:r w:rsidRPr="00D11ECB">
        <w:rPr>
          <w:sz w:val="28"/>
          <w:szCs w:val="28"/>
        </w:rPr>
        <w:tab/>
        <w:t>Культура</w:t>
      </w:r>
    </w:p>
    <w:p w:rsidR="00AF7F5A" w:rsidRPr="00D11ECB" w:rsidRDefault="00AF7F5A" w:rsidP="009E5F5C">
      <w:pPr>
        <w:spacing w:line="276" w:lineRule="auto"/>
        <w:ind w:firstLine="709"/>
        <w:jc w:val="both"/>
        <w:rPr>
          <w:sz w:val="28"/>
          <w:szCs w:val="28"/>
        </w:rPr>
      </w:pPr>
    </w:p>
    <w:p w:rsidR="00EF3C64" w:rsidRPr="00D07CB1" w:rsidRDefault="00EF3C64" w:rsidP="00EF3C64">
      <w:pPr>
        <w:spacing w:line="276" w:lineRule="auto"/>
        <w:ind w:firstLine="709"/>
        <w:jc w:val="both"/>
        <w:rPr>
          <w:spacing w:val="-10"/>
          <w:sz w:val="28"/>
          <w:szCs w:val="28"/>
        </w:rPr>
      </w:pPr>
      <w:r w:rsidRPr="00D07CB1">
        <w:rPr>
          <w:spacing w:val="-10"/>
          <w:sz w:val="28"/>
          <w:szCs w:val="28"/>
        </w:rPr>
        <w:t>Из объектов культуры и искусства в муниципальном образовании действуют:</w:t>
      </w:r>
    </w:p>
    <w:p w:rsidR="00EF3C64" w:rsidRPr="00EF3C64" w:rsidRDefault="00EF3C64" w:rsidP="00EF3C64">
      <w:pPr>
        <w:spacing w:after="60" w:line="276" w:lineRule="auto"/>
        <w:jc w:val="both"/>
        <w:rPr>
          <w:spacing w:val="-10"/>
          <w:sz w:val="28"/>
          <w:szCs w:val="28"/>
        </w:rPr>
      </w:pPr>
      <w:r>
        <w:rPr>
          <w:spacing w:val="-10"/>
          <w:sz w:val="28"/>
          <w:szCs w:val="28"/>
        </w:rPr>
        <w:t xml:space="preserve">- </w:t>
      </w:r>
      <w:r w:rsidRPr="00EF3C64">
        <w:rPr>
          <w:spacing w:val="-10"/>
          <w:sz w:val="28"/>
          <w:szCs w:val="28"/>
        </w:rPr>
        <w:t>Нюхченский дом культуры в д. Занюхча;</w:t>
      </w:r>
    </w:p>
    <w:p w:rsidR="00EF3C64" w:rsidRPr="00EF3C64" w:rsidRDefault="00EF3C64" w:rsidP="00EF3C64">
      <w:pPr>
        <w:spacing w:after="60" w:line="276" w:lineRule="auto"/>
        <w:jc w:val="both"/>
        <w:rPr>
          <w:spacing w:val="-10"/>
          <w:sz w:val="28"/>
          <w:szCs w:val="28"/>
        </w:rPr>
      </w:pPr>
      <w:r>
        <w:rPr>
          <w:spacing w:val="-10"/>
          <w:sz w:val="28"/>
          <w:szCs w:val="28"/>
        </w:rPr>
        <w:t xml:space="preserve">- </w:t>
      </w:r>
      <w:r w:rsidRPr="00EF3C64">
        <w:rPr>
          <w:spacing w:val="-10"/>
          <w:sz w:val="28"/>
          <w:szCs w:val="28"/>
        </w:rPr>
        <w:t>Нюхченская библиотека МБУК «КМБ» МО «Пинежский район» в д. Занюхча.</w:t>
      </w:r>
    </w:p>
    <w:p w:rsidR="00B44780" w:rsidRPr="00D11ECB" w:rsidRDefault="00B44780" w:rsidP="009E5F5C">
      <w:pPr>
        <w:spacing w:line="276" w:lineRule="auto"/>
        <w:jc w:val="both"/>
        <w:rPr>
          <w:sz w:val="28"/>
          <w:szCs w:val="28"/>
        </w:rPr>
      </w:pPr>
    </w:p>
    <w:p w:rsidR="00117138" w:rsidRDefault="00117138" w:rsidP="009E5F5C">
      <w:pPr>
        <w:spacing w:line="276" w:lineRule="auto"/>
        <w:ind w:firstLine="709"/>
        <w:jc w:val="both"/>
        <w:rPr>
          <w:sz w:val="28"/>
          <w:szCs w:val="28"/>
        </w:rPr>
      </w:pPr>
      <w:r w:rsidRPr="00D11ECB">
        <w:rPr>
          <w:sz w:val="28"/>
          <w:szCs w:val="28"/>
        </w:rPr>
        <w:t>2.2.10. Физическая культура и спорт</w:t>
      </w:r>
      <w:r w:rsidR="00705B84">
        <w:rPr>
          <w:sz w:val="28"/>
          <w:szCs w:val="28"/>
        </w:rPr>
        <w:t>.</w:t>
      </w:r>
    </w:p>
    <w:p w:rsidR="00661838" w:rsidRPr="00D11ECB" w:rsidRDefault="00661838" w:rsidP="009E5F5C">
      <w:pPr>
        <w:spacing w:line="276" w:lineRule="auto"/>
        <w:ind w:firstLine="709"/>
        <w:jc w:val="both"/>
        <w:rPr>
          <w:sz w:val="28"/>
          <w:szCs w:val="28"/>
        </w:rPr>
      </w:pPr>
    </w:p>
    <w:p w:rsidR="008A0342" w:rsidRPr="00661838" w:rsidRDefault="008A0342" w:rsidP="00661838">
      <w:pPr>
        <w:spacing w:line="276" w:lineRule="auto"/>
        <w:rPr>
          <w:sz w:val="28"/>
          <w:szCs w:val="28"/>
        </w:rPr>
      </w:pPr>
      <w:r w:rsidRPr="00661838">
        <w:rPr>
          <w:sz w:val="28"/>
          <w:szCs w:val="28"/>
        </w:rPr>
        <w:t xml:space="preserve">Физическая культура и массовый спорт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
        <w:gridCol w:w="2951"/>
        <w:gridCol w:w="2043"/>
        <w:gridCol w:w="1304"/>
        <w:gridCol w:w="2543"/>
      </w:tblGrid>
      <w:tr w:rsidR="008A0342" w:rsidRPr="00C009FF" w:rsidTr="00EF27A1">
        <w:tc>
          <w:tcPr>
            <w:tcW w:w="445" w:type="dxa"/>
          </w:tcPr>
          <w:p w:rsidR="008A0342" w:rsidRPr="00C009FF" w:rsidRDefault="008A0342" w:rsidP="009E5F5C">
            <w:pPr>
              <w:spacing w:line="276" w:lineRule="auto"/>
              <w:jc w:val="both"/>
              <w:rPr>
                <w:sz w:val="24"/>
                <w:szCs w:val="24"/>
              </w:rPr>
            </w:pPr>
            <w:r w:rsidRPr="00C009FF">
              <w:rPr>
                <w:sz w:val="24"/>
                <w:szCs w:val="24"/>
              </w:rPr>
              <w:t>№</w:t>
            </w:r>
          </w:p>
        </w:tc>
        <w:tc>
          <w:tcPr>
            <w:tcW w:w="2951" w:type="dxa"/>
          </w:tcPr>
          <w:p w:rsidR="008A0342" w:rsidRPr="00C009FF" w:rsidRDefault="008A0342" w:rsidP="009E5F5C">
            <w:pPr>
              <w:spacing w:line="276" w:lineRule="auto"/>
              <w:jc w:val="both"/>
              <w:rPr>
                <w:sz w:val="24"/>
                <w:szCs w:val="24"/>
              </w:rPr>
            </w:pPr>
            <w:r w:rsidRPr="00C009FF">
              <w:rPr>
                <w:sz w:val="24"/>
                <w:szCs w:val="24"/>
              </w:rPr>
              <w:t>Наименование</w:t>
            </w:r>
          </w:p>
        </w:tc>
        <w:tc>
          <w:tcPr>
            <w:tcW w:w="2043" w:type="dxa"/>
          </w:tcPr>
          <w:p w:rsidR="008A0342" w:rsidRPr="00C009FF" w:rsidRDefault="008A0342" w:rsidP="009E5F5C">
            <w:pPr>
              <w:spacing w:line="276" w:lineRule="auto"/>
              <w:jc w:val="both"/>
              <w:rPr>
                <w:sz w:val="24"/>
                <w:szCs w:val="24"/>
              </w:rPr>
            </w:pPr>
            <w:r w:rsidRPr="00C009FF">
              <w:rPr>
                <w:sz w:val="24"/>
                <w:szCs w:val="24"/>
              </w:rPr>
              <w:t>Адрес местонахождения</w:t>
            </w:r>
          </w:p>
        </w:tc>
        <w:tc>
          <w:tcPr>
            <w:tcW w:w="1304" w:type="dxa"/>
          </w:tcPr>
          <w:p w:rsidR="008A0342" w:rsidRPr="00C009FF" w:rsidRDefault="008A0342" w:rsidP="009E5F5C">
            <w:pPr>
              <w:spacing w:line="276" w:lineRule="auto"/>
              <w:jc w:val="both"/>
              <w:rPr>
                <w:sz w:val="24"/>
                <w:szCs w:val="24"/>
              </w:rPr>
            </w:pPr>
            <w:r w:rsidRPr="00C009FF">
              <w:rPr>
                <w:sz w:val="24"/>
                <w:szCs w:val="24"/>
              </w:rPr>
              <w:t>Мощность (м</w:t>
            </w:r>
            <w:r w:rsidRPr="00C009FF">
              <w:rPr>
                <w:sz w:val="24"/>
                <w:szCs w:val="24"/>
                <w:vertAlign w:val="superscript"/>
              </w:rPr>
              <w:t>2</w:t>
            </w:r>
            <w:r w:rsidRPr="00C009FF">
              <w:rPr>
                <w:sz w:val="24"/>
                <w:szCs w:val="24"/>
              </w:rPr>
              <w:t xml:space="preserve"> площади пола)</w:t>
            </w:r>
          </w:p>
        </w:tc>
        <w:tc>
          <w:tcPr>
            <w:tcW w:w="2543" w:type="dxa"/>
          </w:tcPr>
          <w:p w:rsidR="008A0342" w:rsidRPr="00C009FF" w:rsidRDefault="008A0342" w:rsidP="009E5F5C">
            <w:pPr>
              <w:spacing w:line="276" w:lineRule="auto"/>
              <w:jc w:val="both"/>
              <w:rPr>
                <w:sz w:val="24"/>
                <w:szCs w:val="24"/>
              </w:rPr>
            </w:pPr>
            <w:r w:rsidRPr="00C009FF">
              <w:rPr>
                <w:sz w:val="24"/>
                <w:szCs w:val="24"/>
              </w:rPr>
              <w:t>Состояние</w:t>
            </w:r>
          </w:p>
        </w:tc>
      </w:tr>
      <w:tr w:rsidR="008A0342" w:rsidRPr="00C009FF" w:rsidTr="00EF27A1">
        <w:tc>
          <w:tcPr>
            <w:tcW w:w="445" w:type="dxa"/>
          </w:tcPr>
          <w:p w:rsidR="008A0342" w:rsidRPr="00C009FF" w:rsidRDefault="008A0342" w:rsidP="009E5F5C">
            <w:pPr>
              <w:spacing w:line="276" w:lineRule="auto"/>
              <w:jc w:val="center"/>
              <w:rPr>
                <w:sz w:val="24"/>
                <w:szCs w:val="24"/>
              </w:rPr>
            </w:pPr>
            <w:r w:rsidRPr="00C009FF">
              <w:rPr>
                <w:sz w:val="24"/>
                <w:szCs w:val="24"/>
              </w:rPr>
              <w:t>1</w:t>
            </w:r>
          </w:p>
        </w:tc>
        <w:tc>
          <w:tcPr>
            <w:tcW w:w="2951" w:type="dxa"/>
          </w:tcPr>
          <w:p w:rsidR="008A0342" w:rsidRPr="00C009FF" w:rsidRDefault="008A0342" w:rsidP="00EF3C64">
            <w:pPr>
              <w:spacing w:line="276" w:lineRule="auto"/>
              <w:jc w:val="both"/>
              <w:rPr>
                <w:sz w:val="24"/>
                <w:szCs w:val="24"/>
              </w:rPr>
            </w:pPr>
            <w:r w:rsidRPr="00C009FF">
              <w:rPr>
                <w:sz w:val="24"/>
                <w:szCs w:val="24"/>
              </w:rPr>
              <w:t xml:space="preserve">Спортзал Муниципального бюджетного общеобразовательного учреждения </w:t>
            </w:r>
            <w:r w:rsidRPr="007A27D5">
              <w:rPr>
                <w:sz w:val="24"/>
                <w:szCs w:val="24"/>
              </w:rPr>
              <w:t>«</w:t>
            </w:r>
            <w:r w:rsidR="00EF3C64">
              <w:rPr>
                <w:sz w:val="24"/>
                <w:szCs w:val="24"/>
              </w:rPr>
              <w:t>Нюхченская</w:t>
            </w:r>
            <w:r w:rsidRPr="007A27D5">
              <w:rPr>
                <w:sz w:val="24"/>
                <w:szCs w:val="24"/>
              </w:rPr>
              <w:t xml:space="preserve"> средняя школа № </w:t>
            </w:r>
            <w:r w:rsidR="00EF3C64">
              <w:rPr>
                <w:sz w:val="24"/>
                <w:szCs w:val="24"/>
              </w:rPr>
              <w:t>11</w:t>
            </w:r>
            <w:r w:rsidRPr="007A27D5">
              <w:rPr>
                <w:sz w:val="24"/>
                <w:szCs w:val="24"/>
              </w:rPr>
              <w:t>» муниципального образования «Пинежский муниципальный район»</w:t>
            </w:r>
          </w:p>
        </w:tc>
        <w:tc>
          <w:tcPr>
            <w:tcW w:w="2043" w:type="dxa"/>
          </w:tcPr>
          <w:p w:rsidR="008A0342" w:rsidRDefault="008A0342" w:rsidP="00EF3C64">
            <w:pPr>
              <w:spacing w:line="276" w:lineRule="auto"/>
            </w:pPr>
            <w:r w:rsidRPr="00C33EFE">
              <w:rPr>
                <w:sz w:val="24"/>
                <w:szCs w:val="24"/>
              </w:rPr>
              <w:t xml:space="preserve">Пинежский район, </w:t>
            </w:r>
            <w:r w:rsidR="00EF3C64">
              <w:rPr>
                <w:sz w:val="24"/>
                <w:szCs w:val="24"/>
              </w:rPr>
              <w:t>д. Занюхча,</w:t>
            </w:r>
            <w:r w:rsidRPr="00C33EFE">
              <w:rPr>
                <w:sz w:val="24"/>
                <w:szCs w:val="24"/>
              </w:rPr>
              <w:t xml:space="preserve"> ул. </w:t>
            </w:r>
            <w:r w:rsidR="00EF3C64">
              <w:rPr>
                <w:sz w:val="24"/>
                <w:szCs w:val="24"/>
              </w:rPr>
              <w:t>Школьная</w:t>
            </w:r>
            <w:r w:rsidRPr="00C33EFE">
              <w:rPr>
                <w:sz w:val="24"/>
                <w:szCs w:val="24"/>
              </w:rPr>
              <w:t xml:space="preserve">, д. </w:t>
            </w:r>
            <w:r w:rsidR="00EF3C64">
              <w:rPr>
                <w:sz w:val="24"/>
                <w:szCs w:val="24"/>
              </w:rPr>
              <w:t>2</w:t>
            </w:r>
          </w:p>
        </w:tc>
        <w:tc>
          <w:tcPr>
            <w:tcW w:w="1304" w:type="dxa"/>
          </w:tcPr>
          <w:p w:rsidR="008A0342" w:rsidRPr="00C009FF" w:rsidRDefault="00F634A9" w:rsidP="009E5F5C">
            <w:pPr>
              <w:spacing w:line="276" w:lineRule="auto"/>
              <w:jc w:val="center"/>
              <w:rPr>
                <w:sz w:val="24"/>
                <w:szCs w:val="24"/>
              </w:rPr>
            </w:pPr>
            <w:r>
              <w:rPr>
                <w:sz w:val="24"/>
                <w:szCs w:val="24"/>
              </w:rPr>
              <w:t>190</w:t>
            </w:r>
            <w:r w:rsidR="008A0342" w:rsidRPr="00C009FF">
              <w:rPr>
                <w:sz w:val="24"/>
                <w:szCs w:val="24"/>
              </w:rPr>
              <w:t xml:space="preserve"> кв.м.</w:t>
            </w:r>
          </w:p>
        </w:tc>
        <w:tc>
          <w:tcPr>
            <w:tcW w:w="2543" w:type="dxa"/>
          </w:tcPr>
          <w:p w:rsidR="008A0342" w:rsidRPr="00C009FF" w:rsidRDefault="008A0342" w:rsidP="009E5F5C">
            <w:pPr>
              <w:spacing w:line="276" w:lineRule="auto"/>
              <w:jc w:val="both"/>
              <w:rPr>
                <w:sz w:val="24"/>
                <w:szCs w:val="24"/>
              </w:rPr>
            </w:pPr>
            <w:r w:rsidRPr="00C009FF">
              <w:rPr>
                <w:sz w:val="24"/>
                <w:szCs w:val="24"/>
              </w:rPr>
              <w:t>Удовлетворительное</w:t>
            </w:r>
          </w:p>
        </w:tc>
      </w:tr>
      <w:tr w:rsidR="008A0342" w:rsidRPr="00C009FF" w:rsidTr="00EF27A1">
        <w:tc>
          <w:tcPr>
            <w:tcW w:w="445" w:type="dxa"/>
          </w:tcPr>
          <w:p w:rsidR="008A0342" w:rsidRPr="00C009FF" w:rsidRDefault="008A0342" w:rsidP="009E5F5C">
            <w:pPr>
              <w:spacing w:line="276" w:lineRule="auto"/>
              <w:jc w:val="center"/>
              <w:rPr>
                <w:sz w:val="24"/>
                <w:szCs w:val="24"/>
              </w:rPr>
            </w:pPr>
            <w:r>
              <w:rPr>
                <w:sz w:val="24"/>
                <w:szCs w:val="24"/>
              </w:rPr>
              <w:t>2</w:t>
            </w:r>
          </w:p>
        </w:tc>
        <w:tc>
          <w:tcPr>
            <w:tcW w:w="2951" w:type="dxa"/>
          </w:tcPr>
          <w:p w:rsidR="008A0342" w:rsidRPr="00C009FF" w:rsidRDefault="008A0342" w:rsidP="00EF3C64">
            <w:pPr>
              <w:spacing w:line="276" w:lineRule="auto"/>
              <w:jc w:val="both"/>
              <w:rPr>
                <w:sz w:val="24"/>
                <w:szCs w:val="24"/>
              </w:rPr>
            </w:pPr>
            <w:r w:rsidRPr="00C009FF">
              <w:rPr>
                <w:sz w:val="24"/>
                <w:szCs w:val="24"/>
              </w:rPr>
              <w:t>Спортивная площадка</w:t>
            </w:r>
            <w:r>
              <w:rPr>
                <w:sz w:val="24"/>
                <w:szCs w:val="24"/>
              </w:rPr>
              <w:t xml:space="preserve"> </w:t>
            </w:r>
            <w:r w:rsidRPr="00C009FF">
              <w:rPr>
                <w:sz w:val="24"/>
                <w:szCs w:val="24"/>
              </w:rPr>
              <w:t>Муниципального бюджетного общеобразовательного учреждения</w:t>
            </w:r>
            <w:r w:rsidRPr="007A27D5">
              <w:rPr>
                <w:sz w:val="24"/>
                <w:szCs w:val="24"/>
              </w:rPr>
              <w:t xml:space="preserve"> «</w:t>
            </w:r>
            <w:r w:rsidR="00EF3C64">
              <w:rPr>
                <w:sz w:val="24"/>
                <w:szCs w:val="24"/>
              </w:rPr>
              <w:t>Нюхченская</w:t>
            </w:r>
            <w:r w:rsidRPr="007A27D5">
              <w:rPr>
                <w:sz w:val="24"/>
                <w:szCs w:val="24"/>
              </w:rPr>
              <w:t xml:space="preserve"> средняя школа № </w:t>
            </w:r>
            <w:r w:rsidR="00EF3C64">
              <w:rPr>
                <w:sz w:val="24"/>
                <w:szCs w:val="24"/>
              </w:rPr>
              <w:t>11</w:t>
            </w:r>
            <w:r w:rsidRPr="007A27D5">
              <w:rPr>
                <w:sz w:val="24"/>
                <w:szCs w:val="24"/>
              </w:rPr>
              <w:t>» муниципального образования «Пинежский муниципальный район»</w:t>
            </w:r>
          </w:p>
        </w:tc>
        <w:tc>
          <w:tcPr>
            <w:tcW w:w="2043" w:type="dxa"/>
          </w:tcPr>
          <w:p w:rsidR="008A0342" w:rsidRDefault="00EF3C64" w:rsidP="009E5F5C">
            <w:pPr>
              <w:spacing w:line="276" w:lineRule="auto"/>
            </w:pPr>
            <w:r w:rsidRPr="00C33EFE">
              <w:rPr>
                <w:sz w:val="24"/>
                <w:szCs w:val="24"/>
              </w:rPr>
              <w:t xml:space="preserve">Пинежский район, </w:t>
            </w:r>
            <w:r>
              <w:rPr>
                <w:sz w:val="24"/>
                <w:szCs w:val="24"/>
              </w:rPr>
              <w:t>д. Занюхча,</w:t>
            </w:r>
            <w:r w:rsidRPr="00C33EFE">
              <w:rPr>
                <w:sz w:val="24"/>
                <w:szCs w:val="24"/>
              </w:rPr>
              <w:t xml:space="preserve"> ул. </w:t>
            </w:r>
            <w:r>
              <w:rPr>
                <w:sz w:val="24"/>
                <w:szCs w:val="24"/>
              </w:rPr>
              <w:t>Школьная</w:t>
            </w:r>
            <w:r w:rsidRPr="00C33EFE">
              <w:rPr>
                <w:sz w:val="24"/>
                <w:szCs w:val="24"/>
              </w:rPr>
              <w:t xml:space="preserve">, д. </w:t>
            </w:r>
            <w:r>
              <w:rPr>
                <w:sz w:val="24"/>
                <w:szCs w:val="24"/>
              </w:rPr>
              <w:t>2</w:t>
            </w:r>
          </w:p>
        </w:tc>
        <w:tc>
          <w:tcPr>
            <w:tcW w:w="1304" w:type="dxa"/>
          </w:tcPr>
          <w:p w:rsidR="008A0342" w:rsidRPr="00C009FF" w:rsidRDefault="00F634A9" w:rsidP="009E5F5C">
            <w:pPr>
              <w:spacing w:line="276" w:lineRule="auto"/>
              <w:jc w:val="both"/>
              <w:rPr>
                <w:sz w:val="24"/>
                <w:szCs w:val="24"/>
              </w:rPr>
            </w:pPr>
            <w:r>
              <w:rPr>
                <w:sz w:val="24"/>
                <w:szCs w:val="24"/>
              </w:rPr>
              <w:t>4,2</w:t>
            </w:r>
            <w:r w:rsidR="008A0342" w:rsidRPr="00C009FF">
              <w:rPr>
                <w:sz w:val="24"/>
                <w:szCs w:val="24"/>
              </w:rPr>
              <w:t xml:space="preserve"> тыс. кв. м.</w:t>
            </w:r>
          </w:p>
        </w:tc>
        <w:tc>
          <w:tcPr>
            <w:tcW w:w="2543" w:type="dxa"/>
          </w:tcPr>
          <w:p w:rsidR="008A0342" w:rsidRPr="00C009FF" w:rsidRDefault="008A0342" w:rsidP="009E5F5C">
            <w:pPr>
              <w:spacing w:line="276" w:lineRule="auto"/>
              <w:jc w:val="both"/>
              <w:rPr>
                <w:sz w:val="24"/>
                <w:szCs w:val="24"/>
              </w:rPr>
            </w:pPr>
            <w:r w:rsidRPr="00C009FF">
              <w:rPr>
                <w:sz w:val="24"/>
                <w:szCs w:val="24"/>
              </w:rPr>
              <w:t>Удовлетворительное</w:t>
            </w:r>
          </w:p>
        </w:tc>
      </w:tr>
    </w:tbl>
    <w:p w:rsidR="008A0342" w:rsidRDefault="008A0342" w:rsidP="009E5F5C">
      <w:pPr>
        <w:spacing w:line="276" w:lineRule="auto"/>
        <w:ind w:firstLine="709"/>
        <w:jc w:val="both"/>
        <w:rPr>
          <w:sz w:val="28"/>
          <w:szCs w:val="28"/>
        </w:rPr>
      </w:pPr>
    </w:p>
    <w:p w:rsidR="008A0342" w:rsidRPr="004562DD" w:rsidRDefault="008A0342" w:rsidP="009E5F5C">
      <w:pPr>
        <w:spacing w:line="276" w:lineRule="auto"/>
        <w:ind w:firstLine="709"/>
        <w:contextualSpacing/>
        <w:jc w:val="both"/>
        <w:rPr>
          <w:sz w:val="28"/>
          <w:szCs w:val="28"/>
        </w:rPr>
      </w:pPr>
      <w:r w:rsidRPr="004562DD">
        <w:rPr>
          <w:sz w:val="28"/>
          <w:szCs w:val="28"/>
        </w:rPr>
        <w:t>Обеспеченность населения муниципального образования «</w:t>
      </w:r>
      <w:r w:rsidR="00A21D9B">
        <w:rPr>
          <w:sz w:val="28"/>
          <w:szCs w:val="28"/>
        </w:rPr>
        <w:t>Нюхченское</w:t>
      </w:r>
      <w:r w:rsidRPr="004562DD">
        <w:rPr>
          <w:sz w:val="28"/>
          <w:szCs w:val="28"/>
        </w:rPr>
        <w:t xml:space="preserve">» спортивными площадками </w:t>
      </w:r>
      <w:r w:rsidR="00EF3C64">
        <w:rPr>
          <w:sz w:val="28"/>
          <w:szCs w:val="28"/>
        </w:rPr>
        <w:t>и</w:t>
      </w:r>
      <w:r w:rsidRPr="004562DD">
        <w:rPr>
          <w:sz w:val="28"/>
          <w:szCs w:val="28"/>
        </w:rPr>
        <w:t xml:space="preserve"> спортивными залами - недостаточная.</w:t>
      </w:r>
    </w:p>
    <w:p w:rsidR="008A0342" w:rsidRPr="004562DD" w:rsidRDefault="008A0342" w:rsidP="009E5F5C">
      <w:pPr>
        <w:spacing w:line="276" w:lineRule="auto"/>
        <w:ind w:firstLine="709"/>
        <w:contextualSpacing/>
        <w:jc w:val="both"/>
        <w:rPr>
          <w:sz w:val="28"/>
          <w:szCs w:val="28"/>
        </w:rPr>
      </w:pPr>
      <w:r w:rsidRPr="004562DD">
        <w:rPr>
          <w:sz w:val="28"/>
          <w:szCs w:val="28"/>
        </w:rPr>
        <w:t>В поселении ведется спортивная работа:</w:t>
      </w:r>
    </w:p>
    <w:p w:rsidR="008A0342" w:rsidRPr="004562DD" w:rsidRDefault="008A0342" w:rsidP="009E5F5C">
      <w:pPr>
        <w:spacing w:line="276" w:lineRule="auto"/>
        <w:ind w:firstLine="709"/>
        <w:contextualSpacing/>
        <w:jc w:val="both"/>
        <w:rPr>
          <w:sz w:val="28"/>
          <w:szCs w:val="28"/>
        </w:rPr>
      </w:pPr>
      <w:r w:rsidRPr="004562DD">
        <w:rPr>
          <w:sz w:val="28"/>
          <w:szCs w:val="28"/>
        </w:rPr>
        <w:t>При школе имеется площадка, где проводятся игры и соревнования по волейболу, баскетболу, футболу, военно-спортивные соревнования и т.д.</w:t>
      </w:r>
    </w:p>
    <w:p w:rsidR="008A0342" w:rsidRPr="00D11ECB" w:rsidRDefault="008A0342" w:rsidP="009E5F5C">
      <w:pPr>
        <w:spacing w:line="276" w:lineRule="auto"/>
        <w:ind w:firstLine="709"/>
        <w:contextualSpacing/>
        <w:jc w:val="both"/>
        <w:rPr>
          <w:sz w:val="28"/>
          <w:szCs w:val="28"/>
        </w:rPr>
      </w:pPr>
    </w:p>
    <w:p w:rsidR="000D0964" w:rsidRPr="00D11ECB" w:rsidRDefault="00117138" w:rsidP="00661838">
      <w:pPr>
        <w:spacing w:line="276" w:lineRule="auto"/>
        <w:ind w:firstLine="709"/>
        <w:jc w:val="both"/>
        <w:rPr>
          <w:sz w:val="28"/>
          <w:szCs w:val="28"/>
        </w:rPr>
      </w:pPr>
      <w:r w:rsidRPr="00D11ECB">
        <w:rPr>
          <w:sz w:val="28"/>
          <w:szCs w:val="28"/>
        </w:rPr>
        <w:t>2.2.11. Сведения о существующей градостроительной деятельности на территории муниципального образования «</w:t>
      </w:r>
      <w:r w:rsidR="00A21D9B">
        <w:rPr>
          <w:sz w:val="28"/>
          <w:szCs w:val="28"/>
        </w:rPr>
        <w:t>Нюхченское</w:t>
      </w:r>
      <w:r w:rsidRPr="00D11ECB">
        <w:rPr>
          <w:sz w:val="28"/>
          <w:szCs w:val="28"/>
        </w:rPr>
        <w:t>»</w:t>
      </w:r>
      <w:r w:rsidR="00661838">
        <w:rPr>
          <w:sz w:val="28"/>
          <w:szCs w:val="28"/>
        </w:rPr>
        <w:t>.</w:t>
      </w:r>
    </w:p>
    <w:p w:rsidR="00F634A9" w:rsidRPr="00F634A9" w:rsidRDefault="00F634A9" w:rsidP="00F634A9">
      <w:pPr>
        <w:spacing w:before="120" w:line="276" w:lineRule="auto"/>
        <w:ind w:firstLine="709"/>
        <w:jc w:val="both"/>
        <w:rPr>
          <w:spacing w:val="-10"/>
          <w:sz w:val="28"/>
          <w:szCs w:val="28"/>
        </w:rPr>
      </w:pPr>
      <w:r w:rsidRPr="00F634A9">
        <w:rPr>
          <w:spacing w:val="-10"/>
          <w:sz w:val="28"/>
          <w:szCs w:val="28"/>
        </w:rPr>
        <w:lastRenderedPageBreak/>
        <w:t>Площадь сформированной жилой застройки в границах муниципального образования «Нюхченское» составила 74,4 га, в том числе по виду застройки:</w:t>
      </w:r>
    </w:p>
    <w:p w:rsidR="00F634A9" w:rsidRPr="00F634A9" w:rsidRDefault="00F634A9" w:rsidP="00F634A9">
      <w:pPr>
        <w:spacing w:before="120" w:after="120" w:line="276" w:lineRule="auto"/>
        <w:ind w:firstLine="709"/>
        <w:jc w:val="both"/>
        <w:rPr>
          <w:spacing w:val="-10"/>
          <w:sz w:val="28"/>
          <w:szCs w:val="28"/>
        </w:rPr>
      </w:pPr>
      <w:r w:rsidRPr="00F634A9">
        <w:rPr>
          <w:spacing w:val="-10"/>
          <w:sz w:val="28"/>
          <w:szCs w:val="28"/>
        </w:rPr>
        <w:t>Общая площадь жилых помещений муниципального образования «Нюхченское» в 2018 году составила 16,5 тыс. кв.м.</w:t>
      </w:r>
      <w:r w:rsidRPr="00F634A9">
        <w:rPr>
          <w:spacing w:val="-10"/>
          <w:sz w:val="28"/>
          <w:szCs w:val="28"/>
          <w:vertAlign w:val="superscript"/>
        </w:rPr>
        <w:footnoteReference w:id="2"/>
      </w:r>
      <w:r w:rsidRPr="00F634A9">
        <w:rPr>
          <w:spacing w:val="-10"/>
          <w:sz w:val="28"/>
          <w:szCs w:val="28"/>
        </w:rPr>
        <w:t xml:space="preserve"> Жилищный фонд поселения представлен в основном индивидуальным жильем. Муниципальный жилищный фонд представлен 2 многоквартирными домами, в которых расположено 7 квартир общей площадью 369,8 кв. м. На муниципальный жилищный фонд приходится 2% от общей площади жилых домов. Муниципальные дома расположены в д. Занюхча. </w:t>
      </w:r>
    </w:p>
    <w:p w:rsidR="00F634A9" w:rsidRPr="00F634A9" w:rsidRDefault="00F634A9" w:rsidP="00F634A9">
      <w:pPr>
        <w:spacing w:before="120" w:after="120" w:line="276" w:lineRule="auto"/>
        <w:ind w:firstLine="709"/>
        <w:jc w:val="both"/>
        <w:rPr>
          <w:spacing w:val="-10"/>
          <w:sz w:val="28"/>
          <w:szCs w:val="28"/>
        </w:rPr>
      </w:pPr>
      <w:r w:rsidRPr="00F634A9">
        <w:rPr>
          <w:spacing w:val="-10"/>
          <w:sz w:val="28"/>
          <w:szCs w:val="28"/>
        </w:rPr>
        <w:t>Жилищный фонд сельского поселения на протяжении последних 5 лет оставался неизменным</w:t>
      </w:r>
      <w:r>
        <w:rPr>
          <w:spacing w:val="-10"/>
          <w:sz w:val="28"/>
          <w:szCs w:val="28"/>
        </w:rPr>
        <w:t>.</w:t>
      </w:r>
    </w:p>
    <w:p w:rsidR="00F634A9" w:rsidRPr="00F634A9" w:rsidRDefault="00F634A9" w:rsidP="00F634A9">
      <w:pPr>
        <w:spacing w:before="120" w:after="120" w:line="276" w:lineRule="auto"/>
        <w:ind w:firstLine="709"/>
        <w:jc w:val="both"/>
        <w:rPr>
          <w:spacing w:val="-10"/>
          <w:sz w:val="28"/>
          <w:szCs w:val="28"/>
        </w:rPr>
      </w:pPr>
      <w:r w:rsidRPr="00F634A9">
        <w:rPr>
          <w:spacing w:val="-10"/>
          <w:sz w:val="28"/>
          <w:szCs w:val="28"/>
        </w:rPr>
        <w:t>Средняя обеспеченность населения муниципального образования «Нюхченское» жилым фондом в 2018 году составила 29,9 кв. м. на 1 жителя. Это выше, чем по Архангельской области в целом, которая в 2018 году составила 28,2 кв.м. и на 11,5 кв. м меньше, чем в сельской местности Архангельской области, которая в 2018 году составила 41,4 кв. м. на человека.</w:t>
      </w:r>
    </w:p>
    <w:p w:rsidR="00F634A9" w:rsidRPr="00F634A9" w:rsidRDefault="00F634A9" w:rsidP="00F634A9">
      <w:pPr>
        <w:spacing w:before="120" w:after="120" w:line="276" w:lineRule="auto"/>
        <w:ind w:right="-113"/>
        <w:rPr>
          <w:spacing w:val="-10"/>
          <w:sz w:val="28"/>
          <w:szCs w:val="28"/>
        </w:rPr>
      </w:pPr>
      <w:r>
        <w:rPr>
          <w:spacing w:val="-10"/>
          <w:sz w:val="28"/>
          <w:szCs w:val="28"/>
        </w:rPr>
        <w:t>Таблица 2.2.11</w:t>
      </w:r>
      <w:r w:rsidRPr="00F634A9">
        <w:rPr>
          <w:spacing w:val="-10"/>
          <w:sz w:val="28"/>
          <w:szCs w:val="28"/>
        </w:rPr>
        <w:t xml:space="preserve"> Динамика общей площади жилых помещений МО «</w:t>
      </w:r>
      <w:r>
        <w:rPr>
          <w:spacing w:val="-10"/>
          <w:sz w:val="28"/>
          <w:szCs w:val="28"/>
        </w:rPr>
        <w:t>Нюхченское»</w:t>
      </w:r>
    </w:p>
    <w:tbl>
      <w:tblPr>
        <w:tblW w:w="4936" w:type="pct"/>
        <w:tblLook w:val="04A0"/>
      </w:tblPr>
      <w:tblGrid>
        <w:gridCol w:w="3536"/>
        <w:gridCol w:w="987"/>
        <w:gridCol w:w="986"/>
        <w:gridCol w:w="986"/>
        <w:gridCol w:w="986"/>
        <w:gridCol w:w="986"/>
        <w:gridCol w:w="981"/>
      </w:tblGrid>
      <w:tr w:rsidR="00F634A9" w:rsidRPr="00F634A9" w:rsidTr="00C13ACD">
        <w:trPr>
          <w:trHeight w:val="299"/>
        </w:trPr>
        <w:tc>
          <w:tcPr>
            <w:tcW w:w="18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4A9" w:rsidRPr="00F634A9" w:rsidRDefault="00F634A9" w:rsidP="00C13ACD">
            <w:pPr>
              <w:pStyle w:val="ad"/>
              <w:ind w:left="0"/>
              <w:jc w:val="center"/>
              <w:rPr>
                <w:rFonts w:ascii="Times New Roman" w:hAnsi="Times New Roman" w:cs="Times New Roman"/>
                <w:spacing w:val="-10"/>
                <w:sz w:val="28"/>
                <w:szCs w:val="28"/>
              </w:rPr>
            </w:pPr>
            <w:r w:rsidRPr="00F634A9">
              <w:rPr>
                <w:rFonts w:ascii="Times New Roman" w:hAnsi="Times New Roman" w:cs="Times New Roman"/>
                <w:spacing w:val="-10"/>
                <w:sz w:val="28"/>
                <w:szCs w:val="28"/>
              </w:rPr>
              <w:t>Показатели</w:t>
            </w:r>
          </w:p>
        </w:tc>
        <w:tc>
          <w:tcPr>
            <w:tcW w:w="522" w:type="pct"/>
            <w:tcBorders>
              <w:top w:val="single" w:sz="4" w:space="0" w:color="auto"/>
              <w:left w:val="nil"/>
              <w:bottom w:val="single" w:sz="4" w:space="0" w:color="auto"/>
              <w:right w:val="single" w:sz="4" w:space="0" w:color="auto"/>
            </w:tcBorders>
            <w:shd w:val="clear" w:color="000000" w:fill="FFFFFF"/>
            <w:vAlign w:val="center"/>
            <w:hideMark/>
          </w:tcPr>
          <w:p w:rsidR="00F634A9" w:rsidRPr="00F634A9" w:rsidRDefault="00F634A9" w:rsidP="00C13ACD">
            <w:pPr>
              <w:jc w:val="center"/>
              <w:rPr>
                <w:spacing w:val="-10"/>
                <w:sz w:val="28"/>
                <w:szCs w:val="28"/>
              </w:rPr>
            </w:pPr>
            <w:r w:rsidRPr="00F634A9">
              <w:rPr>
                <w:spacing w:val="-10"/>
                <w:sz w:val="28"/>
                <w:szCs w:val="28"/>
              </w:rPr>
              <w:t>2013</w:t>
            </w:r>
          </w:p>
        </w:tc>
        <w:tc>
          <w:tcPr>
            <w:tcW w:w="522" w:type="pct"/>
            <w:tcBorders>
              <w:top w:val="single" w:sz="4" w:space="0" w:color="auto"/>
              <w:left w:val="nil"/>
              <w:bottom w:val="single" w:sz="4" w:space="0" w:color="auto"/>
              <w:right w:val="single" w:sz="4" w:space="0" w:color="auto"/>
            </w:tcBorders>
            <w:shd w:val="clear" w:color="000000" w:fill="FFFFFF"/>
            <w:vAlign w:val="center"/>
            <w:hideMark/>
          </w:tcPr>
          <w:p w:rsidR="00F634A9" w:rsidRPr="00F634A9" w:rsidRDefault="00F634A9" w:rsidP="00C13ACD">
            <w:pPr>
              <w:jc w:val="center"/>
              <w:rPr>
                <w:spacing w:val="-10"/>
                <w:sz w:val="28"/>
                <w:szCs w:val="28"/>
              </w:rPr>
            </w:pPr>
            <w:r w:rsidRPr="00F634A9">
              <w:rPr>
                <w:spacing w:val="-10"/>
                <w:sz w:val="28"/>
                <w:szCs w:val="28"/>
              </w:rPr>
              <w:t>2014</w:t>
            </w:r>
          </w:p>
        </w:tc>
        <w:tc>
          <w:tcPr>
            <w:tcW w:w="522" w:type="pct"/>
            <w:tcBorders>
              <w:top w:val="single" w:sz="4" w:space="0" w:color="auto"/>
              <w:left w:val="nil"/>
              <w:bottom w:val="single" w:sz="4" w:space="0" w:color="auto"/>
              <w:right w:val="single" w:sz="4" w:space="0" w:color="auto"/>
            </w:tcBorders>
            <w:shd w:val="clear" w:color="000000" w:fill="FFFFFF"/>
            <w:vAlign w:val="center"/>
            <w:hideMark/>
          </w:tcPr>
          <w:p w:rsidR="00F634A9" w:rsidRPr="00F634A9" w:rsidRDefault="00F634A9" w:rsidP="00C13ACD">
            <w:pPr>
              <w:jc w:val="center"/>
              <w:rPr>
                <w:spacing w:val="-10"/>
                <w:sz w:val="28"/>
                <w:szCs w:val="28"/>
              </w:rPr>
            </w:pPr>
            <w:r w:rsidRPr="00F634A9">
              <w:rPr>
                <w:spacing w:val="-10"/>
                <w:sz w:val="28"/>
                <w:szCs w:val="28"/>
              </w:rPr>
              <w:t>2015</w:t>
            </w:r>
          </w:p>
        </w:tc>
        <w:tc>
          <w:tcPr>
            <w:tcW w:w="522" w:type="pct"/>
            <w:tcBorders>
              <w:top w:val="single" w:sz="4" w:space="0" w:color="auto"/>
              <w:left w:val="nil"/>
              <w:bottom w:val="single" w:sz="4" w:space="0" w:color="auto"/>
              <w:right w:val="single" w:sz="4" w:space="0" w:color="auto"/>
            </w:tcBorders>
            <w:shd w:val="clear" w:color="000000" w:fill="FFFFFF"/>
            <w:vAlign w:val="center"/>
            <w:hideMark/>
          </w:tcPr>
          <w:p w:rsidR="00F634A9" w:rsidRPr="00F634A9" w:rsidRDefault="00F634A9" w:rsidP="00C13ACD">
            <w:pPr>
              <w:jc w:val="center"/>
              <w:rPr>
                <w:spacing w:val="-10"/>
                <w:sz w:val="28"/>
                <w:szCs w:val="28"/>
              </w:rPr>
            </w:pPr>
            <w:r w:rsidRPr="00F634A9">
              <w:rPr>
                <w:spacing w:val="-10"/>
                <w:sz w:val="28"/>
                <w:szCs w:val="28"/>
              </w:rPr>
              <w:t>2016</w:t>
            </w:r>
          </w:p>
        </w:tc>
        <w:tc>
          <w:tcPr>
            <w:tcW w:w="522" w:type="pct"/>
            <w:tcBorders>
              <w:top w:val="single" w:sz="4" w:space="0" w:color="auto"/>
              <w:left w:val="nil"/>
              <w:bottom w:val="single" w:sz="4" w:space="0" w:color="auto"/>
              <w:right w:val="single" w:sz="4" w:space="0" w:color="auto"/>
            </w:tcBorders>
            <w:shd w:val="clear" w:color="000000" w:fill="FFFFFF"/>
            <w:vAlign w:val="center"/>
            <w:hideMark/>
          </w:tcPr>
          <w:p w:rsidR="00F634A9" w:rsidRPr="00F634A9" w:rsidRDefault="00F634A9" w:rsidP="00C13ACD">
            <w:pPr>
              <w:jc w:val="center"/>
              <w:rPr>
                <w:spacing w:val="-10"/>
                <w:sz w:val="28"/>
                <w:szCs w:val="28"/>
              </w:rPr>
            </w:pPr>
            <w:r w:rsidRPr="00F634A9">
              <w:rPr>
                <w:spacing w:val="-10"/>
                <w:sz w:val="28"/>
                <w:szCs w:val="28"/>
              </w:rPr>
              <w:t>2017</w:t>
            </w:r>
          </w:p>
        </w:tc>
        <w:tc>
          <w:tcPr>
            <w:tcW w:w="519" w:type="pct"/>
            <w:tcBorders>
              <w:top w:val="single" w:sz="4" w:space="0" w:color="auto"/>
              <w:left w:val="nil"/>
              <w:bottom w:val="single" w:sz="4" w:space="0" w:color="auto"/>
              <w:right w:val="single" w:sz="4" w:space="0" w:color="auto"/>
            </w:tcBorders>
            <w:shd w:val="clear" w:color="000000" w:fill="FFFFFF"/>
            <w:vAlign w:val="center"/>
            <w:hideMark/>
          </w:tcPr>
          <w:p w:rsidR="00F634A9" w:rsidRPr="00F634A9" w:rsidRDefault="00F634A9" w:rsidP="00C13ACD">
            <w:pPr>
              <w:jc w:val="center"/>
              <w:rPr>
                <w:spacing w:val="-10"/>
                <w:sz w:val="28"/>
                <w:szCs w:val="28"/>
              </w:rPr>
            </w:pPr>
            <w:r w:rsidRPr="00F634A9">
              <w:rPr>
                <w:spacing w:val="-10"/>
                <w:sz w:val="28"/>
                <w:szCs w:val="28"/>
              </w:rPr>
              <w:t>2018</w:t>
            </w:r>
          </w:p>
        </w:tc>
      </w:tr>
      <w:tr w:rsidR="00F634A9" w:rsidRPr="00F634A9" w:rsidTr="00C13ACD">
        <w:trPr>
          <w:trHeight w:val="599"/>
        </w:trPr>
        <w:tc>
          <w:tcPr>
            <w:tcW w:w="1871" w:type="pct"/>
            <w:tcBorders>
              <w:top w:val="nil"/>
              <w:left w:val="single" w:sz="4" w:space="0" w:color="auto"/>
              <w:bottom w:val="single" w:sz="4" w:space="0" w:color="auto"/>
              <w:right w:val="single" w:sz="4" w:space="0" w:color="auto"/>
            </w:tcBorders>
            <w:shd w:val="clear" w:color="000000" w:fill="FFFFFF"/>
            <w:vAlign w:val="center"/>
            <w:hideMark/>
          </w:tcPr>
          <w:p w:rsidR="00F634A9" w:rsidRPr="00F634A9" w:rsidRDefault="00F634A9" w:rsidP="00C13ACD">
            <w:pPr>
              <w:pStyle w:val="ad"/>
              <w:ind w:left="0"/>
              <w:rPr>
                <w:rFonts w:ascii="Times New Roman" w:hAnsi="Times New Roman" w:cs="Times New Roman"/>
                <w:spacing w:val="-10"/>
                <w:sz w:val="28"/>
                <w:szCs w:val="28"/>
              </w:rPr>
            </w:pPr>
            <w:r w:rsidRPr="00F634A9">
              <w:rPr>
                <w:rFonts w:ascii="Times New Roman" w:hAnsi="Times New Roman" w:cs="Times New Roman"/>
                <w:spacing w:val="-10"/>
                <w:sz w:val="28"/>
                <w:szCs w:val="28"/>
              </w:rPr>
              <w:t>Общая площадь жилых помещений, тыс. кв. м.</w:t>
            </w:r>
          </w:p>
        </w:tc>
        <w:tc>
          <w:tcPr>
            <w:tcW w:w="522" w:type="pct"/>
            <w:tcBorders>
              <w:top w:val="nil"/>
              <w:left w:val="nil"/>
              <w:bottom w:val="single" w:sz="4" w:space="0" w:color="auto"/>
              <w:right w:val="single" w:sz="4" w:space="0" w:color="auto"/>
            </w:tcBorders>
            <w:shd w:val="clear" w:color="000000" w:fill="FFFFFF"/>
            <w:vAlign w:val="center"/>
          </w:tcPr>
          <w:p w:rsidR="00F634A9" w:rsidRPr="00F634A9" w:rsidRDefault="00F634A9" w:rsidP="00C13ACD">
            <w:pPr>
              <w:pStyle w:val="ad"/>
              <w:ind w:left="0"/>
              <w:jc w:val="center"/>
              <w:rPr>
                <w:rFonts w:ascii="Times New Roman" w:hAnsi="Times New Roman" w:cs="Times New Roman"/>
                <w:spacing w:val="-10"/>
                <w:sz w:val="28"/>
                <w:szCs w:val="28"/>
              </w:rPr>
            </w:pPr>
            <w:r w:rsidRPr="00F634A9">
              <w:rPr>
                <w:rFonts w:ascii="Times New Roman" w:hAnsi="Times New Roman" w:cs="Times New Roman"/>
                <w:spacing w:val="-10"/>
                <w:sz w:val="28"/>
                <w:szCs w:val="28"/>
              </w:rPr>
              <w:t>17,3</w:t>
            </w:r>
          </w:p>
        </w:tc>
        <w:tc>
          <w:tcPr>
            <w:tcW w:w="522" w:type="pct"/>
            <w:tcBorders>
              <w:top w:val="nil"/>
              <w:left w:val="nil"/>
              <w:bottom w:val="single" w:sz="4" w:space="0" w:color="auto"/>
              <w:right w:val="single" w:sz="4" w:space="0" w:color="auto"/>
            </w:tcBorders>
            <w:shd w:val="clear" w:color="000000" w:fill="FFFFFF"/>
            <w:vAlign w:val="center"/>
          </w:tcPr>
          <w:p w:rsidR="00F634A9" w:rsidRPr="00F634A9" w:rsidRDefault="00F634A9" w:rsidP="00C13ACD">
            <w:pPr>
              <w:pStyle w:val="ad"/>
              <w:ind w:left="0"/>
              <w:jc w:val="center"/>
              <w:rPr>
                <w:rFonts w:ascii="Times New Roman" w:hAnsi="Times New Roman" w:cs="Times New Roman"/>
                <w:spacing w:val="-10"/>
                <w:sz w:val="28"/>
                <w:szCs w:val="28"/>
              </w:rPr>
            </w:pPr>
            <w:r w:rsidRPr="00F634A9">
              <w:rPr>
                <w:rFonts w:ascii="Times New Roman" w:hAnsi="Times New Roman" w:cs="Times New Roman"/>
                <w:spacing w:val="-10"/>
                <w:sz w:val="28"/>
                <w:szCs w:val="28"/>
              </w:rPr>
              <w:t>16,5</w:t>
            </w:r>
          </w:p>
        </w:tc>
        <w:tc>
          <w:tcPr>
            <w:tcW w:w="522" w:type="pct"/>
            <w:tcBorders>
              <w:top w:val="nil"/>
              <w:left w:val="nil"/>
              <w:bottom w:val="single" w:sz="4" w:space="0" w:color="auto"/>
              <w:right w:val="single" w:sz="4" w:space="0" w:color="auto"/>
            </w:tcBorders>
            <w:shd w:val="clear" w:color="000000" w:fill="FFFFFF"/>
            <w:vAlign w:val="center"/>
          </w:tcPr>
          <w:p w:rsidR="00F634A9" w:rsidRPr="00F634A9" w:rsidRDefault="00F634A9" w:rsidP="00C13ACD">
            <w:pPr>
              <w:pStyle w:val="ad"/>
              <w:ind w:left="0"/>
              <w:jc w:val="center"/>
              <w:rPr>
                <w:rFonts w:ascii="Times New Roman" w:hAnsi="Times New Roman" w:cs="Times New Roman"/>
                <w:spacing w:val="-10"/>
                <w:sz w:val="28"/>
                <w:szCs w:val="28"/>
              </w:rPr>
            </w:pPr>
            <w:r w:rsidRPr="00F634A9">
              <w:rPr>
                <w:rFonts w:ascii="Times New Roman" w:hAnsi="Times New Roman" w:cs="Times New Roman"/>
                <w:spacing w:val="-10"/>
                <w:sz w:val="28"/>
                <w:szCs w:val="28"/>
              </w:rPr>
              <w:t>16,5</w:t>
            </w:r>
          </w:p>
        </w:tc>
        <w:tc>
          <w:tcPr>
            <w:tcW w:w="522" w:type="pct"/>
            <w:tcBorders>
              <w:top w:val="nil"/>
              <w:left w:val="nil"/>
              <w:bottom w:val="single" w:sz="4" w:space="0" w:color="auto"/>
              <w:right w:val="single" w:sz="4" w:space="0" w:color="auto"/>
            </w:tcBorders>
            <w:shd w:val="clear" w:color="000000" w:fill="FFFFFF"/>
            <w:vAlign w:val="center"/>
          </w:tcPr>
          <w:p w:rsidR="00F634A9" w:rsidRPr="00F634A9" w:rsidRDefault="00F634A9" w:rsidP="00C13ACD">
            <w:pPr>
              <w:pStyle w:val="ad"/>
              <w:ind w:left="0"/>
              <w:jc w:val="center"/>
              <w:rPr>
                <w:rFonts w:ascii="Times New Roman" w:hAnsi="Times New Roman" w:cs="Times New Roman"/>
                <w:spacing w:val="-10"/>
                <w:sz w:val="28"/>
                <w:szCs w:val="28"/>
              </w:rPr>
            </w:pPr>
            <w:r w:rsidRPr="00F634A9">
              <w:rPr>
                <w:rFonts w:ascii="Times New Roman" w:hAnsi="Times New Roman" w:cs="Times New Roman"/>
                <w:spacing w:val="-10"/>
                <w:sz w:val="28"/>
                <w:szCs w:val="28"/>
              </w:rPr>
              <w:t>16,5</w:t>
            </w:r>
          </w:p>
        </w:tc>
        <w:tc>
          <w:tcPr>
            <w:tcW w:w="522" w:type="pct"/>
            <w:tcBorders>
              <w:top w:val="nil"/>
              <w:left w:val="nil"/>
              <w:bottom w:val="single" w:sz="4" w:space="0" w:color="auto"/>
              <w:right w:val="single" w:sz="4" w:space="0" w:color="auto"/>
            </w:tcBorders>
            <w:shd w:val="clear" w:color="000000" w:fill="FFFFFF"/>
            <w:vAlign w:val="center"/>
          </w:tcPr>
          <w:p w:rsidR="00F634A9" w:rsidRPr="00F634A9" w:rsidRDefault="00F634A9" w:rsidP="00C13ACD">
            <w:pPr>
              <w:pStyle w:val="ad"/>
              <w:ind w:left="0"/>
              <w:jc w:val="center"/>
              <w:rPr>
                <w:rFonts w:ascii="Times New Roman" w:hAnsi="Times New Roman" w:cs="Times New Roman"/>
                <w:spacing w:val="-10"/>
                <w:sz w:val="28"/>
                <w:szCs w:val="28"/>
              </w:rPr>
            </w:pPr>
            <w:r w:rsidRPr="00F634A9">
              <w:rPr>
                <w:rFonts w:ascii="Times New Roman" w:hAnsi="Times New Roman" w:cs="Times New Roman"/>
                <w:spacing w:val="-10"/>
                <w:sz w:val="28"/>
                <w:szCs w:val="28"/>
              </w:rPr>
              <w:t>16,5</w:t>
            </w:r>
          </w:p>
        </w:tc>
        <w:tc>
          <w:tcPr>
            <w:tcW w:w="519" w:type="pct"/>
            <w:tcBorders>
              <w:top w:val="nil"/>
              <w:left w:val="nil"/>
              <w:bottom w:val="single" w:sz="4" w:space="0" w:color="auto"/>
              <w:right w:val="single" w:sz="4" w:space="0" w:color="auto"/>
            </w:tcBorders>
            <w:shd w:val="clear" w:color="000000" w:fill="FFFFFF"/>
            <w:vAlign w:val="center"/>
          </w:tcPr>
          <w:p w:rsidR="00F634A9" w:rsidRPr="00F634A9" w:rsidRDefault="00F634A9" w:rsidP="00C13ACD">
            <w:pPr>
              <w:pStyle w:val="ad"/>
              <w:ind w:left="0"/>
              <w:jc w:val="center"/>
              <w:rPr>
                <w:rFonts w:ascii="Times New Roman" w:hAnsi="Times New Roman" w:cs="Times New Roman"/>
                <w:spacing w:val="-10"/>
                <w:sz w:val="28"/>
                <w:szCs w:val="28"/>
              </w:rPr>
            </w:pPr>
            <w:r w:rsidRPr="00F634A9">
              <w:rPr>
                <w:rFonts w:ascii="Times New Roman" w:hAnsi="Times New Roman" w:cs="Times New Roman"/>
                <w:spacing w:val="-10"/>
                <w:sz w:val="28"/>
                <w:szCs w:val="28"/>
              </w:rPr>
              <w:t>16,5</w:t>
            </w:r>
          </w:p>
        </w:tc>
      </w:tr>
      <w:tr w:rsidR="00F634A9" w:rsidRPr="00F634A9" w:rsidTr="00C13ACD">
        <w:trPr>
          <w:trHeight w:val="570"/>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F634A9" w:rsidRPr="00F634A9" w:rsidRDefault="00F634A9" w:rsidP="00C13ACD">
            <w:pPr>
              <w:pStyle w:val="ad"/>
              <w:ind w:left="0"/>
              <w:rPr>
                <w:rFonts w:ascii="Times New Roman" w:hAnsi="Times New Roman" w:cs="Times New Roman"/>
                <w:spacing w:val="-10"/>
                <w:sz w:val="28"/>
                <w:szCs w:val="28"/>
              </w:rPr>
            </w:pPr>
            <w:r w:rsidRPr="00F634A9">
              <w:rPr>
                <w:rFonts w:ascii="Times New Roman" w:hAnsi="Times New Roman" w:cs="Times New Roman"/>
                <w:spacing w:val="-10"/>
                <w:sz w:val="28"/>
                <w:szCs w:val="28"/>
              </w:rPr>
              <w:t>Обеспеченность населения общей площадью жилых помещений, кв. м. на 1 жителя</w:t>
            </w:r>
          </w:p>
        </w:tc>
        <w:tc>
          <w:tcPr>
            <w:tcW w:w="522" w:type="pct"/>
            <w:tcBorders>
              <w:top w:val="nil"/>
              <w:left w:val="nil"/>
              <w:bottom w:val="single" w:sz="4" w:space="0" w:color="auto"/>
              <w:right w:val="single" w:sz="4" w:space="0" w:color="auto"/>
            </w:tcBorders>
            <w:shd w:val="clear" w:color="auto" w:fill="auto"/>
            <w:noWrap/>
            <w:vAlign w:val="center"/>
          </w:tcPr>
          <w:p w:rsidR="00F634A9" w:rsidRPr="00F634A9" w:rsidRDefault="00F634A9" w:rsidP="00C13ACD">
            <w:pPr>
              <w:pStyle w:val="ad"/>
              <w:ind w:left="0"/>
              <w:jc w:val="center"/>
              <w:rPr>
                <w:rFonts w:ascii="Times New Roman" w:hAnsi="Times New Roman" w:cs="Times New Roman"/>
                <w:spacing w:val="-10"/>
                <w:sz w:val="28"/>
                <w:szCs w:val="28"/>
              </w:rPr>
            </w:pPr>
            <w:r w:rsidRPr="00F634A9">
              <w:rPr>
                <w:rFonts w:ascii="Times New Roman" w:hAnsi="Times New Roman" w:cs="Times New Roman"/>
                <w:spacing w:val="-10"/>
                <w:sz w:val="28"/>
                <w:szCs w:val="28"/>
              </w:rPr>
              <w:t>28,3</w:t>
            </w:r>
          </w:p>
        </w:tc>
        <w:tc>
          <w:tcPr>
            <w:tcW w:w="522" w:type="pct"/>
            <w:tcBorders>
              <w:top w:val="nil"/>
              <w:left w:val="nil"/>
              <w:bottom w:val="single" w:sz="4" w:space="0" w:color="auto"/>
              <w:right w:val="single" w:sz="4" w:space="0" w:color="auto"/>
            </w:tcBorders>
            <w:shd w:val="clear" w:color="auto" w:fill="auto"/>
            <w:noWrap/>
            <w:vAlign w:val="center"/>
          </w:tcPr>
          <w:p w:rsidR="00F634A9" w:rsidRPr="00F634A9" w:rsidRDefault="00F634A9" w:rsidP="00C13ACD">
            <w:pPr>
              <w:pStyle w:val="ad"/>
              <w:ind w:left="0"/>
              <w:jc w:val="center"/>
              <w:rPr>
                <w:rFonts w:ascii="Times New Roman" w:hAnsi="Times New Roman" w:cs="Times New Roman"/>
                <w:spacing w:val="-10"/>
                <w:sz w:val="28"/>
                <w:szCs w:val="28"/>
              </w:rPr>
            </w:pPr>
            <w:r w:rsidRPr="00F634A9">
              <w:rPr>
                <w:rFonts w:ascii="Times New Roman" w:hAnsi="Times New Roman" w:cs="Times New Roman"/>
                <w:spacing w:val="-10"/>
                <w:sz w:val="28"/>
                <w:szCs w:val="28"/>
              </w:rPr>
              <w:t>26,3</w:t>
            </w:r>
          </w:p>
        </w:tc>
        <w:tc>
          <w:tcPr>
            <w:tcW w:w="522" w:type="pct"/>
            <w:tcBorders>
              <w:top w:val="nil"/>
              <w:left w:val="nil"/>
              <w:bottom w:val="single" w:sz="4" w:space="0" w:color="auto"/>
              <w:right w:val="single" w:sz="4" w:space="0" w:color="auto"/>
            </w:tcBorders>
            <w:shd w:val="clear" w:color="auto" w:fill="auto"/>
            <w:noWrap/>
            <w:vAlign w:val="center"/>
          </w:tcPr>
          <w:p w:rsidR="00F634A9" w:rsidRPr="00F634A9" w:rsidRDefault="00F634A9" w:rsidP="00C13ACD">
            <w:pPr>
              <w:pStyle w:val="ad"/>
              <w:ind w:left="0"/>
              <w:jc w:val="center"/>
              <w:rPr>
                <w:rFonts w:ascii="Times New Roman" w:hAnsi="Times New Roman" w:cs="Times New Roman"/>
                <w:spacing w:val="-10"/>
                <w:sz w:val="28"/>
                <w:szCs w:val="28"/>
              </w:rPr>
            </w:pPr>
            <w:r w:rsidRPr="00F634A9">
              <w:rPr>
                <w:rFonts w:ascii="Times New Roman" w:hAnsi="Times New Roman" w:cs="Times New Roman"/>
                <w:spacing w:val="-10"/>
                <w:sz w:val="28"/>
                <w:szCs w:val="28"/>
              </w:rPr>
              <w:t>27,7</w:t>
            </w:r>
          </w:p>
        </w:tc>
        <w:tc>
          <w:tcPr>
            <w:tcW w:w="522" w:type="pct"/>
            <w:tcBorders>
              <w:top w:val="nil"/>
              <w:left w:val="nil"/>
              <w:bottom w:val="single" w:sz="4" w:space="0" w:color="auto"/>
              <w:right w:val="single" w:sz="4" w:space="0" w:color="auto"/>
            </w:tcBorders>
            <w:shd w:val="clear" w:color="auto" w:fill="auto"/>
            <w:noWrap/>
            <w:vAlign w:val="center"/>
          </w:tcPr>
          <w:p w:rsidR="00F634A9" w:rsidRPr="00F634A9" w:rsidRDefault="00F634A9" w:rsidP="00C13ACD">
            <w:pPr>
              <w:pStyle w:val="ad"/>
              <w:ind w:left="0"/>
              <w:jc w:val="center"/>
              <w:rPr>
                <w:rFonts w:ascii="Times New Roman" w:hAnsi="Times New Roman" w:cs="Times New Roman"/>
                <w:spacing w:val="-10"/>
                <w:sz w:val="28"/>
                <w:szCs w:val="28"/>
              </w:rPr>
            </w:pPr>
            <w:r w:rsidRPr="00F634A9">
              <w:rPr>
                <w:rFonts w:ascii="Times New Roman" w:hAnsi="Times New Roman" w:cs="Times New Roman"/>
                <w:spacing w:val="-10"/>
                <w:sz w:val="28"/>
                <w:szCs w:val="28"/>
              </w:rPr>
              <w:t>28,1</w:t>
            </w:r>
          </w:p>
        </w:tc>
        <w:tc>
          <w:tcPr>
            <w:tcW w:w="522" w:type="pct"/>
            <w:tcBorders>
              <w:top w:val="nil"/>
              <w:left w:val="nil"/>
              <w:bottom w:val="single" w:sz="4" w:space="0" w:color="auto"/>
              <w:right w:val="single" w:sz="4" w:space="0" w:color="auto"/>
            </w:tcBorders>
            <w:shd w:val="clear" w:color="auto" w:fill="auto"/>
            <w:noWrap/>
            <w:vAlign w:val="center"/>
          </w:tcPr>
          <w:p w:rsidR="00F634A9" w:rsidRPr="00F634A9" w:rsidRDefault="00F634A9" w:rsidP="00C13ACD">
            <w:pPr>
              <w:pStyle w:val="ad"/>
              <w:ind w:left="0"/>
              <w:jc w:val="center"/>
              <w:rPr>
                <w:rFonts w:ascii="Times New Roman" w:hAnsi="Times New Roman" w:cs="Times New Roman"/>
                <w:spacing w:val="-10"/>
                <w:sz w:val="28"/>
                <w:szCs w:val="28"/>
              </w:rPr>
            </w:pPr>
            <w:r w:rsidRPr="00F634A9">
              <w:rPr>
                <w:rFonts w:ascii="Times New Roman" w:hAnsi="Times New Roman" w:cs="Times New Roman"/>
                <w:spacing w:val="-10"/>
                <w:sz w:val="28"/>
                <w:szCs w:val="28"/>
              </w:rPr>
              <w:t>29,2</w:t>
            </w:r>
          </w:p>
        </w:tc>
        <w:tc>
          <w:tcPr>
            <w:tcW w:w="519" w:type="pct"/>
            <w:tcBorders>
              <w:top w:val="nil"/>
              <w:left w:val="nil"/>
              <w:bottom w:val="single" w:sz="4" w:space="0" w:color="auto"/>
              <w:right w:val="single" w:sz="4" w:space="0" w:color="auto"/>
            </w:tcBorders>
            <w:shd w:val="clear" w:color="auto" w:fill="auto"/>
            <w:noWrap/>
            <w:vAlign w:val="center"/>
          </w:tcPr>
          <w:p w:rsidR="00F634A9" w:rsidRPr="00F634A9" w:rsidRDefault="00F634A9" w:rsidP="00C13ACD">
            <w:pPr>
              <w:pStyle w:val="ad"/>
              <w:ind w:left="0"/>
              <w:jc w:val="center"/>
              <w:rPr>
                <w:rFonts w:ascii="Times New Roman" w:hAnsi="Times New Roman" w:cs="Times New Roman"/>
                <w:spacing w:val="-10"/>
                <w:sz w:val="28"/>
                <w:szCs w:val="28"/>
              </w:rPr>
            </w:pPr>
            <w:r w:rsidRPr="00F634A9">
              <w:rPr>
                <w:rFonts w:ascii="Times New Roman" w:hAnsi="Times New Roman" w:cs="Times New Roman"/>
                <w:spacing w:val="-10"/>
                <w:sz w:val="28"/>
                <w:szCs w:val="28"/>
              </w:rPr>
              <w:t>29,9</w:t>
            </w:r>
          </w:p>
        </w:tc>
      </w:tr>
    </w:tbl>
    <w:p w:rsidR="00F634A9" w:rsidRPr="00F634A9" w:rsidRDefault="00F634A9" w:rsidP="00F634A9">
      <w:pPr>
        <w:spacing w:before="120" w:after="120" w:line="276" w:lineRule="auto"/>
        <w:ind w:firstLine="709"/>
        <w:jc w:val="both"/>
        <w:rPr>
          <w:spacing w:val="-10"/>
          <w:sz w:val="28"/>
          <w:szCs w:val="28"/>
        </w:rPr>
      </w:pPr>
      <w:r w:rsidRPr="00F634A9">
        <w:rPr>
          <w:spacing w:val="-10"/>
          <w:sz w:val="28"/>
          <w:szCs w:val="28"/>
        </w:rPr>
        <w:t xml:space="preserve">Изменения обеспеченности населения поселения общей площадью жилых помещений, связаны в первую очередь с сокращением численности населения поселения. </w:t>
      </w:r>
    </w:p>
    <w:p w:rsidR="00F634A9" w:rsidRPr="00F634A9" w:rsidRDefault="00F634A9" w:rsidP="00F634A9">
      <w:pPr>
        <w:spacing w:before="120" w:after="120" w:line="276" w:lineRule="auto"/>
        <w:ind w:firstLine="709"/>
        <w:jc w:val="both"/>
        <w:rPr>
          <w:spacing w:val="-10"/>
          <w:sz w:val="28"/>
          <w:szCs w:val="28"/>
        </w:rPr>
      </w:pPr>
      <w:r w:rsidRPr="00F634A9">
        <w:rPr>
          <w:spacing w:val="-10"/>
          <w:sz w:val="28"/>
          <w:szCs w:val="28"/>
        </w:rPr>
        <w:t>В муниципальном образовании жилищный фонд представлен деревянными 1-2 этажными жилыми домами.</w:t>
      </w:r>
    </w:p>
    <w:p w:rsidR="00F634A9" w:rsidRPr="00F634A9" w:rsidRDefault="00F634A9" w:rsidP="00F634A9">
      <w:pPr>
        <w:spacing w:before="120" w:after="120" w:line="276" w:lineRule="auto"/>
        <w:ind w:firstLine="709"/>
        <w:jc w:val="both"/>
        <w:rPr>
          <w:spacing w:val="-10"/>
          <w:sz w:val="28"/>
          <w:szCs w:val="28"/>
        </w:rPr>
      </w:pPr>
      <w:r w:rsidRPr="00F634A9">
        <w:rPr>
          <w:spacing w:val="-10"/>
          <w:sz w:val="28"/>
          <w:szCs w:val="28"/>
        </w:rPr>
        <w:t>Централизованными инженерными коммуникациями жилищный фонд практически не обеспечен.</w:t>
      </w:r>
    </w:p>
    <w:p w:rsidR="00F634A9" w:rsidRPr="00F634A9" w:rsidRDefault="00F634A9" w:rsidP="00F634A9">
      <w:pPr>
        <w:spacing w:before="120" w:after="120" w:line="276" w:lineRule="auto"/>
        <w:ind w:firstLine="709"/>
        <w:jc w:val="both"/>
        <w:rPr>
          <w:spacing w:val="-10"/>
          <w:sz w:val="28"/>
          <w:szCs w:val="28"/>
        </w:rPr>
      </w:pPr>
      <w:r w:rsidRPr="00F634A9">
        <w:rPr>
          <w:spacing w:val="-10"/>
          <w:sz w:val="28"/>
          <w:szCs w:val="28"/>
        </w:rPr>
        <w:t xml:space="preserve">Новое жилищное строительство в муниципальном образовании практически не ведется. </w:t>
      </w:r>
    </w:p>
    <w:p w:rsidR="00F634A9" w:rsidRPr="00F634A9" w:rsidRDefault="00F634A9" w:rsidP="00F634A9">
      <w:pPr>
        <w:spacing w:before="120" w:after="120" w:line="276" w:lineRule="auto"/>
        <w:ind w:firstLine="709"/>
        <w:jc w:val="both"/>
        <w:rPr>
          <w:spacing w:val="-10"/>
          <w:sz w:val="28"/>
          <w:szCs w:val="28"/>
        </w:rPr>
      </w:pPr>
      <w:r w:rsidRPr="00F634A9">
        <w:rPr>
          <w:spacing w:val="-10"/>
          <w:sz w:val="28"/>
          <w:szCs w:val="28"/>
        </w:rPr>
        <w:t xml:space="preserve">В настоящее время на территории муниципальных образований Архангельской области действует адресная областная программа «Переселение </w:t>
      </w:r>
      <w:r w:rsidRPr="00F634A9">
        <w:rPr>
          <w:spacing w:val="-10"/>
          <w:sz w:val="28"/>
          <w:szCs w:val="28"/>
        </w:rPr>
        <w:lastRenderedPageBreak/>
        <w:t>граждан из аварийного жилищного фонда на 2019-2025 годы», целью, которой является устойчивое сокращение непригодного для проживания жилищного фонда, переселение граждан из аварийного жилищного фонда. Ветхий и аварийный жилищный фонд МО «Нюхченское» в эту программу не вошел.</w:t>
      </w:r>
    </w:p>
    <w:p w:rsidR="00F634A9" w:rsidRPr="00F634A9" w:rsidRDefault="00F634A9" w:rsidP="00F634A9">
      <w:pPr>
        <w:spacing w:before="120" w:line="276" w:lineRule="auto"/>
        <w:ind w:firstLine="709"/>
        <w:jc w:val="both"/>
        <w:rPr>
          <w:i/>
          <w:spacing w:val="-10"/>
          <w:sz w:val="28"/>
          <w:szCs w:val="28"/>
          <w:u w:val="single"/>
        </w:rPr>
      </w:pPr>
      <w:r w:rsidRPr="00F634A9">
        <w:rPr>
          <w:i/>
          <w:spacing w:val="-10"/>
          <w:sz w:val="28"/>
          <w:szCs w:val="28"/>
          <w:u w:val="single"/>
        </w:rPr>
        <w:t>Выводы:</w:t>
      </w:r>
    </w:p>
    <w:p w:rsidR="00F634A9" w:rsidRPr="00F634A9" w:rsidRDefault="00F634A9" w:rsidP="00F634A9">
      <w:pPr>
        <w:pStyle w:val="ad"/>
        <w:numPr>
          <w:ilvl w:val="0"/>
          <w:numId w:val="18"/>
        </w:numPr>
        <w:spacing w:after="60" w:line="276" w:lineRule="auto"/>
        <w:ind w:left="720"/>
        <w:jc w:val="both"/>
        <w:rPr>
          <w:rFonts w:ascii="Times New Roman" w:hAnsi="Times New Roman" w:cs="Times New Roman"/>
          <w:spacing w:val="-10"/>
          <w:sz w:val="28"/>
          <w:szCs w:val="28"/>
        </w:rPr>
      </w:pPr>
      <w:r w:rsidRPr="00F634A9">
        <w:rPr>
          <w:rFonts w:ascii="Times New Roman" w:hAnsi="Times New Roman" w:cs="Times New Roman"/>
          <w:spacing w:val="-10"/>
          <w:sz w:val="28"/>
          <w:szCs w:val="28"/>
        </w:rPr>
        <w:t>в сельских населенных пунктах, в связи с падением численности населения, используется не весь жилищный фонд;</w:t>
      </w:r>
    </w:p>
    <w:p w:rsidR="00F634A9" w:rsidRPr="00F634A9" w:rsidRDefault="00F634A9" w:rsidP="00F634A9">
      <w:pPr>
        <w:pStyle w:val="ad"/>
        <w:numPr>
          <w:ilvl w:val="0"/>
          <w:numId w:val="18"/>
        </w:numPr>
        <w:spacing w:after="60" w:line="276" w:lineRule="auto"/>
        <w:ind w:left="720"/>
        <w:jc w:val="both"/>
        <w:rPr>
          <w:rFonts w:ascii="Times New Roman" w:hAnsi="Times New Roman" w:cs="Times New Roman"/>
          <w:spacing w:val="-10"/>
          <w:sz w:val="28"/>
          <w:szCs w:val="28"/>
        </w:rPr>
      </w:pPr>
      <w:r w:rsidRPr="00F634A9">
        <w:rPr>
          <w:rFonts w:ascii="Times New Roman" w:hAnsi="Times New Roman" w:cs="Times New Roman"/>
          <w:spacing w:val="-10"/>
          <w:sz w:val="28"/>
          <w:szCs w:val="28"/>
        </w:rPr>
        <w:t>жилищный фонд представлен деревянными 1-2 этажные жилыми домами;</w:t>
      </w:r>
    </w:p>
    <w:p w:rsidR="00F634A9" w:rsidRPr="00F634A9" w:rsidRDefault="00F634A9" w:rsidP="00F634A9">
      <w:pPr>
        <w:pStyle w:val="ad"/>
        <w:numPr>
          <w:ilvl w:val="0"/>
          <w:numId w:val="18"/>
        </w:numPr>
        <w:spacing w:after="60" w:line="276" w:lineRule="auto"/>
        <w:ind w:left="720"/>
        <w:jc w:val="both"/>
        <w:rPr>
          <w:rFonts w:ascii="Times New Roman" w:hAnsi="Times New Roman" w:cs="Times New Roman"/>
          <w:spacing w:val="-10"/>
          <w:sz w:val="28"/>
          <w:szCs w:val="28"/>
        </w:rPr>
      </w:pPr>
      <w:r w:rsidRPr="00F634A9">
        <w:rPr>
          <w:rFonts w:ascii="Times New Roman" w:hAnsi="Times New Roman" w:cs="Times New Roman"/>
          <w:spacing w:val="-10"/>
          <w:sz w:val="28"/>
          <w:szCs w:val="28"/>
        </w:rPr>
        <w:t>по уровню инженерного оборудования жилищный фонд характеризуется низкими показателями, вопросы инженерного оборудования решаются по локальным схемам;</w:t>
      </w:r>
    </w:p>
    <w:p w:rsidR="00F634A9" w:rsidRPr="00F634A9" w:rsidRDefault="00F634A9" w:rsidP="00F634A9">
      <w:pPr>
        <w:pStyle w:val="ad"/>
        <w:numPr>
          <w:ilvl w:val="0"/>
          <w:numId w:val="18"/>
        </w:numPr>
        <w:spacing w:after="60" w:line="276" w:lineRule="auto"/>
        <w:ind w:left="720"/>
        <w:jc w:val="both"/>
        <w:rPr>
          <w:rFonts w:ascii="Times New Roman" w:hAnsi="Times New Roman" w:cs="Times New Roman"/>
          <w:spacing w:val="-10"/>
          <w:sz w:val="28"/>
          <w:szCs w:val="28"/>
        </w:rPr>
      </w:pPr>
      <w:r w:rsidRPr="00F634A9">
        <w:rPr>
          <w:rFonts w:ascii="Times New Roman" w:hAnsi="Times New Roman" w:cs="Times New Roman"/>
          <w:spacing w:val="-10"/>
          <w:sz w:val="28"/>
          <w:szCs w:val="28"/>
        </w:rPr>
        <w:t>по степени износа преобладают жилые дома с износом 30-60%.</w:t>
      </w:r>
    </w:p>
    <w:p w:rsidR="00117138" w:rsidRPr="00D11ECB" w:rsidRDefault="00117138" w:rsidP="009E5F5C">
      <w:pPr>
        <w:spacing w:line="276" w:lineRule="auto"/>
        <w:ind w:firstLine="709"/>
        <w:jc w:val="both"/>
        <w:rPr>
          <w:sz w:val="28"/>
          <w:szCs w:val="28"/>
        </w:rPr>
      </w:pPr>
    </w:p>
    <w:p w:rsidR="00666A19" w:rsidRPr="00D11ECB" w:rsidRDefault="00661838" w:rsidP="00661838">
      <w:pPr>
        <w:spacing w:line="276" w:lineRule="auto"/>
        <w:jc w:val="both"/>
        <w:rPr>
          <w:sz w:val="28"/>
          <w:szCs w:val="28"/>
        </w:rPr>
      </w:pPr>
      <w:r>
        <w:rPr>
          <w:sz w:val="28"/>
          <w:szCs w:val="28"/>
        </w:rPr>
        <w:t xml:space="preserve">       </w:t>
      </w:r>
      <w:r w:rsidR="00117138" w:rsidRPr="00D11ECB">
        <w:rPr>
          <w:sz w:val="28"/>
          <w:szCs w:val="28"/>
        </w:rPr>
        <w:t>2.2.12. Транспортная инфраструктура</w:t>
      </w:r>
      <w:r w:rsidR="00705B84">
        <w:rPr>
          <w:sz w:val="28"/>
          <w:szCs w:val="28"/>
        </w:rPr>
        <w:t>.</w:t>
      </w:r>
    </w:p>
    <w:p w:rsidR="000D0964" w:rsidRDefault="000D0964" w:rsidP="009E5F5C">
      <w:pPr>
        <w:spacing w:line="276" w:lineRule="auto"/>
        <w:ind w:firstLine="567"/>
        <w:jc w:val="both"/>
        <w:rPr>
          <w:color w:val="000000" w:themeColor="text1"/>
          <w:sz w:val="28"/>
          <w:szCs w:val="28"/>
        </w:rPr>
      </w:pPr>
      <w:r w:rsidRPr="00666A19">
        <w:rPr>
          <w:color w:val="000000" w:themeColor="text1"/>
          <w:sz w:val="28"/>
          <w:szCs w:val="28"/>
        </w:rPr>
        <w:t>По территории  МО  проходят: автодорога региональног</w:t>
      </w:r>
      <w:r w:rsidR="0021110A">
        <w:rPr>
          <w:color w:val="000000" w:themeColor="text1"/>
          <w:sz w:val="28"/>
          <w:szCs w:val="28"/>
        </w:rPr>
        <w:t>о значения</w:t>
      </w:r>
      <w:r w:rsidRPr="00666A19">
        <w:rPr>
          <w:color w:val="000000" w:themeColor="text1"/>
          <w:sz w:val="28"/>
          <w:szCs w:val="28"/>
        </w:rPr>
        <w:t xml:space="preserve"> </w:t>
      </w:r>
      <w:r w:rsidR="00E42074">
        <w:rPr>
          <w:color w:val="000000" w:themeColor="text1"/>
          <w:sz w:val="28"/>
          <w:szCs w:val="28"/>
        </w:rPr>
        <w:t>«Карпогоры-Сосновка-Нюхча</w:t>
      </w:r>
      <w:r w:rsidR="0021110A">
        <w:rPr>
          <w:color w:val="000000" w:themeColor="text1"/>
          <w:sz w:val="28"/>
          <w:szCs w:val="28"/>
        </w:rPr>
        <w:t>- граница с Республикой Коми</w:t>
      </w:r>
      <w:r w:rsidRPr="00666A19">
        <w:rPr>
          <w:color w:val="000000" w:themeColor="text1"/>
          <w:sz w:val="28"/>
          <w:szCs w:val="28"/>
        </w:rPr>
        <w:t>»</w:t>
      </w:r>
      <w:r w:rsidRPr="00666A19">
        <w:rPr>
          <w:b/>
          <w:color w:val="000000" w:themeColor="text1"/>
          <w:sz w:val="28"/>
          <w:szCs w:val="28"/>
        </w:rPr>
        <w:t xml:space="preserve">, </w:t>
      </w:r>
      <w:r w:rsidRPr="00666A19">
        <w:rPr>
          <w:color w:val="000000" w:themeColor="text1"/>
          <w:sz w:val="28"/>
          <w:szCs w:val="28"/>
        </w:rPr>
        <w:t xml:space="preserve"> обеспечивающие связь населенных пунктов  МО  с районным центром и далее выход на областной центр и другие районы Архангельской области. Общественный автотранспорт обслуживает только межпоселенческие маршруты</w:t>
      </w:r>
      <w:r w:rsidR="0021110A">
        <w:rPr>
          <w:color w:val="000000" w:themeColor="text1"/>
          <w:sz w:val="28"/>
          <w:szCs w:val="28"/>
        </w:rPr>
        <w:t xml:space="preserve"> и ряд автомобильных дорог местного значения</w:t>
      </w:r>
      <w:r w:rsidRPr="00666A19">
        <w:rPr>
          <w:color w:val="000000" w:themeColor="text1"/>
          <w:sz w:val="28"/>
          <w:szCs w:val="28"/>
        </w:rPr>
        <w:t xml:space="preserve">. </w:t>
      </w:r>
    </w:p>
    <w:p w:rsidR="0021110A" w:rsidRPr="00D11ECB" w:rsidRDefault="0021110A" w:rsidP="0021110A">
      <w:pPr>
        <w:spacing w:line="276" w:lineRule="auto"/>
        <w:jc w:val="both"/>
        <w:rPr>
          <w:sz w:val="28"/>
          <w:szCs w:val="28"/>
        </w:rPr>
      </w:pPr>
      <w:r>
        <w:rPr>
          <w:sz w:val="28"/>
          <w:szCs w:val="28"/>
        </w:rPr>
        <w:t xml:space="preserve">        </w:t>
      </w:r>
      <w:r w:rsidRPr="00D11ECB">
        <w:rPr>
          <w:sz w:val="28"/>
          <w:szCs w:val="28"/>
        </w:rPr>
        <w:t>Оценка транспортного спроса включает в себя процесс анализа передвижения населения к объектам тяготения, размещенным в различных зонах территории поселка.</w:t>
      </w:r>
    </w:p>
    <w:p w:rsidR="0021110A" w:rsidRPr="00D11ECB" w:rsidRDefault="0021110A" w:rsidP="0021110A">
      <w:pPr>
        <w:spacing w:line="276" w:lineRule="auto"/>
        <w:ind w:firstLine="709"/>
        <w:jc w:val="both"/>
        <w:rPr>
          <w:sz w:val="28"/>
          <w:szCs w:val="28"/>
        </w:rPr>
      </w:pPr>
      <w:r w:rsidRPr="00D11ECB">
        <w:rPr>
          <w:sz w:val="28"/>
          <w:szCs w:val="28"/>
        </w:rPr>
        <w:t xml:space="preserve">В основе оценки транспортного спроса на объекты тяготения лежат потребности населения в передвижении. </w:t>
      </w:r>
    </w:p>
    <w:p w:rsidR="0021110A" w:rsidRPr="00D11ECB" w:rsidRDefault="0021110A" w:rsidP="0021110A">
      <w:pPr>
        <w:spacing w:line="276" w:lineRule="auto"/>
        <w:ind w:firstLine="709"/>
        <w:jc w:val="both"/>
        <w:rPr>
          <w:sz w:val="28"/>
          <w:szCs w:val="28"/>
        </w:rPr>
      </w:pPr>
      <w:r w:rsidRPr="00D11ECB">
        <w:rPr>
          <w:sz w:val="28"/>
          <w:szCs w:val="28"/>
        </w:rPr>
        <w:t>Можно выделить основные группы объектов тяготения:</w:t>
      </w:r>
    </w:p>
    <w:p w:rsidR="0021110A" w:rsidRPr="00D11ECB" w:rsidRDefault="0021110A" w:rsidP="0021110A">
      <w:pPr>
        <w:spacing w:line="276" w:lineRule="auto"/>
        <w:ind w:firstLine="709"/>
        <w:jc w:val="both"/>
        <w:rPr>
          <w:sz w:val="28"/>
          <w:szCs w:val="28"/>
        </w:rPr>
      </w:pPr>
      <w:r w:rsidRPr="00D11ECB">
        <w:rPr>
          <w:sz w:val="28"/>
          <w:szCs w:val="28"/>
        </w:rPr>
        <w:t>- Объекты социальной сферы;</w:t>
      </w:r>
    </w:p>
    <w:p w:rsidR="0021110A" w:rsidRPr="00D11ECB" w:rsidRDefault="0021110A" w:rsidP="0021110A">
      <w:pPr>
        <w:spacing w:line="276" w:lineRule="auto"/>
        <w:ind w:firstLine="709"/>
        <w:jc w:val="both"/>
        <w:rPr>
          <w:sz w:val="28"/>
          <w:szCs w:val="28"/>
        </w:rPr>
      </w:pPr>
      <w:r w:rsidRPr="00D11ECB">
        <w:rPr>
          <w:sz w:val="28"/>
          <w:szCs w:val="28"/>
        </w:rPr>
        <w:t>- Объекты культурной и спортивной сферы;</w:t>
      </w:r>
    </w:p>
    <w:p w:rsidR="0021110A" w:rsidRPr="00D11ECB" w:rsidRDefault="0021110A" w:rsidP="0021110A">
      <w:pPr>
        <w:spacing w:line="276" w:lineRule="auto"/>
        <w:ind w:firstLine="709"/>
        <w:jc w:val="both"/>
        <w:rPr>
          <w:sz w:val="28"/>
          <w:szCs w:val="28"/>
        </w:rPr>
      </w:pPr>
      <w:r w:rsidRPr="00D11ECB">
        <w:rPr>
          <w:sz w:val="28"/>
          <w:szCs w:val="28"/>
        </w:rPr>
        <w:t>- Узловые объекты транспортной инфраструктуры;</w:t>
      </w:r>
    </w:p>
    <w:p w:rsidR="0021110A" w:rsidRPr="00D11ECB" w:rsidRDefault="0021110A" w:rsidP="0021110A">
      <w:pPr>
        <w:spacing w:line="276" w:lineRule="auto"/>
        <w:ind w:firstLine="709"/>
        <w:jc w:val="both"/>
        <w:rPr>
          <w:sz w:val="28"/>
          <w:szCs w:val="28"/>
        </w:rPr>
      </w:pPr>
      <w:r w:rsidRPr="00D11ECB">
        <w:rPr>
          <w:sz w:val="28"/>
          <w:szCs w:val="28"/>
        </w:rPr>
        <w:t>- Объект дошкольного и школьного образования;</w:t>
      </w:r>
    </w:p>
    <w:p w:rsidR="0021110A" w:rsidRPr="00D11ECB" w:rsidRDefault="0021110A" w:rsidP="0021110A">
      <w:pPr>
        <w:spacing w:line="276" w:lineRule="auto"/>
        <w:ind w:firstLine="709"/>
        <w:jc w:val="both"/>
        <w:rPr>
          <w:sz w:val="28"/>
          <w:szCs w:val="28"/>
        </w:rPr>
      </w:pPr>
      <w:r w:rsidRPr="00D11ECB">
        <w:rPr>
          <w:sz w:val="28"/>
          <w:szCs w:val="28"/>
        </w:rPr>
        <w:t>- Объекты трудовой занятости населения.</w:t>
      </w:r>
    </w:p>
    <w:p w:rsidR="0021110A" w:rsidRPr="00D11ECB" w:rsidRDefault="0021110A" w:rsidP="0021110A">
      <w:pPr>
        <w:spacing w:line="276" w:lineRule="auto"/>
        <w:ind w:firstLine="709"/>
        <w:jc w:val="both"/>
        <w:rPr>
          <w:sz w:val="28"/>
          <w:szCs w:val="28"/>
        </w:rPr>
      </w:pPr>
      <w:r w:rsidRPr="00D11ECB">
        <w:rPr>
          <w:sz w:val="28"/>
          <w:szCs w:val="28"/>
        </w:rPr>
        <w:t>Отдельно можно выделить потребность в межселенных и межрегиональных перемещениях в рамках сезонной, маятниковой и эпизодической миграции.</w:t>
      </w:r>
    </w:p>
    <w:p w:rsidR="0021110A" w:rsidRPr="00D11ECB" w:rsidRDefault="0021110A" w:rsidP="0021110A">
      <w:pPr>
        <w:spacing w:line="276" w:lineRule="auto"/>
        <w:ind w:firstLine="709"/>
        <w:jc w:val="both"/>
        <w:rPr>
          <w:sz w:val="28"/>
          <w:szCs w:val="28"/>
        </w:rPr>
      </w:pPr>
      <w:r w:rsidRPr="00D11ECB">
        <w:rPr>
          <w:sz w:val="28"/>
          <w:szCs w:val="28"/>
        </w:rPr>
        <w:t xml:space="preserve">Учитывая компактность территории </w:t>
      </w:r>
      <w:r>
        <w:rPr>
          <w:sz w:val="28"/>
          <w:szCs w:val="28"/>
        </w:rPr>
        <w:t>деревень</w:t>
      </w:r>
      <w:r w:rsidRPr="00D11ECB">
        <w:rPr>
          <w:sz w:val="28"/>
          <w:szCs w:val="28"/>
        </w:rPr>
        <w:t xml:space="preserve">, потребность внутрипоселковых перемещений населения реализуется с использованием личного автотранспорта либо в пешем порядке. Межселенные перемещения </w:t>
      </w:r>
      <w:r w:rsidRPr="00D11ECB">
        <w:rPr>
          <w:sz w:val="28"/>
          <w:szCs w:val="28"/>
        </w:rPr>
        <w:lastRenderedPageBreak/>
        <w:t>осуществляются с использованием также личного транспорта. Доставка к объектам трудовой занятости населения за пределы села, осуществляется преимущественно автотранспортом организаций и предприятий.</w:t>
      </w:r>
    </w:p>
    <w:p w:rsidR="00117138" w:rsidRPr="00D11ECB" w:rsidRDefault="00117138" w:rsidP="0021110A">
      <w:pPr>
        <w:spacing w:line="276" w:lineRule="auto"/>
        <w:jc w:val="both"/>
        <w:rPr>
          <w:sz w:val="28"/>
          <w:szCs w:val="28"/>
        </w:rPr>
      </w:pPr>
    </w:p>
    <w:p w:rsidR="00117138" w:rsidRPr="00D11ECB" w:rsidRDefault="00117138" w:rsidP="009E5F5C">
      <w:pPr>
        <w:spacing w:line="276" w:lineRule="auto"/>
        <w:ind w:firstLine="709"/>
        <w:jc w:val="both"/>
        <w:rPr>
          <w:sz w:val="28"/>
          <w:szCs w:val="28"/>
        </w:rPr>
      </w:pPr>
      <w:r w:rsidRPr="00D11ECB">
        <w:rPr>
          <w:sz w:val="28"/>
          <w:szCs w:val="28"/>
        </w:rPr>
        <w:t>2.3. Характеристика функционирования и показатели работы транспортной инфраструктуры по видам транспорта</w:t>
      </w:r>
      <w:r w:rsidR="00705B84">
        <w:rPr>
          <w:sz w:val="28"/>
          <w:szCs w:val="28"/>
        </w:rPr>
        <w:t>.</w:t>
      </w:r>
    </w:p>
    <w:p w:rsidR="00117138" w:rsidRPr="00117138" w:rsidRDefault="00117138" w:rsidP="009E5F5C">
      <w:pPr>
        <w:pStyle w:val="a5"/>
        <w:spacing w:line="276" w:lineRule="auto"/>
        <w:ind w:firstLine="567"/>
        <w:jc w:val="both"/>
        <w:rPr>
          <w:i/>
          <w:sz w:val="28"/>
          <w:szCs w:val="28"/>
          <w:u w:val="single"/>
          <w:lang w:val="ru-RU"/>
        </w:rPr>
      </w:pPr>
      <w:r w:rsidRPr="00117138">
        <w:rPr>
          <w:i/>
          <w:sz w:val="28"/>
          <w:szCs w:val="28"/>
          <w:u w:val="single"/>
          <w:lang w:val="ru-RU"/>
        </w:rPr>
        <w:t>Автомобильный транспорт</w:t>
      </w:r>
    </w:p>
    <w:p w:rsidR="00117138" w:rsidRPr="00117138" w:rsidRDefault="00F0597F" w:rsidP="009E5F5C">
      <w:pPr>
        <w:pStyle w:val="a5"/>
        <w:spacing w:line="276" w:lineRule="auto"/>
        <w:ind w:firstLine="567"/>
        <w:jc w:val="both"/>
        <w:rPr>
          <w:sz w:val="28"/>
          <w:szCs w:val="28"/>
          <w:lang w:val="ru-RU"/>
        </w:rPr>
      </w:pPr>
      <w:r>
        <w:rPr>
          <w:sz w:val="28"/>
          <w:szCs w:val="28"/>
          <w:lang w:val="ru-RU"/>
        </w:rPr>
        <w:t>Автомобилизация поселка (</w:t>
      </w:r>
      <w:r w:rsidR="00E42074">
        <w:rPr>
          <w:sz w:val="28"/>
          <w:szCs w:val="28"/>
          <w:lang w:val="ru-RU"/>
        </w:rPr>
        <w:t>91</w:t>
      </w:r>
      <w:r w:rsidR="00117138" w:rsidRPr="00117138">
        <w:rPr>
          <w:sz w:val="28"/>
          <w:szCs w:val="28"/>
          <w:lang w:val="ru-RU"/>
        </w:rPr>
        <w:t xml:space="preserve"> единиц/1000 человек в 20</w:t>
      </w:r>
      <w:r w:rsidR="0021110A">
        <w:rPr>
          <w:sz w:val="28"/>
          <w:szCs w:val="28"/>
          <w:lang w:val="ru-RU"/>
        </w:rPr>
        <w:t>20</w:t>
      </w:r>
      <w:r w:rsidR="00117138" w:rsidRPr="00117138">
        <w:rPr>
          <w:sz w:val="28"/>
          <w:szCs w:val="28"/>
          <w:lang w:val="ru-RU"/>
        </w:rPr>
        <w:t xml:space="preserve"> году) оценивается как низкая</w:t>
      </w:r>
      <w:r w:rsidR="0021110A">
        <w:rPr>
          <w:sz w:val="28"/>
          <w:szCs w:val="28"/>
          <w:lang w:val="ru-RU"/>
        </w:rPr>
        <w:t xml:space="preserve"> </w:t>
      </w:r>
      <w:r w:rsidR="00117138" w:rsidRPr="00117138">
        <w:rPr>
          <w:sz w:val="28"/>
          <w:szCs w:val="28"/>
          <w:lang w:val="ru-RU"/>
        </w:rPr>
        <w:t>(при уровне автомобилизации в Российской Федерации на уровне 270 единиц /1000 человек), что обусловлено компактностью застройки муници</w:t>
      </w:r>
      <w:r w:rsidR="00C66725">
        <w:rPr>
          <w:sz w:val="28"/>
          <w:szCs w:val="28"/>
          <w:lang w:val="ru-RU"/>
        </w:rPr>
        <w:t>пального образования.</w:t>
      </w:r>
    </w:p>
    <w:p w:rsidR="00117138" w:rsidRPr="00117138" w:rsidRDefault="00117138" w:rsidP="009E5F5C">
      <w:pPr>
        <w:pStyle w:val="a5"/>
        <w:spacing w:line="276" w:lineRule="auto"/>
        <w:ind w:firstLine="567"/>
        <w:jc w:val="both"/>
        <w:rPr>
          <w:i/>
          <w:sz w:val="28"/>
          <w:szCs w:val="28"/>
          <w:u w:val="single"/>
          <w:lang w:val="ru-RU"/>
        </w:rPr>
      </w:pPr>
      <w:r w:rsidRPr="00117138">
        <w:rPr>
          <w:i/>
          <w:sz w:val="28"/>
          <w:szCs w:val="28"/>
          <w:u w:val="single"/>
          <w:lang w:val="ru-RU"/>
        </w:rPr>
        <w:t xml:space="preserve">Железнодорожный транспорт </w:t>
      </w:r>
    </w:p>
    <w:p w:rsidR="0021110A" w:rsidRPr="00117138" w:rsidRDefault="0021110A" w:rsidP="0021110A">
      <w:pPr>
        <w:pStyle w:val="a5"/>
        <w:spacing w:line="276" w:lineRule="auto"/>
        <w:ind w:firstLine="567"/>
        <w:jc w:val="both"/>
        <w:rPr>
          <w:sz w:val="28"/>
          <w:szCs w:val="28"/>
          <w:lang w:val="ru-RU"/>
        </w:rPr>
      </w:pPr>
      <w:r w:rsidRPr="00117138">
        <w:rPr>
          <w:sz w:val="28"/>
          <w:szCs w:val="28"/>
          <w:lang w:val="ru-RU"/>
        </w:rPr>
        <w:t>На территории муниципального образования железнодорожное сообщение отсутствует. Ближайшая железнодорожная станция Карпогоры-Писсажирская,  расположена в п. Привокзальный муниципального образования «Междуреченское».</w:t>
      </w:r>
    </w:p>
    <w:p w:rsidR="00117138" w:rsidRPr="00117138" w:rsidRDefault="00117138" w:rsidP="009E5F5C">
      <w:pPr>
        <w:pStyle w:val="a5"/>
        <w:spacing w:line="276" w:lineRule="auto"/>
        <w:ind w:firstLine="567"/>
        <w:jc w:val="both"/>
        <w:rPr>
          <w:i/>
          <w:sz w:val="28"/>
          <w:szCs w:val="28"/>
          <w:u w:val="single"/>
          <w:lang w:val="ru-RU"/>
        </w:rPr>
      </w:pPr>
      <w:r w:rsidRPr="00117138">
        <w:rPr>
          <w:i/>
          <w:sz w:val="28"/>
          <w:szCs w:val="28"/>
          <w:u w:val="single"/>
          <w:lang w:val="ru-RU"/>
        </w:rPr>
        <w:t>Авиасообщение</w:t>
      </w:r>
    </w:p>
    <w:p w:rsidR="00117138" w:rsidRPr="00117138" w:rsidRDefault="00117138" w:rsidP="009E5F5C">
      <w:pPr>
        <w:pStyle w:val="a5"/>
        <w:spacing w:line="276" w:lineRule="auto"/>
        <w:ind w:firstLine="567"/>
        <w:jc w:val="both"/>
        <w:rPr>
          <w:sz w:val="28"/>
          <w:szCs w:val="28"/>
          <w:lang w:val="ru-RU"/>
        </w:rPr>
      </w:pPr>
      <w:r w:rsidRPr="00117138">
        <w:rPr>
          <w:sz w:val="28"/>
          <w:szCs w:val="28"/>
          <w:lang w:val="ru-RU"/>
        </w:rPr>
        <w:t xml:space="preserve">Авиасообщение с муниципальным образованием отсутствует. Ближайший аэропорт «Талаги» расположен в </w:t>
      </w:r>
      <w:r w:rsidR="0021110A">
        <w:rPr>
          <w:sz w:val="28"/>
          <w:szCs w:val="28"/>
          <w:lang w:val="ru-RU"/>
        </w:rPr>
        <w:t>450</w:t>
      </w:r>
      <w:r w:rsidRPr="00117138">
        <w:rPr>
          <w:sz w:val="28"/>
          <w:szCs w:val="28"/>
          <w:lang w:val="ru-RU"/>
        </w:rPr>
        <w:t xml:space="preserve"> км от </w:t>
      </w:r>
      <w:r w:rsidR="0021110A">
        <w:rPr>
          <w:sz w:val="28"/>
          <w:szCs w:val="28"/>
          <w:lang w:val="ru-RU"/>
        </w:rPr>
        <w:t>деревня Занюхча.</w:t>
      </w:r>
    </w:p>
    <w:p w:rsidR="00117138" w:rsidRPr="00117138" w:rsidRDefault="00117138" w:rsidP="009E5F5C">
      <w:pPr>
        <w:pStyle w:val="a5"/>
        <w:spacing w:line="276" w:lineRule="auto"/>
        <w:ind w:firstLine="567"/>
        <w:jc w:val="both"/>
        <w:rPr>
          <w:i/>
          <w:sz w:val="28"/>
          <w:szCs w:val="28"/>
          <w:u w:val="single"/>
          <w:lang w:val="ru-RU"/>
        </w:rPr>
      </w:pPr>
      <w:r w:rsidRPr="00117138">
        <w:rPr>
          <w:i/>
          <w:sz w:val="28"/>
          <w:szCs w:val="28"/>
          <w:u w:val="single"/>
          <w:lang w:val="ru-RU"/>
        </w:rPr>
        <w:t>Улично-дорожная сеть</w:t>
      </w:r>
    </w:p>
    <w:p w:rsidR="00117138" w:rsidRPr="00D11ECB" w:rsidRDefault="00117138" w:rsidP="009E5F5C">
      <w:pPr>
        <w:spacing w:line="276" w:lineRule="auto"/>
        <w:ind w:firstLine="708"/>
        <w:jc w:val="both"/>
        <w:rPr>
          <w:sz w:val="28"/>
          <w:szCs w:val="28"/>
        </w:rPr>
      </w:pPr>
      <w:r w:rsidRPr="00D11ECB">
        <w:rPr>
          <w:sz w:val="28"/>
          <w:szCs w:val="28"/>
        </w:rPr>
        <w:t>Система автодорог муниципального образования «</w:t>
      </w:r>
      <w:r w:rsidR="00A21D9B">
        <w:rPr>
          <w:sz w:val="28"/>
          <w:szCs w:val="28"/>
        </w:rPr>
        <w:t>Нюхченское</w:t>
      </w:r>
      <w:r w:rsidRPr="00D11ECB">
        <w:rPr>
          <w:sz w:val="28"/>
          <w:szCs w:val="28"/>
        </w:rPr>
        <w:t xml:space="preserve">» включает автодороги общего пользования регионального и местного значения. </w:t>
      </w:r>
      <w:r w:rsidRPr="00C66725">
        <w:rPr>
          <w:sz w:val="28"/>
          <w:szCs w:val="28"/>
        </w:rPr>
        <w:t xml:space="preserve">Ведомственные дороги на территории поселения, используемые в 90-х годах предприятиями, осуществляющими лесозаготовку на </w:t>
      </w:r>
      <w:r w:rsidR="00C66725">
        <w:rPr>
          <w:sz w:val="28"/>
          <w:szCs w:val="28"/>
        </w:rPr>
        <w:t>территории</w:t>
      </w:r>
      <w:r w:rsidRPr="00C66725">
        <w:rPr>
          <w:sz w:val="28"/>
          <w:szCs w:val="28"/>
        </w:rPr>
        <w:t xml:space="preserve"> поселения, в настоящее время на балансе предприятий</w:t>
      </w:r>
      <w:r w:rsidR="00C66725">
        <w:rPr>
          <w:sz w:val="28"/>
          <w:szCs w:val="28"/>
        </w:rPr>
        <w:t xml:space="preserve"> практически</w:t>
      </w:r>
      <w:r w:rsidRPr="00C66725">
        <w:rPr>
          <w:sz w:val="28"/>
          <w:szCs w:val="28"/>
        </w:rPr>
        <w:t xml:space="preserve"> не числятся и не используются.</w:t>
      </w:r>
    </w:p>
    <w:p w:rsidR="00117138" w:rsidRPr="00D11ECB" w:rsidRDefault="00117138" w:rsidP="009E5F5C">
      <w:pPr>
        <w:spacing w:line="276" w:lineRule="auto"/>
        <w:ind w:firstLine="708"/>
        <w:jc w:val="both"/>
        <w:rPr>
          <w:sz w:val="28"/>
          <w:szCs w:val="28"/>
        </w:rPr>
      </w:pPr>
      <w:r w:rsidRPr="00D11ECB">
        <w:rPr>
          <w:rFonts w:eastAsia="Calibri"/>
          <w:sz w:val="28"/>
          <w:szCs w:val="28"/>
        </w:rPr>
        <w:t>Зоны транспортной инфраструктуры</w:t>
      </w:r>
      <w:r w:rsidRPr="00D11ECB">
        <w:rPr>
          <w:rFonts w:eastAsia="Calibri"/>
          <w:b/>
          <w:sz w:val="28"/>
          <w:szCs w:val="28"/>
        </w:rPr>
        <w:t xml:space="preserve"> </w:t>
      </w:r>
      <w:r w:rsidRPr="00D11ECB">
        <w:rPr>
          <w:rFonts w:eastAsia="Calibri"/>
          <w:sz w:val="28"/>
          <w:szCs w:val="28"/>
        </w:rPr>
        <w:t>представлены автодорогами регионального и местного значения.</w:t>
      </w:r>
    </w:p>
    <w:p w:rsidR="00117138" w:rsidRPr="00D11ECB" w:rsidRDefault="00117138" w:rsidP="009E5F5C">
      <w:pPr>
        <w:spacing w:line="276" w:lineRule="auto"/>
        <w:ind w:firstLine="708"/>
        <w:jc w:val="both"/>
        <w:rPr>
          <w:sz w:val="28"/>
          <w:szCs w:val="28"/>
        </w:rPr>
      </w:pPr>
      <w:r w:rsidRPr="00D11ECB">
        <w:rPr>
          <w:sz w:val="28"/>
          <w:szCs w:val="28"/>
        </w:rPr>
        <w:t xml:space="preserve">Согласно постановлению правительства Архангельской области от 15 апреля 2014 г. № 154-пп «О внесении изменений в перечень автомобильных дорог общего пользования регионального значения Архангельской области» </w:t>
      </w:r>
      <w:r w:rsidR="00B11A7B">
        <w:rPr>
          <w:sz w:val="28"/>
          <w:szCs w:val="28"/>
        </w:rPr>
        <w:t>по территории поселения проходит</w:t>
      </w:r>
      <w:r w:rsidRPr="00D11ECB">
        <w:rPr>
          <w:sz w:val="28"/>
          <w:szCs w:val="28"/>
        </w:rPr>
        <w:t xml:space="preserve"> </w:t>
      </w:r>
      <w:r w:rsidR="00B11A7B">
        <w:rPr>
          <w:sz w:val="28"/>
          <w:szCs w:val="28"/>
        </w:rPr>
        <w:t>автодорога</w:t>
      </w:r>
      <w:r w:rsidRPr="00D11ECB">
        <w:rPr>
          <w:sz w:val="28"/>
          <w:szCs w:val="28"/>
        </w:rPr>
        <w:t xml:space="preserve"> ре</w:t>
      </w:r>
      <w:r w:rsidR="00B11A7B">
        <w:rPr>
          <w:sz w:val="28"/>
          <w:szCs w:val="28"/>
        </w:rPr>
        <w:t>гионального значения.</w:t>
      </w:r>
      <w:r w:rsidRPr="00D11ECB">
        <w:rPr>
          <w:sz w:val="28"/>
          <w:szCs w:val="28"/>
        </w:rPr>
        <w:t xml:space="preserve"> Характеристики автомобильных дорог общего пользования регионального значения в </w:t>
      </w:r>
      <w:r w:rsidR="0021110A">
        <w:rPr>
          <w:sz w:val="28"/>
          <w:szCs w:val="28"/>
        </w:rPr>
        <w:t>Нюхченском</w:t>
      </w:r>
      <w:r w:rsidRPr="00D11ECB">
        <w:rPr>
          <w:sz w:val="28"/>
          <w:szCs w:val="28"/>
        </w:rPr>
        <w:t xml:space="preserve"> сельском поселении представлены в таблице 2.3.1.</w:t>
      </w:r>
    </w:p>
    <w:p w:rsidR="00117138" w:rsidRPr="00D11ECB" w:rsidRDefault="00117138" w:rsidP="009E5F5C">
      <w:pPr>
        <w:spacing w:line="276" w:lineRule="auto"/>
        <w:ind w:firstLine="708"/>
        <w:jc w:val="both"/>
        <w:rPr>
          <w:sz w:val="28"/>
          <w:szCs w:val="28"/>
        </w:rPr>
      </w:pPr>
    </w:p>
    <w:p w:rsidR="00117138" w:rsidRPr="00D11ECB" w:rsidRDefault="00117138" w:rsidP="009E5F5C">
      <w:pPr>
        <w:spacing w:line="276" w:lineRule="auto"/>
        <w:ind w:firstLine="708"/>
        <w:jc w:val="both"/>
        <w:rPr>
          <w:sz w:val="28"/>
          <w:szCs w:val="28"/>
        </w:rPr>
      </w:pPr>
      <w:r w:rsidRPr="00D11ECB">
        <w:rPr>
          <w:sz w:val="28"/>
          <w:szCs w:val="28"/>
        </w:rPr>
        <w:t>Таблица 2.3.1 – Перечень автодорог регионального 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9"/>
        <w:gridCol w:w="1319"/>
        <w:gridCol w:w="1717"/>
        <w:gridCol w:w="879"/>
        <w:gridCol w:w="1053"/>
        <w:gridCol w:w="1717"/>
        <w:gridCol w:w="1343"/>
        <w:gridCol w:w="1023"/>
      </w:tblGrid>
      <w:tr w:rsidR="00117138" w:rsidRPr="00D11ECB" w:rsidTr="00B11A7B">
        <w:tc>
          <w:tcPr>
            <w:tcW w:w="273" w:type="pct"/>
            <w:shd w:val="clear" w:color="auto" w:fill="auto"/>
          </w:tcPr>
          <w:p w:rsidR="00117138" w:rsidRPr="00D11ECB" w:rsidRDefault="00117138" w:rsidP="009E5F5C">
            <w:pPr>
              <w:spacing w:line="276" w:lineRule="auto"/>
              <w:ind w:left="-80" w:right="-137"/>
              <w:jc w:val="both"/>
            </w:pPr>
            <w:r w:rsidRPr="00D11ECB">
              <w:t>№ п/п</w:t>
            </w:r>
          </w:p>
        </w:tc>
        <w:tc>
          <w:tcPr>
            <w:tcW w:w="691" w:type="pct"/>
            <w:shd w:val="clear" w:color="auto" w:fill="auto"/>
          </w:tcPr>
          <w:p w:rsidR="00117138" w:rsidRPr="00D11ECB" w:rsidRDefault="00117138" w:rsidP="009E5F5C">
            <w:pPr>
              <w:spacing w:line="276" w:lineRule="auto"/>
              <w:ind w:left="-80" w:right="-137"/>
              <w:jc w:val="both"/>
            </w:pPr>
            <w:r w:rsidRPr="00D11ECB">
              <w:t>Идент. номер</w:t>
            </w:r>
          </w:p>
        </w:tc>
        <w:tc>
          <w:tcPr>
            <w:tcW w:w="899" w:type="pct"/>
            <w:shd w:val="clear" w:color="auto" w:fill="auto"/>
          </w:tcPr>
          <w:p w:rsidR="00117138" w:rsidRPr="00D11ECB" w:rsidRDefault="00117138" w:rsidP="009E5F5C">
            <w:pPr>
              <w:spacing w:line="276" w:lineRule="auto"/>
              <w:ind w:left="-80" w:right="-137"/>
              <w:jc w:val="both"/>
            </w:pPr>
            <w:r w:rsidRPr="00D11ECB">
              <w:t xml:space="preserve">Наименование </w:t>
            </w:r>
          </w:p>
        </w:tc>
        <w:tc>
          <w:tcPr>
            <w:tcW w:w="446" w:type="pct"/>
            <w:shd w:val="clear" w:color="auto" w:fill="auto"/>
          </w:tcPr>
          <w:p w:rsidR="00117138" w:rsidRPr="00D11ECB" w:rsidRDefault="00117138" w:rsidP="009E5F5C">
            <w:pPr>
              <w:spacing w:line="276" w:lineRule="auto"/>
              <w:ind w:left="-80" w:right="-137"/>
              <w:jc w:val="both"/>
            </w:pPr>
            <w:r w:rsidRPr="00D11ECB">
              <w:t>Категория</w:t>
            </w:r>
          </w:p>
        </w:tc>
        <w:tc>
          <w:tcPr>
            <w:tcW w:w="552" w:type="pct"/>
            <w:shd w:val="clear" w:color="auto" w:fill="auto"/>
          </w:tcPr>
          <w:p w:rsidR="00117138" w:rsidRPr="00D11ECB" w:rsidRDefault="00117138" w:rsidP="009E5F5C">
            <w:pPr>
              <w:spacing w:line="276" w:lineRule="auto"/>
              <w:ind w:left="-80" w:right="-137"/>
              <w:jc w:val="both"/>
            </w:pPr>
            <w:r w:rsidRPr="00D11ECB">
              <w:t>Ширина проезжей части, м</w:t>
            </w:r>
          </w:p>
        </w:tc>
        <w:tc>
          <w:tcPr>
            <w:tcW w:w="899" w:type="pct"/>
            <w:shd w:val="clear" w:color="auto" w:fill="auto"/>
          </w:tcPr>
          <w:p w:rsidR="00117138" w:rsidRPr="00D11ECB" w:rsidRDefault="00117138" w:rsidP="009E5F5C">
            <w:pPr>
              <w:spacing w:line="276" w:lineRule="auto"/>
              <w:ind w:left="-80" w:right="-137"/>
              <w:jc w:val="both"/>
            </w:pPr>
            <w:r w:rsidRPr="00D11ECB">
              <w:t>Протяженность всего/в границах поселения, км</w:t>
            </w:r>
          </w:p>
        </w:tc>
        <w:tc>
          <w:tcPr>
            <w:tcW w:w="704" w:type="pct"/>
            <w:shd w:val="clear" w:color="auto" w:fill="auto"/>
          </w:tcPr>
          <w:p w:rsidR="00117138" w:rsidRPr="00D11ECB" w:rsidRDefault="00117138" w:rsidP="009E5F5C">
            <w:pPr>
              <w:spacing w:line="276" w:lineRule="auto"/>
              <w:ind w:left="-80" w:right="-137"/>
              <w:jc w:val="both"/>
            </w:pPr>
            <w:r w:rsidRPr="00D11ECB">
              <w:t>Тип покрытия</w:t>
            </w:r>
          </w:p>
        </w:tc>
        <w:tc>
          <w:tcPr>
            <w:tcW w:w="537" w:type="pct"/>
            <w:shd w:val="clear" w:color="auto" w:fill="auto"/>
          </w:tcPr>
          <w:p w:rsidR="00117138" w:rsidRPr="00D11ECB" w:rsidRDefault="00117138" w:rsidP="009E5F5C">
            <w:pPr>
              <w:spacing w:line="276" w:lineRule="auto"/>
              <w:ind w:left="-80" w:right="-137"/>
              <w:jc w:val="both"/>
            </w:pPr>
            <w:r w:rsidRPr="00D11ECB">
              <w:t>Состояние</w:t>
            </w:r>
          </w:p>
        </w:tc>
      </w:tr>
      <w:tr w:rsidR="00117138" w:rsidRPr="00D11ECB" w:rsidTr="00B11A7B">
        <w:tc>
          <w:tcPr>
            <w:tcW w:w="273" w:type="pct"/>
            <w:shd w:val="clear" w:color="auto" w:fill="auto"/>
          </w:tcPr>
          <w:p w:rsidR="00117138" w:rsidRPr="00D11ECB" w:rsidRDefault="00117138" w:rsidP="009E5F5C">
            <w:pPr>
              <w:spacing w:line="276" w:lineRule="auto"/>
              <w:jc w:val="both"/>
            </w:pPr>
            <w:r w:rsidRPr="00D11ECB">
              <w:lastRenderedPageBreak/>
              <w:t>1</w:t>
            </w:r>
          </w:p>
        </w:tc>
        <w:tc>
          <w:tcPr>
            <w:tcW w:w="691" w:type="pct"/>
            <w:shd w:val="clear" w:color="auto" w:fill="auto"/>
          </w:tcPr>
          <w:p w:rsidR="00117138" w:rsidRPr="00C4337B" w:rsidRDefault="00C4337B" w:rsidP="009E5F5C">
            <w:pPr>
              <w:spacing w:line="276" w:lineRule="auto"/>
              <w:jc w:val="both"/>
              <w:rPr>
                <w:lang w:val="en-US"/>
              </w:rPr>
            </w:pPr>
            <w:r>
              <w:rPr>
                <w:lang w:val="en-US"/>
              </w:rPr>
              <w:t>11JGHP11</w:t>
            </w:r>
            <w:r>
              <w:t>Р</w:t>
            </w:r>
            <w:r>
              <w:rPr>
                <w:lang w:val="en-US"/>
              </w:rPr>
              <w:t>-612</w:t>
            </w:r>
          </w:p>
        </w:tc>
        <w:tc>
          <w:tcPr>
            <w:tcW w:w="899" w:type="pct"/>
            <w:shd w:val="clear" w:color="auto" w:fill="auto"/>
          </w:tcPr>
          <w:p w:rsidR="00117138" w:rsidRPr="00D11ECB" w:rsidRDefault="0021110A" w:rsidP="0021110A">
            <w:pPr>
              <w:spacing w:line="276" w:lineRule="auto"/>
              <w:jc w:val="both"/>
            </w:pPr>
            <w:r>
              <w:t>а/м дорога Карпогоры-Сосновка-Нюхча- граница с Республикой Коми</w:t>
            </w:r>
            <w:r w:rsidR="00B11A7B">
              <w:t xml:space="preserve"> </w:t>
            </w:r>
          </w:p>
        </w:tc>
        <w:tc>
          <w:tcPr>
            <w:tcW w:w="446" w:type="pct"/>
            <w:shd w:val="clear" w:color="auto" w:fill="auto"/>
          </w:tcPr>
          <w:p w:rsidR="00117138" w:rsidRPr="0021110A" w:rsidRDefault="00117138" w:rsidP="009E5F5C">
            <w:pPr>
              <w:spacing w:line="276" w:lineRule="auto"/>
              <w:jc w:val="center"/>
              <w:rPr>
                <w:lang w:val="en-US"/>
              </w:rPr>
            </w:pPr>
            <w:r w:rsidRPr="00D11ECB">
              <w:rPr>
                <w:lang w:val="en-US"/>
              </w:rPr>
              <w:t>IV</w:t>
            </w:r>
            <w:r w:rsidRPr="00D11ECB">
              <w:t xml:space="preserve"> </w:t>
            </w:r>
            <w:r w:rsidR="0021110A">
              <w:t>-</w:t>
            </w:r>
            <w:r w:rsidR="0021110A">
              <w:rPr>
                <w:lang w:val="en-US"/>
              </w:rPr>
              <w:t>V</w:t>
            </w:r>
          </w:p>
        </w:tc>
        <w:tc>
          <w:tcPr>
            <w:tcW w:w="552" w:type="pct"/>
            <w:shd w:val="clear" w:color="auto" w:fill="auto"/>
          </w:tcPr>
          <w:p w:rsidR="00117138" w:rsidRPr="0021110A" w:rsidRDefault="0021110A" w:rsidP="009E5F5C">
            <w:pPr>
              <w:spacing w:line="276" w:lineRule="auto"/>
              <w:jc w:val="center"/>
              <w:rPr>
                <w:lang w:val="en-US"/>
              </w:rPr>
            </w:pPr>
            <w:r>
              <w:rPr>
                <w:lang w:val="en-US"/>
              </w:rPr>
              <w:t>4.5-6.4</w:t>
            </w:r>
          </w:p>
        </w:tc>
        <w:tc>
          <w:tcPr>
            <w:tcW w:w="899" w:type="pct"/>
            <w:shd w:val="clear" w:color="auto" w:fill="auto"/>
          </w:tcPr>
          <w:p w:rsidR="00117138" w:rsidRPr="0021110A" w:rsidRDefault="0021110A" w:rsidP="009E5F5C">
            <w:pPr>
              <w:spacing w:line="276" w:lineRule="auto"/>
              <w:jc w:val="center"/>
              <w:rPr>
                <w:lang w:val="en-US"/>
              </w:rPr>
            </w:pPr>
            <w:r>
              <w:t>187</w:t>
            </w:r>
            <w:r w:rsidRPr="0021110A">
              <w:t>,323</w:t>
            </w:r>
            <w:r>
              <w:t>/43</w:t>
            </w:r>
            <w:r>
              <w:rPr>
                <w:lang w:val="en-US"/>
              </w:rPr>
              <w:t>,</w:t>
            </w:r>
            <w:r w:rsidRPr="0021110A">
              <w:t>3</w:t>
            </w:r>
            <w:r>
              <w:rPr>
                <w:lang w:val="en-US"/>
              </w:rPr>
              <w:t>23</w:t>
            </w:r>
          </w:p>
        </w:tc>
        <w:tc>
          <w:tcPr>
            <w:tcW w:w="704" w:type="pct"/>
            <w:shd w:val="clear" w:color="auto" w:fill="auto"/>
          </w:tcPr>
          <w:p w:rsidR="00117138" w:rsidRPr="00C4337B" w:rsidRDefault="00C4337B" w:rsidP="009E5F5C">
            <w:pPr>
              <w:spacing w:line="276" w:lineRule="auto"/>
              <w:jc w:val="both"/>
            </w:pPr>
            <w:r>
              <w:t>грунтовая</w:t>
            </w:r>
          </w:p>
        </w:tc>
        <w:tc>
          <w:tcPr>
            <w:tcW w:w="537" w:type="pct"/>
            <w:shd w:val="clear" w:color="auto" w:fill="auto"/>
          </w:tcPr>
          <w:p w:rsidR="00117138" w:rsidRPr="00D11ECB" w:rsidRDefault="00117138" w:rsidP="009E5F5C">
            <w:pPr>
              <w:spacing w:line="276" w:lineRule="auto"/>
              <w:jc w:val="both"/>
            </w:pPr>
            <w:r w:rsidRPr="00D11ECB">
              <w:t>удовл.</w:t>
            </w:r>
          </w:p>
        </w:tc>
      </w:tr>
    </w:tbl>
    <w:p w:rsidR="0022760E" w:rsidRDefault="0022760E" w:rsidP="00705B84">
      <w:pPr>
        <w:spacing w:line="276" w:lineRule="auto"/>
        <w:jc w:val="both"/>
        <w:rPr>
          <w:sz w:val="28"/>
          <w:szCs w:val="28"/>
        </w:rPr>
      </w:pPr>
    </w:p>
    <w:p w:rsidR="00117138" w:rsidRPr="00D11ECB" w:rsidRDefault="0022760E" w:rsidP="00705B84">
      <w:pPr>
        <w:spacing w:line="276" w:lineRule="auto"/>
        <w:jc w:val="both"/>
        <w:rPr>
          <w:sz w:val="28"/>
          <w:szCs w:val="28"/>
        </w:rPr>
      </w:pPr>
      <w:r>
        <w:rPr>
          <w:sz w:val="28"/>
          <w:szCs w:val="28"/>
        </w:rPr>
        <w:t xml:space="preserve">          Особенностью региона является наличие малых водоемов и водотоков. В местах пересечения водотоков автодорогами регионального значения установлены мосты и пропускные сооружения (трубы) разливного размера и материала. На указанной автодороге регионального значения в границах муниципального образования «Нюхченское» имеются два железобетонных моста   через р. Нюхча и р. Пшеница протяженность 88,5 м и 54,6  м соответственно и 29 деревянных мостов общей протяженностью  </w:t>
      </w:r>
      <w:r w:rsidR="006A5ABD">
        <w:rPr>
          <w:sz w:val="28"/>
          <w:szCs w:val="28"/>
        </w:rPr>
        <w:t>107,5 м.</w:t>
      </w:r>
    </w:p>
    <w:p w:rsidR="00117138" w:rsidRPr="00B5438F" w:rsidRDefault="00117138" w:rsidP="009E5F5C">
      <w:pPr>
        <w:pStyle w:val="a0"/>
        <w:spacing w:line="276" w:lineRule="auto"/>
        <w:ind w:firstLine="708"/>
        <w:jc w:val="both"/>
        <w:rPr>
          <w:rFonts w:ascii="Times New Roman" w:hAnsi="Times New Roman" w:cs="Times New Roman"/>
          <w:sz w:val="28"/>
          <w:szCs w:val="28"/>
        </w:rPr>
      </w:pPr>
      <w:r w:rsidRPr="00B5438F">
        <w:rPr>
          <w:rFonts w:ascii="Times New Roman" w:eastAsia="Calibri" w:hAnsi="Times New Roman" w:cs="Times New Roman"/>
          <w:sz w:val="28"/>
          <w:szCs w:val="28"/>
        </w:rPr>
        <w:t>Согласно постановлению администрации муниципального образования «Пинеж</w:t>
      </w:r>
      <w:r w:rsidR="00B5438F">
        <w:rPr>
          <w:rFonts w:ascii="Times New Roman" w:eastAsia="Calibri" w:hAnsi="Times New Roman" w:cs="Times New Roman"/>
          <w:sz w:val="28"/>
          <w:szCs w:val="28"/>
        </w:rPr>
        <w:t>ский муниципальный район» № 0118-па от 14.02.2020</w:t>
      </w:r>
      <w:r w:rsidRPr="00B5438F">
        <w:rPr>
          <w:rFonts w:ascii="Times New Roman" w:eastAsia="Calibri" w:hAnsi="Times New Roman" w:cs="Times New Roman"/>
          <w:sz w:val="28"/>
          <w:szCs w:val="28"/>
        </w:rPr>
        <w:t xml:space="preserve"> г. «Об утверждении перечня автомобильных дорог общего пользования местного значения Пинежского муниципального района и перечня ледовых переправ, не вошедших в протяжённость автомобильных дорог общего пользования </w:t>
      </w:r>
      <w:r w:rsidRPr="00B5438F">
        <w:rPr>
          <w:rFonts w:ascii="Times New Roman" w:hAnsi="Times New Roman" w:cs="Times New Roman"/>
          <w:sz w:val="28"/>
          <w:szCs w:val="28"/>
        </w:rPr>
        <w:t xml:space="preserve">местного значения Пинежского муниципального района», по территории поселения проходят </w:t>
      </w:r>
      <w:r w:rsidR="00917688">
        <w:rPr>
          <w:rFonts w:ascii="Times New Roman" w:hAnsi="Times New Roman" w:cs="Times New Roman"/>
          <w:sz w:val="28"/>
          <w:szCs w:val="28"/>
        </w:rPr>
        <w:t>12</w:t>
      </w:r>
      <w:r w:rsidRPr="00B5438F">
        <w:rPr>
          <w:rFonts w:ascii="Times New Roman" w:hAnsi="Times New Roman" w:cs="Times New Roman"/>
          <w:sz w:val="28"/>
          <w:szCs w:val="28"/>
        </w:rPr>
        <w:t xml:space="preserve"> автодорог местного значения. Перечень автодорог общего пользования местного значения представлен в таблице 2.3.2.</w:t>
      </w:r>
    </w:p>
    <w:p w:rsidR="00117138" w:rsidRPr="00D11ECB" w:rsidRDefault="00117138" w:rsidP="009E5F5C">
      <w:pPr>
        <w:pStyle w:val="a0"/>
        <w:spacing w:line="276" w:lineRule="auto"/>
        <w:ind w:firstLine="708"/>
        <w:rPr>
          <w:sz w:val="28"/>
          <w:szCs w:val="28"/>
        </w:rPr>
      </w:pPr>
    </w:p>
    <w:p w:rsidR="00117138" w:rsidRPr="00D11ECB" w:rsidRDefault="00117138" w:rsidP="00705B84">
      <w:pPr>
        <w:spacing w:line="276" w:lineRule="auto"/>
        <w:ind w:firstLine="708"/>
        <w:rPr>
          <w:sz w:val="28"/>
          <w:szCs w:val="28"/>
        </w:rPr>
      </w:pPr>
      <w:r w:rsidRPr="00D11ECB">
        <w:rPr>
          <w:sz w:val="28"/>
          <w:szCs w:val="28"/>
        </w:rPr>
        <w:t>Таблица 2.3.2. – Перечень автодорог местного 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
        <w:gridCol w:w="2435"/>
        <w:gridCol w:w="3859"/>
        <w:gridCol w:w="1948"/>
      </w:tblGrid>
      <w:tr w:rsidR="00B5438F" w:rsidRPr="00B5438F" w:rsidTr="00EF27A1">
        <w:tc>
          <w:tcPr>
            <w:tcW w:w="1059" w:type="dxa"/>
            <w:tcBorders>
              <w:top w:val="single" w:sz="4" w:space="0" w:color="auto"/>
              <w:left w:val="single" w:sz="4" w:space="0" w:color="auto"/>
              <w:bottom w:val="single" w:sz="4" w:space="0" w:color="auto"/>
              <w:right w:val="single" w:sz="4" w:space="0" w:color="auto"/>
            </w:tcBorders>
          </w:tcPr>
          <w:p w:rsidR="00B5438F" w:rsidRPr="00B5438F" w:rsidRDefault="00B5438F" w:rsidP="009E5F5C">
            <w:pPr>
              <w:pStyle w:val="a0"/>
              <w:spacing w:line="276" w:lineRule="auto"/>
              <w:rPr>
                <w:rFonts w:ascii="Times New Roman" w:hAnsi="Times New Roman" w:cs="Times New Roman"/>
              </w:rPr>
            </w:pPr>
            <w:r w:rsidRPr="00B5438F">
              <w:rPr>
                <w:rFonts w:ascii="Times New Roman" w:hAnsi="Times New Roman" w:cs="Times New Roman"/>
              </w:rPr>
              <w:t>№</w:t>
            </w:r>
          </w:p>
          <w:p w:rsidR="00B5438F" w:rsidRPr="00B5438F" w:rsidRDefault="00B5438F" w:rsidP="009E5F5C">
            <w:pPr>
              <w:pStyle w:val="a0"/>
              <w:spacing w:line="276" w:lineRule="auto"/>
              <w:rPr>
                <w:rFonts w:ascii="Times New Roman" w:hAnsi="Times New Roman" w:cs="Times New Roman"/>
              </w:rPr>
            </w:pPr>
            <w:r w:rsidRPr="00B5438F">
              <w:rPr>
                <w:rFonts w:ascii="Times New Roman" w:hAnsi="Times New Roman" w:cs="Times New Roman"/>
              </w:rPr>
              <w:t>п/п</w:t>
            </w:r>
          </w:p>
        </w:tc>
        <w:tc>
          <w:tcPr>
            <w:tcW w:w="2435" w:type="dxa"/>
            <w:tcBorders>
              <w:top w:val="single" w:sz="4" w:space="0" w:color="auto"/>
              <w:left w:val="single" w:sz="4" w:space="0" w:color="auto"/>
              <w:bottom w:val="single" w:sz="4" w:space="0" w:color="auto"/>
              <w:right w:val="single" w:sz="4" w:space="0" w:color="auto"/>
            </w:tcBorders>
          </w:tcPr>
          <w:p w:rsidR="00B5438F" w:rsidRPr="00B5438F" w:rsidRDefault="00B5438F" w:rsidP="009E5F5C">
            <w:pPr>
              <w:pStyle w:val="a0"/>
              <w:spacing w:line="276" w:lineRule="auto"/>
              <w:rPr>
                <w:rFonts w:ascii="Times New Roman" w:hAnsi="Times New Roman" w:cs="Times New Roman"/>
              </w:rPr>
            </w:pPr>
            <w:r w:rsidRPr="00B5438F">
              <w:rPr>
                <w:rFonts w:ascii="Times New Roman" w:hAnsi="Times New Roman" w:cs="Times New Roman"/>
              </w:rPr>
              <w:t>Идентификационный номер</w:t>
            </w:r>
          </w:p>
        </w:tc>
        <w:tc>
          <w:tcPr>
            <w:tcW w:w="3859" w:type="dxa"/>
            <w:tcBorders>
              <w:top w:val="single" w:sz="4" w:space="0" w:color="auto"/>
              <w:left w:val="single" w:sz="4" w:space="0" w:color="auto"/>
              <w:bottom w:val="single" w:sz="4" w:space="0" w:color="auto"/>
              <w:right w:val="single" w:sz="4" w:space="0" w:color="auto"/>
            </w:tcBorders>
          </w:tcPr>
          <w:p w:rsidR="00B5438F" w:rsidRPr="00B5438F" w:rsidRDefault="00B5438F" w:rsidP="009E5F5C">
            <w:pPr>
              <w:pStyle w:val="a0"/>
              <w:spacing w:line="276" w:lineRule="auto"/>
              <w:jc w:val="left"/>
              <w:rPr>
                <w:rFonts w:ascii="Times New Roman" w:hAnsi="Times New Roman" w:cs="Times New Roman"/>
                <w:sz w:val="26"/>
                <w:szCs w:val="26"/>
              </w:rPr>
            </w:pPr>
            <w:r w:rsidRPr="00B5438F">
              <w:rPr>
                <w:rFonts w:ascii="Times New Roman" w:hAnsi="Times New Roman" w:cs="Times New Roman"/>
                <w:sz w:val="26"/>
                <w:szCs w:val="26"/>
              </w:rPr>
              <w:t>Наименование автомобильной дороги (населённый пункт, улица)</w:t>
            </w:r>
          </w:p>
        </w:tc>
        <w:tc>
          <w:tcPr>
            <w:tcW w:w="1948" w:type="dxa"/>
            <w:tcBorders>
              <w:top w:val="single" w:sz="4" w:space="0" w:color="auto"/>
              <w:left w:val="single" w:sz="4" w:space="0" w:color="auto"/>
              <w:bottom w:val="single" w:sz="4" w:space="0" w:color="auto"/>
              <w:right w:val="single" w:sz="4" w:space="0" w:color="auto"/>
            </w:tcBorders>
          </w:tcPr>
          <w:p w:rsidR="00B5438F" w:rsidRPr="00B5438F" w:rsidRDefault="00B5438F" w:rsidP="009E5F5C">
            <w:pPr>
              <w:pStyle w:val="a0"/>
              <w:spacing w:line="276" w:lineRule="auto"/>
              <w:jc w:val="right"/>
              <w:rPr>
                <w:rFonts w:ascii="Times New Roman" w:hAnsi="Times New Roman" w:cs="Times New Roman"/>
                <w:sz w:val="26"/>
                <w:szCs w:val="26"/>
              </w:rPr>
            </w:pPr>
            <w:r w:rsidRPr="00B5438F">
              <w:rPr>
                <w:rFonts w:ascii="Times New Roman" w:hAnsi="Times New Roman" w:cs="Times New Roman"/>
                <w:sz w:val="26"/>
                <w:szCs w:val="26"/>
              </w:rPr>
              <w:t>Протяжённость</w:t>
            </w:r>
          </w:p>
          <w:p w:rsidR="00B5438F" w:rsidRPr="00B5438F" w:rsidRDefault="00B5438F" w:rsidP="00705B84">
            <w:pPr>
              <w:pStyle w:val="a0"/>
              <w:spacing w:line="276" w:lineRule="auto"/>
              <w:jc w:val="left"/>
              <w:rPr>
                <w:rFonts w:ascii="Times New Roman" w:hAnsi="Times New Roman" w:cs="Times New Roman"/>
                <w:sz w:val="26"/>
                <w:szCs w:val="26"/>
              </w:rPr>
            </w:pPr>
            <w:r w:rsidRPr="00B5438F">
              <w:rPr>
                <w:rFonts w:ascii="Times New Roman" w:hAnsi="Times New Roman" w:cs="Times New Roman"/>
                <w:sz w:val="26"/>
                <w:szCs w:val="26"/>
              </w:rPr>
              <w:t>(км)</w:t>
            </w:r>
          </w:p>
        </w:tc>
      </w:tr>
      <w:tr w:rsidR="00B5438F" w:rsidRPr="00B5438F" w:rsidTr="00EF27A1">
        <w:tc>
          <w:tcPr>
            <w:tcW w:w="1059" w:type="dxa"/>
          </w:tcPr>
          <w:p w:rsidR="00B5438F" w:rsidRPr="00B5438F" w:rsidRDefault="00EF27A1" w:rsidP="009E5F5C">
            <w:pPr>
              <w:pStyle w:val="a0"/>
              <w:spacing w:line="276" w:lineRule="auto"/>
              <w:rPr>
                <w:rFonts w:ascii="Times New Roman" w:hAnsi="Times New Roman" w:cs="Times New Roman"/>
              </w:rPr>
            </w:pPr>
            <w:r>
              <w:rPr>
                <w:rFonts w:ascii="Times New Roman" w:hAnsi="Times New Roman" w:cs="Times New Roman"/>
              </w:rPr>
              <w:t>1</w:t>
            </w:r>
          </w:p>
        </w:tc>
        <w:tc>
          <w:tcPr>
            <w:tcW w:w="2435" w:type="dxa"/>
          </w:tcPr>
          <w:p w:rsidR="00B5438F" w:rsidRPr="00917688" w:rsidRDefault="00C4337B" w:rsidP="009E5F5C">
            <w:pPr>
              <w:pStyle w:val="a0"/>
              <w:spacing w:line="276" w:lineRule="auto"/>
              <w:rPr>
                <w:rFonts w:ascii="Times New Roman" w:hAnsi="Times New Roman" w:cs="Times New Roman"/>
              </w:rPr>
            </w:pPr>
            <w:r w:rsidRPr="00917688">
              <w:rPr>
                <w:rFonts w:ascii="Times New Roman" w:hAnsi="Times New Roman" w:cs="Times New Roman"/>
              </w:rPr>
              <w:t>11248 ОП МР Н-436</w:t>
            </w:r>
          </w:p>
        </w:tc>
        <w:tc>
          <w:tcPr>
            <w:tcW w:w="3859" w:type="dxa"/>
          </w:tcPr>
          <w:p w:rsidR="00B5438F" w:rsidRPr="006D4F34" w:rsidRDefault="00917688" w:rsidP="009E5F5C">
            <w:pPr>
              <w:pStyle w:val="a0"/>
              <w:spacing w:line="276" w:lineRule="auto"/>
              <w:jc w:val="left"/>
              <w:rPr>
                <w:rFonts w:ascii="Times New Roman" w:hAnsi="Times New Roman" w:cs="Times New Roman"/>
                <w:sz w:val="20"/>
                <w:szCs w:val="20"/>
              </w:rPr>
            </w:pPr>
            <w:r>
              <w:rPr>
                <w:rFonts w:ascii="Times New Roman" w:hAnsi="Times New Roman" w:cs="Times New Roman"/>
                <w:sz w:val="20"/>
                <w:szCs w:val="20"/>
              </w:rPr>
              <w:t>д. Занюхча, ул. Октябрьская</w:t>
            </w:r>
          </w:p>
        </w:tc>
        <w:tc>
          <w:tcPr>
            <w:tcW w:w="1948" w:type="dxa"/>
          </w:tcPr>
          <w:p w:rsidR="00B5438F" w:rsidRPr="006D4F34" w:rsidRDefault="00917688" w:rsidP="009E5F5C">
            <w:pPr>
              <w:pStyle w:val="a0"/>
              <w:spacing w:line="276" w:lineRule="auto"/>
              <w:rPr>
                <w:rFonts w:ascii="Times New Roman" w:hAnsi="Times New Roman" w:cs="Times New Roman"/>
                <w:sz w:val="20"/>
                <w:szCs w:val="20"/>
              </w:rPr>
            </w:pPr>
            <w:r>
              <w:rPr>
                <w:rFonts w:ascii="Times New Roman" w:hAnsi="Times New Roman" w:cs="Times New Roman"/>
                <w:sz w:val="20"/>
                <w:szCs w:val="20"/>
              </w:rPr>
              <w:t>0,675</w:t>
            </w:r>
          </w:p>
        </w:tc>
      </w:tr>
      <w:tr w:rsidR="00EF27A1" w:rsidRPr="00B5438F" w:rsidTr="00EF27A1">
        <w:tc>
          <w:tcPr>
            <w:tcW w:w="1059" w:type="dxa"/>
          </w:tcPr>
          <w:p w:rsidR="00EF27A1" w:rsidRPr="00B5438F" w:rsidRDefault="00EF27A1" w:rsidP="009E5F5C">
            <w:pPr>
              <w:pStyle w:val="a0"/>
              <w:spacing w:line="276" w:lineRule="auto"/>
              <w:rPr>
                <w:rFonts w:ascii="Times New Roman" w:hAnsi="Times New Roman" w:cs="Times New Roman"/>
              </w:rPr>
            </w:pPr>
            <w:r>
              <w:rPr>
                <w:rFonts w:ascii="Times New Roman" w:hAnsi="Times New Roman" w:cs="Times New Roman"/>
              </w:rPr>
              <w:t>2</w:t>
            </w:r>
          </w:p>
        </w:tc>
        <w:tc>
          <w:tcPr>
            <w:tcW w:w="2435" w:type="dxa"/>
          </w:tcPr>
          <w:p w:rsidR="00EF27A1" w:rsidRPr="00917688" w:rsidRDefault="00C4337B" w:rsidP="009E5F5C">
            <w:pPr>
              <w:pStyle w:val="a0"/>
              <w:spacing w:line="276" w:lineRule="auto"/>
              <w:rPr>
                <w:rFonts w:ascii="Times New Roman" w:hAnsi="Times New Roman" w:cs="Times New Roman"/>
                <w:szCs w:val="24"/>
              </w:rPr>
            </w:pPr>
            <w:r w:rsidRPr="00917688">
              <w:rPr>
                <w:rFonts w:ascii="Times New Roman" w:hAnsi="Times New Roman" w:cs="Times New Roman"/>
                <w:szCs w:val="24"/>
              </w:rPr>
              <w:t>11248 ОП МР Н-437</w:t>
            </w:r>
          </w:p>
        </w:tc>
        <w:tc>
          <w:tcPr>
            <w:tcW w:w="3859" w:type="dxa"/>
            <w:vAlign w:val="center"/>
          </w:tcPr>
          <w:p w:rsidR="00EF27A1" w:rsidRDefault="00917688" w:rsidP="009E5F5C">
            <w:pPr>
              <w:spacing w:line="276" w:lineRule="auto"/>
            </w:pPr>
            <w:r>
              <w:t xml:space="preserve">д. Занюхча, ул. Молодежная. </w:t>
            </w:r>
          </w:p>
        </w:tc>
        <w:tc>
          <w:tcPr>
            <w:tcW w:w="1948" w:type="dxa"/>
            <w:vAlign w:val="center"/>
          </w:tcPr>
          <w:p w:rsidR="00EF27A1" w:rsidRDefault="00917688" w:rsidP="009E5F5C">
            <w:pPr>
              <w:spacing w:line="276" w:lineRule="auto"/>
              <w:jc w:val="center"/>
              <w:rPr>
                <w:color w:val="000000"/>
              </w:rPr>
            </w:pPr>
            <w:r>
              <w:rPr>
                <w:color w:val="000000"/>
              </w:rPr>
              <w:t>1,300</w:t>
            </w:r>
          </w:p>
        </w:tc>
      </w:tr>
      <w:tr w:rsidR="00C4337B" w:rsidRPr="00B5438F" w:rsidTr="00EF27A1">
        <w:tc>
          <w:tcPr>
            <w:tcW w:w="1059" w:type="dxa"/>
          </w:tcPr>
          <w:p w:rsidR="00C4337B" w:rsidRPr="00B5438F" w:rsidRDefault="00C4337B" w:rsidP="009E5F5C">
            <w:pPr>
              <w:pStyle w:val="a0"/>
              <w:spacing w:line="276" w:lineRule="auto"/>
              <w:rPr>
                <w:rFonts w:ascii="Times New Roman" w:hAnsi="Times New Roman" w:cs="Times New Roman"/>
              </w:rPr>
            </w:pPr>
            <w:r>
              <w:rPr>
                <w:rFonts w:ascii="Times New Roman" w:hAnsi="Times New Roman" w:cs="Times New Roman"/>
              </w:rPr>
              <w:t>3</w:t>
            </w:r>
          </w:p>
        </w:tc>
        <w:tc>
          <w:tcPr>
            <w:tcW w:w="2435" w:type="dxa"/>
          </w:tcPr>
          <w:p w:rsidR="00C4337B" w:rsidRPr="00917688" w:rsidRDefault="00C4337B" w:rsidP="00BC3127">
            <w:pPr>
              <w:pStyle w:val="a0"/>
              <w:spacing w:line="276" w:lineRule="auto"/>
              <w:rPr>
                <w:rFonts w:ascii="Times New Roman" w:hAnsi="Times New Roman" w:cs="Times New Roman"/>
              </w:rPr>
            </w:pPr>
            <w:r w:rsidRPr="00917688">
              <w:rPr>
                <w:rFonts w:ascii="Times New Roman" w:hAnsi="Times New Roman" w:cs="Times New Roman"/>
              </w:rPr>
              <w:t>11248 ОП МР Н-438</w:t>
            </w:r>
          </w:p>
        </w:tc>
        <w:tc>
          <w:tcPr>
            <w:tcW w:w="3859" w:type="dxa"/>
            <w:vAlign w:val="center"/>
          </w:tcPr>
          <w:p w:rsidR="00C4337B" w:rsidRDefault="00917688" w:rsidP="009E5F5C">
            <w:pPr>
              <w:spacing w:line="276" w:lineRule="auto"/>
            </w:pPr>
            <w:r>
              <w:t>д. Занюхча, ул. Пролетарская</w:t>
            </w:r>
          </w:p>
        </w:tc>
        <w:tc>
          <w:tcPr>
            <w:tcW w:w="1948" w:type="dxa"/>
            <w:vAlign w:val="center"/>
          </w:tcPr>
          <w:p w:rsidR="00C4337B" w:rsidRDefault="00917688" w:rsidP="009E5F5C">
            <w:pPr>
              <w:spacing w:line="276" w:lineRule="auto"/>
              <w:jc w:val="center"/>
              <w:rPr>
                <w:color w:val="000000"/>
              </w:rPr>
            </w:pPr>
            <w:r>
              <w:rPr>
                <w:color w:val="000000"/>
              </w:rPr>
              <w:t>0,892</w:t>
            </w:r>
          </w:p>
        </w:tc>
      </w:tr>
      <w:tr w:rsidR="00C4337B" w:rsidRPr="00B5438F" w:rsidTr="00EF27A1">
        <w:tc>
          <w:tcPr>
            <w:tcW w:w="1059" w:type="dxa"/>
          </w:tcPr>
          <w:p w:rsidR="00C4337B" w:rsidRPr="00B5438F" w:rsidRDefault="00C4337B" w:rsidP="009E5F5C">
            <w:pPr>
              <w:pStyle w:val="a0"/>
              <w:spacing w:line="276" w:lineRule="auto"/>
              <w:rPr>
                <w:rFonts w:ascii="Times New Roman" w:hAnsi="Times New Roman" w:cs="Times New Roman"/>
              </w:rPr>
            </w:pPr>
            <w:r>
              <w:rPr>
                <w:rFonts w:ascii="Times New Roman" w:hAnsi="Times New Roman" w:cs="Times New Roman"/>
              </w:rPr>
              <w:t>4</w:t>
            </w:r>
          </w:p>
        </w:tc>
        <w:tc>
          <w:tcPr>
            <w:tcW w:w="2435" w:type="dxa"/>
          </w:tcPr>
          <w:p w:rsidR="00C4337B" w:rsidRPr="00917688" w:rsidRDefault="00C4337B" w:rsidP="00BC3127">
            <w:pPr>
              <w:pStyle w:val="a0"/>
              <w:spacing w:line="276" w:lineRule="auto"/>
              <w:rPr>
                <w:rFonts w:ascii="Times New Roman" w:hAnsi="Times New Roman" w:cs="Times New Roman"/>
                <w:szCs w:val="24"/>
              </w:rPr>
            </w:pPr>
            <w:r w:rsidRPr="00917688">
              <w:rPr>
                <w:rFonts w:ascii="Times New Roman" w:hAnsi="Times New Roman" w:cs="Times New Roman"/>
                <w:szCs w:val="24"/>
              </w:rPr>
              <w:t>11248 ОП МР Н-439</w:t>
            </w:r>
          </w:p>
        </w:tc>
        <w:tc>
          <w:tcPr>
            <w:tcW w:w="3859" w:type="dxa"/>
            <w:vAlign w:val="center"/>
          </w:tcPr>
          <w:p w:rsidR="00C4337B" w:rsidRDefault="00917688" w:rsidP="009E5F5C">
            <w:pPr>
              <w:spacing w:line="276" w:lineRule="auto"/>
            </w:pPr>
            <w:r>
              <w:t>д. Занюхча, ул. Школьная</w:t>
            </w:r>
          </w:p>
        </w:tc>
        <w:tc>
          <w:tcPr>
            <w:tcW w:w="1948" w:type="dxa"/>
            <w:vAlign w:val="center"/>
          </w:tcPr>
          <w:p w:rsidR="00C4337B" w:rsidRDefault="00917688" w:rsidP="009E5F5C">
            <w:pPr>
              <w:spacing w:line="276" w:lineRule="auto"/>
              <w:jc w:val="center"/>
              <w:rPr>
                <w:color w:val="000000"/>
              </w:rPr>
            </w:pPr>
            <w:r>
              <w:rPr>
                <w:color w:val="000000"/>
              </w:rPr>
              <w:t>1,455</w:t>
            </w:r>
          </w:p>
        </w:tc>
      </w:tr>
      <w:tr w:rsidR="00C4337B" w:rsidRPr="00B5438F" w:rsidTr="00EF27A1">
        <w:tc>
          <w:tcPr>
            <w:tcW w:w="1059" w:type="dxa"/>
          </w:tcPr>
          <w:p w:rsidR="00C4337B" w:rsidRPr="00B5438F" w:rsidRDefault="00C4337B" w:rsidP="009E5F5C">
            <w:pPr>
              <w:pStyle w:val="a0"/>
              <w:spacing w:line="276" w:lineRule="auto"/>
              <w:rPr>
                <w:rFonts w:ascii="Times New Roman" w:hAnsi="Times New Roman" w:cs="Times New Roman"/>
              </w:rPr>
            </w:pPr>
            <w:r>
              <w:rPr>
                <w:rFonts w:ascii="Times New Roman" w:hAnsi="Times New Roman" w:cs="Times New Roman"/>
              </w:rPr>
              <w:t>5</w:t>
            </w:r>
          </w:p>
        </w:tc>
        <w:tc>
          <w:tcPr>
            <w:tcW w:w="2435" w:type="dxa"/>
          </w:tcPr>
          <w:p w:rsidR="00C4337B" w:rsidRPr="00917688" w:rsidRDefault="00C4337B" w:rsidP="00BC3127">
            <w:pPr>
              <w:pStyle w:val="a0"/>
              <w:spacing w:line="276" w:lineRule="auto"/>
              <w:rPr>
                <w:rFonts w:ascii="Times New Roman" w:hAnsi="Times New Roman" w:cs="Times New Roman"/>
              </w:rPr>
            </w:pPr>
            <w:r w:rsidRPr="00917688">
              <w:rPr>
                <w:rFonts w:ascii="Times New Roman" w:hAnsi="Times New Roman" w:cs="Times New Roman"/>
              </w:rPr>
              <w:t>11248 ОП МР Н-440</w:t>
            </w:r>
          </w:p>
        </w:tc>
        <w:tc>
          <w:tcPr>
            <w:tcW w:w="3859" w:type="dxa"/>
            <w:vAlign w:val="center"/>
          </w:tcPr>
          <w:p w:rsidR="00C4337B" w:rsidRDefault="00917688" w:rsidP="009E5F5C">
            <w:pPr>
              <w:spacing w:line="276" w:lineRule="auto"/>
            </w:pPr>
            <w:r>
              <w:t>д. Занюхча, ул. Лесная</w:t>
            </w:r>
          </w:p>
        </w:tc>
        <w:tc>
          <w:tcPr>
            <w:tcW w:w="1948" w:type="dxa"/>
            <w:vAlign w:val="center"/>
          </w:tcPr>
          <w:p w:rsidR="00C4337B" w:rsidRDefault="00917688" w:rsidP="009E5F5C">
            <w:pPr>
              <w:spacing w:line="276" w:lineRule="auto"/>
              <w:jc w:val="center"/>
              <w:rPr>
                <w:color w:val="000000"/>
              </w:rPr>
            </w:pPr>
            <w:r>
              <w:rPr>
                <w:color w:val="000000"/>
              </w:rPr>
              <w:t>0,891</w:t>
            </w:r>
          </w:p>
        </w:tc>
      </w:tr>
      <w:tr w:rsidR="00C4337B" w:rsidRPr="00B5438F" w:rsidTr="00EF27A1">
        <w:tc>
          <w:tcPr>
            <w:tcW w:w="1059" w:type="dxa"/>
          </w:tcPr>
          <w:p w:rsidR="00C4337B" w:rsidRPr="00B5438F" w:rsidRDefault="00C4337B" w:rsidP="009E5F5C">
            <w:pPr>
              <w:pStyle w:val="a0"/>
              <w:spacing w:line="276" w:lineRule="auto"/>
              <w:rPr>
                <w:rFonts w:ascii="Times New Roman" w:hAnsi="Times New Roman" w:cs="Times New Roman"/>
              </w:rPr>
            </w:pPr>
            <w:r>
              <w:rPr>
                <w:rFonts w:ascii="Times New Roman" w:hAnsi="Times New Roman" w:cs="Times New Roman"/>
              </w:rPr>
              <w:t>6</w:t>
            </w:r>
          </w:p>
        </w:tc>
        <w:tc>
          <w:tcPr>
            <w:tcW w:w="2435" w:type="dxa"/>
          </w:tcPr>
          <w:p w:rsidR="00C4337B" w:rsidRPr="00917688" w:rsidRDefault="00C4337B" w:rsidP="00BC3127">
            <w:pPr>
              <w:pStyle w:val="a0"/>
              <w:spacing w:line="276" w:lineRule="auto"/>
              <w:rPr>
                <w:rFonts w:ascii="Times New Roman" w:hAnsi="Times New Roman" w:cs="Times New Roman"/>
                <w:szCs w:val="24"/>
              </w:rPr>
            </w:pPr>
            <w:r w:rsidRPr="00917688">
              <w:rPr>
                <w:rFonts w:ascii="Times New Roman" w:hAnsi="Times New Roman" w:cs="Times New Roman"/>
                <w:szCs w:val="24"/>
              </w:rPr>
              <w:t>11248 ОП МР Н-441</w:t>
            </w:r>
          </w:p>
        </w:tc>
        <w:tc>
          <w:tcPr>
            <w:tcW w:w="3859" w:type="dxa"/>
            <w:vAlign w:val="center"/>
          </w:tcPr>
          <w:p w:rsidR="00C4337B" w:rsidRDefault="00917688" w:rsidP="009E5F5C">
            <w:pPr>
              <w:spacing w:line="276" w:lineRule="auto"/>
            </w:pPr>
            <w:r>
              <w:t>д. Занюхча, ул. Новая</w:t>
            </w:r>
          </w:p>
        </w:tc>
        <w:tc>
          <w:tcPr>
            <w:tcW w:w="1948" w:type="dxa"/>
            <w:vAlign w:val="center"/>
          </w:tcPr>
          <w:p w:rsidR="00C4337B" w:rsidRDefault="00917688" w:rsidP="009E5F5C">
            <w:pPr>
              <w:spacing w:line="276" w:lineRule="auto"/>
              <w:jc w:val="center"/>
              <w:rPr>
                <w:color w:val="000000"/>
              </w:rPr>
            </w:pPr>
            <w:r>
              <w:rPr>
                <w:color w:val="000000"/>
              </w:rPr>
              <w:t>1,100</w:t>
            </w:r>
          </w:p>
        </w:tc>
      </w:tr>
      <w:tr w:rsidR="00C4337B" w:rsidRPr="00B5438F" w:rsidTr="00EF27A1">
        <w:tc>
          <w:tcPr>
            <w:tcW w:w="1059" w:type="dxa"/>
          </w:tcPr>
          <w:p w:rsidR="00C4337B" w:rsidRPr="00B5438F" w:rsidRDefault="00C4337B" w:rsidP="009E5F5C">
            <w:pPr>
              <w:pStyle w:val="a0"/>
              <w:spacing w:line="276" w:lineRule="auto"/>
              <w:rPr>
                <w:rFonts w:ascii="Times New Roman" w:hAnsi="Times New Roman" w:cs="Times New Roman"/>
              </w:rPr>
            </w:pPr>
            <w:r>
              <w:rPr>
                <w:rFonts w:ascii="Times New Roman" w:hAnsi="Times New Roman" w:cs="Times New Roman"/>
              </w:rPr>
              <w:t>7</w:t>
            </w:r>
          </w:p>
        </w:tc>
        <w:tc>
          <w:tcPr>
            <w:tcW w:w="2435" w:type="dxa"/>
          </w:tcPr>
          <w:p w:rsidR="00C4337B" w:rsidRPr="00917688" w:rsidRDefault="00C4337B" w:rsidP="00BC3127">
            <w:pPr>
              <w:pStyle w:val="a0"/>
              <w:spacing w:line="276" w:lineRule="auto"/>
              <w:rPr>
                <w:rFonts w:ascii="Times New Roman" w:hAnsi="Times New Roman" w:cs="Times New Roman"/>
              </w:rPr>
            </w:pPr>
            <w:r w:rsidRPr="00917688">
              <w:rPr>
                <w:rFonts w:ascii="Times New Roman" w:hAnsi="Times New Roman" w:cs="Times New Roman"/>
              </w:rPr>
              <w:t>11248 ОП МР Н-442</w:t>
            </w:r>
          </w:p>
        </w:tc>
        <w:tc>
          <w:tcPr>
            <w:tcW w:w="3859" w:type="dxa"/>
            <w:vAlign w:val="center"/>
          </w:tcPr>
          <w:p w:rsidR="00C4337B" w:rsidRDefault="00917688" w:rsidP="009E5F5C">
            <w:pPr>
              <w:spacing w:line="276" w:lineRule="auto"/>
            </w:pPr>
            <w:r>
              <w:t xml:space="preserve">д. Нюхча, ул. Южная </w:t>
            </w:r>
          </w:p>
        </w:tc>
        <w:tc>
          <w:tcPr>
            <w:tcW w:w="1948" w:type="dxa"/>
            <w:vAlign w:val="center"/>
          </w:tcPr>
          <w:p w:rsidR="00C4337B" w:rsidRDefault="00917688" w:rsidP="009E5F5C">
            <w:pPr>
              <w:spacing w:line="276" w:lineRule="auto"/>
              <w:jc w:val="center"/>
              <w:rPr>
                <w:color w:val="000000"/>
              </w:rPr>
            </w:pPr>
            <w:r>
              <w:rPr>
                <w:color w:val="000000"/>
              </w:rPr>
              <w:t>0,610</w:t>
            </w:r>
          </w:p>
        </w:tc>
      </w:tr>
      <w:tr w:rsidR="00C4337B" w:rsidRPr="00B5438F" w:rsidTr="00EF27A1">
        <w:tc>
          <w:tcPr>
            <w:tcW w:w="1059" w:type="dxa"/>
          </w:tcPr>
          <w:p w:rsidR="00C4337B" w:rsidRPr="00B5438F" w:rsidRDefault="00C4337B" w:rsidP="009E5F5C">
            <w:pPr>
              <w:pStyle w:val="a0"/>
              <w:spacing w:line="276" w:lineRule="auto"/>
              <w:rPr>
                <w:rFonts w:ascii="Times New Roman" w:hAnsi="Times New Roman" w:cs="Times New Roman"/>
              </w:rPr>
            </w:pPr>
            <w:r>
              <w:rPr>
                <w:rFonts w:ascii="Times New Roman" w:hAnsi="Times New Roman" w:cs="Times New Roman"/>
              </w:rPr>
              <w:t>8</w:t>
            </w:r>
          </w:p>
        </w:tc>
        <w:tc>
          <w:tcPr>
            <w:tcW w:w="2435" w:type="dxa"/>
          </w:tcPr>
          <w:p w:rsidR="00C4337B" w:rsidRPr="00917688" w:rsidRDefault="00C4337B" w:rsidP="00BC3127">
            <w:pPr>
              <w:pStyle w:val="a0"/>
              <w:spacing w:line="276" w:lineRule="auto"/>
              <w:rPr>
                <w:rFonts w:ascii="Times New Roman" w:hAnsi="Times New Roman" w:cs="Times New Roman"/>
                <w:szCs w:val="24"/>
              </w:rPr>
            </w:pPr>
            <w:r w:rsidRPr="00917688">
              <w:rPr>
                <w:rFonts w:ascii="Times New Roman" w:hAnsi="Times New Roman" w:cs="Times New Roman"/>
                <w:szCs w:val="24"/>
              </w:rPr>
              <w:t>11248 ОП МР Н-443</w:t>
            </w:r>
          </w:p>
        </w:tc>
        <w:tc>
          <w:tcPr>
            <w:tcW w:w="3859" w:type="dxa"/>
            <w:vAlign w:val="center"/>
          </w:tcPr>
          <w:p w:rsidR="00C4337B" w:rsidRDefault="00917688" w:rsidP="009E5F5C">
            <w:pPr>
              <w:spacing w:line="276" w:lineRule="auto"/>
            </w:pPr>
            <w:r>
              <w:t>д. Нюхча, ул. Северная</w:t>
            </w:r>
          </w:p>
        </w:tc>
        <w:tc>
          <w:tcPr>
            <w:tcW w:w="1948" w:type="dxa"/>
            <w:vAlign w:val="center"/>
          </w:tcPr>
          <w:p w:rsidR="00C4337B" w:rsidRDefault="00917688" w:rsidP="009E5F5C">
            <w:pPr>
              <w:spacing w:line="276" w:lineRule="auto"/>
              <w:jc w:val="center"/>
              <w:rPr>
                <w:color w:val="000000"/>
              </w:rPr>
            </w:pPr>
            <w:r>
              <w:rPr>
                <w:color w:val="000000"/>
              </w:rPr>
              <w:t>0,896</w:t>
            </w:r>
          </w:p>
        </w:tc>
      </w:tr>
      <w:tr w:rsidR="00C4337B" w:rsidRPr="00B5438F" w:rsidTr="00EF27A1">
        <w:tc>
          <w:tcPr>
            <w:tcW w:w="1059" w:type="dxa"/>
          </w:tcPr>
          <w:p w:rsidR="00C4337B" w:rsidRPr="00B5438F" w:rsidRDefault="00C4337B" w:rsidP="009E5F5C">
            <w:pPr>
              <w:pStyle w:val="a0"/>
              <w:spacing w:line="276" w:lineRule="auto"/>
              <w:rPr>
                <w:rFonts w:ascii="Times New Roman" w:hAnsi="Times New Roman" w:cs="Times New Roman"/>
              </w:rPr>
            </w:pPr>
            <w:r>
              <w:rPr>
                <w:rFonts w:ascii="Times New Roman" w:hAnsi="Times New Roman" w:cs="Times New Roman"/>
              </w:rPr>
              <w:t>9</w:t>
            </w:r>
          </w:p>
        </w:tc>
        <w:tc>
          <w:tcPr>
            <w:tcW w:w="2435" w:type="dxa"/>
          </w:tcPr>
          <w:p w:rsidR="00C4337B" w:rsidRPr="00917688" w:rsidRDefault="00C4337B" w:rsidP="00BC3127">
            <w:pPr>
              <w:pStyle w:val="a0"/>
              <w:spacing w:line="276" w:lineRule="auto"/>
              <w:rPr>
                <w:rFonts w:ascii="Times New Roman" w:hAnsi="Times New Roman" w:cs="Times New Roman"/>
              </w:rPr>
            </w:pPr>
            <w:r w:rsidRPr="00917688">
              <w:rPr>
                <w:rFonts w:ascii="Times New Roman" w:hAnsi="Times New Roman" w:cs="Times New Roman"/>
              </w:rPr>
              <w:t>11248 ОП МР Н-444</w:t>
            </w:r>
          </w:p>
        </w:tc>
        <w:tc>
          <w:tcPr>
            <w:tcW w:w="3859" w:type="dxa"/>
            <w:vAlign w:val="center"/>
          </w:tcPr>
          <w:p w:rsidR="00C4337B" w:rsidRDefault="00917688" w:rsidP="009E5F5C">
            <w:pPr>
              <w:spacing w:line="276" w:lineRule="auto"/>
            </w:pPr>
            <w:r>
              <w:t>д. Нюхча, ул. Первомайская</w:t>
            </w:r>
          </w:p>
        </w:tc>
        <w:tc>
          <w:tcPr>
            <w:tcW w:w="1948" w:type="dxa"/>
            <w:vAlign w:val="center"/>
          </w:tcPr>
          <w:p w:rsidR="00C4337B" w:rsidRDefault="00917688" w:rsidP="009E5F5C">
            <w:pPr>
              <w:spacing w:line="276" w:lineRule="auto"/>
              <w:jc w:val="center"/>
              <w:rPr>
                <w:color w:val="000000"/>
              </w:rPr>
            </w:pPr>
            <w:r>
              <w:rPr>
                <w:color w:val="000000"/>
              </w:rPr>
              <w:t>0,711</w:t>
            </w:r>
          </w:p>
        </w:tc>
      </w:tr>
      <w:tr w:rsidR="00C4337B" w:rsidRPr="00B5438F" w:rsidTr="00EF27A1">
        <w:tc>
          <w:tcPr>
            <w:tcW w:w="1059" w:type="dxa"/>
          </w:tcPr>
          <w:p w:rsidR="00C4337B" w:rsidRPr="00B5438F" w:rsidRDefault="00C4337B" w:rsidP="009E5F5C">
            <w:pPr>
              <w:pStyle w:val="a0"/>
              <w:spacing w:line="276" w:lineRule="auto"/>
              <w:rPr>
                <w:rFonts w:ascii="Times New Roman" w:hAnsi="Times New Roman" w:cs="Times New Roman"/>
              </w:rPr>
            </w:pPr>
            <w:r>
              <w:rPr>
                <w:rFonts w:ascii="Times New Roman" w:hAnsi="Times New Roman" w:cs="Times New Roman"/>
              </w:rPr>
              <w:t>10</w:t>
            </w:r>
          </w:p>
        </w:tc>
        <w:tc>
          <w:tcPr>
            <w:tcW w:w="2435" w:type="dxa"/>
          </w:tcPr>
          <w:p w:rsidR="00C4337B" w:rsidRPr="00917688" w:rsidRDefault="00C4337B" w:rsidP="00BC3127">
            <w:pPr>
              <w:pStyle w:val="a0"/>
              <w:spacing w:line="276" w:lineRule="auto"/>
              <w:rPr>
                <w:rFonts w:ascii="Times New Roman" w:hAnsi="Times New Roman" w:cs="Times New Roman"/>
                <w:szCs w:val="24"/>
              </w:rPr>
            </w:pPr>
            <w:r w:rsidRPr="00917688">
              <w:rPr>
                <w:rFonts w:ascii="Times New Roman" w:hAnsi="Times New Roman" w:cs="Times New Roman"/>
                <w:szCs w:val="24"/>
              </w:rPr>
              <w:t>11248 ОП МР Н-445</w:t>
            </w:r>
          </w:p>
        </w:tc>
        <w:tc>
          <w:tcPr>
            <w:tcW w:w="3859" w:type="dxa"/>
            <w:vAlign w:val="center"/>
          </w:tcPr>
          <w:p w:rsidR="00C4337B" w:rsidRDefault="00917688" w:rsidP="009E5F5C">
            <w:pPr>
              <w:spacing w:line="276" w:lineRule="auto"/>
            </w:pPr>
            <w:r>
              <w:t>д. Кучкас</w:t>
            </w:r>
          </w:p>
        </w:tc>
        <w:tc>
          <w:tcPr>
            <w:tcW w:w="1948" w:type="dxa"/>
            <w:vAlign w:val="center"/>
          </w:tcPr>
          <w:p w:rsidR="00C4337B" w:rsidRDefault="00917688" w:rsidP="009E5F5C">
            <w:pPr>
              <w:spacing w:line="276" w:lineRule="auto"/>
              <w:jc w:val="center"/>
              <w:rPr>
                <w:color w:val="000000"/>
              </w:rPr>
            </w:pPr>
            <w:r>
              <w:rPr>
                <w:color w:val="000000"/>
              </w:rPr>
              <w:t>1,970</w:t>
            </w:r>
          </w:p>
        </w:tc>
      </w:tr>
      <w:tr w:rsidR="00C4337B" w:rsidRPr="00B5438F" w:rsidTr="00EF27A1">
        <w:tc>
          <w:tcPr>
            <w:tcW w:w="1059" w:type="dxa"/>
          </w:tcPr>
          <w:p w:rsidR="00C4337B" w:rsidRPr="00B5438F" w:rsidRDefault="00C4337B" w:rsidP="009E5F5C">
            <w:pPr>
              <w:pStyle w:val="a0"/>
              <w:spacing w:line="276" w:lineRule="auto"/>
              <w:rPr>
                <w:rFonts w:ascii="Times New Roman" w:hAnsi="Times New Roman" w:cs="Times New Roman"/>
              </w:rPr>
            </w:pPr>
            <w:r>
              <w:rPr>
                <w:rFonts w:ascii="Times New Roman" w:hAnsi="Times New Roman" w:cs="Times New Roman"/>
              </w:rPr>
              <w:t>11</w:t>
            </w:r>
          </w:p>
        </w:tc>
        <w:tc>
          <w:tcPr>
            <w:tcW w:w="2435" w:type="dxa"/>
          </w:tcPr>
          <w:p w:rsidR="00C4337B" w:rsidRPr="00917688" w:rsidRDefault="00C4337B" w:rsidP="00BC3127">
            <w:pPr>
              <w:pStyle w:val="a0"/>
              <w:spacing w:line="276" w:lineRule="auto"/>
              <w:rPr>
                <w:rFonts w:ascii="Times New Roman" w:hAnsi="Times New Roman" w:cs="Times New Roman"/>
              </w:rPr>
            </w:pPr>
            <w:r w:rsidRPr="00917688">
              <w:rPr>
                <w:rFonts w:ascii="Times New Roman" w:hAnsi="Times New Roman" w:cs="Times New Roman"/>
              </w:rPr>
              <w:t>11248 ОП МР Н-446</w:t>
            </w:r>
          </w:p>
        </w:tc>
        <w:tc>
          <w:tcPr>
            <w:tcW w:w="3859" w:type="dxa"/>
            <w:vAlign w:val="center"/>
          </w:tcPr>
          <w:p w:rsidR="00C4337B" w:rsidRDefault="00917688" w:rsidP="009E5F5C">
            <w:pPr>
              <w:spacing w:line="276" w:lineRule="auto"/>
            </w:pPr>
            <w:r>
              <w:t>д. Кучкас - кладбще</w:t>
            </w:r>
          </w:p>
        </w:tc>
        <w:tc>
          <w:tcPr>
            <w:tcW w:w="1948" w:type="dxa"/>
            <w:vAlign w:val="center"/>
          </w:tcPr>
          <w:p w:rsidR="00C4337B" w:rsidRDefault="00917688" w:rsidP="009E5F5C">
            <w:pPr>
              <w:spacing w:line="276" w:lineRule="auto"/>
              <w:jc w:val="center"/>
              <w:rPr>
                <w:color w:val="000000"/>
              </w:rPr>
            </w:pPr>
            <w:r>
              <w:rPr>
                <w:color w:val="000000"/>
              </w:rPr>
              <w:t>1,500</w:t>
            </w:r>
          </w:p>
        </w:tc>
      </w:tr>
      <w:tr w:rsidR="00EF27A1" w:rsidRPr="00B5438F" w:rsidTr="00EF27A1">
        <w:tc>
          <w:tcPr>
            <w:tcW w:w="1059" w:type="dxa"/>
          </w:tcPr>
          <w:p w:rsidR="00EF27A1" w:rsidRPr="00B5438F" w:rsidRDefault="00EF27A1" w:rsidP="009E5F5C">
            <w:pPr>
              <w:pStyle w:val="a0"/>
              <w:spacing w:line="276" w:lineRule="auto"/>
              <w:rPr>
                <w:rFonts w:ascii="Times New Roman" w:hAnsi="Times New Roman" w:cs="Times New Roman"/>
              </w:rPr>
            </w:pPr>
          </w:p>
        </w:tc>
        <w:tc>
          <w:tcPr>
            <w:tcW w:w="2435" w:type="dxa"/>
          </w:tcPr>
          <w:p w:rsidR="00EF27A1" w:rsidRDefault="00EF27A1" w:rsidP="009E5F5C">
            <w:pPr>
              <w:pStyle w:val="a0"/>
              <w:spacing w:line="276" w:lineRule="auto"/>
              <w:rPr>
                <w:szCs w:val="24"/>
              </w:rPr>
            </w:pPr>
          </w:p>
        </w:tc>
        <w:tc>
          <w:tcPr>
            <w:tcW w:w="3859" w:type="dxa"/>
            <w:vAlign w:val="center"/>
          </w:tcPr>
          <w:p w:rsidR="00EF27A1" w:rsidRDefault="00EF27A1" w:rsidP="009E5F5C">
            <w:pPr>
              <w:spacing w:line="276" w:lineRule="auto"/>
            </w:pPr>
            <w:r>
              <w:t>Всего:</w:t>
            </w:r>
          </w:p>
        </w:tc>
        <w:tc>
          <w:tcPr>
            <w:tcW w:w="1948" w:type="dxa"/>
            <w:vAlign w:val="center"/>
          </w:tcPr>
          <w:p w:rsidR="00EF27A1" w:rsidRDefault="00917688" w:rsidP="009E5F5C">
            <w:pPr>
              <w:spacing w:line="276" w:lineRule="auto"/>
              <w:jc w:val="center"/>
              <w:rPr>
                <w:color w:val="000000"/>
              </w:rPr>
            </w:pPr>
            <w:r>
              <w:rPr>
                <w:color w:val="000000"/>
              </w:rPr>
              <w:t>12,000</w:t>
            </w:r>
          </w:p>
        </w:tc>
      </w:tr>
    </w:tbl>
    <w:p w:rsidR="00117138" w:rsidRPr="00D11ECB" w:rsidRDefault="00117138" w:rsidP="009E5F5C">
      <w:pPr>
        <w:spacing w:line="276" w:lineRule="auto"/>
        <w:ind w:firstLine="708"/>
        <w:jc w:val="both"/>
        <w:rPr>
          <w:sz w:val="28"/>
          <w:szCs w:val="28"/>
        </w:rPr>
      </w:pPr>
    </w:p>
    <w:p w:rsidR="00117138" w:rsidRPr="00D11ECB" w:rsidRDefault="00117138" w:rsidP="009E5F5C">
      <w:pPr>
        <w:spacing w:line="276" w:lineRule="auto"/>
        <w:ind w:firstLine="708"/>
        <w:jc w:val="both"/>
        <w:rPr>
          <w:sz w:val="28"/>
          <w:szCs w:val="28"/>
        </w:rPr>
      </w:pPr>
      <w:r w:rsidRPr="00C66725">
        <w:rPr>
          <w:sz w:val="28"/>
          <w:szCs w:val="28"/>
        </w:rPr>
        <w:lastRenderedPageBreak/>
        <w:t>Объекты обслуживания автомобильного транспорта на территории поселе</w:t>
      </w:r>
      <w:r w:rsidR="00C66725" w:rsidRPr="00C66725">
        <w:rPr>
          <w:sz w:val="28"/>
          <w:szCs w:val="28"/>
        </w:rPr>
        <w:t>ния практически не представлены.</w:t>
      </w:r>
    </w:p>
    <w:p w:rsidR="00117138" w:rsidRPr="00D11ECB" w:rsidRDefault="00117138" w:rsidP="009E5F5C">
      <w:pPr>
        <w:spacing w:line="276" w:lineRule="auto"/>
        <w:ind w:firstLine="709"/>
        <w:jc w:val="both"/>
        <w:rPr>
          <w:sz w:val="28"/>
          <w:szCs w:val="28"/>
        </w:rPr>
      </w:pPr>
    </w:p>
    <w:p w:rsidR="00117138" w:rsidRPr="00D11ECB" w:rsidRDefault="00117138" w:rsidP="009E5F5C">
      <w:pPr>
        <w:spacing w:line="276" w:lineRule="auto"/>
        <w:ind w:firstLine="709"/>
        <w:jc w:val="both"/>
        <w:rPr>
          <w:sz w:val="28"/>
          <w:szCs w:val="28"/>
        </w:rPr>
      </w:pPr>
      <w:r w:rsidRPr="00D11ECB">
        <w:rPr>
          <w:sz w:val="28"/>
          <w:szCs w:val="28"/>
        </w:rPr>
        <w:t>2.4. Характеристика сети дорог поселения,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оценку качества содержания дорог.</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Дорожно-транспортная сеть муниципального образования «</w:t>
      </w:r>
      <w:r w:rsidR="00A21D9B">
        <w:rPr>
          <w:sz w:val="28"/>
          <w:szCs w:val="28"/>
        </w:rPr>
        <w:t>Нюхченское</w:t>
      </w:r>
      <w:r w:rsidRPr="00D11ECB">
        <w:rPr>
          <w:sz w:val="28"/>
          <w:szCs w:val="28"/>
        </w:rPr>
        <w:t>» состоит из дорог V</w:t>
      </w:r>
      <w:r w:rsidR="00C66725">
        <w:rPr>
          <w:sz w:val="28"/>
          <w:szCs w:val="28"/>
        </w:rPr>
        <w:t xml:space="preserve"> </w:t>
      </w:r>
      <w:r w:rsidRPr="00D11ECB">
        <w:rPr>
          <w:sz w:val="28"/>
          <w:szCs w:val="28"/>
        </w:rPr>
        <w:t>категории, предназначенных для не скоростного движения с двумя по</w:t>
      </w:r>
      <w:r w:rsidR="00B5438F">
        <w:rPr>
          <w:sz w:val="28"/>
          <w:szCs w:val="28"/>
        </w:rPr>
        <w:t>лосами движения шириной полосы 4</w:t>
      </w:r>
      <w:r w:rsidRPr="00D11ECB">
        <w:rPr>
          <w:sz w:val="28"/>
          <w:szCs w:val="28"/>
        </w:rPr>
        <w:t xml:space="preserve"> метра. В таблице 2.4.1., приведен перечень местных дорог муниципального образования «</w:t>
      </w:r>
      <w:r w:rsidR="00A21D9B">
        <w:rPr>
          <w:sz w:val="28"/>
          <w:szCs w:val="28"/>
        </w:rPr>
        <w:t>Нюхченское</w:t>
      </w:r>
      <w:r w:rsidRPr="00D11ECB">
        <w:rPr>
          <w:sz w:val="28"/>
          <w:szCs w:val="28"/>
        </w:rPr>
        <w:t xml:space="preserve">». </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 xml:space="preserve">Основной состав транспортных средств представлен легковыми автомобилями, находящимися в собственности у населения. </w:t>
      </w:r>
    </w:p>
    <w:p w:rsidR="00117138" w:rsidRPr="00D11ECB" w:rsidRDefault="00117138" w:rsidP="009E5F5C">
      <w:pPr>
        <w:autoSpaceDE w:val="0"/>
        <w:autoSpaceDN w:val="0"/>
        <w:adjustRightInd w:val="0"/>
        <w:spacing w:line="276" w:lineRule="auto"/>
        <w:ind w:firstLine="709"/>
        <w:jc w:val="both"/>
        <w:rPr>
          <w:sz w:val="28"/>
          <w:szCs w:val="28"/>
        </w:rPr>
      </w:pPr>
    </w:p>
    <w:p w:rsidR="00117138" w:rsidRPr="00D11ECB" w:rsidRDefault="00117138" w:rsidP="00705B84">
      <w:pPr>
        <w:autoSpaceDE w:val="0"/>
        <w:autoSpaceDN w:val="0"/>
        <w:adjustRightInd w:val="0"/>
        <w:spacing w:line="276" w:lineRule="auto"/>
        <w:ind w:firstLine="709"/>
        <w:rPr>
          <w:sz w:val="28"/>
          <w:szCs w:val="28"/>
        </w:rPr>
      </w:pPr>
      <w:r w:rsidRPr="00D11ECB">
        <w:rPr>
          <w:sz w:val="28"/>
          <w:szCs w:val="28"/>
        </w:rPr>
        <w:t>Таб</w:t>
      </w:r>
      <w:r w:rsidR="00705B84">
        <w:rPr>
          <w:sz w:val="28"/>
          <w:szCs w:val="28"/>
        </w:rPr>
        <w:t>л</w:t>
      </w:r>
      <w:r w:rsidRPr="00D11ECB">
        <w:rPr>
          <w:sz w:val="28"/>
          <w:szCs w:val="28"/>
        </w:rPr>
        <w:t>ица 2.4.1. Перечень дорог в населенных пунктах на территории</w:t>
      </w:r>
      <w:r w:rsidR="00B5438F">
        <w:rPr>
          <w:sz w:val="28"/>
          <w:szCs w:val="28"/>
        </w:rPr>
        <w:t xml:space="preserve"> муниципальном образовании «</w:t>
      </w:r>
      <w:r w:rsidR="00A21D9B">
        <w:rPr>
          <w:sz w:val="28"/>
          <w:szCs w:val="28"/>
        </w:rPr>
        <w:t>Нюхченское</w:t>
      </w:r>
      <w:r w:rsidRPr="00D11ECB">
        <w:rPr>
          <w:sz w:val="28"/>
          <w:szCs w:val="28"/>
        </w:rPr>
        <w:t>»</w:t>
      </w:r>
      <w:r w:rsidR="00705B84">
        <w:rPr>
          <w:sz w:val="28"/>
          <w:szCs w:val="28"/>
        </w:rPr>
        <w:t>.</w:t>
      </w:r>
    </w:p>
    <w:tbl>
      <w:tblPr>
        <w:tblW w:w="9180" w:type="dxa"/>
        <w:tblLook w:val="04A0"/>
      </w:tblPr>
      <w:tblGrid>
        <w:gridCol w:w="575"/>
        <w:gridCol w:w="4636"/>
        <w:gridCol w:w="1417"/>
        <w:gridCol w:w="2552"/>
      </w:tblGrid>
      <w:tr w:rsidR="00117138" w:rsidRPr="00D11ECB" w:rsidTr="00F63D65">
        <w:trPr>
          <w:trHeight w:val="645"/>
          <w:tblHeader/>
        </w:trPr>
        <w:tc>
          <w:tcPr>
            <w:tcW w:w="575" w:type="dxa"/>
            <w:tcBorders>
              <w:top w:val="single" w:sz="4" w:space="0" w:color="auto"/>
              <w:left w:val="single" w:sz="4" w:space="0" w:color="auto"/>
              <w:bottom w:val="single" w:sz="4" w:space="0" w:color="auto"/>
              <w:right w:val="single" w:sz="4" w:space="0" w:color="auto"/>
            </w:tcBorders>
            <w:vAlign w:val="center"/>
          </w:tcPr>
          <w:p w:rsidR="00117138" w:rsidRPr="00D11ECB" w:rsidRDefault="00117138" w:rsidP="009E5F5C">
            <w:pPr>
              <w:spacing w:line="276" w:lineRule="auto"/>
              <w:jc w:val="center"/>
              <w:rPr>
                <w:b/>
                <w:color w:val="000000"/>
              </w:rPr>
            </w:pPr>
            <w:r w:rsidRPr="00D11ECB">
              <w:rPr>
                <w:b/>
                <w:color w:val="000000"/>
              </w:rPr>
              <w:t>№ п/п</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38" w:rsidRPr="00D11ECB" w:rsidRDefault="00117138" w:rsidP="009E5F5C">
            <w:pPr>
              <w:spacing w:line="276" w:lineRule="auto"/>
              <w:jc w:val="center"/>
              <w:rPr>
                <w:b/>
                <w:color w:val="000000"/>
              </w:rPr>
            </w:pPr>
            <w:r w:rsidRPr="00D11ECB">
              <w:rPr>
                <w:b/>
                <w:color w:val="000000"/>
              </w:rPr>
              <w:t>Наименование населенного пункта</w:t>
            </w:r>
          </w:p>
        </w:tc>
        <w:tc>
          <w:tcPr>
            <w:tcW w:w="1417" w:type="dxa"/>
            <w:tcBorders>
              <w:top w:val="single" w:sz="4" w:space="0" w:color="auto"/>
              <w:left w:val="single" w:sz="4" w:space="0" w:color="auto"/>
              <w:bottom w:val="single" w:sz="4" w:space="0" w:color="auto"/>
              <w:right w:val="single" w:sz="4" w:space="0" w:color="auto"/>
            </w:tcBorders>
            <w:vAlign w:val="center"/>
          </w:tcPr>
          <w:p w:rsidR="00117138" w:rsidRPr="00D11ECB" w:rsidRDefault="00117138" w:rsidP="009E5F5C">
            <w:pPr>
              <w:spacing w:line="276" w:lineRule="auto"/>
              <w:jc w:val="center"/>
              <w:rPr>
                <w:b/>
                <w:color w:val="000000"/>
              </w:rPr>
            </w:pPr>
            <w:r w:rsidRPr="00D11ECB">
              <w:rPr>
                <w:b/>
                <w:color w:val="000000"/>
              </w:rPr>
              <w:t>Категория дороги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38" w:rsidRPr="00D11ECB" w:rsidRDefault="00117138" w:rsidP="009E5F5C">
            <w:pPr>
              <w:spacing w:line="276" w:lineRule="auto"/>
              <w:jc w:val="center"/>
              <w:rPr>
                <w:b/>
                <w:color w:val="000000"/>
              </w:rPr>
            </w:pPr>
            <w:r w:rsidRPr="00D11ECB">
              <w:rPr>
                <w:b/>
                <w:color w:val="000000"/>
              </w:rPr>
              <w:t>Протяженность дороги, п. м.</w:t>
            </w:r>
          </w:p>
        </w:tc>
      </w:tr>
      <w:tr w:rsidR="00117138" w:rsidRPr="00D11ECB" w:rsidTr="00F63D65">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117138" w:rsidRPr="00D11ECB" w:rsidRDefault="00B5438F" w:rsidP="009E5F5C">
            <w:pPr>
              <w:spacing w:line="276" w:lineRule="auto"/>
              <w:jc w:val="center"/>
              <w:rPr>
                <w:color w:val="000000"/>
              </w:rPr>
            </w:pPr>
            <w:r>
              <w:rPr>
                <w:color w:val="000000"/>
              </w:rPr>
              <w:t>1</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117138" w:rsidRPr="00D11ECB" w:rsidRDefault="00917688" w:rsidP="009E5F5C">
            <w:pPr>
              <w:spacing w:line="276" w:lineRule="auto"/>
              <w:jc w:val="both"/>
            </w:pPr>
            <w:r>
              <w:t>д. Занюхча</w:t>
            </w:r>
          </w:p>
        </w:tc>
        <w:tc>
          <w:tcPr>
            <w:tcW w:w="1417" w:type="dxa"/>
            <w:tcBorders>
              <w:top w:val="single" w:sz="4" w:space="0" w:color="auto"/>
              <w:left w:val="single" w:sz="4" w:space="0" w:color="auto"/>
              <w:bottom w:val="single" w:sz="4" w:space="0" w:color="auto"/>
              <w:right w:val="single" w:sz="4" w:space="0" w:color="auto"/>
            </w:tcBorders>
            <w:vAlign w:val="center"/>
          </w:tcPr>
          <w:p w:rsidR="00117138" w:rsidRPr="00917688" w:rsidRDefault="00B5438F" w:rsidP="009E5F5C">
            <w:pPr>
              <w:spacing w:line="276" w:lineRule="auto"/>
              <w:jc w:val="center"/>
              <w:rPr>
                <w:color w:val="000000"/>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17138" w:rsidRPr="0076549B" w:rsidRDefault="00917688" w:rsidP="009E5F5C">
            <w:pPr>
              <w:spacing w:line="276" w:lineRule="auto"/>
              <w:jc w:val="center"/>
              <w:rPr>
                <w:color w:val="000000"/>
              </w:rPr>
            </w:pPr>
            <w:r>
              <w:rPr>
                <w:color w:val="000000"/>
              </w:rPr>
              <w:t>6,313</w:t>
            </w:r>
          </w:p>
        </w:tc>
      </w:tr>
      <w:tr w:rsidR="00117138" w:rsidRPr="00D11ECB" w:rsidTr="00F63D65">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117138" w:rsidRPr="00D11ECB" w:rsidRDefault="00B5438F" w:rsidP="009E5F5C">
            <w:pPr>
              <w:spacing w:line="276" w:lineRule="auto"/>
              <w:jc w:val="center"/>
              <w:rPr>
                <w:color w:val="000000"/>
              </w:rPr>
            </w:pPr>
            <w:r>
              <w:rPr>
                <w:color w:val="000000"/>
              </w:rPr>
              <w:t>2</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117138" w:rsidRPr="00D11ECB" w:rsidRDefault="00917688" w:rsidP="009E5F5C">
            <w:pPr>
              <w:spacing w:line="276" w:lineRule="auto"/>
              <w:jc w:val="both"/>
            </w:pPr>
            <w:r>
              <w:t>д. Нюхча</w:t>
            </w:r>
          </w:p>
        </w:tc>
        <w:tc>
          <w:tcPr>
            <w:tcW w:w="1417" w:type="dxa"/>
            <w:tcBorders>
              <w:top w:val="single" w:sz="4" w:space="0" w:color="auto"/>
              <w:left w:val="single" w:sz="4" w:space="0" w:color="auto"/>
              <w:bottom w:val="single" w:sz="4" w:space="0" w:color="auto"/>
              <w:right w:val="single" w:sz="4" w:space="0" w:color="auto"/>
            </w:tcBorders>
            <w:vAlign w:val="center"/>
          </w:tcPr>
          <w:p w:rsidR="00117138" w:rsidRPr="00917688" w:rsidRDefault="00B5438F" w:rsidP="009E5F5C">
            <w:pPr>
              <w:spacing w:line="276" w:lineRule="auto"/>
              <w:jc w:val="center"/>
              <w:rPr>
                <w:color w:val="000000"/>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17138" w:rsidRPr="0076549B" w:rsidRDefault="00B161CF" w:rsidP="009E5F5C">
            <w:pPr>
              <w:spacing w:line="276" w:lineRule="auto"/>
              <w:jc w:val="center"/>
              <w:rPr>
                <w:color w:val="000000"/>
              </w:rPr>
            </w:pPr>
            <w:r>
              <w:rPr>
                <w:color w:val="000000"/>
              </w:rPr>
              <w:t>2,217</w:t>
            </w:r>
          </w:p>
        </w:tc>
      </w:tr>
      <w:tr w:rsidR="00117138" w:rsidRPr="00D11ECB" w:rsidTr="00F63D65">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117138" w:rsidRPr="00D11ECB" w:rsidRDefault="00B5438F" w:rsidP="009E5F5C">
            <w:pPr>
              <w:spacing w:line="276" w:lineRule="auto"/>
              <w:jc w:val="center"/>
              <w:rPr>
                <w:color w:val="000000"/>
              </w:rPr>
            </w:pPr>
            <w:r>
              <w:rPr>
                <w:color w:val="000000"/>
              </w:rPr>
              <w:t>3</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117138" w:rsidRPr="00D11ECB" w:rsidRDefault="00917688" w:rsidP="009E5F5C">
            <w:pPr>
              <w:spacing w:line="276" w:lineRule="auto"/>
              <w:jc w:val="both"/>
            </w:pPr>
            <w:r>
              <w:t>д. Кучкас</w:t>
            </w:r>
          </w:p>
        </w:tc>
        <w:tc>
          <w:tcPr>
            <w:tcW w:w="1417" w:type="dxa"/>
            <w:tcBorders>
              <w:top w:val="single" w:sz="4" w:space="0" w:color="auto"/>
              <w:left w:val="single" w:sz="4" w:space="0" w:color="auto"/>
              <w:bottom w:val="single" w:sz="4" w:space="0" w:color="auto"/>
              <w:right w:val="single" w:sz="4" w:space="0" w:color="auto"/>
            </w:tcBorders>
            <w:vAlign w:val="center"/>
          </w:tcPr>
          <w:p w:rsidR="00117138" w:rsidRPr="00917688" w:rsidRDefault="00B5438F" w:rsidP="009E5F5C">
            <w:pPr>
              <w:spacing w:line="276" w:lineRule="auto"/>
              <w:jc w:val="center"/>
              <w:rPr>
                <w:color w:val="000000"/>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17138" w:rsidRPr="00DD1753" w:rsidRDefault="00B161CF" w:rsidP="009E5F5C">
            <w:pPr>
              <w:spacing w:line="276" w:lineRule="auto"/>
              <w:jc w:val="center"/>
              <w:rPr>
                <w:color w:val="000000"/>
              </w:rPr>
            </w:pPr>
            <w:r>
              <w:rPr>
                <w:color w:val="000000"/>
              </w:rPr>
              <w:t>1,970</w:t>
            </w:r>
          </w:p>
        </w:tc>
      </w:tr>
      <w:tr w:rsidR="00117138" w:rsidRPr="00D11ECB" w:rsidTr="00F63D65">
        <w:trPr>
          <w:trHeight w:val="330"/>
        </w:trPr>
        <w:tc>
          <w:tcPr>
            <w:tcW w:w="6628" w:type="dxa"/>
            <w:gridSpan w:val="3"/>
            <w:tcBorders>
              <w:top w:val="single" w:sz="4" w:space="0" w:color="auto"/>
              <w:left w:val="single" w:sz="4" w:space="0" w:color="auto"/>
              <w:bottom w:val="single" w:sz="4" w:space="0" w:color="auto"/>
              <w:right w:val="single" w:sz="4" w:space="0" w:color="auto"/>
            </w:tcBorders>
            <w:vAlign w:val="center"/>
          </w:tcPr>
          <w:p w:rsidR="00117138" w:rsidRPr="00B5438F" w:rsidRDefault="00117138" w:rsidP="009E5F5C">
            <w:pPr>
              <w:spacing w:line="276" w:lineRule="auto"/>
              <w:jc w:val="right"/>
              <w:rPr>
                <w:color w:val="000000"/>
              </w:rPr>
            </w:pPr>
            <w:r w:rsidRPr="00D11ECB">
              <w:t>Всего</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17138" w:rsidRPr="001C1EA8" w:rsidRDefault="00B161CF" w:rsidP="009E5F5C">
            <w:pPr>
              <w:spacing w:line="276" w:lineRule="auto"/>
              <w:jc w:val="center"/>
              <w:rPr>
                <w:lang w:val="en-US"/>
              </w:rPr>
            </w:pPr>
            <w:r>
              <w:t>10,5</w:t>
            </w:r>
            <w:r w:rsidR="00E42074">
              <w:t>00</w:t>
            </w:r>
          </w:p>
        </w:tc>
      </w:tr>
    </w:tbl>
    <w:p w:rsidR="00117138" w:rsidRPr="00D11ECB" w:rsidRDefault="00117138" w:rsidP="009E5F5C">
      <w:pPr>
        <w:autoSpaceDE w:val="0"/>
        <w:autoSpaceDN w:val="0"/>
        <w:adjustRightInd w:val="0"/>
        <w:spacing w:line="276" w:lineRule="auto"/>
        <w:ind w:firstLine="709"/>
        <w:jc w:val="both"/>
        <w:rPr>
          <w:sz w:val="28"/>
          <w:szCs w:val="28"/>
        </w:rPr>
      </w:pP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Дороги в поселении различаются по типу покрытия, информация о протяжённости дорог с распределением по типам покрытия представлена в таблице 2.4.2, долевое распределение графически отображено на рисунке 2.4.3.</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Таблица 2.4.2. Состав дорог по типам покрытия</w:t>
      </w:r>
    </w:p>
    <w:tbl>
      <w:tblPr>
        <w:tblW w:w="9338" w:type="dxa"/>
        <w:tblLook w:val="04A0"/>
      </w:tblPr>
      <w:tblGrid>
        <w:gridCol w:w="559"/>
        <w:gridCol w:w="5211"/>
        <w:gridCol w:w="1981"/>
        <w:gridCol w:w="1819"/>
      </w:tblGrid>
      <w:tr w:rsidR="00117138" w:rsidRPr="00D11ECB" w:rsidTr="00F63D65">
        <w:trPr>
          <w:trHeight w:val="46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138" w:rsidRPr="00D11ECB" w:rsidRDefault="00117138" w:rsidP="009E5F5C">
            <w:pPr>
              <w:spacing w:line="276" w:lineRule="auto"/>
              <w:jc w:val="center"/>
              <w:rPr>
                <w:b/>
                <w:color w:val="000000"/>
                <w:sz w:val="24"/>
                <w:szCs w:val="24"/>
              </w:rPr>
            </w:pPr>
            <w:r w:rsidRPr="00D11ECB">
              <w:rPr>
                <w:b/>
                <w:color w:val="000000"/>
                <w:sz w:val="24"/>
                <w:szCs w:val="24"/>
              </w:rPr>
              <w:t>№ п/п</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rsidR="00117138" w:rsidRPr="00D11ECB" w:rsidRDefault="00117138" w:rsidP="009E5F5C">
            <w:pPr>
              <w:spacing w:line="276" w:lineRule="auto"/>
              <w:jc w:val="center"/>
              <w:rPr>
                <w:b/>
                <w:color w:val="000000"/>
                <w:sz w:val="24"/>
                <w:szCs w:val="24"/>
              </w:rPr>
            </w:pPr>
            <w:r w:rsidRPr="00D11ECB">
              <w:rPr>
                <w:b/>
                <w:color w:val="000000"/>
                <w:sz w:val="24"/>
                <w:szCs w:val="24"/>
              </w:rPr>
              <w:t>Тип покрытия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17138" w:rsidRPr="00D11ECB" w:rsidRDefault="00117138" w:rsidP="009E5F5C">
            <w:pPr>
              <w:spacing w:line="276" w:lineRule="auto"/>
              <w:jc w:val="center"/>
              <w:rPr>
                <w:b/>
                <w:color w:val="000000"/>
                <w:sz w:val="24"/>
                <w:szCs w:val="24"/>
              </w:rPr>
            </w:pPr>
            <w:r w:rsidRPr="00D11ECB">
              <w:rPr>
                <w:b/>
                <w:color w:val="000000"/>
                <w:sz w:val="24"/>
                <w:szCs w:val="24"/>
              </w:rPr>
              <w:t>Протяженность, км.</w:t>
            </w: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117138" w:rsidRPr="00D11ECB" w:rsidRDefault="00117138" w:rsidP="009E5F5C">
            <w:pPr>
              <w:spacing w:line="276" w:lineRule="auto"/>
              <w:jc w:val="center"/>
              <w:rPr>
                <w:b/>
                <w:color w:val="000000"/>
                <w:sz w:val="24"/>
                <w:szCs w:val="24"/>
              </w:rPr>
            </w:pPr>
            <w:r w:rsidRPr="00D11ECB">
              <w:rPr>
                <w:b/>
                <w:color w:val="000000"/>
                <w:sz w:val="24"/>
                <w:szCs w:val="24"/>
              </w:rPr>
              <w:t>Долевой состав (Рис. 2.4.1.), %</w:t>
            </w:r>
          </w:p>
        </w:tc>
      </w:tr>
      <w:tr w:rsidR="00117138" w:rsidRPr="00D11ECB" w:rsidTr="00F63D65">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1</w:t>
            </w:r>
          </w:p>
        </w:tc>
        <w:tc>
          <w:tcPr>
            <w:tcW w:w="5245" w:type="dxa"/>
            <w:tcBorders>
              <w:top w:val="nil"/>
              <w:left w:val="nil"/>
              <w:bottom w:val="single" w:sz="4" w:space="0" w:color="auto"/>
              <w:right w:val="single" w:sz="4" w:space="0" w:color="auto"/>
            </w:tcBorders>
            <w:shd w:val="clear" w:color="auto" w:fill="auto"/>
            <w:noWrap/>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Асфальтобетонное</w:t>
            </w:r>
          </w:p>
        </w:tc>
        <w:tc>
          <w:tcPr>
            <w:tcW w:w="1701" w:type="dxa"/>
            <w:tcBorders>
              <w:top w:val="nil"/>
              <w:left w:val="nil"/>
              <w:bottom w:val="single" w:sz="4" w:space="0" w:color="auto"/>
              <w:right w:val="single" w:sz="4" w:space="0" w:color="auto"/>
            </w:tcBorders>
            <w:shd w:val="clear" w:color="auto" w:fill="auto"/>
            <w:noWrap/>
            <w:vAlign w:val="center"/>
            <w:hideMark/>
          </w:tcPr>
          <w:p w:rsidR="00117138" w:rsidRPr="00C66725" w:rsidRDefault="00B161CF" w:rsidP="009E5F5C">
            <w:pPr>
              <w:spacing w:line="276" w:lineRule="auto"/>
              <w:jc w:val="center"/>
              <w:rPr>
                <w:color w:val="000000"/>
                <w:sz w:val="24"/>
                <w:szCs w:val="24"/>
                <w:lang w:val="en-US"/>
              </w:rPr>
            </w:pPr>
            <w:r>
              <w:rPr>
                <w:color w:val="000000"/>
                <w:sz w:val="24"/>
                <w:szCs w:val="24"/>
              </w:rPr>
              <w:t>-</w:t>
            </w:r>
          </w:p>
        </w:tc>
        <w:tc>
          <w:tcPr>
            <w:tcW w:w="1830" w:type="dxa"/>
            <w:tcBorders>
              <w:top w:val="nil"/>
              <w:left w:val="nil"/>
              <w:bottom w:val="single" w:sz="4" w:space="0" w:color="auto"/>
              <w:right w:val="single" w:sz="4" w:space="0" w:color="auto"/>
            </w:tcBorders>
            <w:shd w:val="clear" w:color="auto" w:fill="auto"/>
            <w:noWrap/>
            <w:vAlign w:val="center"/>
            <w:hideMark/>
          </w:tcPr>
          <w:p w:rsidR="00117138" w:rsidRPr="00D11ECB" w:rsidRDefault="00B161CF" w:rsidP="009E5F5C">
            <w:pPr>
              <w:spacing w:line="276" w:lineRule="auto"/>
              <w:jc w:val="center"/>
              <w:rPr>
                <w:color w:val="000000"/>
                <w:sz w:val="24"/>
                <w:szCs w:val="24"/>
              </w:rPr>
            </w:pPr>
            <w:r>
              <w:rPr>
                <w:color w:val="000000"/>
                <w:sz w:val="24"/>
                <w:szCs w:val="24"/>
              </w:rPr>
              <w:t>0</w:t>
            </w:r>
          </w:p>
        </w:tc>
      </w:tr>
      <w:tr w:rsidR="00117138" w:rsidRPr="00D11ECB" w:rsidTr="00F63D6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2</w:t>
            </w:r>
          </w:p>
        </w:tc>
        <w:tc>
          <w:tcPr>
            <w:tcW w:w="5245" w:type="dxa"/>
            <w:tcBorders>
              <w:top w:val="nil"/>
              <w:left w:val="nil"/>
              <w:bottom w:val="single" w:sz="4" w:space="0" w:color="auto"/>
              <w:right w:val="single" w:sz="4" w:space="0" w:color="auto"/>
            </w:tcBorders>
            <w:shd w:val="clear" w:color="auto" w:fill="auto"/>
            <w:noWrap/>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Смешанное (асфальтобетонное/железобетонное)</w:t>
            </w:r>
          </w:p>
        </w:tc>
        <w:tc>
          <w:tcPr>
            <w:tcW w:w="1701" w:type="dxa"/>
            <w:tcBorders>
              <w:top w:val="nil"/>
              <w:left w:val="nil"/>
              <w:bottom w:val="single" w:sz="4" w:space="0" w:color="auto"/>
              <w:right w:val="single" w:sz="4" w:space="0" w:color="auto"/>
            </w:tcBorders>
            <w:shd w:val="clear" w:color="auto" w:fill="auto"/>
            <w:noWrap/>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w:t>
            </w:r>
          </w:p>
        </w:tc>
        <w:tc>
          <w:tcPr>
            <w:tcW w:w="1830" w:type="dxa"/>
            <w:tcBorders>
              <w:top w:val="nil"/>
              <w:left w:val="nil"/>
              <w:bottom w:val="single" w:sz="4" w:space="0" w:color="auto"/>
              <w:right w:val="single" w:sz="4" w:space="0" w:color="auto"/>
            </w:tcBorders>
            <w:shd w:val="clear" w:color="auto" w:fill="auto"/>
            <w:noWrap/>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0</w:t>
            </w:r>
          </w:p>
        </w:tc>
      </w:tr>
      <w:tr w:rsidR="00117138" w:rsidRPr="00D11ECB" w:rsidTr="00F63D6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3</w:t>
            </w:r>
          </w:p>
        </w:tc>
        <w:tc>
          <w:tcPr>
            <w:tcW w:w="5245" w:type="dxa"/>
            <w:tcBorders>
              <w:top w:val="nil"/>
              <w:left w:val="nil"/>
              <w:bottom w:val="single" w:sz="4" w:space="0" w:color="auto"/>
              <w:right w:val="single" w:sz="4" w:space="0" w:color="auto"/>
            </w:tcBorders>
            <w:shd w:val="clear" w:color="auto" w:fill="auto"/>
            <w:noWrap/>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Железобетонное (Плиты)</w:t>
            </w:r>
          </w:p>
        </w:tc>
        <w:tc>
          <w:tcPr>
            <w:tcW w:w="1701" w:type="dxa"/>
            <w:tcBorders>
              <w:top w:val="nil"/>
              <w:left w:val="nil"/>
              <w:bottom w:val="single" w:sz="4" w:space="0" w:color="auto"/>
              <w:right w:val="single" w:sz="4" w:space="0" w:color="auto"/>
            </w:tcBorders>
            <w:shd w:val="clear" w:color="auto" w:fill="auto"/>
            <w:noWrap/>
            <w:vAlign w:val="center"/>
            <w:hideMark/>
          </w:tcPr>
          <w:p w:rsidR="00117138" w:rsidRPr="00D11ECB" w:rsidRDefault="00B161CF" w:rsidP="009E5F5C">
            <w:pPr>
              <w:spacing w:line="276" w:lineRule="auto"/>
              <w:jc w:val="center"/>
              <w:rPr>
                <w:color w:val="000000"/>
                <w:sz w:val="24"/>
                <w:szCs w:val="24"/>
              </w:rPr>
            </w:pPr>
            <w:r>
              <w:rPr>
                <w:color w:val="000000"/>
                <w:sz w:val="24"/>
                <w:szCs w:val="24"/>
              </w:rPr>
              <w:t>-</w:t>
            </w:r>
          </w:p>
        </w:tc>
        <w:tc>
          <w:tcPr>
            <w:tcW w:w="1830" w:type="dxa"/>
            <w:tcBorders>
              <w:top w:val="nil"/>
              <w:left w:val="nil"/>
              <w:bottom w:val="single" w:sz="4" w:space="0" w:color="auto"/>
              <w:right w:val="single" w:sz="4" w:space="0" w:color="auto"/>
            </w:tcBorders>
            <w:shd w:val="clear" w:color="auto" w:fill="auto"/>
            <w:noWrap/>
            <w:vAlign w:val="center"/>
            <w:hideMark/>
          </w:tcPr>
          <w:p w:rsidR="00117138" w:rsidRPr="00D11ECB" w:rsidRDefault="00B161CF" w:rsidP="009E5F5C">
            <w:pPr>
              <w:spacing w:line="276" w:lineRule="auto"/>
              <w:jc w:val="center"/>
              <w:rPr>
                <w:color w:val="000000"/>
                <w:sz w:val="24"/>
                <w:szCs w:val="24"/>
              </w:rPr>
            </w:pPr>
            <w:r>
              <w:rPr>
                <w:color w:val="000000"/>
                <w:sz w:val="24"/>
                <w:szCs w:val="24"/>
              </w:rPr>
              <w:t>0</w:t>
            </w:r>
          </w:p>
        </w:tc>
      </w:tr>
      <w:tr w:rsidR="00117138" w:rsidRPr="00D11ECB" w:rsidTr="00F63D6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4</w:t>
            </w:r>
          </w:p>
        </w:tc>
        <w:tc>
          <w:tcPr>
            <w:tcW w:w="5245" w:type="dxa"/>
            <w:tcBorders>
              <w:top w:val="nil"/>
              <w:left w:val="nil"/>
              <w:bottom w:val="single" w:sz="4" w:space="0" w:color="auto"/>
              <w:right w:val="single" w:sz="4" w:space="0" w:color="auto"/>
            </w:tcBorders>
            <w:shd w:val="clear" w:color="auto" w:fill="auto"/>
            <w:noWrap/>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Грунтовое (Неусовершенствованное)</w:t>
            </w:r>
          </w:p>
        </w:tc>
        <w:tc>
          <w:tcPr>
            <w:tcW w:w="1701" w:type="dxa"/>
            <w:tcBorders>
              <w:top w:val="nil"/>
              <w:left w:val="nil"/>
              <w:bottom w:val="single" w:sz="4" w:space="0" w:color="auto"/>
              <w:right w:val="single" w:sz="4" w:space="0" w:color="auto"/>
            </w:tcBorders>
            <w:shd w:val="clear" w:color="auto" w:fill="auto"/>
            <w:noWrap/>
            <w:vAlign w:val="center"/>
            <w:hideMark/>
          </w:tcPr>
          <w:p w:rsidR="00117138" w:rsidRPr="00C66725" w:rsidRDefault="00B161CF" w:rsidP="009E5F5C">
            <w:pPr>
              <w:spacing w:line="276" w:lineRule="auto"/>
              <w:jc w:val="center"/>
              <w:rPr>
                <w:color w:val="000000"/>
                <w:sz w:val="24"/>
                <w:szCs w:val="24"/>
              </w:rPr>
            </w:pPr>
            <w:r>
              <w:rPr>
                <w:color w:val="000000"/>
                <w:sz w:val="24"/>
                <w:szCs w:val="24"/>
              </w:rPr>
              <w:t>55,323</w:t>
            </w:r>
          </w:p>
        </w:tc>
        <w:tc>
          <w:tcPr>
            <w:tcW w:w="1830" w:type="dxa"/>
            <w:tcBorders>
              <w:top w:val="nil"/>
              <w:left w:val="nil"/>
              <w:bottom w:val="single" w:sz="4" w:space="0" w:color="auto"/>
              <w:right w:val="single" w:sz="4" w:space="0" w:color="auto"/>
            </w:tcBorders>
            <w:shd w:val="clear" w:color="auto" w:fill="auto"/>
            <w:noWrap/>
            <w:vAlign w:val="center"/>
            <w:hideMark/>
          </w:tcPr>
          <w:p w:rsidR="00117138" w:rsidRPr="00D11ECB" w:rsidRDefault="00B161CF" w:rsidP="009E5F5C">
            <w:pPr>
              <w:spacing w:line="276" w:lineRule="auto"/>
              <w:jc w:val="center"/>
              <w:rPr>
                <w:color w:val="000000"/>
                <w:sz w:val="24"/>
                <w:szCs w:val="24"/>
              </w:rPr>
            </w:pPr>
            <w:r>
              <w:rPr>
                <w:color w:val="000000"/>
                <w:sz w:val="24"/>
                <w:szCs w:val="24"/>
              </w:rPr>
              <w:t>100,00</w:t>
            </w:r>
          </w:p>
        </w:tc>
      </w:tr>
      <w:tr w:rsidR="00117138" w:rsidRPr="00D11ECB" w:rsidTr="00F63D6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17138" w:rsidRPr="00D11ECB" w:rsidRDefault="00117138" w:rsidP="009E5F5C">
            <w:pPr>
              <w:spacing w:line="276" w:lineRule="auto"/>
              <w:jc w:val="center"/>
              <w:rPr>
                <w:color w:val="000000"/>
                <w:sz w:val="24"/>
                <w:szCs w:val="24"/>
              </w:rPr>
            </w:pPr>
          </w:p>
        </w:tc>
        <w:tc>
          <w:tcPr>
            <w:tcW w:w="5245" w:type="dxa"/>
            <w:tcBorders>
              <w:top w:val="nil"/>
              <w:left w:val="nil"/>
              <w:bottom w:val="single" w:sz="4" w:space="0" w:color="auto"/>
              <w:right w:val="single" w:sz="4" w:space="0" w:color="auto"/>
            </w:tcBorders>
            <w:shd w:val="clear" w:color="auto" w:fill="auto"/>
            <w:noWrap/>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Итого</w:t>
            </w:r>
          </w:p>
        </w:tc>
        <w:tc>
          <w:tcPr>
            <w:tcW w:w="1701" w:type="dxa"/>
            <w:tcBorders>
              <w:top w:val="nil"/>
              <w:left w:val="nil"/>
              <w:bottom w:val="single" w:sz="4" w:space="0" w:color="auto"/>
              <w:right w:val="single" w:sz="4" w:space="0" w:color="auto"/>
            </w:tcBorders>
            <w:shd w:val="clear" w:color="auto" w:fill="auto"/>
            <w:noWrap/>
            <w:vAlign w:val="center"/>
            <w:hideMark/>
          </w:tcPr>
          <w:p w:rsidR="00117138" w:rsidRPr="00D11ECB" w:rsidRDefault="00B161CF" w:rsidP="009E5F5C">
            <w:pPr>
              <w:spacing w:line="276" w:lineRule="auto"/>
              <w:jc w:val="center"/>
              <w:rPr>
                <w:color w:val="000000"/>
                <w:sz w:val="24"/>
                <w:szCs w:val="24"/>
              </w:rPr>
            </w:pPr>
            <w:r>
              <w:rPr>
                <w:color w:val="000000"/>
                <w:sz w:val="24"/>
                <w:szCs w:val="24"/>
              </w:rPr>
              <w:t>55,323</w:t>
            </w:r>
          </w:p>
        </w:tc>
        <w:tc>
          <w:tcPr>
            <w:tcW w:w="1830" w:type="dxa"/>
            <w:tcBorders>
              <w:top w:val="nil"/>
              <w:left w:val="nil"/>
              <w:bottom w:val="single" w:sz="4" w:space="0" w:color="auto"/>
              <w:right w:val="single" w:sz="4" w:space="0" w:color="auto"/>
            </w:tcBorders>
            <w:shd w:val="clear" w:color="auto" w:fill="auto"/>
            <w:noWrap/>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100,00</w:t>
            </w:r>
          </w:p>
        </w:tc>
      </w:tr>
    </w:tbl>
    <w:p w:rsidR="00117138" w:rsidRDefault="00117138" w:rsidP="009E5F5C">
      <w:pPr>
        <w:autoSpaceDE w:val="0"/>
        <w:autoSpaceDN w:val="0"/>
        <w:adjustRightInd w:val="0"/>
        <w:spacing w:line="276" w:lineRule="auto"/>
        <w:ind w:firstLine="709"/>
        <w:jc w:val="both"/>
        <w:rPr>
          <w:sz w:val="28"/>
          <w:szCs w:val="28"/>
        </w:rPr>
      </w:pPr>
    </w:p>
    <w:p w:rsidR="00FB1197" w:rsidRPr="00D11ECB" w:rsidRDefault="00B161CF" w:rsidP="00FB1197">
      <w:pPr>
        <w:autoSpaceDE w:val="0"/>
        <w:autoSpaceDN w:val="0"/>
        <w:adjustRightInd w:val="0"/>
        <w:spacing w:line="276" w:lineRule="auto"/>
        <w:ind w:left="-567" w:firstLine="709"/>
        <w:jc w:val="both"/>
        <w:rPr>
          <w:sz w:val="28"/>
          <w:szCs w:val="28"/>
        </w:rPr>
      </w:pPr>
      <w:r w:rsidRPr="00B161CF">
        <w:rPr>
          <w:noProof/>
          <w:sz w:val="28"/>
          <w:szCs w:val="28"/>
        </w:rPr>
        <w:drawing>
          <wp:inline distT="0" distB="0" distL="0" distR="0">
            <wp:extent cx="4219575" cy="320040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17138" w:rsidRPr="00D11ECB" w:rsidRDefault="00117138" w:rsidP="00FB1197">
      <w:pPr>
        <w:autoSpaceDE w:val="0"/>
        <w:autoSpaceDN w:val="0"/>
        <w:adjustRightInd w:val="0"/>
        <w:spacing w:line="276" w:lineRule="auto"/>
        <w:jc w:val="both"/>
        <w:rPr>
          <w:sz w:val="28"/>
          <w:szCs w:val="28"/>
        </w:rPr>
      </w:pP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Рисунок 2.4.3. Долевое распределение по типам покрытий автодорог поселения</w:t>
      </w:r>
    </w:p>
    <w:p w:rsidR="00117138" w:rsidRPr="00D11ECB" w:rsidRDefault="00117138" w:rsidP="00FB1197">
      <w:pPr>
        <w:autoSpaceDE w:val="0"/>
        <w:autoSpaceDN w:val="0"/>
        <w:adjustRightInd w:val="0"/>
        <w:spacing w:line="276" w:lineRule="auto"/>
        <w:jc w:val="both"/>
        <w:rPr>
          <w:sz w:val="28"/>
          <w:szCs w:val="28"/>
        </w:rPr>
      </w:pP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Дороги на территории поселения, переданы в собственность муниципального образования «Пинежский муниципальный район», на основании распоряжения Правительства Архангельской области от 29 декабря 2015 года. Права субъекта подтверждены свидетельствами о государственной регистрации права (таблица 2.4.1.).</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Обслуживание дорог осуществляется подряд</w:t>
      </w:r>
      <w:r w:rsidR="00DD1753">
        <w:rPr>
          <w:sz w:val="28"/>
          <w:szCs w:val="28"/>
        </w:rPr>
        <w:t>ными организациями по муниципальным контрактам</w:t>
      </w:r>
      <w:r w:rsidRPr="00D11ECB">
        <w:rPr>
          <w:sz w:val="28"/>
          <w:szCs w:val="28"/>
        </w:rPr>
        <w:t xml:space="preserve"> на выполнение комплекса работ по содержанию муниципальных автомобильных дорог и дорожных соор</w:t>
      </w:r>
      <w:r w:rsidR="00DD1753">
        <w:rPr>
          <w:sz w:val="28"/>
          <w:szCs w:val="28"/>
        </w:rPr>
        <w:t>ужений на территории МО «</w:t>
      </w:r>
      <w:r w:rsidR="00A21D9B">
        <w:rPr>
          <w:sz w:val="28"/>
          <w:szCs w:val="28"/>
        </w:rPr>
        <w:t>Нюхченское</w:t>
      </w:r>
      <w:r w:rsidRPr="00D11ECB">
        <w:rPr>
          <w:sz w:val="28"/>
          <w:szCs w:val="28"/>
        </w:rPr>
        <w:t>» заключаемому ежегодно. В состав работ входит:</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Обслуживание дорог осуществляется подрядной организацией по муниципальному контракту на выполнение  работ по содержанию муниципальных автомобильных дорог общего пользования местного зн</w:t>
      </w:r>
      <w:r w:rsidR="00DD1753">
        <w:rPr>
          <w:sz w:val="28"/>
          <w:szCs w:val="28"/>
        </w:rPr>
        <w:t>ачения на территории МО «</w:t>
      </w:r>
      <w:r w:rsidR="00A21D9B">
        <w:rPr>
          <w:sz w:val="28"/>
          <w:szCs w:val="28"/>
        </w:rPr>
        <w:t>Нюхченское</w:t>
      </w:r>
      <w:r w:rsidRPr="00D11ECB">
        <w:rPr>
          <w:sz w:val="28"/>
          <w:szCs w:val="28"/>
        </w:rPr>
        <w:t>» заключаемому ежегодно. В состав работ входит:</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1. Зимнее содержание автомобильных дорог (механизированная очистка от снега).</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2.Летнее содержание автомобильных дорог (планировка проезжей части дорог).</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lastRenderedPageBreak/>
        <w:t>Проверка качества выполнения работ осуществляется по согласованному графику, с составлением итогового акта оценки качества содержания муниципальных автодорог в соответствии с утвержденными критериями.</w:t>
      </w:r>
    </w:p>
    <w:p w:rsidR="00117138" w:rsidRPr="00D11ECB" w:rsidRDefault="00117138" w:rsidP="009E5F5C">
      <w:pPr>
        <w:autoSpaceDE w:val="0"/>
        <w:autoSpaceDN w:val="0"/>
        <w:adjustRightInd w:val="0"/>
        <w:spacing w:line="276" w:lineRule="auto"/>
        <w:ind w:firstLine="709"/>
        <w:jc w:val="both"/>
        <w:rPr>
          <w:sz w:val="28"/>
          <w:szCs w:val="28"/>
        </w:rPr>
      </w:pPr>
    </w:p>
    <w:p w:rsidR="00117138" w:rsidRPr="00D11ECB" w:rsidRDefault="00117138" w:rsidP="007E5274">
      <w:pPr>
        <w:autoSpaceDE w:val="0"/>
        <w:autoSpaceDN w:val="0"/>
        <w:adjustRightInd w:val="0"/>
        <w:spacing w:line="276" w:lineRule="auto"/>
        <w:ind w:firstLine="709"/>
        <w:jc w:val="both"/>
        <w:rPr>
          <w:sz w:val="28"/>
          <w:szCs w:val="28"/>
        </w:rPr>
      </w:pPr>
      <w:r w:rsidRPr="00D11ECB">
        <w:rPr>
          <w:sz w:val="28"/>
          <w:szCs w:val="28"/>
        </w:rPr>
        <w:t>2.5. Анализ состава парка транспортных средств и уровня автомобилизации в поселении, обеспеченность парковками (парковочными местами)</w:t>
      </w:r>
      <w:r w:rsidR="007E5274">
        <w:rPr>
          <w:sz w:val="28"/>
          <w:szCs w:val="28"/>
        </w:rPr>
        <w:t>.</w:t>
      </w:r>
    </w:p>
    <w:p w:rsidR="00117138" w:rsidRPr="00D11ECB" w:rsidRDefault="007E5274" w:rsidP="009E5F5C">
      <w:pPr>
        <w:spacing w:line="276" w:lineRule="auto"/>
        <w:ind w:firstLine="567"/>
        <w:jc w:val="both"/>
        <w:rPr>
          <w:sz w:val="28"/>
          <w:szCs w:val="28"/>
          <w:lang w:bidi="ru-RU"/>
        </w:rPr>
      </w:pPr>
      <w:r>
        <w:rPr>
          <w:sz w:val="28"/>
          <w:szCs w:val="28"/>
          <w:lang w:bidi="ru-RU"/>
        </w:rPr>
        <w:t xml:space="preserve">  </w:t>
      </w:r>
      <w:r w:rsidR="00117138" w:rsidRPr="00D11ECB">
        <w:rPr>
          <w:sz w:val="28"/>
          <w:szCs w:val="28"/>
          <w:lang w:bidi="ru-RU"/>
        </w:rPr>
        <w:t>По данным ОГИБДД ОМВД России по Пинежскому району автомобильный парк в поселении преимущественно состоит из легковых автомобилей, в подавляющем большинстве принадлежащих частным лицам. Состав парка транспортных средств представлен в таблице 2.5.1.</w:t>
      </w:r>
    </w:p>
    <w:p w:rsidR="00117138" w:rsidRPr="00D11ECB" w:rsidRDefault="00117138" w:rsidP="009E5F5C">
      <w:pPr>
        <w:spacing w:line="276" w:lineRule="auto"/>
        <w:ind w:firstLine="567"/>
        <w:jc w:val="both"/>
        <w:rPr>
          <w:sz w:val="28"/>
          <w:szCs w:val="28"/>
          <w:lang w:bidi="ru-RU"/>
        </w:rPr>
      </w:pPr>
      <w:r w:rsidRPr="00D11ECB">
        <w:rPr>
          <w:sz w:val="28"/>
          <w:szCs w:val="28"/>
          <w:lang w:bidi="ru-RU"/>
        </w:rPr>
        <w:t>Таблица 2.5.1. Состав парка транспортных средств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2255"/>
        <w:gridCol w:w="1164"/>
        <w:gridCol w:w="1318"/>
        <w:gridCol w:w="1050"/>
        <w:gridCol w:w="1164"/>
        <w:gridCol w:w="1050"/>
        <w:gridCol w:w="992"/>
      </w:tblGrid>
      <w:tr w:rsidR="00117138" w:rsidRPr="00D11ECB" w:rsidTr="00F63D65">
        <w:trPr>
          <w:jc w:val="center"/>
        </w:trPr>
        <w:tc>
          <w:tcPr>
            <w:tcW w:w="577" w:type="dxa"/>
            <w:shd w:val="clear" w:color="auto" w:fill="auto"/>
            <w:vAlign w:val="center"/>
          </w:tcPr>
          <w:p w:rsidR="00117138" w:rsidRPr="00D11ECB" w:rsidRDefault="00117138" w:rsidP="009E5F5C">
            <w:pPr>
              <w:spacing w:line="276" w:lineRule="auto"/>
              <w:jc w:val="center"/>
              <w:rPr>
                <w:b/>
                <w:sz w:val="24"/>
                <w:szCs w:val="24"/>
              </w:rPr>
            </w:pPr>
            <w:r w:rsidRPr="00D11ECB">
              <w:rPr>
                <w:b/>
                <w:sz w:val="24"/>
                <w:szCs w:val="24"/>
              </w:rPr>
              <w:t>№ п/п</w:t>
            </w:r>
          </w:p>
        </w:tc>
        <w:tc>
          <w:tcPr>
            <w:tcW w:w="2310" w:type="dxa"/>
            <w:shd w:val="clear" w:color="auto" w:fill="auto"/>
            <w:vAlign w:val="center"/>
          </w:tcPr>
          <w:p w:rsidR="00117138" w:rsidRPr="00D11ECB" w:rsidRDefault="00117138" w:rsidP="009E5F5C">
            <w:pPr>
              <w:spacing w:line="276" w:lineRule="auto"/>
              <w:jc w:val="center"/>
              <w:rPr>
                <w:b/>
                <w:sz w:val="24"/>
                <w:szCs w:val="24"/>
              </w:rPr>
            </w:pPr>
            <w:r w:rsidRPr="00D11ECB">
              <w:rPr>
                <w:b/>
                <w:sz w:val="24"/>
                <w:szCs w:val="24"/>
              </w:rPr>
              <w:t>Тип</w:t>
            </w:r>
          </w:p>
        </w:tc>
        <w:tc>
          <w:tcPr>
            <w:tcW w:w="1171" w:type="dxa"/>
            <w:vAlign w:val="center"/>
          </w:tcPr>
          <w:p w:rsidR="00117138" w:rsidRPr="00D11ECB" w:rsidRDefault="00117138" w:rsidP="009E5F5C">
            <w:pPr>
              <w:spacing w:line="276" w:lineRule="auto"/>
              <w:jc w:val="center"/>
              <w:rPr>
                <w:b/>
                <w:sz w:val="24"/>
                <w:szCs w:val="24"/>
              </w:rPr>
            </w:pPr>
            <w:r w:rsidRPr="00D11ECB">
              <w:rPr>
                <w:b/>
                <w:sz w:val="24"/>
                <w:szCs w:val="24"/>
              </w:rPr>
              <w:t>Марка*</w:t>
            </w:r>
          </w:p>
        </w:tc>
        <w:tc>
          <w:tcPr>
            <w:tcW w:w="1333" w:type="dxa"/>
            <w:vAlign w:val="center"/>
          </w:tcPr>
          <w:p w:rsidR="00117138" w:rsidRPr="00D11ECB" w:rsidRDefault="00117138" w:rsidP="009E5F5C">
            <w:pPr>
              <w:spacing w:line="276" w:lineRule="auto"/>
              <w:jc w:val="center"/>
              <w:rPr>
                <w:b/>
                <w:sz w:val="24"/>
                <w:szCs w:val="24"/>
              </w:rPr>
            </w:pPr>
            <w:r w:rsidRPr="00D11ECB">
              <w:rPr>
                <w:b/>
                <w:sz w:val="24"/>
                <w:szCs w:val="24"/>
              </w:rPr>
              <w:t>Вид топлива (дизель, бензин)</w:t>
            </w:r>
          </w:p>
        </w:tc>
        <w:tc>
          <w:tcPr>
            <w:tcW w:w="1076" w:type="dxa"/>
            <w:vAlign w:val="center"/>
          </w:tcPr>
          <w:p w:rsidR="00117138" w:rsidRPr="00D11ECB" w:rsidRDefault="00F0597F" w:rsidP="009E5F5C">
            <w:pPr>
              <w:spacing w:line="276" w:lineRule="auto"/>
              <w:jc w:val="center"/>
              <w:rPr>
                <w:b/>
                <w:sz w:val="24"/>
                <w:szCs w:val="24"/>
              </w:rPr>
            </w:pPr>
            <w:r>
              <w:rPr>
                <w:b/>
                <w:sz w:val="24"/>
                <w:szCs w:val="24"/>
              </w:rPr>
              <w:t>201</w:t>
            </w:r>
            <w:r w:rsidR="00B161CF">
              <w:rPr>
                <w:b/>
                <w:sz w:val="24"/>
                <w:szCs w:val="24"/>
              </w:rPr>
              <w:t>7</w:t>
            </w:r>
          </w:p>
        </w:tc>
        <w:tc>
          <w:tcPr>
            <w:tcW w:w="1199" w:type="dxa"/>
            <w:shd w:val="clear" w:color="auto" w:fill="auto"/>
            <w:vAlign w:val="center"/>
          </w:tcPr>
          <w:p w:rsidR="00117138" w:rsidRPr="00D11ECB" w:rsidRDefault="00F0597F" w:rsidP="009E5F5C">
            <w:pPr>
              <w:spacing w:line="276" w:lineRule="auto"/>
              <w:jc w:val="center"/>
              <w:rPr>
                <w:b/>
                <w:sz w:val="24"/>
                <w:szCs w:val="24"/>
              </w:rPr>
            </w:pPr>
            <w:r>
              <w:rPr>
                <w:b/>
                <w:sz w:val="24"/>
                <w:szCs w:val="24"/>
              </w:rPr>
              <w:t>201</w:t>
            </w:r>
            <w:r w:rsidR="00B161CF">
              <w:rPr>
                <w:b/>
                <w:sz w:val="24"/>
                <w:szCs w:val="24"/>
              </w:rPr>
              <w:t>8</w:t>
            </w:r>
          </w:p>
        </w:tc>
        <w:tc>
          <w:tcPr>
            <w:tcW w:w="1076" w:type="dxa"/>
            <w:shd w:val="clear" w:color="auto" w:fill="auto"/>
            <w:vAlign w:val="center"/>
          </w:tcPr>
          <w:p w:rsidR="00117138" w:rsidRPr="00D11ECB" w:rsidRDefault="00F0597F" w:rsidP="009E5F5C">
            <w:pPr>
              <w:spacing w:line="276" w:lineRule="auto"/>
              <w:jc w:val="center"/>
              <w:rPr>
                <w:b/>
                <w:sz w:val="24"/>
                <w:szCs w:val="24"/>
              </w:rPr>
            </w:pPr>
            <w:r>
              <w:rPr>
                <w:b/>
                <w:sz w:val="24"/>
                <w:szCs w:val="24"/>
              </w:rPr>
              <w:t>201</w:t>
            </w:r>
            <w:r w:rsidR="00B161CF">
              <w:rPr>
                <w:b/>
                <w:sz w:val="24"/>
                <w:szCs w:val="24"/>
              </w:rPr>
              <w:t>9</w:t>
            </w:r>
          </w:p>
        </w:tc>
        <w:tc>
          <w:tcPr>
            <w:tcW w:w="1014" w:type="dxa"/>
            <w:vAlign w:val="center"/>
          </w:tcPr>
          <w:p w:rsidR="00117138" w:rsidRPr="00D11ECB" w:rsidRDefault="00F0597F" w:rsidP="00B161CF">
            <w:pPr>
              <w:spacing w:line="276" w:lineRule="auto"/>
              <w:jc w:val="center"/>
              <w:rPr>
                <w:b/>
                <w:sz w:val="24"/>
                <w:szCs w:val="24"/>
              </w:rPr>
            </w:pPr>
            <w:r>
              <w:rPr>
                <w:b/>
                <w:sz w:val="24"/>
                <w:szCs w:val="24"/>
              </w:rPr>
              <w:t>20</w:t>
            </w:r>
            <w:r w:rsidR="00B161CF">
              <w:rPr>
                <w:b/>
                <w:sz w:val="24"/>
                <w:szCs w:val="24"/>
              </w:rPr>
              <w:t>20</w:t>
            </w:r>
          </w:p>
        </w:tc>
      </w:tr>
      <w:tr w:rsidR="00117138" w:rsidRPr="00D11ECB" w:rsidTr="00F63D65">
        <w:trPr>
          <w:jc w:val="center"/>
        </w:trPr>
        <w:tc>
          <w:tcPr>
            <w:tcW w:w="577" w:type="dxa"/>
            <w:shd w:val="clear" w:color="auto" w:fill="auto"/>
          </w:tcPr>
          <w:p w:rsidR="00117138" w:rsidRPr="00D11ECB" w:rsidRDefault="00117138" w:rsidP="009E5F5C">
            <w:pPr>
              <w:spacing w:line="276" w:lineRule="auto"/>
              <w:jc w:val="center"/>
              <w:rPr>
                <w:sz w:val="24"/>
                <w:szCs w:val="24"/>
              </w:rPr>
            </w:pPr>
            <w:r w:rsidRPr="00D11ECB">
              <w:rPr>
                <w:sz w:val="24"/>
                <w:szCs w:val="24"/>
              </w:rPr>
              <w:t>1</w:t>
            </w:r>
          </w:p>
        </w:tc>
        <w:tc>
          <w:tcPr>
            <w:tcW w:w="2310" w:type="dxa"/>
            <w:shd w:val="clear" w:color="auto" w:fill="auto"/>
          </w:tcPr>
          <w:p w:rsidR="00117138" w:rsidRPr="00D11ECB" w:rsidRDefault="00117138" w:rsidP="009E5F5C">
            <w:pPr>
              <w:spacing w:line="276" w:lineRule="auto"/>
              <w:rPr>
                <w:sz w:val="24"/>
                <w:szCs w:val="24"/>
              </w:rPr>
            </w:pPr>
            <w:r w:rsidRPr="00D11ECB">
              <w:rPr>
                <w:sz w:val="24"/>
                <w:szCs w:val="24"/>
              </w:rPr>
              <w:t>Грузовой в т.ч.</w:t>
            </w:r>
          </w:p>
        </w:tc>
        <w:tc>
          <w:tcPr>
            <w:tcW w:w="1171" w:type="dxa"/>
          </w:tcPr>
          <w:p w:rsidR="00117138" w:rsidRPr="00D11ECB" w:rsidRDefault="00117138" w:rsidP="009E5F5C">
            <w:pPr>
              <w:spacing w:line="276" w:lineRule="auto"/>
              <w:jc w:val="center"/>
              <w:rPr>
                <w:sz w:val="24"/>
                <w:szCs w:val="24"/>
              </w:rPr>
            </w:pPr>
          </w:p>
        </w:tc>
        <w:tc>
          <w:tcPr>
            <w:tcW w:w="1333" w:type="dxa"/>
          </w:tcPr>
          <w:p w:rsidR="00117138" w:rsidRPr="00D11ECB" w:rsidRDefault="00117138" w:rsidP="009E5F5C">
            <w:pPr>
              <w:spacing w:line="276" w:lineRule="auto"/>
              <w:jc w:val="center"/>
              <w:rPr>
                <w:sz w:val="24"/>
                <w:szCs w:val="24"/>
              </w:rPr>
            </w:pPr>
          </w:p>
        </w:tc>
        <w:tc>
          <w:tcPr>
            <w:tcW w:w="1076" w:type="dxa"/>
          </w:tcPr>
          <w:p w:rsidR="00117138" w:rsidRPr="00D11ECB" w:rsidRDefault="00B161CF" w:rsidP="009E5F5C">
            <w:pPr>
              <w:spacing w:line="276" w:lineRule="auto"/>
              <w:jc w:val="center"/>
              <w:rPr>
                <w:sz w:val="24"/>
                <w:szCs w:val="24"/>
              </w:rPr>
            </w:pPr>
            <w:r>
              <w:rPr>
                <w:sz w:val="24"/>
                <w:szCs w:val="24"/>
              </w:rPr>
              <w:t>5</w:t>
            </w:r>
          </w:p>
        </w:tc>
        <w:tc>
          <w:tcPr>
            <w:tcW w:w="1199" w:type="dxa"/>
            <w:shd w:val="clear" w:color="auto" w:fill="auto"/>
          </w:tcPr>
          <w:p w:rsidR="00117138" w:rsidRPr="00D11ECB" w:rsidRDefault="00B161CF" w:rsidP="009E5F5C">
            <w:pPr>
              <w:spacing w:line="276" w:lineRule="auto"/>
              <w:jc w:val="center"/>
              <w:rPr>
                <w:sz w:val="24"/>
                <w:szCs w:val="24"/>
              </w:rPr>
            </w:pPr>
            <w:r>
              <w:rPr>
                <w:sz w:val="24"/>
                <w:szCs w:val="24"/>
              </w:rPr>
              <w:t>4</w:t>
            </w:r>
          </w:p>
        </w:tc>
        <w:tc>
          <w:tcPr>
            <w:tcW w:w="1076" w:type="dxa"/>
            <w:shd w:val="clear" w:color="auto" w:fill="auto"/>
          </w:tcPr>
          <w:p w:rsidR="00117138" w:rsidRPr="00D11ECB" w:rsidRDefault="00B161CF" w:rsidP="009E5F5C">
            <w:pPr>
              <w:spacing w:line="276" w:lineRule="auto"/>
              <w:jc w:val="center"/>
              <w:rPr>
                <w:sz w:val="24"/>
                <w:szCs w:val="24"/>
              </w:rPr>
            </w:pPr>
            <w:r>
              <w:rPr>
                <w:sz w:val="24"/>
                <w:szCs w:val="24"/>
              </w:rPr>
              <w:t>5</w:t>
            </w:r>
          </w:p>
        </w:tc>
        <w:tc>
          <w:tcPr>
            <w:tcW w:w="1014" w:type="dxa"/>
          </w:tcPr>
          <w:p w:rsidR="00117138" w:rsidRPr="00D11ECB" w:rsidRDefault="00B161CF" w:rsidP="009E5F5C">
            <w:pPr>
              <w:spacing w:line="276" w:lineRule="auto"/>
              <w:jc w:val="center"/>
              <w:rPr>
                <w:sz w:val="24"/>
                <w:szCs w:val="24"/>
              </w:rPr>
            </w:pPr>
            <w:r>
              <w:rPr>
                <w:sz w:val="24"/>
                <w:szCs w:val="24"/>
              </w:rPr>
              <w:t>4</w:t>
            </w:r>
          </w:p>
        </w:tc>
      </w:tr>
      <w:tr w:rsidR="00117138" w:rsidRPr="00D11ECB" w:rsidTr="00F63D65">
        <w:trPr>
          <w:jc w:val="center"/>
        </w:trPr>
        <w:tc>
          <w:tcPr>
            <w:tcW w:w="577" w:type="dxa"/>
            <w:shd w:val="clear" w:color="auto" w:fill="auto"/>
          </w:tcPr>
          <w:p w:rsidR="00117138" w:rsidRPr="00D11ECB" w:rsidRDefault="00117138" w:rsidP="009E5F5C">
            <w:pPr>
              <w:spacing w:line="276" w:lineRule="auto"/>
              <w:jc w:val="center"/>
              <w:rPr>
                <w:sz w:val="24"/>
                <w:szCs w:val="24"/>
              </w:rPr>
            </w:pPr>
            <w:r w:rsidRPr="00D11ECB">
              <w:rPr>
                <w:sz w:val="24"/>
                <w:szCs w:val="24"/>
              </w:rPr>
              <w:t>1.1</w:t>
            </w:r>
          </w:p>
        </w:tc>
        <w:tc>
          <w:tcPr>
            <w:tcW w:w="2310" w:type="dxa"/>
            <w:shd w:val="clear" w:color="auto" w:fill="auto"/>
          </w:tcPr>
          <w:p w:rsidR="00117138" w:rsidRPr="00D11ECB" w:rsidRDefault="00117138" w:rsidP="009E5F5C">
            <w:pPr>
              <w:spacing w:line="276" w:lineRule="auto"/>
              <w:rPr>
                <w:sz w:val="24"/>
                <w:szCs w:val="24"/>
              </w:rPr>
            </w:pPr>
            <w:r w:rsidRPr="00D11ECB">
              <w:rPr>
                <w:sz w:val="24"/>
                <w:szCs w:val="24"/>
              </w:rPr>
              <w:t>-организации</w:t>
            </w:r>
          </w:p>
        </w:tc>
        <w:tc>
          <w:tcPr>
            <w:tcW w:w="1171" w:type="dxa"/>
          </w:tcPr>
          <w:p w:rsidR="00117138" w:rsidRPr="00D11ECB" w:rsidRDefault="00117138" w:rsidP="009E5F5C">
            <w:pPr>
              <w:spacing w:line="276" w:lineRule="auto"/>
              <w:jc w:val="center"/>
              <w:rPr>
                <w:sz w:val="24"/>
                <w:szCs w:val="24"/>
              </w:rPr>
            </w:pPr>
            <w:r w:rsidRPr="00D11ECB">
              <w:rPr>
                <w:sz w:val="24"/>
                <w:szCs w:val="24"/>
              </w:rPr>
              <w:t>н/д</w:t>
            </w:r>
          </w:p>
        </w:tc>
        <w:tc>
          <w:tcPr>
            <w:tcW w:w="1333" w:type="dxa"/>
          </w:tcPr>
          <w:p w:rsidR="00117138" w:rsidRPr="00D11ECB" w:rsidRDefault="00117138" w:rsidP="009E5F5C">
            <w:pPr>
              <w:spacing w:line="276" w:lineRule="auto"/>
              <w:jc w:val="center"/>
              <w:rPr>
                <w:sz w:val="24"/>
                <w:szCs w:val="24"/>
              </w:rPr>
            </w:pPr>
            <w:r w:rsidRPr="00D11ECB">
              <w:rPr>
                <w:sz w:val="24"/>
                <w:szCs w:val="24"/>
              </w:rPr>
              <w:t>н/д</w:t>
            </w:r>
          </w:p>
        </w:tc>
        <w:tc>
          <w:tcPr>
            <w:tcW w:w="1076" w:type="dxa"/>
          </w:tcPr>
          <w:p w:rsidR="00117138" w:rsidRPr="00D11ECB" w:rsidRDefault="00B161CF" w:rsidP="009E5F5C">
            <w:pPr>
              <w:spacing w:line="276" w:lineRule="auto"/>
              <w:jc w:val="center"/>
              <w:rPr>
                <w:sz w:val="24"/>
                <w:szCs w:val="24"/>
              </w:rPr>
            </w:pPr>
            <w:r>
              <w:rPr>
                <w:sz w:val="24"/>
                <w:szCs w:val="24"/>
              </w:rPr>
              <w:t>2</w:t>
            </w:r>
          </w:p>
        </w:tc>
        <w:tc>
          <w:tcPr>
            <w:tcW w:w="1199" w:type="dxa"/>
            <w:shd w:val="clear" w:color="auto" w:fill="auto"/>
          </w:tcPr>
          <w:p w:rsidR="00117138" w:rsidRPr="00D11ECB" w:rsidRDefault="00B161CF" w:rsidP="009E5F5C">
            <w:pPr>
              <w:spacing w:line="276" w:lineRule="auto"/>
              <w:jc w:val="center"/>
              <w:rPr>
                <w:sz w:val="24"/>
                <w:szCs w:val="24"/>
              </w:rPr>
            </w:pPr>
            <w:r>
              <w:rPr>
                <w:sz w:val="24"/>
                <w:szCs w:val="24"/>
              </w:rPr>
              <w:t>2</w:t>
            </w:r>
          </w:p>
        </w:tc>
        <w:tc>
          <w:tcPr>
            <w:tcW w:w="1076" w:type="dxa"/>
            <w:shd w:val="clear" w:color="auto" w:fill="auto"/>
          </w:tcPr>
          <w:p w:rsidR="00117138" w:rsidRPr="00D11ECB" w:rsidRDefault="00B161CF" w:rsidP="009E5F5C">
            <w:pPr>
              <w:spacing w:line="276" w:lineRule="auto"/>
              <w:jc w:val="center"/>
              <w:rPr>
                <w:sz w:val="24"/>
                <w:szCs w:val="24"/>
              </w:rPr>
            </w:pPr>
            <w:r>
              <w:rPr>
                <w:sz w:val="24"/>
                <w:szCs w:val="24"/>
              </w:rPr>
              <w:t>3</w:t>
            </w:r>
          </w:p>
        </w:tc>
        <w:tc>
          <w:tcPr>
            <w:tcW w:w="1014" w:type="dxa"/>
          </w:tcPr>
          <w:p w:rsidR="00117138" w:rsidRPr="00D11ECB" w:rsidRDefault="00B161CF" w:rsidP="009E5F5C">
            <w:pPr>
              <w:spacing w:line="276" w:lineRule="auto"/>
              <w:jc w:val="center"/>
              <w:rPr>
                <w:sz w:val="24"/>
                <w:szCs w:val="24"/>
              </w:rPr>
            </w:pPr>
            <w:r>
              <w:rPr>
                <w:sz w:val="24"/>
                <w:szCs w:val="24"/>
              </w:rPr>
              <w:t>2</w:t>
            </w:r>
          </w:p>
        </w:tc>
      </w:tr>
      <w:tr w:rsidR="00117138" w:rsidRPr="00D11ECB" w:rsidTr="00F63D65">
        <w:trPr>
          <w:jc w:val="center"/>
        </w:trPr>
        <w:tc>
          <w:tcPr>
            <w:tcW w:w="577" w:type="dxa"/>
            <w:shd w:val="clear" w:color="auto" w:fill="auto"/>
          </w:tcPr>
          <w:p w:rsidR="00117138" w:rsidRPr="00D11ECB" w:rsidRDefault="00117138" w:rsidP="009E5F5C">
            <w:pPr>
              <w:spacing w:line="276" w:lineRule="auto"/>
              <w:jc w:val="center"/>
              <w:rPr>
                <w:sz w:val="24"/>
                <w:szCs w:val="24"/>
              </w:rPr>
            </w:pPr>
            <w:r w:rsidRPr="00D11ECB">
              <w:rPr>
                <w:sz w:val="24"/>
                <w:szCs w:val="24"/>
              </w:rPr>
              <w:t>1.2</w:t>
            </w:r>
          </w:p>
        </w:tc>
        <w:tc>
          <w:tcPr>
            <w:tcW w:w="2310" w:type="dxa"/>
            <w:shd w:val="clear" w:color="auto" w:fill="auto"/>
          </w:tcPr>
          <w:p w:rsidR="00117138" w:rsidRPr="00D11ECB" w:rsidRDefault="00117138" w:rsidP="009E5F5C">
            <w:pPr>
              <w:spacing w:line="276" w:lineRule="auto"/>
              <w:rPr>
                <w:sz w:val="24"/>
                <w:szCs w:val="24"/>
              </w:rPr>
            </w:pPr>
            <w:r w:rsidRPr="00D11ECB">
              <w:rPr>
                <w:sz w:val="24"/>
                <w:szCs w:val="24"/>
              </w:rPr>
              <w:t>-население</w:t>
            </w:r>
          </w:p>
        </w:tc>
        <w:tc>
          <w:tcPr>
            <w:tcW w:w="1171" w:type="dxa"/>
          </w:tcPr>
          <w:p w:rsidR="00117138" w:rsidRPr="00D11ECB" w:rsidRDefault="00117138" w:rsidP="009E5F5C">
            <w:pPr>
              <w:spacing w:line="276" w:lineRule="auto"/>
              <w:jc w:val="center"/>
              <w:rPr>
                <w:sz w:val="24"/>
                <w:szCs w:val="24"/>
              </w:rPr>
            </w:pPr>
            <w:r w:rsidRPr="00D11ECB">
              <w:rPr>
                <w:sz w:val="24"/>
                <w:szCs w:val="24"/>
              </w:rPr>
              <w:t>н/д</w:t>
            </w:r>
          </w:p>
        </w:tc>
        <w:tc>
          <w:tcPr>
            <w:tcW w:w="1333" w:type="dxa"/>
          </w:tcPr>
          <w:p w:rsidR="00117138" w:rsidRPr="00D11ECB" w:rsidRDefault="00117138" w:rsidP="009E5F5C">
            <w:pPr>
              <w:spacing w:line="276" w:lineRule="auto"/>
              <w:jc w:val="center"/>
              <w:rPr>
                <w:sz w:val="24"/>
                <w:szCs w:val="24"/>
              </w:rPr>
            </w:pPr>
            <w:r w:rsidRPr="00D11ECB">
              <w:rPr>
                <w:sz w:val="24"/>
                <w:szCs w:val="24"/>
              </w:rPr>
              <w:t>н/д</w:t>
            </w:r>
          </w:p>
        </w:tc>
        <w:tc>
          <w:tcPr>
            <w:tcW w:w="1076" w:type="dxa"/>
          </w:tcPr>
          <w:p w:rsidR="00117138" w:rsidRPr="00D11ECB" w:rsidRDefault="00B161CF" w:rsidP="009E5F5C">
            <w:pPr>
              <w:spacing w:line="276" w:lineRule="auto"/>
              <w:jc w:val="center"/>
              <w:rPr>
                <w:sz w:val="24"/>
                <w:szCs w:val="24"/>
              </w:rPr>
            </w:pPr>
            <w:r>
              <w:rPr>
                <w:sz w:val="24"/>
                <w:szCs w:val="24"/>
              </w:rPr>
              <w:t>3</w:t>
            </w:r>
          </w:p>
        </w:tc>
        <w:tc>
          <w:tcPr>
            <w:tcW w:w="1199" w:type="dxa"/>
            <w:shd w:val="clear" w:color="auto" w:fill="auto"/>
          </w:tcPr>
          <w:p w:rsidR="00117138" w:rsidRPr="00D11ECB" w:rsidRDefault="00B161CF" w:rsidP="009E5F5C">
            <w:pPr>
              <w:spacing w:line="276" w:lineRule="auto"/>
              <w:jc w:val="center"/>
              <w:rPr>
                <w:sz w:val="24"/>
                <w:szCs w:val="24"/>
              </w:rPr>
            </w:pPr>
            <w:r>
              <w:rPr>
                <w:sz w:val="24"/>
                <w:szCs w:val="24"/>
              </w:rPr>
              <w:t>2</w:t>
            </w:r>
          </w:p>
        </w:tc>
        <w:tc>
          <w:tcPr>
            <w:tcW w:w="1076" w:type="dxa"/>
            <w:shd w:val="clear" w:color="auto" w:fill="auto"/>
          </w:tcPr>
          <w:p w:rsidR="00117138" w:rsidRPr="00D11ECB" w:rsidRDefault="00B161CF" w:rsidP="009E5F5C">
            <w:pPr>
              <w:spacing w:line="276" w:lineRule="auto"/>
              <w:jc w:val="center"/>
              <w:rPr>
                <w:sz w:val="24"/>
                <w:szCs w:val="24"/>
              </w:rPr>
            </w:pPr>
            <w:r>
              <w:rPr>
                <w:sz w:val="24"/>
                <w:szCs w:val="24"/>
              </w:rPr>
              <w:t>2</w:t>
            </w:r>
          </w:p>
        </w:tc>
        <w:tc>
          <w:tcPr>
            <w:tcW w:w="1014" w:type="dxa"/>
          </w:tcPr>
          <w:p w:rsidR="00117138" w:rsidRPr="00D11ECB" w:rsidRDefault="00B161CF" w:rsidP="009E5F5C">
            <w:pPr>
              <w:spacing w:line="276" w:lineRule="auto"/>
              <w:jc w:val="center"/>
              <w:rPr>
                <w:sz w:val="24"/>
                <w:szCs w:val="24"/>
              </w:rPr>
            </w:pPr>
            <w:r>
              <w:rPr>
                <w:sz w:val="24"/>
                <w:szCs w:val="24"/>
              </w:rPr>
              <w:t>2</w:t>
            </w:r>
          </w:p>
        </w:tc>
      </w:tr>
      <w:tr w:rsidR="00117138" w:rsidRPr="00D11ECB" w:rsidTr="00F63D65">
        <w:trPr>
          <w:jc w:val="center"/>
        </w:trPr>
        <w:tc>
          <w:tcPr>
            <w:tcW w:w="577" w:type="dxa"/>
            <w:shd w:val="clear" w:color="auto" w:fill="auto"/>
          </w:tcPr>
          <w:p w:rsidR="00117138" w:rsidRPr="00D11ECB" w:rsidRDefault="00117138" w:rsidP="009E5F5C">
            <w:pPr>
              <w:spacing w:line="276" w:lineRule="auto"/>
              <w:jc w:val="center"/>
              <w:rPr>
                <w:sz w:val="24"/>
                <w:szCs w:val="24"/>
              </w:rPr>
            </w:pPr>
            <w:r w:rsidRPr="00D11ECB">
              <w:rPr>
                <w:sz w:val="24"/>
                <w:szCs w:val="24"/>
              </w:rPr>
              <w:t>2</w:t>
            </w:r>
          </w:p>
        </w:tc>
        <w:tc>
          <w:tcPr>
            <w:tcW w:w="2310" w:type="dxa"/>
            <w:shd w:val="clear" w:color="auto" w:fill="auto"/>
          </w:tcPr>
          <w:p w:rsidR="00117138" w:rsidRPr="00D11ECB" w:rsidRDefault="00117138" w:rsidP="009E5F5C">
            <w:pPr>
              <w:spacing w:line="276" w:lineRule="auto"/>
              <w:rPr>
                <w:sz w:val="24"/>
                <w:szCs w:val="24"/>
              </w:rPr>
            </w:pPr>
            <w:r w:rsidRPr="00D11ECB">
              <w:rPr>
                <w:sz w:val="24"/>
                <w:szCs w:val="24"/>
              </w:rPr>
              <w:t>Легковой в т. ч.</w:t>
            </w:r>
          </w:p>
        </w:tc>
        <w:tc>
          <w:tcPr>
            <w:tcW w:w="1171" w:type="dxa"/>
          </w:tcPr>
          <w:p w:rsidR="00117138" w:rsidRPr="00D11ECB" w:rsidRDefault="00117138" w:rsidP="009E5F5C">
            <w:pPr>
              <w:spacing w:line="276" w:lineRule="auto"/>
              <w:jc w:val="center"/>
              <w:rPr>
                <w:sz w:val="24"/>
                <w:szCs w:val="24"/>
              </w:rPr>
            </w:pPr>
          </w:p>
        </w:tc>
        <w:tc>
          <w:tcPr>
            <w:tcW w:w="1333" w:type="dxa"/>
          </w:tcPr>
          <w:p w:rsidR="00117138" w:rsidRPr="00D11ECB" w:rsidRDefault="00117138" w:rsidP="009E5F5C">
            <w:pPr>
              <w:spacing w:line="276" w:lineRule="auto"/>
              <w:jc w:val="center"/>
              <w:rPr>
                <w:sz w:val="24"/>
                <w:szCs w:val="24"/>
              </w:rPr>
            </w:pPr>
          </w:p>
        </w:tc>
        <w:tc>
          <w:tcPr>
            <w:tcW w:w="1076" w:type="dxa"/>
          </w:tcPr>
          <w:p w:rsidR="00117138" w:rsidRPr="00D11ECB" w:rsidRDefault="00B161CF" w:rsidP="009E5F5C">
            <w:pPr>
              <w:spacing w:line="276" w:lineRule="auto"/>
              <w:jc w:val="center"/>
              <w:rPr>
                <w:sz w:val="24"/>
                <w:szCs w:val="24"/>
              </w:rPr>
            </w:pPr>
            <w:r>
              <w:rPr>
                <w:sz w:val="24"/>
                <w:szCs w:val="24"/>
              </w:rPr>
              <w:t>46</w:t>
            </w:r>
          </w:p>
        </w:tc>
        <w:tc>
          <w:tcPr>
            <w:tcW w:w="1199" w:type="dxa"/>
            <w:shd w:val="clear" w:color="auto" w:fill="auto"/>
          </w:tcPr>
          <w:p w:rsidR="00117138" w:rsidRPr="00D11ECB" w:rsidRDefault="00B161CF" w:rsidP="009E5F5C">
            <w:pPr>
              <w:spacing w:line="276" w:lineRule="auto"/>
              <w:jc w:val="center"/>
              <w:rPr>
                <w:sz w:val="24"/>
                <w:szCs w:val="24"/>
              </w:rPr>
            </w:pPr>
            <w:r>
              <w:rPr>
                <w:sz w:val="24"/>
                <w:szCs w:val="24"/>
              </w:rPr>
              <w:t>47</w:t>
            </w:r>
          </w:p>
        </w:tc>
        <w:tc>
          <w:tcPr>
            <w:tcW w:w="1076" w:type="dxa"/>
            <w:shd w:val="clear" w:color="auto" w:fill="auto"/>
          </w:tcPr>
          <w:p w:rsidR="00117138" w:rsidRPr="00D11ECB" w:rsidRDefault="00B161CF" w:rsidP="009E5F5C">
            <w:pPr>
              <w:spacing w:line="276" w:lineRule="auto"/>
              <w:jc w:val="center"/>
              <w:rPr>
                <w:sz w:val="24"/>
                <w:szCs w:val="24"/>
              </w:rPr>
            </w:pPr>
            <w:r>
              <w:rPr>
                <w:sz w:val="24"/>
                <w:szCs w:val="24"/>
              </w:rPr>
              <w:t>47</w:t>
            </w:r>
          </w:p>
        </w:tc>
        <w:tc>
          <w:tcPr>
            <w:tcW w:w="1014" w:type="dxa"/>
          </w:tcPr>
          <w:p w:rsidR="00117138" w:rsidRPr="00D11ECB" w:rsidRDefault="00B161CF" w:rsidP="009E5F5C">
            <w:pPr>
              <w:spacing w:line="276" w:lineRule="auto"/>
              <w:jc w:val="center"/>
              <w:rPr>
                <w:sz w:val="24"/>
                <w:szCs w:val="24"/>
              </w:rPr>
            </w:pPr>
            <w:r>
              <w:rPr>
                <w:sz w:val="24"/>
                <w:szCs w:val="24"/>
              </w:rPr>
              <w:t>49</w:t>
            </w:r>
          </w:p>
        </w:tc>
      </w:tr>
      <w:tr w:rsidR="00117138" w:rsidRPr="00D11ECB" w:rsidTr="00F63D65">
        <w:trPr>
          <w:jc w:val="center"/>
        </w:trPr>
        <w:tc>
          <w:tcPr>
            <w:tcW w:w="577" w:type="dxa"/>
            <w:shd w:val="clear" w:color="auto" w:fill="auto"/>
          </w:tcPr>
          <w:p w:rsidR="00117138" w:rsidRPr="00D11ECB" w:rsidRDefault="00117138" w:rsidP="009E5F5C">
            <w:pPr>
              <w:spacing w:line="276" w:lineRule="auto"/>
              <w:jc w:val="center"/>
              <w:rPr>
                <w:sz w:val="24"/>
                <w:szCs w:val="24"/>
              </w:rPr>
            </w:pPr>
            <w:r w:rsidRPr="00D11ECB">
              <w:rPr>
                <w:sz w:val="24"/>
                <w:szCs w:val="24"/>
              </w:rPr>
              <w:t>2.1.</w:t>
            </w:r>
          </w:p>
        </w:tc>
        <w:tc>
          <w:tcPr>
            <w:tcW w:w="2310" w:type="dxa"/>
            <w:shd w:val="clear" w:color="auto" w:fill="auto"/>
          </w:tcPr>
          <w:p w:rsidR="00117138" w:rsidRPr="00D11ECB" w:rsidRDefault="00117138" w:rsidP="009E5F5C">
            <w:pPr>
              <w:spacing w:line="276" w:lineRule="auto"/>
              <w:rPr>
                <w:sz w:val="24"/>
                <w:szCs w:val="24"/>
              </w:rPr>
            </w:pPr>
            <w:r w:rsidRPr="00D11ECB">
              <w:rPr>
                <w:sz w:val="24"/>
                <w:szCs w:val="24"/>
              </w:rPr>
              <w:t>-организации</w:t>
            </w:r>
          </w:p>
        </w:tc>
        <w:tc>
          <w:tcPr>
            <w:tcW w:w="1171" w:type="dxa"/>
          </w:tcPr>
          <w:p w:rsidR="00117138" w:rsidRPr="00D11ECB" w:rsidRDefault="00117138" w:rsidP="009E5F5C">
            <w:pPr>
              <w:spacing w:line="276" w:lineRule="auto"/>
              <w:jc w:val="center"/>
              <w:rPr>
                <w:sz w:val="24"/>
                <w:szCs w:val="24"/>
              </w:rPr>
            </w:pPr>
            <w:r w:rsidRPr="00D11ECB">
              <w:rPr>
                <w:sz w:val="24"/>
                <w:szCs w:val="24"/>
              </w:rPr>
              <w:t>н/д</w:t>
            </w:r>
          </w:p>
        </w:tc>
        <w:tc>
          <w:tcPr>
            <w:tcW w:w="1333" w:type="dxa"/>
          </w:tcPr>
          <w:p w:rsidR="00117138" w:rsidRPr="00D11ECB" w:rsidRDefault="00117138" w:rsidP="009E5F5C">
            <w:pPr>
              <w:spacing w:line="276" w:lineRule="auto"/>
              <w:jc w:val="center"/>
              <w:rPr>
                <w:sz w:val="24"/>
                <w:szCs w:val="24"/>
              </w:rPr>
            </w:pPr>
            <w:r w:rsidRPr="00D11ECB">
              <w:rPr>
                <w:sz w:val="24"/>
                <w:szCs w:val="24"/>
              </w:rPr>
              <w:t>н/д</w:t>
            </w:r>
          </w:p>
        </w:tc>
        <w:tc>
          <w:tcPr>
            <w:tcW w:w="1076" w:type="dxa"/>
          </w:tcPr>
          <w:p w:rsidR="00117138" w:rsidRPr="00D11ECB" w:rsidRDefault="00B161CF" w:rsidP="009E5F5C">
            <w:pPr>
              <w:spacing w:line="276" w:lineRule="auto"/>
              <w:jc w:val="center"/>
              <w:rPr>
                <w:sz w:val="24"/>
                <w:szCs w:val="24"/>
              </w:rPr>
            </w:pPr>
            <w:r>
              <w:rPr>
                <w:sz w:val="24"/>
                <w:szCs w:val="24"/>
              </w:rPr>
              <w:t>1</w:t>
            </w:r>
          </w:p>
        </w:tc>
        <w:tc>
          <w:tcPr>
            <w:tcW w:w="1199" w:type="dxa"/>
            <w:shd w:val="clear" w:color="auto" w:fill="auto"/>
          </w:tcPr>
          <w:p w:rsidR="00117138" w:rsidRPr="00D11ECB" w:rsidRDefault="00B161CF" w:rsidP="009E5F5C">
            <w:pPr>
              <w:spacing w:line="276" w:lineRule="auto"/>
              <w:jc w:val="center"/>
              <w:rPr>
                <w:sz w:val="24"/>
                <w:szCs w:val="24"/>
              </w:rPr>
            </w:pPr>
            <w:r>
              <w:rPr>
                <w:sz w:val="24"/>
                <w:szCs w:val="24"/>
              </w:rPr>
              <w:t>1</w:t>
            </w:r>
          </w:p>
        </w:tc>
        <w:tc>
          <w:tcPr>
            <w:tcW w:w="1076" w:type="dxa"/>
            <w:shd w:val="clear" w:color="auto" w:fill="auto"/>
          </w:tcPr>
          <w:p w:rsidR="00117138" w:rsidRPr="00D11ECB" w:rsidRDefault="00B161CF" w:rsidP="009E5F5C">
            <w:pPr>
              <w:spacing w:line="276" w:lineRule="auto"/>
              <w:jc w:val="center"/>
              <w:rPr>
                <w:sz w:val="24"/>
                <w:szCs w:val="24"/>
              </w:rPr>
            </w:pPr>
            <w:r>
              <w:rPr>
                <w:sz w:val="24"/>
                <w:szCs w:val="24"/>
              </w:rPr>
              <w:t>1</w:t>
            </w:r>
          </w:p>
        </w:tc>
        <w:tc>
          <w:tcPr>
            <w:tcW w:w="1014" w:type="dxa"/>
          </w:tcPr>
          <w:p w:rsidR="00117138" w:rsidRPr="00D11ECB" w:rsidRDefault="00B161CF" w:rsidP="009E5F5C">
            <w:pPr>
              <w:spacing w:line="276" w:lineRule="auto"/>
              <w:jc w:val="center"/>
              <w:rPr>
                <w:sz w:val="24"/>
                <w:szCs w:val="24"/>
              </w:rPr>
            </w:pPr>
            <w:r>
              <w:rPr>
                <w:sz w:val="24"/>
                <w:szCs w:val="24"/>
              </w:rPr>
              <w:t>1</w:t>
            </w:r>
          </w:p>
        </w:tc>
      </w:tr>
      <w:tr w:rsidR="00117138" w:rsidRPr="00D11ECB" w:rsidTr="00F63D65">
        <w:trPr>
          <w:jc w:val="center"/>
        </w:trPr>
        <w:tc>
          <w:tcPr>
            <w:tcW w:w="577" w:type="dxa"/>
            <w:shd w:val="clear" w:color="auto" w:fill="auto"/>
          </w:tcPr>
          <w:p w:rsidR="00117138" w:rsidRPr="00D11ECB" w:rsidRDefault="00117138" w:rsidP="009E5F5C">
            <w:pPr>
              <w:spacing w:line="276" w:lineRule="auto"/>
              <w:jc w:val="center"/>
              <w:rPr>
                <w:sz w:val="24"/>
                <w:szCs w:val="24"/>
              </w:rPr>
            </w:pPr>
            <w:r w:rsidRPr="00D11ECB">
              <w:rPr>
                <w:sz w:val="24"/>
                <w:szCs w:val="24"/>
              </w:rPr>
              <w:t>2.2.</w:t>
            </w:r>
          </w:p>
        </w:tc>
        <w:tc>
          <w:tcPr>
            <w:tcW w:w="2310" w:type="dxa"/>
            <w:shd w:val="clear" w:color="auto" w:fill="auto"/>
          </w:tcPr>
          <w:p w:rsidR="00117138" w:rsidRPr="00D11ECB" w:rsidRDefault="00117138" w:rsidP="009E5F5C">
            <w:pPr>
              <w:spacing w:line="276" w:lineRule="auto"/>
              <w:rPr>
                <w:sz w:val="24"/>
                <w:szCs w:val="24"/>
              </w:rPr>
            </w:pPr>
            <w:r w:rsidRPr="00D11ECB">
              <w:rPr>
                <w:sz w:val="24"/>
                <w:szCs w:val="24"/>
              </w:rPr>
              <w:t>-население</w:t>
            </w:r>
          </w:p>
        </w:tc>
        <w:tc>
          <w:tcPr>
            <w:tcW w:w="1171" w:type="dxa"/>
          </w:tcPr>
          <w:p w:rsidR="00117138" w:rsidRPr="00D11ECB" w:rsidRDefault="00117138" w:rsidP="009E5F5C">
            <w:pPr>
              <w:spacing w:line="276" w:lineRule="auto"/>
              <w:jc w:val="center"/>
              <w:rPr>
                <w:sz w:val="24"/>
                <w:szCs w:val="24"/>
              </w:rPr>
            </w:pPr>
            <w:r w:rsidRPr="00D11ECB">
              <w:rPr>
                <w:sz w:val="24"/>
                <w:szCs w:val="24"/>
              </w:rPr>
              <w:t>н/д</w:t>
            </w:r>
          </w:p>
        </w:tc>
        <w:tc>
          <w:tcPr>
            <w:tcW w:w="1333" w:type="dxa"/>
          </w:tcPr>
          <w:p w:rsidR="00117138" w:rsidRPr="00D11ECB" w:rsidRDefault="00117138" w:rsidP="009E5F5C">
            <w:pPr>
              <w:spacing w:line="276" w:lineRule="auto"/>
              <w:jc w:val="center"/>
              <w:rPr>
                <w:sz w:val="24"/>
                <w:szCs w:val="24"/>
              </w:rPr>
            </w:pPr>
            <w:r w:rsidRPr="00D11ECB">
              <w:rPr>
                <w:sz w:val="24"/>
                <w:szCs w:val="24"/>
              </w:rPr>
              <w:t>н/д</w:t>
            </w:r>
          </w:p>
        </w:tc>
        <w:tc>
          <w:tcPr>
            <w:tcW w:w="1076" w:type="dxa"/>
          </w:tcPr>
          <w:p w:rsidR="00117138" w:rsidRPr="00D11ECB" w:rsidRDefault="00B161CF" w:rsidP="009E5F5C">
            <w:pPr>
              <w:spacing w:line="276" w:lineRule="auto"/>
              <w:jc w:val="center"/>
              <w:rPr>
                <w:sz w:val="24"/>
                <w:szCs w:val="24"/>
              </w:rPr>
            </w:pPr>
            <w:r>
              <w:rPr>
                <w:sz w:val="24"/>
                <w:szCs w:val="24"/>
              </w:rPr>
              <w:t>45</w:t>
            </w:r>
          </w:p>
        </w:tc>
        <w:tc>
          <w:tcPr>
            <w:tcW w:w="1199" w:type="dxa"/>
            <w:shd w:val="clear" w:color="auto" w:fill="auto"/>
          </w:tcPr>
          <w:p w:rsidR="00117138" w:rsidRPr="00D11ECB" w:rsidRDefault="00B161CF" w:rsidP="009E5F5C">
            <w:pPr>
              <w:spacing w:line="276" w:lineRule="auto"/>
              <w:jc w:val="center"/>
              <w:rPr>
                <w:sz w:val="24"/>
                <w:szCs w:val="24"/>
              </w:rPr>
            </w:pPr>
            <w:r>
              <w:rPr>
                <w:sz w:val="24"/>
                <w:szCs w:val="24"/>
              </w:rPr>
              <w:t>46</w:t>
            </w:r>
          </w:p>
        </w:tc>
        <w:tc>
          <w:tcPr>
            <w:tcW w:w="1076" w:type="dxa"/>
            <w:shd w:val="clear" w:color="auto" w:fill="auto"/>
          </w:tcPr>
          <w:p w:rsidR="00117138" w:rsidRPr="00D11ECB" w:rsidRDefault="00B161CF" w:rsidP="009E5F5C">
            <w:pPr>
              <w:spacing w:line="276" w:lineRule="auto"/>
              <w:jc w:val="center"/>
              <w:rPr>
                <w:sz w:val="24"/>
                <w:szCs w:val="24"/>
              </w:rPr>
            </w:pPr>
            <w:r>
              <w:rPr>
                <w:sz w:val="24"/>
                <w:szCs w:val="24"/>
              </w:rPr>
              <w:t>46</w:t>
            </w:r>
          </w:p>
        </w:tc>
        <w:tc>
          <w:tcPr>
            <w:tcW w:w="1014" w:type="dxa"/>
          </w:tcPr>
          <w:p w:rsidR="00117138" w:rsidRPr="00D11ECB" w:rsidRDefault="00B161CF" w:rsidP="009E5F5C">
            <w:pPr>
              <w:spacing w:line="276" w:lineRule="auto"/>
              <w:jc w:val="center"/>
              <w:rPr>
                <w:sz w:val="24"/>
                <w:szCs w:val="24"/>
              </w:rPr>
            </w:pPr>
            <w:r>
              <w:rPr>
                <w:sz w:val="24"/>
                <w:szCs w:val="24"/>
              </w:rPr>
              <w:t>48</w:t>
            </w:r>
          </w:p>
        </w:tc>
      </w:tr>
      <w:tr w:rsidR="00117138" w:rsidRPr="00D11ECB" w:rsidTr="00F63D65">
        <w:trPr>
          <w:jc w:val="center"/>
        </w:trPr>
        <w:tc>
          <w:tcPr>
            <w:tcW w:w="577" w:type="dxa"/>
            <w:shd w:val="clear" w:color="auto" w:fill="auto"/>
          </w:tcPr>
          <w:p w:rsidR="00117138" w:rsidRPr="00D11ECB" w:rsidRDefault="00117138" w:rsidP="009E5F5C">
            <w:pPr>
              <w:spacing w:line="276" w:lineRule="auto"/>
              <w:jc w:val="center"/>
              <w:rPr>
                <w:sz w:val="24"/>
                <w:szCs w:val="24"/>
              </w:rPr>
            </w:pPr>
            <w:r w:rsidRPr="00D11ECB">
              <w:rPr>
                <w:sz w:val="24"/>
                <w:szCs w:val="24"/>
              </w:rPr>
              <w:t>3</w:t>
            </w:r>
          </w:p>
        </w:tc>
        <w:tc>
          <w:tcPr>
            <w:tcW w:w="2310" w:type="dxa"/>
            <w:shd w:val="clear" w:color="auto" w:fill="auto"/>
          </w:tcPr>
          <w:p w:rsidR="00117138" w:rsidRPr="00D11ECB" w:rsidRDefault="00117138" w:rsidP="009E5F5C">
            <w:pPr>
              <w:spacing w:line="276" w:lineRule="auto"/>
              <w:rPr>
                <w:sz w:val="24"/>
                <w:szCs w:val="24"/>
              </w:rPr>
            </w:pPr>
            <w:r w:rsidRPr="00D11ECB">
              <w:rPr>
                <w:sz w:val="24"/>
                <w:szCs w:val="24"/>
              </w:rPr>
              <w:t>Автобусы</w:t>
            </w:r>
          </w:p>
        </w:tc>
        <w:tc>
          <w:tcPr>
            <w:tcW w:w="1171" w:type="dxa"/>
          </w:tcPr>
          <w:p w:rsidR="00117138" w:rsidRPr="00D11ECB" w:rsidRDefault="00117138" w:rsidP="009E5F5C">
            <w:pPr>
              <w:spacing w:line="276" w:lineRule="auto"/>
              <w:jc w:val="center"/>
              <w:rPr>
                <w:sz w:val="24"/>
                <w:szCs w:val="24"/>
              </w:rPr>
            </w:pPr>
          </w:p>
        </w:tc>
        <w:tc>
          <w:tcPr>
            <w:tcW w:w="1333" w:type="dxa"/>
          </w:tcPr>
          <w:p w:rsidR="00117138" w:rsidRPr="00D11ECB" w:rsidRDefault="00117138" w:rsidP="009E5F5C">
            <w:pPr>
              <w:spacing w:line="276" w:lineRule="auto"/>
              <w:jc w:val="center"/>
              <w:rPr>
                <w:sz w:val="24"/>
                <w:szCs w:val="24"/>
              </w:rPr>
            </w:pPr>
          </w:p>
        </w:tc>
        <w:tc>
          <w:tcPr>
            <w:tcW w:w="1076" w:type="dxa"/>
          </w:tcPr>
          <w:p w:rsidR="00117138" w:rsidRPr="00D11ECB" w:rsidRDefault="00B161CF" w:rsidP="009E5F5C">
            <w:pPr>
              <w:spacing w:line="276" w:lineRule="auto"/>
              <w:jc w:val="center"/>
              <w:rPr>
                <w:sz w:val="24"/>
                <w:szCs w:val="24"/>
              </w:rPr>
            </w:pPr>
            <w:r>
              <w:rPr>
                <w:sz w:val="24"/>
                <w:szCs w:val="24"/>
              </w:rPr>
              <w:t>2</w:t>
            </w:r>
          </w:p>
        </w:tc>
        <w:tc>
          <w:tcPr>
            <w:tcW w:w="1199" w:type="dxa"/>
            <w:shd w:val="clear" w:color="auto" w:fill="auto"/>
          </w:tcPr>
          <w:p w:rsidR="00117138" w:rsidRPr="00D11ECB" w:rsidRDefault="00B161CF" w:rsidP="009E5F5C">
            <w:pPr>
              <w:spacing w:line="276" w:lineRule="auto"/>
              <w:jc w:val="center"/>
              <w:rPr>
                <w:sz w:val="24"/>
                <w:szCs w:val="24"/>
              </w:rPr>
            </w:pPr>
            <w:r>
              <w:rPr>
                <w:sz w:val="24"/>
                <w:szCs w:val="24"/>
              </w:rPr>
              <w:t>2</w:t>
            </w:r>
          </w:p>
        </w:tc>
        <w:tc>
          <w:tcPr>
            <w:tcW w:w="1076" w:type="dxa"/>
            <w:shd w:val="clear" w:color="auto" w:fill="auto"/>
          </w:tcPr>
          <w:p w:rsidR="00117138" w:rsidRPr="00D11ECB" w:rsidRDefault="00B161CF" w:rsidP="009E5F5C">
            <w:pPr>
              <w:spacing w:line="276" w:lineRule="auto"/>
              <w:jc w:val="center"/>
              <w:rPr>
                <w:sz w:val="24"/>
                <w:szCs w:val="24"/>
              </w:rPr>
            </w:pPr>
            <w:r>
              <w:rPr>
                <w:sz w:val="24"/>
                <w:szCs w:val="24"/>
              </w:rPr>
              <w:t>2</w:t>
            </w:r>
          </w:p>
        </w:tc>
        <w:tc>
          <w:tcPr>
            <w:tcW w:w="1014" w:type="dxa"/>
          </w:tcPr>
          <w:p w:rsidR="00117138" w:rsidRPr="00D11ECB" w:rsidRDefault="00B161CF" w:rsidP="009E5F5C">
            <w:pPr>
              <w:spacing w:line="276" w:lineRule="auto"/>
              <w:jc w:val="center"/>
              <w:rPr>
                <w:sz w:val="24"/>
                <w:szCs w:val="24"/>
              </w:rPr>
            </w:pPr>
            <w:r>
              <w:rPr>
                <w:sz w:val="24"/>
                <w:szCs w:val="24"/>
              </w:rPr>
              <w:t>2</w:t>
            </w:r>
          </w:p>
        </w:tc>
      </w:tr>
      <w:tr w:rsidR="00117138" w:rsidRPr="00D11ECB" w:rsidTr="00F63D65">
        <w:trPr>
          <w:jc w:val="center"/>
        </w:trPr>
        <w:tc>
          <w:tcPr>
            <w:tcW w:w="577" w:type="dxa"/>
            <w:shd w:val="clear" w:color="auto" w:fill="auto"/>
          </w:tcPr>
          <w:p w:rsidR="00117138" w:rsidRPr="00D11ECB" w:rsidRDefault="00117138" w:rsidP="009E5F5C">
            <w:pPr>
              <w:spacing w:line="276" w:lineRule="auto"/>
              <w:jc w:val="center"/>
              <w:rPr>
                <w:sz w:val="24"/>
                <w:szCs w:val="24"/>
              </w:rPr>
            </w:pPr>
            <w:r w:rsidRPr="00D11ECB">
              <w:rPr>
                <w:sz w:val="24"/>
                <w:szCs w:val="24"/>
              </w:rPr>
              <w:t>3.1</w:t>
            </w:r>
          </w:p>
        </w:tc>
        <w:tc>
          <w:tcPr>
            <w:tcW w:w="2310" w:type="dxa"/>
            <w:shd w:val="clear" w:color="auto" w:fill="auto"/>
          </w:tcPr>
          <w:p w:rsidR="00117138" w:rsidRPr="00D11ECB" w:rsidRDefault="00117138" w:rsidP="009E5F5C">
            <w:pPr>
              <w:spacing w:line="276" w:lineRule="auto"/>
              <w:rPr>
                <w:sz w:val="24"/>
                <w:szCs w:val="24"/>
              </w:rPr>
            </w:pPr>
            <w:r w:rsidRPr="00D11ECB">
              <w:rPr>
                <w:sz w:val="24"/>
                <w:szCs w:val="24"/>
              </w:rPr>
              <w:t>- организации</w:t>
            </w:r>
          </w:p>
        </w:tc>
        <w:tc>
          <w:tcPr>
            <w:tcW w:w="1171" w:type="dxa"/>
          </w:tcPr>
          <w:p w:rsidR="00117138" w:rsidRPr="00D11ECB" w:rsidRDefault="00117138" w:rsidP="009E5F5C">
            <w:pPr>
              <w:spacing w:line="276" w:lineRule="auto"/>
              <w:jc w:val="center"/>
              <w:rPr>
                <w:sz w:val="24"/>
                <w:szCs w:val="24"/>
              </w:rPr>
            </w:pPr>
            <w:r w:rsidRPr="00D11ECB">
              <w:rPr>
                <w:sz w:val="24"/>
                <w:szCs w:val="24"/>
              </w:rPr>
              <w:t>н/д</w:t>
            </w:r>
          </w:p>
        </w:tc>
        <w:tc>
          <w:tcPr>
            <w:tcW w:w="1333" w:type="dxa"/>
          </w:tcPr>
          <w:p w:rsidR="00117138" w:rsidRPr="00D11ECB" w:rsidRDefault="00117138" w:rsidP="009E5F5C">
            <w:pPr>
              <w:spacing w:line="276" w:lineRule="auto"/>
              <w:jc w:val="center"/>
              <w:rPr>
                <w:sz w:val="24"/>
                <w:szCs w:val="24"/>
              </w:rPr>
            </w:pPr>
            <w:r w:rsidRPr="00D11ECB">
              <w:rPr>
                <w:sz w:val="24"/>
                <w:szCs w:val="24"/>
              </w:rPr>
              <w:t>н/д</w:t>
            </w:r>
          </w:p>
        </w:tc>
        <w:tc>
          <w:tcPr>
            <w:tcW w:w="1076" w:type="dxa"/>
          </w:tcPr>
          <w:p w:rsidR="00117138" w:rsidRPr="00D11ECB" w:rsidRDefault="00B161CF" w:rsidP="009E5F5C">
            <w:pPr>
              <w:spacing w:line="276" w:lineRule="auto"/>
              <w:jc w:val="center"/>
              <w:rPr>
                <w:sz w:val="24"/>
                <w:szCs w:val="24"/>
              </w:rPr>
            </w:pPr>
            <w:r>
              <w:rPr>
                <w:sz w:val="24"/>
                <w:szCs w:val="24"/>
              </w:rPr>
              <w:t>2</w:t>
            </w:r>
          </w:p>
        </w:tc>
        <w:tc>
          <w:tcPr>
            <w:tcW w:w="1199" w:type="dxa"/>
            <w:shd w:val="clear" w:color="auto" w:fill="auto"/>
          </w:tcPr>
          <w:p w:rsidR="00117138" w:rsidRPr="00D11ECB" w:rsidRDefault="00B161CF" w:rsidP="009E5F5C">
            <w:pPr>
              <w:spacing w:line="276" w:lineRule="auto"/>
              <w:jc w:val="center"/>
              <w:rPr>
                <w:sz w:val="24"/>
                <w:szCs w:val="24"/>
              </w:rPr>
            </w:pPr>
            <w:r>
              <w:rPr>
                <w:sz w:val="24"/>
                <w:szCs w:val="24"/>
              </w:rPr>
              <w:t>2</w:t>
            </w:r>
          </w:p>
        </w:tc>
        <w:tc>
          <w:tcPr>
            <w:tcW w:w="1076" w:type="dxa"/>
            <w:shd w:val="clear" w:color="auto" w:fill="auto"/>
          </w:tcPr>
          <w:p w:rsidR="00117138" w:rsidRPr="00D11ECB" w:rsidRDefault="00B161CF" w:rsidP="009E5F5C">
            <w:pPr>
              <w:spacing w:line="276" w:lineRule="auto"/>
              <w:jc w:val="center"/>
              <w:rPr>
                <w:sz w:val="24"/>
                <w:szCs w:val="24"/>
              </w:rPr>
            </w:pPr>
            <w:r>
              <w:rPr>
                <w:sz w:val="24"/>
                <w:szCs w:val="24"/>
              </w:rPr>
              <w:t>2</w:t>
            </w:r>
          </w:p>
        </w:tc>
        <w:tc>
          <w:tcPr>
            <w:tcW w:w="1014" w:type="dxa"/>
          </w:tcPr>
          <w:p w:rsidR="00117138" w:rsidRPr="00D11ECB" w:rsidRDefault="00B161CF" w:rsidP="009E5F5C">
            <w:pPr>
              <w:spacing w:line="276" w:lineRule="auto"/>
              <w:jc w:val="center"/>
              <w:rPr>
                <w:sz w:val="24"/>
                <w:szCs w:val="24"/>
              </w:rPr>
            </w:pPr>
            <w:r>
              <w:rPr>
                <w:sz w:val="24"/>
                <w:szCs w:val="24"/>
              </w:rPr>
              <w:t>2</w:t>
            </w:r>
          </w:p>
        </w:tc>
      </w:tr>
      <w:tr w:rsidR="00117138" w:rsidRPr="00D11ECB" w:rsidTr="00F63D65">
        <w:trPr>
          <w:jc w:val="center"/>
        </w:trPr>
        <w:tc>
          <w:tcPr>
            <w:tcW w:w="577" w:type="dxa"/>
            <w:shd w:val="clear" w:color="auto" w:fill="auto"/>
          </w:tcPr>
          <w:p w:rsidR="00117138" w:rsidRPr="00D11ECB" w:rsidRDefault="00117138" w:rsidP="009E5F5C">
            <w:pPr>
              <w:spacing w:line="276" w:lineRule="auto"/>
              <w:jc w:val="center"/>
              <w:rPr>
                <w:sz w:val="24"/>
                <w:szCs w:val="24"/>
              </w:rPr>
            </w:pPr>
            <w:r w:rsidRPr="00D11ECB">
              <w:rPr>
                <w:sz w:val="24"/>
                <w:szCs w:val="24"/>
              </w:rPr>
              <w:t>3.2</w:t>
            </w:r>
          </w:p>
        </w:tc>
        <w:tc>
          <w:tcPr>
            <w:tcW w:w="2310" w:type="dxa"/>
            <w:shd w:val="clear" w:color="auto" w:fill="auto"/>
          </w:tcPr>
          <w:p w:rsidR="00117138" w:rsidRPr="00D11ECB" w:rsidRDefault="00117138" w:rsidP="009E5F5C">
            <w:pPr>
              <w:spacing w:line="276" w:lineRule="auto"/>
              <w:rPr>
                <w:sz w:val="24"/>
                <w:szCs w:val="24"/>
              </w:rPr>
            </w:pPr>
            <w:r w:rsidRPr="00D11ECB">
              <w:rPr>
                <w:sz w:val="24"/>
                <w:szCs w:val="24"/>
              </w:rPr>
              <w:t>-население</w:t>
            </w:r>
          </w:p>
        </w:tc>
        <w:tc>
          <w:tcPr>
            <w:tcW w:w="1171" w:type="dxa"/>
          </w:tcPr>
          <w:p w:rsidR="00117138" w:rsidRPr="00D11ECB" w:rsidRDefault="00117138" w:rsidP="009E5F5C">
            <w:pPr>
              <w:spacing w:line="276" w:lineRule="auto"/>
              <w:jc w:val="center"/>
              <w:rPr>
                <w:sz w:val="24"/>
                <w:szCs w:val="24"/>
              </w:rPr>
            </w:pPr>
            <w:r w:rsidRPr="00D11ECB">
              <w:rPr>
                <w:sz w:val="24"/>
                <w:szCs w:val="24"/>
              </w:rPr>
              <w:t>н/д</w:t>
            </w:r>
          </w:p>
        </w:tc>
        <w:tc>
          <w:tcPr>
            <w:tcW w:w="1333" w:type="dxa"/>
          </w:tcPr>
          <w:p w:rsidR="00117138" w:rsidRPr="00D11ECB" w:rsidRDefault="00117138" w:rsidP="009E5F5C">
            <w:pPr>
              <w:spacing w:line="276" w:lineRule="auto"/>
              <w:jc w:val="center"/>
              <w:rPr>
                <w:sz w:val="24"/>
                <w:szCs w:val="24"/>
              </w:rPr>
            </w:pPr>
            <w:r w:rsidRPr="00D11ECB">
              <w:rPr>
                <w:sz w:val="24"/>
                <w:szCs w:val="24"/>
              </w:rPr>
              <w:t>н/д</w:t>
            </w:r>
          </w:p>
        </w:tc>
        <w:tc>
          <w:tcPr>
            <w:tcW w:w="1076" w:type="dxa"/>
          </w:tcPr>
          <w:p w:rsidR="00117138" w:rsidRPr="00D11ECB" w:rsidRDefault="00F0597F" w:rsidP="009E5F5C">
            <w:pPr>
              <w:spacing w:line="276" w:lineRule="auto"/>
              <w:jc w:val="center"/>
              <w:rPr>
                <w:sz w:val="24"/>
                <w:szCs w:val="24"/>
              </w:rPr>
            </w:pPr>
            <w:r>
              <w:rPr>
                <w:sz w:val="24"/>
                <w:szCs w:val="24"/>
              </w:rPr>
              <w:t>-</w:t>
            </w:r>
          </w:p>
        </w:tc>
        <w:tc>
          <w:tcPr>
            <w:tcW w:w="1199" w:type="dxa"/>
            <w:shd w:val="clear" w:color="auto" w:fill="auto"/>
          </w:tcPr>
          <w:p w:rsidR="00117138" w:rsidRPr="00D11ECB" w:rsidRDefault="00F0597F" w:rsidP="009E5F5C">
            <w:pPr>
              <w:spacing w:line="276" w:lineRule="auto"/>
              <w:jc w:val="center"/>
              <w:rPr>
                <w:sz w:val="24"/>
                <w:szCs w:val="24"/>
              </w:rPr>
            </w:pPr>
            <w:r>
              <w:rPr>
                <w:sz w:val="24"/>
                <w:szCs w:val="24"/>
              </w:rPr>
              <w:t>-</w:t>
            </w:r>
          </w:p>
        </w:tc>
        <w:tc>
          <w:tcPr>
            <w:tcW w:w="1076" w:type="dxa"/>
            <w:shd w:val="clear" w:color="auto" w:fill="auto"/>
          </w:tcPr>
          <w:p w:rsidR="00117138" w:rsidRPr="00D11ECB" w:rsidRDefault="00F0597F" w:rsidP="009E5F5C">
            <w:pPr>
              <w:spacing w:line="276" w:lineRule="auto"/>
              <w:jc w:val="center"/>
              <w:rPr>
                <w:sz w:val="24"/>
                <w:szCs w:val="24"/>
              </w:rPr>
            </w:pPr>
            <w:r>
              <w:rPr>
                <w:sz w:val="24"/>
                <w:szCs w:val="24"/>
              </w:rPr>
              <w:t>-</w:t>
            </w:r>
          </w:p>
        </w:tc>
        <w:tc>
          <w:tcPr>
            <w:tcW w:w="1014" w:type="dxa"/>
          </w:tcPr>
          <w:p w:rsidR="00117138" w:rsidRPr="00D11ECB" w:rsidRDefault="00F0597F" w:rsidP="009E5F5C">
            <w:pPr>
              <w:spacing w:line="276" w:lineRule="auto"/>
              <w:jc w:val="center"/>
              <w:rPr>
                <w:sz w:val="24"/>
                <w:szCs w:val="24"/>
              </w:rPr>
            </w:pPr>
            <w:r>
              <w:rPr>
                <w:sz w:val="24"/>
                <w:szCs w:val="24"/>
              </w:rPr>
              <w:t>-</w:t>
            </w:r>
          </w:p>
        </w:tc>
      </w:tr>
      <w:tr w:rsidR="00117138" w:rsidRPr="00D11ECB" w:rsidTr="00F63D65">
        <w:trPr>
          <w:jc w:val="center"/>
        </w:trPr>
        <w:tc>
          <w:tcPr>
            <w:tcW w:w="577" w:type="dxa"/>
            <w:shd w:val="clear" w:color="auto" w:fill="auto"/>
          </w:tcPr>
          <w:p w:rsidR="00117138" w:rsidRPr="00D11ECB" w:rsidRDefault="00117138" w:rsidP="009E5F5C">
            <w:pPr>
              <w:spacing w:line="276" w:lineRule="auto"/>
              <w:jc w:val="center"/>
              <w:rPr>
                <w:sz w:val="24"/>
                <w:szCs w:val="24"/>
              </w:rPr>
            </w:pPr>
          </w:p>
        </w:tc>
        <w:tc>
          <w:tcPr>
            <w:tcW w:w="2310" w:type="dxa"/>
            <w:shd w:val="clear" w:color="auto" w:fill="auto"/>
          </w:tcPr>
          <w:p w:rsidR="00117138" w:rsidRPr="00D11ECB" w:rsidRDefault="00117138" w:rsidP="009E5F5C">
            <w:pPr>
              <w:spacing w:line="276" w:lineRule="auto"/>
              <w:rPr>
                <w:sz w:val="24"/>
                <w:szCs w:val="24"/>
              </w:rPr>
            </w:pPr>
            <w:r w:rsidRPr="00D11ECB">
              <w:rPr>
                <w:sz w:val="24"/>
                <w:szCs w:val="24"/>
              </w:rPr>
              <w:t>Всего</w:t>
            </w:r>
          </w:p>
        </w:tc>
        <w:tc>
          <w:tcPr>
            <w:tcW w:w="1171" w:type="dxa"/>
          </w:tcPr>
          <w:p w:rsidR="00117138" w:rsidRPr="00D11ECB" w:rsidRDefault="00117138" w:rsidP="009E5F5C">
            <w:pPr>
              <w:spacing w:line="276" w:lineRule="auto"/>
              <w:jc w:val="center"/>
              <w:rPr>
                <w:sz w:val="24"/>
                <w:szCs w:val="24"/>
              </w:rPr>
            </w:pPr>
          </w:p>
        </w:tc>
        <w:tc>
          <w:tcPr>
            <w:tcW w:w="1333" w:type="dxa"/>
          </w:tcPr>
          <w:p w:rsidR="00117138" w:rsidRPr="00D11ECB" w:rsidRDefault="00117138" w:rsidP="009E5F5C">
            <w:pPr>
              <w:spacing w:line="276" w:lineRule="auto"/>
              <w:jc w:val="center"/>
              <w:rPr>
                <w:sz w:val="24"/>
                <w:szCs w:val="24"/>
              </w:rPr>
            </w:pPr>
          </w:p>
        </w:tc>
        <w:tc>
          <w:tcPr>
            <w:tcW w:w="1076" w:type="dxa"/>
          </w:tcPr>
          <w:p w:rsidR="00117138" w:rsidRPr="00D11ECB" w:rsidRDefault="00B161CF" w:rsidP="009E5F5C">
            <w:pPr>
              <w:spacing w:line="276" w:lineRule="auto"/>
              <w:jc w:val="center"/>
              <w:rPr>
                <w:sz w:val="24"/>
                <w:szCs w:val="24"/>
              </w:rPr>
            </w:pPr>
            <w:r>
              <w:rPr>
                <w:sz w:val="24"/>
                <w:szCs w:val="24"/>
              </w:rPr>
              <w:t>53</w:t>
            </w:r>
          </w:p>
        </w:tc>
        <w:tc>
          <w:tcPr>
            <w:tcW w:w="1199" w:type="dxa"/>
            <w:shd w:val="clear" w:color="auto" w:fill="auto"/>
          </w:tcPr>
          <w:p w:rsidR="00117138" w:rsidRPr="00D11ECB" w:rsidRDefault="00B161CF" w:rsidP="009E5F5C">
            <w:pPr>
              <w:spacing w:line="276" w:lineRule="auto"/>
              <w:jc w:val="center"/>
              <w:rPr>
                <w:sz w:val="24"/>
                <w:szCs w:val="24"/>
              </w:rPr>
            </w:pPr>
            <w:r>
              <w:rPr>
                <w:sz w:val="24"/>
                <w:szCs w:val="24"/>
              </w:rPr>
              <w:t>53</w:t>
            </w:r>
          </w:p>
        </w:tc>
        <w:tc>
          <w:tcPr>
            <w:tcW w:w="1076" w:type="dxa"/>
            <w:shd w:val="clear" w:color="auto" w:fill="auto"/>
          </w:tcPr>
          <w:p w:rsidR="00117138" w:rsidRPr="00D11ECB" w:rsidRDefault="00B161CF" w:rsidP="009E5F5C">
            <w:pPr>
              <w:spacing w:line="276" w:lineRule="auto"/>
              <w:jc w:val="center"/>
              <w:rPr>
                <w:sz w:val="24"/>
                <w:szCs w:val="24"/>
              </w:rPr>
            </w:pPr>
            <w:r>
              <w:rPr>
                <w:sz w:val="24"/>
                <w:szCs w:val="24"/>
              </w:rPr>
              <w:t>54</w:t>
            </w:r>
          </w:p>
        </w:tc>
        <w:tc>
          <w:tcPr>
            <w:tcW w:w="1014" w:type="dxa"/>
          </w:tcPr>
          <w:p w:rsidR="00117138" w:rsidRPr="00D11ECB" w:rsidRDefault="00B161CF" w:rsidP="009E5F5C">
            <w:pPr>
              <w:spacing w:line="276" w:lineRule="auto"/>
              <w:jc w:val="center"/>
              <w:rPr>
                <w:sz w:val="24"/>
                <w:szCs w:val="24"/>
              </w:rPr>
            </w:pPr>
            <w:r>
              <w:rPr>
                <w:sz w:val="24"/>
                <w:szCs w:val="24"/>
              </w:rPr>
              <w:t>55</w:t>
            </w:r>
          </w:p>
        </w:tc>
      </w:tr>
    </w:tbl>
    <w:p w:rsidR="00117138" w:rsidRPr="00D11ECB" w:rsidRDefault="00117138" w:rsidP="009E5F5C">
      <w:pPr>
        <w:spacing w:line="276" w:lineRule="auto"/>
        <w:rPr>
          <w:sz w:val="28"/>
          <w:szCs w:val="28"/>
        </w:rPr>
      </w:pPr>
    </w:p>
    <w:p w:rsidR="00117138" w:rsidRPr="00D11ECB" w:rsidRDefault="00117138" w:rsidP="009E5F5C">
      <w:pPr>
        <w:spacing w:line="276" w:lineRule="auto"/>
        <w:ind w:firstLine="567"/>
        <w:jc w:val="both"/>
        <w:rPr>
          <w:sz w:val="28"/>
          <w:szCs w:val="28"/>
        </w:rPr>
      </w:pPr>
      <w:r w:rsidRPr="00D11ECB">
        <w:rPr>
          <w:sz w:val="28"/>
          <w:szCs w:val="28"/>
        </w:rPr>
        <w:t>Детальная информация о характеристиках, представленных в таблице 2.5.1 видов автотранспорта, в том числе марках, видах используемого топлива, отсутствует.</w:t>
      </w:r>
    </w:p>
    <w:p w:rsidR="00117138" w:rsidRPr="00D11ECB" w:rsidRDefault="00B161CF" w:rsidP="009E5F5C">
      <w:pPr>
        <w:spacing w:line="276" w:lineRule="auto"/>
        <w:ind w:firstLine="567"/>
        <w:jc w:val="both"/>
        <w:rPr>
          <w:sz w:val="28"/>
          <w:szCs w:val="28"/>
        </w:rPr>
      </w:pPr>
      <w:r>
        <w:rPr>
          <w:sz w:val="28"/>
          <w:szCs w:val="28"/>
        </w:rPr>
        <w:t>В целом за период 2017 – 2020</w:t>
      </w:r>
      <w:r w:rsidR="00117138" w:rsidRPr="00D11ECB">
        <w:rPr>
          <w:sz w:val="28"/>
          <w:szCs w:val="28"/>
        </w:rPr>
        <w:t xml:space="preserve"> годы, отмечается рост количества транспортных средств и долевое изменение состава рисунок 2.5.1.</w:t>
      </w:r>
    </w:p>
    <w:p w:rsidR="00117138" w:rsidRPr="00D11ECB" w:rsidRDefault="00117138" w:rsidP="009E5F5C">
      <w:pPr>
        <w:spacing w:line="276" w:lineRule="auto"/>
        <w:ind w:firstLine="567"/>
        <w:jc w:val="both"/>
        <w:rPr>
          <w:sz w:val="28"/>
          <w:szCs w:val="28"/>
        </w:rPr>
      </w:pPr>
      <w:r w:rsidRPr="00D11ECB">
        <w:rPr>
          <w:sz w:val="28"/>
          <w:szCs w:val="28"/>
        </w:rPr>
        <w:t xml:space="preserve">Стоит отметить, что за период </w:t>
      </w:r>
      <w:r w:rsidR="007125AB">
        <w:rPr>
          <w:sz w:val="28"/>
          <w:szCs w:val="28"/>
        </w:rPr>
        <w:t>с 2017 по 2020</w:t>
      </w:r>
      <w:r w:rsidRPr="007E5274">
        <w:rPr>
          <w:sz w:val="28"/>
          <w:szCs w:val="28"/>
        </w:rPr>
        <w:t xml:space="preserve"> годы, в поселении наблюдается рост уровня автомобилизации населения на </w:t>
      </w:r>
      <w:r w:rsidR="001C1EA8">
        <w:rPr>
          <w:sz w:val="28"/>
          <w:szCs w:val="28"/>
        </w:rPr>
        <w:t>10</w:t>
      </w:r>
      <w:r w:rsidR="001C1EA8" w:rsidRPr="001C1EA8">
        <w:rPr>
          <w:sz w:val="28"/>
          <w:szCs w:val="28"/>
        </w:rPr>
        <w:t>,98</w:t>
      </w:r>
      <w:r w:rsidR="00EF72BA">
        <w:rPr>
          <w:sz w:val="28"/>
          <w:szCs w:val="28"/>
        </w:rPr>
        <w:t>%,  в 201</w:t>
      </w:r>
      <w:r w:rsidR="00EF72BA" w:rsidRPr="00EF72BA">
        <w:rPr>
          <w:sz w:val="28"/>
          <w:szCs w:val="28"/>
        </w:rPr>
        <w:t>8</w:t>
      </w:r>
      <w:r w:rsidRPr="007E5274">
        <w:rPr>
          <w:sz w:val="28"/>
          <w:szCs w:val="28"/>
        </w:rPr>
        <w:t xml:space="preserve"> году на </w:t>
      </w:r>
      <w:r w:rsidR="00EF72BA">
        <w:rPr>
          <w:sz w:val="28"/>
          <w:szCs w:val="28"/>
        </w:rPr>
        <w:t>3</w:t>
      </w:r>
      <w:r w:rsidR="00EF72BA" w:rsidRPr="00EF72BA">
        <w:rPr>
          <w:sz w:val="28"/>
          <w:szCs w:val="28"/>
        </w:rPr>
        <w:t xml:space="preserve">,66 </w:t>
      </w:r>
      <w:r w:rsidR="00EF72BA">
        <w:rPr>
          <w:sz w:val="28"/>
          <w:szCs w:val="28"/>
        </w:rPr>
        <w:t>% и в 201</w:t>
      </w:r>
      <w:r w:rsidR="00EF72BA" w:rsidRPr="00EF72BA">
        <w:rPr>
          <w:sz w:val="28"/>
          <w:szCs w:val="28"/>
        </w:rPr>
        <w:t>9</w:t>
      </w:r>
      <w:r w:rsidRPr="007E5274">
        <w:rPr>
          <w:sz w:val="28"/>
          <w:szCs w:val="28"/>
        </w:rPr>
        <w:t xml:space="preserve"> году на </w:t>
      </w:r>
      <w:r w:rsidR="00EF72BA">
        <w:rPr>
          <w:sz w:val="28"/>
          <w:szCs w:val="28"/>
        </w:rPr>
        <w:t>6</w:t>
      </w:r>
      <w:r w:rsidR="00EF72BA" w:rsidRPr="00EF72BA">
        <w:rPr>
          <w:sz w:val="28"/>
          <w:szCs w:val="28"/>
        </w:rPr>
        <w:t>,10</w:t>
      </w:r>
      <w:r w:rsidRPr="007E5274">
        <w:rPr>
          <w:sz w:val="28"/>
          <w:szCs w:val="28"/>
        </w:rPr>
        <w:t xml:space="preserve"> %  по отношению к</w:t>
      </w:r>
      <w:r w:rsidR="007E5274">
        <w:rPr>
          <w:sz w:val="28"/>
          <w:szCs w:val="28"/>
        </w:rPr>
        <w:t xml:space="preserve"> уровню 20</w:t>
      </w:r>
      <w:r w:rsidR="00EF72BA">
        <w:rPr>
          <w:sz w:val="28"/>
          <w:szCs w:val="28"/>
        </w:rPr>
        <w:t>1</w:t>
      </w:r>
      <w:r w:rsidR="00EF72BA" w:rsidRPr="00EF72BA">
        <w:rPr>
          <w:sz w:val="28"/>
          <w:szCs w:val="28"/>
        </w:rPr>
        <w:t>7</w:t>
      </w:r>
      <w:r w:rsidRPr="007E5274">
        <w:rPr>
          <w:sz w:val="28"/>
          <w:szCs w:val="28"/>
        </w:rPr>
        <w:t xml:space="preserve"> года, хотя в целом можно отметить снижение темпа роста. (Таблица 2.5.2.).</w:t>
      </w:r>
    </w:p>
    <w:p w:rsidR="00117138" w:rsidRPr="00D11ECB" w:rsidRDefault="00117138" w:rsidP="009E5F5C">
      <w:pPr>
        <w:spacing w:line="276" w:lineRule="auto"/>
        <w:ind w:firstLine="567"/>
        <w:jc w:val="both"/>
        <w:rPr>
          <w:sz w:val="28"/>
          <w:szCs w:val="28"/>
        </w:rPr>
      </w:pPr>
      <w:r w:rsidRPr="00D11ECB">
        <w:rPr>
          <w:sz w:val="28"/>
          <w:szCs w:val="28"/>
        </w:rPr>
        <w:t>Таблица 2.5.2. Оценка уровня автомобилизации населения МО «</w:t>
      </w:r>
      <w:r w:rsidR="00A21D9B">
        <w:rPr>
          <w:sz w:val="28"/>
          <w:szCs w:val="28"/>
        </w:rPr>
        <w:t>Нюхченское</w:t>
      </w:r>
      <w:r w:rsidRPr="00D11ECB">
        <w:rPr>
          <w:sz w:val="28"/>
          <w:szCs w:val="28"/>
        </w:rPr>
        <w:t>»</w:t>
      </w:r>
    </w:p>
    <w:tbl>
      <w:tblPr>
        <w:tblW w:w="9004" w:type="dxa"/>
        <w:jc w:val="center"/>
        <w:tblLook w:val="04A0"/>
      </w:tblPr>
      <w:tblGrid>
        <w:gridCol w:w="960"/>
        <w:gridCol w:w="4564"/>
        <w:gridCol w:w="1180"/>
        <w:gridCol w:w="1120"/>
        <w:gridCol w:w="1180"/>
      </w:tblGrid>
      <w:tr w:rsidR="00117138" w:rsidRPr="00117138" w:rsidTr="00F63D65">
        <w:trPr>
          <w:trHeight w:val="67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38" w:rsidRPr="00117138" w:rsidRDefault="00117138" w:rsidP="009E5F5C">
            <w:pPr>
              <w:spacing w:line="276" w:lineRule="auto"/>
              <w:jc w:val="center"/>
              <w:rPr>
                <w:b/>
                <w:bCs/>
                <w:color w:val="000000"/>
                <w:sz w:val="24"/>
                <w:szCs w:val="24"/>
              </w:rPr>
            </w:pPr>
            <w:r w:rsidRPr="00117138">
              <w:rPr>
                <w:b/>
                <w:bCs/>
                <w:color w:val="000000"/>
                <w:sz w:val="24"/>
                <w:szCs w:val="24"/>
              </w:rPr>
              <w:lastRenderedPageBreak/>
              <w:t>№</w:t>
            </w:r>
          </w:p>
        </w:tc>
        <w:tc>
          <w:tcPr>
            <w:tcW w:w="4564" w:type="dxa"/>
            <w:tcBorders>
              <w:top w:val="single" w:sz="4" w:space="0" w:color="auto"/>
              <w:left w:val="nil"/>
              <w:bottom w:val="single" w:sz="4" w:space="0" w:color="auto"/>
              <w:right w:val="single" w:sz="4" w:space="0" w:color="auto"/>
            </w:tcBorders>
            <w:shd w:val="clear" w:color="auto" w:fill="auto"/>
            <w:vAlign w:val="center"/>
            <w:hideMark/>
          </w:tcPr>
          <w:p w:rsidR="00117138" w:rsidRPr="00117138" w:rsidRDefault="00117138" w:rsidP="009E5F5C">
            <w:pPr>
              <w:spacing w:line="276" w:lineRule="auto"/>
              <w:jc w:val="center"/>
              <w:rPr>
                <w:b/>
                <w:bCs/>
                <w:color w:val="000000"/>
                <w:sz w:val="24"/>
                <w:szCs w:val="24"/>
              </w:rPr>
            </w:pPr>
            <w:r w:rsidRPr="00117138">
              <w:rPr>
                <w:b/>
                <w:bCs/>
                <w:color w:val="000000"/>
                <w:sz w:val="24"/>
                <w:szCs w:val="24"/>
              </w:rPr>
              <w:t>Показатели</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17138" w:rsidRPr="00117138" w:rsidRDefault="00B161CF" w:rsidP="009E5F5C">
            <w:pPr>
              <w:spacing w:line="276" w:lineRule="auto"/>
              <w:jc w:val="center"/>
              <w:rPr>
                <w:b/>
                <w:bCs/>
                <w:color w:val="000000"/>
                <w:sz w:val="24"/>
                <w:szCs w:val="24"/>
              </w:rPr>
            </w:pPr>
            <w:r>
              <w:rPr>
                <w:b/>
                <w:bCs/>
                <w:color w:val="000000"/>
                <w:sz w:val="24"/>
                <w:szCs w:val="24"/>
              </w:rPr>
              <w:t>2018</w:t>
            </w:r>
            <w:r w:rsidR="00117138" w:rsidRPr="00117138">
              <w:rPr>
                <w:b/>
                <w:bCs/>
                <w:color w:val="000000"/>
                <w:sz w:val="24"/>
                <w:szCs w:val="24"/>
              </w:rPr>
              <w:t xml:space="preserve"> год</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17138" w:rsidRPr="00117138" w:rsidRDefault="00B161CF" w:rsidP="009E5F5C">
            <w:pPr>
              <w:spacing w:line="276" w:lineRule="auto"/>
              <w:jc w:val="center"/>
              <w:rPr>
                <w:b/>
                <w:bCs/>
                <w:color w:val="000000"/>
                <w:sz w:val="24"/>
                <w:szCs w:val="24"/>
              </w:rPr>
            </w:pPr>
            <w:r>
              <w:rPr>
                <w:b/>
                <w:bCs/>
                <w:color w:val="000000"/>
                <w:sz w:val="24"/>
                <w:szCs w:val="24"/>
              </w:rPr>
              <w:t>2019</w:t>
            </w:r>
            <w:r w:rsidR="00117138" w:rsidRPr="00117138">
              <w:rPr>
                <w:b/>
                <w:bCs/>
                <w:color w:val="000000"/>
                <w:sz w:val="24"/>
                <w:szCs w:val="24"/>
              </w:rPr>
              <w:t xml:space="preserve"> год</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17138" w:rsidRPr="00117138" w:rsidRDefault="00B161CF" w:rsidP="009E5F5C">
            <w:pPr>
              <w:spacing w:line="276" w:lineRule="auto"/>
              <w:jc w:val="center"/>
              <w:rPr>
                <w:b/>
                <w:bCs/>
                <w:color w:val="000000"/>
                <w:sz w:val="24"/>
                <w:szCs w:val="24"/>
              </w:rPr>
            </w:pPr>
            <w:r>
              <w:rPr>
                <w:b/>
                <w:bCs/>
                <w:color w:val="000000"/>
                <w:sz w:val="24"/>
                <w:szCs w:val="24"/>
              </w:rPr>
              <w:t>2020</w:t>
            </w:r>
            <w:r w:rsidR="00117138" w:rsidRPr="00117138">
              <w:rPr>
                <w:b/>
                <w:bCs/>
                <w:color w:val="000000"/>
                <w:sz w:val="24"/>
                <w:szCs w:val="24"/>
              </w:rPr>
              <w:t xml:space="preserve"> год</w:t>
            </w:r>
          </w:p>
        </w:tc>
      </w:tr>
      <w:tr w:rsidR="00117138" w:rsidRPr="00117138" w:rsidTr="00F63D65">
        <w:trPr>
          <w:trHeight w:val="273"/>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17138" w:rsidRPr="00117138" w:rsidRDefault="00117138" w:rsidP="009E5F5C">
            <w:pPr>
              <w:spacing w:line="276" w:lineRule="auto"/>
              <w:jc w:val="center"/>
              <w:rPr>
                <w:color w:val="000000"/>
                <w:sz w:val="24"/>
                <w:szCs w:val="24"/>
              </w:rPr>
            </w:pPr>
            <w:r w:rsidRPr="00117138">
              <w:rPr>
                <w:color w:val="000000"/>
                <w:sz w:val="24"/>
                <w:szCs w:val="24"/>
              </w:rPr>
              <w:t>1</w:t>
            </w:r>
          </w:p>
        </w:tc>
        <w:tc>
          <w:tcPr>
            <w:tcW w:w="4564" w:type="dxa"/>
            <w:tcBorders>
              <w:top w:val="nil"/>
              <w:left w:val="nil"/>
              <w:bottom w:val="single" w:sz="4" w:space="0" w:color="auto"/>
              <w:right w:val="single" w:sz="4" w:space="0" w:color="auto"/>
            </w:tcBorders>
            <w:shd w:val="clear" w:color="auto" w:fill="auto"/>
            <w:vAlign w:val="center"/>
            <w:hideMark/>
          </w:tcPr>
          <w:p w:rsidR="00117138" w:rsidRPr="00117138" w:rsidRDefault="00117138" w:rsidP="009E5F5C">
            <w:pPr>
              <w:spacing w:line="276" w:lineRule="auto"/>
              <w:jc w:val="both"/>
              <w:rPr>
                <w:color w:val="000000"/>
                <w:sz w:val="24"/>
                <w:szCs w:val="24"/>
              </w:rPr>
            </w:pPr>
            <w:r w:rsidRPr="00117138">
              <w:rPr>
                <w:color w:val="000000"/>
                <w:sz w:val="24"/>
                <w:szCs w:val="24"/>
              </w:rPr>
              <w:t>Общая численность населения МО «</w:t>
            </w:r>
            <w:r w:rsidR="00A21D9B">
              <w:rPr>
                <w:color w:val="000000"/>
                <w:sz w:val="24"/>
                <w:szCs w:val="24"/>
              </w:rPr>
              <w:t>Нюхченское</w:t>
            </w:r>
            <w:r w:rsidRPr="00117138">
              <w:rPr>
                <w:color w:val="000000"/>
                <w:sz w:val="24"/>
                <w:szCs w:val="24"/>
              </w:rPr>
              <w:t>», тыс. чел.</w:t>
            </w:r>
          </w:p>
        </w:tc>
        <w:tc>
          <w:tcPr>
            <w:tcW w:w="1180" w:type="dxa"/>
            <w:tcBorders>
              <w:top w:val="nil"/>
              <w:left w:val="nil"/>
              <w:bottom w:val="single" w:sz="4" w:space="0" w:color="auto"/>
              <w:right w:val="single" w:sz="4" w:space="0" w:color="auto"/>
            </w:tcBorders>
            <w:shd w:val="clear" w:color="auto" w:fill="auto"/>
            <w:vAlign w:val="center"/>
            <w:hideMark/>
          </w:tcPr>
          <w:p w:rsidR="00117138" w:rsidRPr="00117138" w:rsidRDefault="007125AB" w:rsidP="009E5F5C">
            <w:pPr>
              <w:spacing w:line="276" w:lineRule="auto"/>
              <w:jc w:val="center"/>
              <w:rPr>
                <w:color w:val="000000"/>
                <w:sz w:val="24"/>
                <w:szCs w:val="24"/>
              </w:rPr>
            </w:pPr>
            <w:r>
              <w:rPr>
                <w:color w:val="000000"/>
                <w:sz w:val="24"/>
                <w:szCs w:val="24"/>
              </w:rPr>
              <w:t>0,565</w:t>
            </w:r>
          </w:p>
        </w:tc>
        <w:tc>
          <w:tcPr>
            <w:tcW w:w="1120" w:type="dxa"/>
            <w:tcBorders>
              <w:top w:val="nil"/>
              <w:left w:val="nil"/>
              <w:bottom w:val="single" w:sz="4" w:space="0" w:color="auto"/>
              <w:right w:val="single" w:sz="4" w:space="0" w:color="auto"/>
            </w:tcBorders>
            <w:shd w:val="clear" w:color="auto" w:fill="auto"/>
            <w:vAlign w:val="center"/>
            <w:hideMark/>
          </w:tcPr>
          <w:p w:rsidR="00117138" w:rsidRPr="00117138" w:rsidRDefault="007125AB" w:rsidP="009E5F5C">
            <w:pPr>
              <w:spacing w:line="276" w:lineRule="auto"/>
              <w:jc w:val="center"/>
              <w:rPr>
                <w:color w:val="000000"/>
                <w:sz w:val="24"/>
                <w:szCs w:val="24"/>
              </w:rPr>
            </w:pPr>
            <w:r>
              <w:rPr>
                <w:color w:val="000000"/>
                <w:sz w:val="24"/>
                <w:szCs w:val="24"/>
              </w:rPr>
              <w:t>0,551</w:t>
            </w:r>
          </w:p>
        </w:tc>
        <w:tc>
          <w:tcPr>
            <w:tcW w:w="1180" w:type="dxa"/>
            <w:tcBorders>
              <w:top w:val="nil"/>
              <w:left w:val="nil"/>
              <w:bottom w:val="single" w:sz="4" w:space="0" w:color="auto"/>
              <w:right w:val="single" w:sz="4" w:space="0" w:color="auto"/>
            </w:tcBorders>
            <w:shd w:val="clear" w:color="auto" w:fill="auto"/>
            <w:vAlign w:val="center"/>
            <w:hideMark/>
          </w:tcPr>
          <w:p w:rsidR="00117138" w:rsidRPr="00117138" w:rsidRDefault="007125AB" w:rsidP="009E5F5C">
            <w:pPr>
              <w:spacing w:line="276" w:lineRule="auto"/>
              <w:jc w:val="center"/>
              <w:rPr>
                <w:color w:val="000000"/>
                <w:sz w:val="24"/>
                <w:szCs w:val="24"/>
              </w:rPr>
            </w:pPr>
            <w:r>
              <w:rPr>
                <w:color w:val="000000"/>
                <w:sz w:val="24"/>
                <w:szCs w:val="24"/>
              </w:rPr>
              <w:t>0,551</w:t>
            </w:r>
          </w:p>
        </w:tc>
      </w:tr>
      <w:tr w:rsidR="00117138" w:rsidRPr="00117138" w:rsidTr="00F63D65">
        <w:trPr>
          <w:trHeight w:val="6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17138" w:rsidRPr="00117138" w:rsidRDefault="00117138" w:rsidP="009E5F5C">
            <w:pPr>
              <w:spacing w:line="276" w:lineRule="auto"/>
              <w:jc w:val="center"/>
              <w:rPr>
                <w:color w:val="000000"/>
                <w:sz w:val="24"/>
                <w:szCs w:val="24"/>
              </w:rPr>
            </w:pPr>
            <w:r w:rsidRPr="00117138">
              <w:rPr>
                <w:color w:val="000000"/>
                <w:sz w:val="24"/>
                <w:szCs w:val="24"/>
              </w:rPr>
              <w:t>2</w:t>
            </w:r>
          </w:p>
        </w:tc>
        <w:tc>
          <w:tcPr>
            <w:tcW w:w="4564" w:type="dxa"/>
            <w:tcBorders>
              <w:top w:val="nil"/>
              <w:left w:val="nil"/>
              <w:bottom w:val="single" w:sz="4" w:space="0" w:color="auto"/>
              <w:right w:val="single" w:sz="4" w:space="0" w:color="auto"/>
            </w:tcBorders>
            <w:shd w:val="clear" w:color="auto" w:fill="auto"/>
            <w:vAlign w:val="center"/>
            <w:hideMark/>
          </w:tcPr>
          <w:p w:rsidR="00117138" w:rsidRPr="00117138" w:rsidRDefault="00117138" w:rsidP="009E5F5C">
            <w:pPr>
              <w:spacing w:line="276" w:lineRule="auto"/>
              <w:jc w:val="both"/>
              <w:rPr>
                <w:color w:val="000000"/>
                <w:sz w:val="24"/>
                <w:szCs w:val="24"/>
              </w:rPr>
            </w:pPr>
            <w:r w:rsidRPr="00117138">
              <w:rPr>
                <w:color w:val="000000"/>
                <w:sz w:val="24"/>
                <w:szCs w:val="24"/>
              </w:rPr>
              <w:t>Количество автомобилей у населения, ед.</w:t>
            </w:r>
          </w:p>
        </w:tc>
        <w:tc>
          <w:tcPr>
            <w:tcW w:w="1180" w:type="dxa"/>
            <w:tcBorders>
              <w:top w:val="nil"/>
              <w:left w:val="nil"/>
              <w:bottom w:val="single" w:sz="4" w:space="0" w:color="auto"/>
              <w:right w:val="single" w:sz="4" w:space="0" w:color="auto"/>
            </w:tcBorders>
            <w:shd w:val="clear" w:color="auto" w:fill="auto"/>
            <w:vAlign w:val="center"/>
            <w:hideMark/>
          </w:tcPr>
          <w:p w:rsidR="00117138" w:rsidRPr="00117138" w:rsidRDefault="007125AB" w:rsidP="009E5F5C">
            <w:pPr>
              <w:spacing w:line="276" w:lineRule="auto"/>
              <w:jc w:val="center"/>
              <w:rPr>
                <w:color w:val="000000"/>
                <w:sz w:val="24"/>
                <w:szCs w:val="24"/>
              </w:rPr>
            </w:pPr>
            <w:r>
              <w:rPr>
                <w:color w:val="000000"/>
                <w:sz w:val="24"/>
                <w:szCs w:val="24"/>
              </w:rPr>
              <w:t>48</w:t>
            </w:r>
          </w:p>
        </w:tc>
        <w:tc>
          <w:tcPr>
            <w:tcW w:w="1120" w:type="dxa"/>
            <w:tcBorders>
              <w:top w:val="nil"/>
              <w:left w:val="nil"/>
              <w:bottom w:val="single" w:sz="4" w:space="0" w:color="auto"/>
              <w:right w:val="single" w:sz="4" w:space="0" w:color="auto"/>
            </w:tcBorders>
            <w:shd w:val="clear" w:color="auto" w:fill="auto"/>
            <w:vAlign w:val="center"/>
            <w:hideMark/>
          </w:tcPr>
          <w:p w:rsidR="00117138" w:rsidRPr="00117138" w:rsidRDefault="007125AB" w:rsidP="009E5F5C">
            <w:pPr>
              <w:spacing w:line="276" w:lineRule="auto"/>
              <w:jc w:val="center"/>
              <w:rPr>
                <w:color w:val="000000"/>
                <w:sz w:val="24"/>
                <w:szCs w:val="24"/>
              </w:rPr>
            </w:pPr>
            <w:r>
              <w:rPr>
                <w:color w:val="000000"/>
                <w:sz w:val="24"/>
                <w:szCs w:val="24"/>
              </w:rPr>
              <w:t>48</w:t>
            </w:r>
          </w:p>
        </w:tc>
        <w:tc>
          <w:tcPr>
            <w:tcW w:w="1180" w:type="dxa"/>
            <w:tcBorders>
              <w:top w:val="nil"/>
              <w:left w:val="nil"/>
              <w:bottom w:val="single" w:sz="4" w:space="0" w:color="auto"/>
              <w:right w:val="single" w:sz="4" w:space="0" w:color="auto"/>
            </w:tcBorders>
            <w:shd w:val="clear" w:color="auto" w:fill="auto"/>
            <w:vAlign w:val="center"/>
            <w:hideMark/>
          </w:tcPr>
          <w:p w:rsidR="00117138" w:rsidRPr="00117138" w:rsidRDefault="007125AB" w:rsidP="009E5F5C">
            <w:pPr>
              <w:spacing w:line="276" w:lineRule="auto"/>
              <w:jc w:val="center"/>
              <w:rPr>
                <w:color w:val="000000"/>
                <w:sz w:val="24"/>
                <w:szCs w:val="24"/>
              </w:rPr>
            </w:pPr>
            <w:r>
              <w:rPr>
                <w:color w:val="000000"/>
                <w:sz w:val="24"/>
                <w:szCs w:val="24"/>
              </w:rPr>
              <w:t>50</w:t>
            </w:r>
          </w:p>
        </w:tc>
      </w:tr>
      <w:tr w:rsidR="00117138" w:rsidRPr="00117138" w:rsidTr="00F63D65">
        <w:trPr>
          <w:trHeight w:val="6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17138" w:rsidRPr="00117138" w:rsidRDefault="00117138" w:rsidP="009E5F5C">
            <w:pPr>
              <w:spacing w:line="276" w:lineRule="auto"/>
              <w:jc w:val="center"/>
              <w:rPr>
                <w:color w:val="000000"/>
                <w:sz w:val="24"/>
                <w:szCs w:val="24"/>
              </w:rPr>
            </w:pPr>
            <w:r w:rsidRPr="00117138">
              <w:rPr>
                <w:color w:val="000000"/>
                <w:sz w:val="24"/>
                <w:szCs w:val="24"/>
              </w:rPr>
              <w:t>3</w:t>
            </w:r>
          </w:p>
        </w:tc>
        <w:tc>
          <w:tcPr>
            <w:tcW w:w="4564" w:type="dxa"/>
            <w:tcBorders>
              <w:top w:val="nil"/>
              <w:left w:val="nil"/>
              <w:bottom w:val="single" w:sz="4" w:space="0" w:color="auto"/>
              <w:right w:val="single" w:sz="4" w:space="0" w:color="auto"/>
            </w:tcBorders>
            <w:shd w:val="clear" w:color="auto" w:fill="auto"/>
            <w:vAlign w:val="center"/>
            <w:hideMark/>
          </w:tcPr>
          <w:p w:rsidR="00117138" w:rsidRPr="00117138" w:rsidRDefault="00117138" w:rsidP="009E5F5C">
            <w:pPr>
              <w:spacing w:line="276" w:lineRule="auto"/>
              <w:jc w:val="both"/>
              <w:rPr>
                <w:color w:val="000000"/>
                <w:sz w:val="24"/>
                <w:szCs w:val="24"/>
              </w:rPr>
            </w:pPr>
            <w:r w:rsidRPr="00117138">
              <w:rPr>
                <w:color w:val="000000"/>
                <w:sz w:val="24"/>
                <w:szCs w:val="24"/>
              </w:rPr>
              <w:t>Уровень автомобилизации населения, ед./1000 чел.</w:t>
            </w:r>
          </w:p>
        </w:tc>
        <w:tc>
          <w:tcPr>
            <w:tcW w:w="1180" w:type="dxa"/>
            <w:tcBorders>
              <w:top w:val="nil"/>
              <w:left w:val="nil"/>
              <w:bottom w:val="single" w:sz="4" w:space="0" w:color="auto"/>
              <w:right w:val="single" w:sz="4" w:space="0" w:color="auto"/>
            </w:tcBorders>
            <w:shd w:val="clear" w:color="auto" w:fill="auto"/>
            <w:vAlign w:val="center"/>
            <w:hideMark/>
          </w:tcPr>
          <w:p w:rsidR="00117138" w:rsidRPr="00117138" w:rsidRDefault="007125AB" w:rsidP="009E5F5C">
            <w:pPr>
              <w:spacing w:line="276" w:lineRule="auto"/>
              <w:jc w:val="center"/>
              <w:rPr>
                <w:color w:val="000000"/>
                <w:sz w:val="24"/>
                <w:szCs w:val="24"/>
              </w:rPr>
            </w:pPr>
            <w:r>
              <w:rPr>
                <w:color w:val="000000"/>
                <w:sz w:val="24"/>
                <w:szCs w:val="24"/>
              </w:rPr>
              <w:t>85</w:t>
            </w:r>
          </w:p>
        </w:tc>
        <w:tc>
          <w:tcPr>
            <w:tcW w:w="1120" w:type="dxa"/>
            <w:tcBorders>
              <w:top w:val="nil"/>
              <w:left w:val="nil"/>
              <w:bottom w:val="single" w:sz="4" w:space="0" w:color="auto"/>
              <w:right w:val="single" w:sz="4" w:space="0" w:color="auto"/>
            </w:tcBorders>
            <w:shd w:val="clear" w:color="auto" w:fill="auto"/>
            <w:vAlign w:val="center"/>
            <w:hideMark/>
          </w:tcPr>
          <w:p w:rsidR="00117138" w:rsidRPr="00117138" w:rsidRDefault="007125AB" w:rsidP="009E5F5C">
            <w:pPr>
              <w:spacing w:line="276" w:lineRule="auto"/>
              <w:jc w:val="center"/>
              <w:rPr>
                <w:color w:val="000000"/>
                <w:sz w:val="24"/>
                <w:szCs w:val="24"/>
              </w:rPr>
            </w:pPr>
            <w:r>
              <w:rPr>
                <w:color w:val="000000"/>
                <w:sz w:val="24"/>
                <w:szCs w:val="24"/>
              </w:rPr>
              <w:t>87</w:t>
            </w:r>
          </w:p>
        </w:tc>
        <w:tc>
          <w:tcPr>
            <w:tcW w:w="1180" w:type="dxa"/>
            <w:tcBorders>
              <w:top w:val="nil"/>
              <w:left w:val="nil"/>
              <w:bottom w:val="single" w:sz="4" w:space="0" w:color="auto"/>
              <w:right w:val="single" w:sz="4" w:space="0" w:color="auto"/>
            </w:tcBorders>
            <w:shd w:val="clear" w:color="auto" w:fill="auto"/>
            <w:vAlign w:val="center"/>
            <w:hideMark/>
          </w:tcPr>
          <w:p w:rsidR="00117138" w:rsidRPr="00117138" w:rsidRDefault="007125AB" w:rsidP="009E5F5C">
            <w:pPr>
              <w:spacing w:line="276" w:lineRule="auto"/>
              <w:jc w:val="center"/>
              <w:rPr>
                <w:color w:val="000000"/>
                <w:sz w:val="24"/>
                <w:szCs w:val="24"/>
              </w:rPr>
            </w:pPr>
            <w:r>
              <w:rPr>
                <w:color w:val="000000"/>
                <w:sz w:val="24"/>
                <w:szCs w:val="24"/>
              </w:rPr>
              <w:t>91</w:t>
            </w:r>
          </w:p>
        </w:tc>
      </w:tr>
      <w:tr w:rsidR="00117138" w:rsidRPr="00117138" w:rsidTr="00F63D65">
        <w:trPr>
          <w:trHeight w:val="44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17138" w:rsidRPr="00117138" w:rsidRDefault="00117138" w:rsidP="009E5F5C">
            <w:pPr>
              <w:spacing w:line="276" w:lineRule="auto"/>
              <w:jc w:val="center"/>
              <w:rPr>
                <w:color w:val="000000"/>
                <w:sz w:val="24"/>
                <w:szCs w:val="24"/>
              </w:rPr>
            </w:pPr>
            <w:r w:rsidRPr="00117138">
              <w:rPr>
                <w:color w:val="000000"/>
                <w:sz w:val="24"/>
                <w:szCs w:val="24"/>
              </w:rPr>
              <w:t>4</w:t>
            </w:r>
          </w:p>
        </w:tc>
        <w:tc>
          <w:tcPr>
            <w:tcW w:w="4564" w:type="dxa"/>
            <w:tcBorders>
              <w:top w:val="nil"/>
              <w:left w:val="nil"/>
              <w:bottom w:val="single" w:sz="4" w:space="0" w:color="auto"/>
              <w:right w:val="single" w:sz="4" w:space="0" w:color="auto"/>
            </w:tcBorders>
            <w:shd w:val="clear" w:color="auto" w:fill="auto"/>
            <w:vAlign w:val="center"/>
            <w:hideMark/>
          </w:tcPr>
          <w:p w:rsidR="00117138" w:rsidRPr="00117138" w:rsidRDefault="00117138" w:rsidP="009E5F5C">
            <w:pPr>
              <w:spacing w:line="276" w:lineRule="auto"/>
              <w:jc w:val="both"/>
              <w:rPr>
                <w:color w:val="000000"/>
                <w:sz w:val="24"/>
                <w:szCs w:val="24"/>
              </w:rPr>
            </w:pPr>
            <w:r w:rsidRPr="00117138">
              <w:rPr>
                <w:color w:val="000000"/>
                <w:sz w:val="24"/>
                <w:szCs w:val="24"/>
              </w:rPr>
              <w:t>Изменен</w:t>
            </w:r>
            <w:r w:rsidR="00B161CF">
              <w:rPr>
                <w:color w:val="000000"/>
                <w:sz w:val="24"/>
                <w:szCs w:val="24"/>
              </w:rPr>
              <w:t>ие уровня автомобилизации к 2017</w:t>
            </w:r>
            <w:r w:rsidRPr="00117138">
              <w:rPr>
                <w:color w:val="000000"/>
                <w:sz w:val="24"/>
                <w:szCs w:val="24"/>
              </w:rPr>
              <w:t xml:space="preserve"> году, %</w:t>
            </w:r>
          </w:p>
        </w:tc>
        <w:tc>
          <w:tcPr>
            <w:tcW w:w="1180" w:type="dxa"/>
            <w:tcBorders>
              <w:top w:val="nil"/>
              <w:left w:val="nil"/>
              <w:bottom w:val="single" w:sz="4" w:space="0" w:color="auto"/>
              <w:right w:val="single" w:sz="4" w:space="0" w:color="auto"/>
            </w:tcBorders>
            <w:shd w:val="clear" w:color="auto" w:fill="auto"/>
            <w:vAlign w:val="center"/>
            <w:hideMark/>
          </w:tcPr>
          <w:p w:rsidR="00117138" w:rsidRPr="001C1EA8" w:rsidRDefault="001C1EA8" w:rsidP="009E5F5C">
            <w:pPr>
              <w:spacing w:line="276" w:lineRule="auto"/>
              <w:jc w:val="center"/>
              <w:rPr>
                <w:color w:val="000000"/>
                <w:sz w:val="24"/>
                <w:szCs w:val="24"/>
                <w:lang w:val="en-US"/>
              </w:rPr>
            </w:pPr>
            <w:r>
              <w:rPr>
                <w:color w:val="000000"/>
                <w:sz w:val="24"/>
                <w:szCs w:val="24"/>
                <w:lang w:val="en-US"/>
              </w:rPr>
              <w:t>3,66</w:t>
            </w:r>
          </w:p>
        </w:tc>
        <w:tc>
          <w:tcPr>
            <w:tcW w:w="1120" w:type="dxa"/>
            <w:tcBorders>
              <w:top w:val="nil"/>
              <w:left w:val="nil"/>
              <w:bottom w:val="single" w:sz="4" w:space="0" w:color="auto"/>
              <w:right w:val="single" w:sz="4" w:space="0" w:color="auto"/>
            </w:tcBorders>
            <w:shd w:val="clear" w:color="auto" w:fill="auto"/>
            <w:vAlign w:val="center"/>
            <w:hideMark/>
          </w:tcPr>
          <w:p w:rsidR="00117138" w:rsidRPr="001C1EA8" w:rsidRDefault="001C1EA8" w:rsidP="009E5F5C">
            <w:pPr>
              <w:spacing w:line="276" w:lineRule="auto"/>
              <w:jc w:val="center"/>
              <w:rPr>
                <w:color w:val="000000"/>
                <w:sz w:val="24"/>
                <w:szCs w:val="24"/>
                <w:lang w:val="en-US"/>
              </w:rPr>
            </w:pPr>
            <w:r>
              <w:rPr>
                <w:color w:val="000000"/>
                <w:sz w:val="24"/>
                <w:szCs w:val="24"/>
                <w:lang w:val="en-US"/>
              </w:rPr>
              <w:t>6,10</w:t>
            </w:r>
          </w:p>
        </w:tc>
        <w:tc>
          <w:tcPr>
            <w:tcW w:w="1180" w:type="dxa"/>
            <w:tcBorders>
              <w:top w:val="nil"/>
              <w:left w:val="nil"/>
              <w:bottom w:val="single" w:sz="4" w:space="0" w:color="auto"/>
              <w:right w:val="single" w:sz="4" w:space="0" w:color="auto"/>
            </w:tcBorders>
            <w:shd w:val="clear" w:color="auto" w:fill="auto"/>
            <w:vAlign w:val="center"/>
            <w:hideMark/>
          </w:tcPr>
          <w:p w:rsidR="00117138" w:rsidRPr="001C1EA8" w:rsidRDefault="001C1EA8" w:rsidP="009E5F5C">
            <w:pPr>
              <w:spacing w:line="276" w:lineRule="auto"/>
              <w:jc w:val="center"/>
              <w:rPr>
                <w:color w:val="000000"/>
                <w:sz w:val="24"/>
                <w:szCs w:val="24"/>
                <w:lang w:val="en-US"/>
              </w:rPr>
            </w:pPr>
            <w:r>
              <w:rPr>
                <w:color w:val="000000"/>
                <w:sz w:val="24"/>
                <w:szCs w:val="24"/>
              </w:rPr>
              <w:t>10,9</w:t>
            </w:r>
            <w:r>
              <w:rPr>
                <w:color w:val="000000"/>
                <w:sz w:val="24"/>
                <w:szCs w:val="24"/>
                <w:lang w:val="en-US"/>
              </w:rPr>
              <w:t>8</w:t>
            </w:r>
          </w:p>
        </w:tc>
      </w:tr>
    </w:tbl>
    <w:p w:rsidR="00117138" w:rsidRPr="00D11ECB" w:rsidRDefault="00117138" w:rsidP="009E5F5C">
      <w:pPr>
        <w:spacing w:line="276" w:lineRule="auto"/>
        <w:rPr>
          <w:sz w:val="28"/>
          <w:szCs w:val="28"/>
        </w:rPr>
      </w:pPr>
    </w:p>
    <w:p w:rsidR="00117138" w:rsidRPr="00D11ECB" w:rsidRDefault="00117138" w:rsidP="009E5F5C">
      <w:pPr>
        <w:spacing w:line="276" w:lineRule="auto"/>
        <w:ind w:firstLine="567"/>
        <w:jc w:val="both"/>
        <w:rPr>
          <w:sz w:val="28"/>
          <w:szCs w:val="28"/>
        </w:rPr>
      </w:pPr>
      <w:r w:rsidRPr="00D11ECB">
        <w:rPr>
          <w:sz w:val="28"/>
          <w:szCs w:val="28"/>
        </w:rPr>
        <w:t>Специализированные парковочные и гаражные комплексы в поселении отсутствуют.  Для хранения транспортных средств используются неорганизованные площадки с гаражами преимущественно в металлическом исполнении. Временное хранение транспортных средств также осуществляется на дворовых территориях жилых комплексов.</w:t>
      </w:r>
    </w:p>
    <w:p w:rsidR="00117138" w:rsidRPr="00D11ECB" w:rsidRDefault="00117138" w:rsidP="009E5F5C">
      <w:pPr>
        <w:spacing w:line="276" w:lineRule="auto"/>
        <w:ind w:firstLine="709"/>
        <w:jc w:val="both"/>
        <w:rPr>
          <w:sz w:val="28"/>
          <w:szCs w:val="28"/>
        </w:rPr>
      </w:pPr>
      <w:r w:rsidRPr="00D11ECB">
        <w:rPr>
          <w:sz w:val="28"/>
          <w:szCs w:val="28"/>
        </w:rPr>
        <w:t>2.6. Характеристика работы транспортных средств общего пользования, включая анализ пассажиропотока</w:t>
      </w:r>
      <w:r w:rsidR="007E5274">
        <w:rPr>
          <w:sz w:val="28"/>
          <w:szCs w:val="28"/>
        </w:rPr>
        <w:t>.</w:t>
      </w:r>
    </w:p>
    <w:p w:rsidR="00117138" w:rsidRPr="00D11ECB" w:rsidRDefault="00DD1753" w:rsidP="009E5F5C">
      <w:pPr>
        <w:autoSpaceDE w:val="0"/>
        <w:autoSpaceDN w:val="0"/>
        <w:adjustRightInd w:val="0"/>
        <w:spacing w:line="276" w:lineRule="auto"/>
        <w:ind w:firstLine="709"/>
        <w:jc w:val="both"/>
        <w:rPr>
          <w:sz w:val="28"/>
          <w:szCs w:val="28"/>
        </w:rPr>
      </w:pPr>
      <w:r>
        <w:rPr>
          <w:sz w:val="28"/>
          <w:szCs w:val="28"/>
        </w:rPr>
        <w:t>На территории МО «</w:t>
      </w:r>
      <w:r w:rsidR="00A21D9B">
        <w:rPr>
          <w:sz w:val="28"/>
          <w:szCs w:val="28"/>
        </w:rPr>
        <w:t>Нюхченское</w:t>
      </w:r>
      <w:r w:rsidR="00117138" w:rsidRPr="00D11ECB">
        <w:rPr>
          <w:sz w:val="28"/>
          <w:szCs w:val="28"/>
        </w:rPr>
        <w:t>» обслуживание населения общественным транспортом не предусмотрено. Передвижение по территории населенного пункта осуществляется с использованием личного транспорта либо в пешем порядке.</w:t>
      </w:r>
    </w:p>
    <w:p w:rsidR="00117138" w:rsidRPr="00D11ECB" w:rsidRDefault="00117138" w:rsidP="009E5F5C">
      <w:pPr>
        <w:autoSpaceDE w:val="0"/>
        <w:autoSpaceDN w:val="0"/>
        <w:adjustRightInd w:val="0"/>
        <w:spacing w:line="276" w:lineRule="auto"/>
        <w:ind w:firstLine="709"/>
        <w:jc w:val="both"/>
        <w:rPr>
          <w:sz w:val="28"/>
          <w:szCs w:val="28"/>
        </w:rPr>
      </w:pP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2.7. Характеристика условий пешеходного и велосипедного передвижения</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На территории муниципального образования «</w:t>
      </w:r>
      <w:r w:rsidR="00A21D9B">
        <w:rPr>
          <w:sz w:val="28"/>
          <w:szCs w:val="28"/>
        </w:rPr>
        <w:t>Нюхченское</w:t>
      </w:r>
      <w:r w:rsidRPr="00D11ECB">
        <w:rPr>
          <w:sz w:val="28"/>
          <w:szCs w:val="28"/>
        </w:rPr>
        <w:t xml:space="preserve">»  отсутствуют тротуарные сети. Движение пешеходов осуществляется по обочинам дорог и по внутридомовым территориям. </w:t>
      </w:r>
    </w:p>
    <w:p w:rsidR="00117138" w:rsidRDefault="00117138" w:rsidP="009E5F5C">
      <w:pPr>
        <w:spacing w:line="276" w:lineRule="auto"/>
        <w:ind w:firstLine="567"/>
        <w:jc w:val="both"/>
        <w:rPr>
          <w:sz w:val="28"/>
          <w:szCs w:val="28"/>
        </w:rPr>
      </w:pPr>
      <w:r w:rsidRPr="00D11ECB">
        <w:rPr>
          <w:sz w:val="28"/>
          <w:szCs w:val="28"/>
        </w:rPr>
        <w:t>Специализированные дорожки для велосипедного передв</w:t>
      </w:r>
      <w:r w:rsidR="00DD1753">
        <w:rPr>
          <w:sz w:val="28"/>
          <w:szCs w:val="28"/>
        </w:rPr>
        <w:t>ижения на территории МО «</w:t>
      </w:r>
      <w:r w:rsidR="00A21D9B">
        <w:rPr>
          <w:sz w:val="28"/>
          <w:szCs w:val="28"/>
        </w:rPr>
        <w:t>Нюхченское</w:t>
      </w:r>
      <w:r w:rsidRPr="00D11ECB">
        <w:rPr>
          <w:sz w:val="28"/>
          <w:szCs w:val="28"/>
        </w:rPr>
        <w:t>» не предусмотрены. Движение велосипедистов осуществляется в соответствии с требованиями ПДД по дорогам общего пользования.</w:t>
      </w:r>
    </w:p>
    <w:p w:rsidR="007E5274" w:rsidRPr="00D11ECB" w:rsidRDefault="007E5274" w:rsidP="009E5F5C">
      <w:pPr>
        <w:spacing w:line="276" w:lineRule="auto"/>
        <w:ind w:firstLine="567"/>
        <w:jc w:val="both"/>
        <w:rPr>
          <w:sz w:val="28"/>
          <w:szCs w:val="28"/>
        </w:rPr>
      </w:pPr>
    </w:p>
    <w:p w:rsidR="00117138" w:rsidRPr="00D11ECB" w:rsidRDefault="00117138" w:rsidP="007E5274">
      <w:pPr>
        <w:spacing w:line="276" w:lineRule="auto"/>
        <w:ind w:firstLine="709"/>
        <w:jc w:val="both"/>
        <w:rPr>
          <w:sz w:val="28"/>
          <w:szCs w:val="28"/>
        </w:rPr>
      </w:pPr>
      <w:r w:rsidRPr="00D11ECB">
        <w:rPr>
          <w:sz w:val="28"/>
          <w:szCs w:val="28"/>
        </w:rPr>
        <w:t>2.8. Характеристика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r w:rsidR="007E5274">
        <w:rPr>
          <w:sz w:val="28"/>
          <w:szCs w:val="28"/>
        </w:rPr>
        <w:t>.</w:t>
      </w:r>
    </w:p>
    <w:p w:rsidR="00117138" w:rsidRPr="00D11ECB" w:rsidRDefault="00117138" w:rsidP="009E5F5C">
      <w:pPr>
        <w:spacing w:line="276" w:lineRule="auto"/>
        <w:ind w:firstLine="567"/>
        <w:jc w:val="both"/>
        <w:rPr>
          <w:sz w:val="28"/>
          <w:szCs w:val="28"/>
        </w:rPr>
      </w:pPr>
      <w:r w:rsidRPr="00D11ECB">
        <w:rPr>
          <w:sz w:val="28"/>
          <w:szCs w:val="28"/>
        </w:rPr>
        <w:t>Основными предприятиями, осуществляющими грузовые перевозки на территории МО «</w:t>
      </w:r>
      <w:r w:rsidR="00A21D9B">
        <w:rPr>
          <w:sz w:val="28"/>
          <w:szCs w:val="28"/>
        </w:rPr>
        <w:t>Нюхченское</w:t>
      </w:r>
      <w:r w:rsidRPr="00D11ECB">
        <w:rPr>
          <w:sz w:val="28"/>
          <w:szCs w:val="28"/>
        </w:rPr>
        <w:t xml:space="preserve">», являются </w:t>
      </w:r>
      <w:r w:rsidR="00EB0C8C">
        <w:rPr>
          <w:sz w:val="28"/>
          <w:szCs w:val="28"/>
        </w:rPr>
        <w:t>ООО</w:t>
      </w:r>
      <w:r w:rsidR="00865E06">
        <w:rPr>
          <w:sz w:val="28"/>
          <w:szCs w:val="28"/>
        </w:rPr>
        <w:t xml:space="preserve"> ПКП</w:t>
      </w:r>
      <w:r w:rsidR="00EB0C8C">
        <w:rPr>
          <w:sz w:val="28"/>
          <w:szCs w:val="28"/>
        </w:rPr>
        <w:t xml:space="preserve"> «Титан».</w:t>
      </w:r>
    </w:p>
    <w:p w:rsidR="00117138" w:rsidRPr="00D11ECB" w:rsidRDefault="00117138" w:rsidP="009E5F5C">
      <w:pPr>
        <w:spacing w:line="276" w:lineRule="auto"/>
      </w:pP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2.9. Анализ уровня безопасности дорожного движения</w:t>
      </w:r>
      <w:r w:rsidR="007E5274">
        <w:rPr>
          <w:sz w:val="28"/>
          <w:szCs w:val="28"/>
        </w:rPr>
        <w:t>.</w:t>
      </w:r>
    </w:p>
    <w:p w:rsidR="00117138" w:rsidRPr="00D11ECB" w:rsidRDefault="00117138" w:rsidP="009E5F5C">
      <w:pPr>
        <w:pStyle w:val="ConsPlusNormal"/>
        <w:spacing w:line="276" w:lineRule="auto"/>
        <w:ind w:firstLine="540"/>
        <w:jc w:val="both"/>
        <w:rPr>
          <w:rFonts w:ascii="Times New Roman" w:hAnsi="Times New Roman" w:cs="Times New Roman"/>
          <w:sz w:val="28"/>
          <w:szCs w:val="28"/>
        </w:rPr>
      </w:pPr>
      <w:r w:rsidRPr="00D11ECB">
        <w:rPr>
          <w:rFonts w:ascii="Times New Roman" w:hAnsi="Times New Roman" w:cs="Times New Roman"/>
          <w:sz w:val="28"/>
          <w:szCs w:val="28"/>
        </w:rPr>
        <w:lastRenderedPageBreak/>
        <w:t>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а также недостаточной эффективностью функционирования системы обеспечения безопасности дорожного движения.</w:t>
      </w:r>
    </w:p>
    <w:p w:rsidR="00117138" w:rsidRPr="00D11ECB" w:rsidRDefault="00117138" w:rsidP="009E5F5C">
      <w:pPr>
        <w:pStyle w:val="ConsPlusNormal"/>
        <w:spacing w:line="276" w:lineRule="auto"/>
        <w:ind w:firstLine="540"/>
        <w:jc w:val="both"/>
        <w:rPr>
          <w:rFonts w:ascii="Times New Roman" w:hAnsi="Times New Roman" w:cs="Times New Roman"/>
          <w:sz w:val="28"/>
          <w:szCs w:val="28"/>
        </w:rPr>
      </w:pPr>
      <w:r w:rsidRPr="00D11ECB">
        <w:rPr>
          <w:rFonts w:ascii="Times New Roman" w:hAnsi="Times New Roman" w:cs="Times New Roman"/>
          <w:sz w:val="28"/>
          <w:szCs w:val="28"/>
        </w:rPr>
        <w:t xml:space="preserve">В настоящее время решение проблемы обеспечения безопасности дорожного движения является одной из важнейших задач. </w:t>
      </w:r>
    </w:p>
    <w:p w:rsidR="00117138" w:rsidRPr="00D11ECB" w:rsidRDefault="00EB0C8C" w:rsidP="009E5F5C">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По итогам 12 месяцев 2020</w:t>
      </w:r>
      <w:r w:rsidR="00117138" w:rsidRPr="007E5274">
        <w:rPr>
          <w:rFonts w:ascii="Times New Roman" w:hAnsi="Times New Roman" w:cs="Times New Roman"/>
          <w:sz w:val="28"/>
          <w:szCs w:val="28"/>
        </w:rPr>
        <w:t xml:space="preserve"> года на террито</w:t>
      </w:r>
      <w:r w:rsidR="00EF72BA">
        <w:rPr>
          <w:rFonts w:ascii="Times New Roman" w:hAnsi="Times New Roman" w:cs="Times New Roman"/>
          <w:sz w:val="28"/>
          <w:szCs w:val="28"/>
        </w:rPr>
        <w:t xml:space="preserve">рии поселения зарегистрировано </w:t>
      </w:r>
      <w:r w:rsidR="00EF72BA" w:rsidRPr="00EF72BA">
        <w:rPr>
          <w:rFonts w:ascii="Times New Roman" w:hAnsi="Times New Roman" w:cs="Times New Roman"/>
          <w:sz w:val="28"/>
          <w:szCs w:val="28"/>
        </w:rPr>
        <w:t>1</w:t>
      </w:r>
      <w:r w:rsidR="00117138" w:rsidRPr="007E5274">
        <w:rPr>
          <w:rFonts w:ascii="Times New Roman" w:hAnsi="Times New Roman" w:cs="Times New Roman"/>
          <w:sz w:val="28"/>
          <w:szCs w:val="28"/>
        </w:rPr>
        <w:t xml:space="preserve"> дорожно-транспортных происшествий, это </w:t>
      </w:r>
      <w:r>
        <w:rPr>
          <w:rFonts w:ascii="Times New Roman" w:hAnsi="Times New Roman" w:cs="Times New Roman"/>
          <w:sz w:val="28"/>
          <w:szCs w:val="28"/>
        </w:rPr>
        <w:t>ровно столько же, чем за аналогичный период 2017</w:t>
      </w:r>
      <w:r w:rsidR="00EF72BA">
        <w:rPr>
          <w:rFonts w:ascii="Times New Roman" w:hAnsi="Times New Roman" w:cs="Times New Roman"/>
          <w:sz w:val="28"/>
          <w:szCs w:val="28"/>
        </w:rPr>
        <w:t xml:space="preserve"> года (</w:t>
      </w:r>
      <w:r w:rsidR="00EF72BA" w:rsidRPr="00EF72BA">
        <w:rPr>
          <w:rFonts w:ascii="Times New Roman" w:hAnsi="Times New Roman" w:cs="Times New Roman"/>
          <w:sz w:val="28"/>
          <w:szCs w:val="28"/>
        </w:rPr>
        <w:t>1</w:t>
      </w:r>
      <w:r w:rsidR="00117138" w:rsidRPr="007E5274">
        <w:rPr>
          <w:rFonts w:ascii="Times New Roman" w:hAnsi="Times New Roman" w:cs="Times New Roman"/>
          <w:sz w:val="28"/>
          <w:szCs w:val="28"/>
        </w:rPr>
        <w:t xml:space="preserve"> ДТП), что на фоне ежегодного прироста трансп</w:t>
      </w:r>
      <w:r w:rsidR="00EF72BA">
        <w:rPr>
          <w:rFonts w:ascii="Times New Roman" w:hAnsi="Times New Roman" w:cs="Times New Roman"/>
          <w:sz w:val="28"/>
          <w:szCs w:val="28"/>
        </w:rPr>
        <w:t xml:space="preserve">орта в среднем на </w:t>
      </w:r>
      <w:r w:rsidR="00EF72BA" w:rsidRPr="00EF72BA">
        <w:rPr>
          <w:rFonts w:ascii="Times New Roman" w:hAnsi="Times New Roman" w:cs="Times New Roman"/>
          <w:sz w:val="28"/>
          <w:szCs w:val="28"/>
        </w:rPr>
        <w:t>1</w:t>
      </w:r>
      <w:r w:rsidR="00117138" w:rsidRPr="007E5274">
        <w:rPr>
          <w:rFonts w:ascii="Times New Roman" w:hAnsi="Times New Roman" w:cs="Times New Roman"/>
          <w:sz w:val="28"/>
          <w:szCs w:val="28"/>
        </w:rPr>
        <w:t xml:space="preserve"> единиц, в целом положительно</w:t>
      </w:r>
      <w:r w:rsidR="00117138" w:rsidRPr="00D11ECB">
        <w:rPr>
          <w:rFonts w:ascii="Times New Roman" w:hAnsi="Times New Roman" w:cs="Times New Roman"/>
          <w:sz w:val="28"/>
          <w:szCs w:val="28"/>
        </w:rPr>
        <w:t xml:space="preserve"> характеризует ситуацию в области организации дорожного</w:t>
      </w:r>
      <w:r w:rsidR="00EF72BA" w:rsidRPr="00EF72BA">
        <w:rPr>
          <w:rFonts w:ascii="Times New Roman" w:hAnsi="Times New Roman" w:cs="Times New Roman"/>
          <w:sz w:val="28"/>
          <w:szCs w:val="28"/>
        </w:rPr>
        <w:t xml:space="preserve"> </w:t>
      </w:r>
      <w:r w:rsidR="00EF72BA">
        <w:rPr>
          <w:rFonts w:ascii="Times New Roman" w:hAnsi="Times New Roman" w:cs="Times New Roman"/>
          <w:sz w:val="28"/>
          <w:szCs w:val="28"/>
        </w:rPr>
        <w:t>движения</w:t>
      </w:r>
      <w:r w:rsidR="00117138" w:rsidRPr="00D11ECB">
        <w:rPr>
          <w:rFonts w:ascii="Times New Roman" w:hAnsi="Times New Roman" w:cs="Times New Roman"/>
          <w:sz w:val="28"/>
          <w:szCs w:val="28"/>
        </w:rPr>
        <w:t xml:space="preserve"> (Таблица 2.9.1., рисунок 2.9.1.).</w:t>
      </w:r>
    </w:p>
    <w:p w:rsidR="00117138" w:rsidRPr="00D11ECB" w:rsidRDefault="00117138" w:rsidP="009E5F5C">
      <w:pPr>
        <w:pStyle w:val="ConsPlusNormal"/>
        <w:spacing w:line="276" w:lineRule="auto"/>
        <w:ind w:firstLine="540"/>
        <w:jc w:val="both"/>
        <w:rPr>
          <w:rFonts w:ascii="Times New Roman" w:hAnsi="Times New Roman" w:cs="Times New Roman"/>
          <w:sz w:val="28"/>
          <w:szCs w:val="28"/>
        </w:rPr>
      </w:pPr>
      <w:r w:rsidRPr="00D11ECB">
        <w:rPr>
          <w:rFonts w:ascii="Times New Roman" w:hAnsi="Times New Roman" w:cs="Times New Roman"/>
          <w:sz w:val="28"/>
          <w:szCs w:val="28"/>
        </w:rPr>
        <w:t>Для эффективного решения проблем, связанных с дорожно-транспортной аварийностью, непрерывно обеспечивать системный подход к реализации мероприятий по повышению безопасности дорожного движения.</w:t>
      </w:r>
    </w:p>
    <w:p w:rsidR="00117138" w:rsidRPr="00D11ECB" w:rsidRDefault="00117138" w:rsidP="009E5F5C">
      <w:pPr>
        <w:pStyle w:val="ConsPlusNormal"/>
        <w:spacing w:line="276" w:lineRule="auto"/>
        <w:ind w:firstLine="540"/>
        <w:jc w:val="both"/>
        <w:rPr>
          <w:rFonts w:ascii="Times New Roman" w:hAnsi="Times New Roman" w:cs="Times New Roman"/>
          <w:sz w:val="28"/>
          <w:szCs w:val="28"/>
        </w:rPr>
      </w:pPr>
    </w:p>
    <w:p w:rsidR="00117138" w:rsidRPr="00D11ECB" w:rsidRDefault="00117138" w:rsidP="009E5F5C">
      <w:pPr>
        <w:pStyle w:val="ConsPlusNormal"/>
        <w:spacing w:line="276" w:lineRule="auto"/>
        <w:ind w:firstLine="540"/>
        <w:jc w:val="both"/>
        <w:rPr>
          <w:rFonts w:ascii="Times New Roman" w:hAnsi="Times New Roman" w:cs="Times New Roman"/>
          <w:sz w:val="28"/>
          <w:szCs w:val="28"/>
        </w:rPr>
      </w:pPr>
      <w:r w:rsidRPr="00D11ECB">
        <w:rPr>
          <w:rFonts w:ascii="Times New Roman" w:hAnsi="Times New Roman" w:cs="Times New Roman"/>
          <w:sz w:val="28"/>
          <w:szCs w:val="28"/>
        </w:rPr>
        <w:t>Таблица 2.9.1. Оценка дорожной ситуации</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
        <w:gridCol w:w="4606"/>
        <w:gridCol w:w="1009"/>
        <w:gridCol w:w="1118"/>
        <w:gridCol w:w="981"/>
        <w:gridCol w:w="889"/>
      </w:tblGrid>
      <w:tr w:rsidR="00117138" w:rsidRPr="00D11ECB" w:rsidTr="00F63D65">
        <w:trPr>
          <w:jc w:val="center"/>
        </w:trPr>
        <w:tc>
          <w:tcPr>
            <w:tcW w:w="683" w:type="dxa"/>
            <w:vMerge w:val="restart"/>
            <w:vAlign w:val="center"/>
          </w:tcPr>
          <w:p w:rsidR="00117138" w:rsidRPr="00D11ECB" w:rsidRDefault="00117138" w:rsidP="009E5F5C">
            <w:pPr>
              <w:spacing w:line="276" w:lineRule="auto"/>
              <w:contextualSpacing/>
              <w:jc w:val="center"/>
              <w:rPr>
                <w:rFonts w:eastAsia="Calibri"/>
                <w:b/>
                <w:sz w:val="24"/>
                <w:szCs w:val="24"/>
              </w:rPr>
            </w:pPr>
            <w:r w:rsidRPr="00D11ECB">
              <w:rPr>
                <w:rFonts w:eastAsia="Calibri"/>
                <w:b/>
                <w:sz w:val="24"/>
                <w:szCs w:val="24"/>
              </w:rPr>
              <w:t>№ п/п</w:t>
            </w:r>
          </w:p>
        </w:tc>
        <w:tc>
          <w:tcPr>
            <w:tcW w:w="4606" w:type="dxa"/>
            <w:vMerge w:val="restart"/>
            <w:vAlign w:val="center"/>
          </w:tcPr>
          <w:p w:rsidR="00117138" w:rsidRPr="00D11ECB" w:rsidRDefault="00117138" w:rsidP="009E5F5C">
            <w:pPr>
              <w:spacing w:line="276" w:lineRule="auto"/>
              <w:contextualSpacing/>
              <w:jc w:val="center"/>
              <w:rPr>
                <w:rFonts w:eastAsia="Calibri"/>
                <w:b/>
                <w:sz w:val="24"/>
                <w:szCs w:val="24"/>
              </w:rPr>
            </w:pPr>
            <w:r w:rsidRPr="00D11ECB">
              <w:rPr>
                <w:rFonts w:eastAsia="Calibri"/>
                <w:b/>
                <w:sz w:val="24"/>
                <w:szCs w:val="24"/>
              </w:rPr>
              <w:t>Параметры</w:t>
            </w:r>
          </w:p>
        </w:tc>
        <w:tc>
          <w:tcPr>
            <w:tcW w:w="3997" w:type="dxa"/>
            <w:gridSpan w:val="4"/>
            <w:shd w:val="clear" w:color="auto" w:fill="auto"/>
            <w:vAlign w:val="center"/>
          </w:tcPr>
          <w:p w:rsidR="00117138" w:rsidRPr="00D11ECB" w:rsidRDefault="00117138" w:rsidP="009E5F5C">
            <w:pPr>
              <w:spacing w:line="276" w:lineRule="auto"/>
              <w:contextualSpacing/>
              <w:jc w:val="center"/>
              <w:rPr>
                <w:rFonts w:eastAsia="Calibri"/>
                <w:b/>
                <w:sz w:val="24"/>
                <w:szCs w:val="24"/>
              </w:rPr>
            </w:pPr>
            <w:r w:rsidRPr="00D11ECB">
              <w:rPr>
                <w:rFonts w:eastAsia="Calibri"/>
                <w:b/>
                <w:sz w:val="24"/>
                <w:szCs w:val="24"/>
              </w:rPr>
              <w:t>Год</w:t>
            </w:r>
          </w:p>
        </w:tc>
      </w:tr>
      <w:tr w:rsidR="00117138" w:rsidRPr="00D11ECB" w:rsidTr="00F63D65">
        <w:trPr>
          <w:jc w:val="center"/>
        </w:trPr>
        <w:tc>
          <w:tcPr>
            <w:tcW w:w="683" w:type="dxa"/>
            <w:vMerge/>
            <w:vAlign w:val="center"/>
          </w:tcPr>
          <w:p w:rsidR="00117138" w:rsidRPr="00D11ECB" w:rsidRDefault="00117138" w:rsidP="009E5F5C">
            <w:pPr>
              <w:spacing w:line="276" w:lineRule="auto"/>
              <w:contextualSpacing/>
              <w:jc w:val="center"/>
              <w:rPr>
                <w:rFonts w:eastAsia="Calibri"/>
                <w:b/>
                <w:sz w:val="24"/>
                <w:szCs w:val="24"/>
              </w:rPr>
            </w:pPr>
          </w:p>
        </w:tc>
        <w:tc>
          <w:tcPr>
            <w:tcW w:w="4606" w:type="dxa"/>
            <w:vMerge/>
            <w:vAlign w:val="center"/>
          </w:tcPr>
          <w:p w:rsidR="00117138" w:rsidRPr="00D11ECB" w:rsidRDefault="00117138" w:rsidP="009E5F5C">
            <w:pPr>
              <w:spacing w:line="276" w:lineRule="auto"/>
              <w:contextualSpacing/>
              <w:jc w:val="center"/>
              <w:rPr>
                <w:rFonts w:eastAsia="Calibri"/>
                <w:b/>
                <w:sz w:val="24"/>
                <w:szCs w:val="24"/>
              </w:rPr>
            </w:pPr>
          </w:p>
        </w:tc>
        <w:tc>
          <w:tcPr>
            <w:tcW w:w="1009" w:type="dxa"/>
            <w:shd w:val="clear" w:color="auto" w:fill="auto"/>
            <w:vAlign w:val="center"/>
          </w:tcPr>
          <w:p w:rsidR="00117138" w:rsidRPr="00D11ECB" w:rsidRDefault="00117138" w:rsidP="009E5F5C">
            <w:pPr>
              <w:spacing w:line="276" w:lineRule="auto"/>
              <w:contextualSpacing/>
              <w:jc w:val="center"/>
              <w:rPr>
                <w:rFonts w:eastAsia="Calibri"/>
                <w:b/>
                <w:sz w:val="24"/>
                <w:szCs w:val="24"/>
              </w:rPr>
            </w:pPr>
            <w:r w:rsidRPr="00D11ECB">
              <w:rPr>
                <w:rFonts w:eastAsia="Calibri"/>
                <w:b/>
                <w:sz w:val="24"/>
                <w:szCs w:val="24"/>
              </w:rPr>
              <w:t>201</w:t>
            </w:r>
            <w:r w:rsidR="00EB0C8C">
              <w:rPr>
                <w:rFonts w:eastAsia="Calibri"/>
                <w:b/>
                <w:sz w:val="24"/>
                <w:szCs w:val="24"/>
              </w:rPr>
              <w:t>7</w:t>
            </w:r>
          </w:p>
        </w:tc>
        <w:tc>
          <w:tcPr>
            <w:tcW w:w="1118" w:type="dxa"/>
            <w:shd w:val="clear" w:color="auto" w:fill="auto"/>
            <w:vAlign w:val="center"/>
          </w:tcPr>
          <w:p w:rsidR="00117138" w:rsidRPr="00D11ECB" w:rsidRDefault="00117138" w:rsidP="009E5F5C">
            <w:pPr>
              <w:spacing w:line="276" w:lineRule="auto"/>
              <w:contextualSpacing/>
              <w:jc w:val="center"/>
              <w:rPr>
                <w:rFonts w:eastAsia="Calibri"/>
                <w:b/>
                <w:sz w:val="24"/>
                <w:szCs w:val="24"/>
              </w:rPr>
            </w:pPr>
            <w:r w:rsidRPr="00D11ECB">
              <w:rPr>
                <w:rFonts w:eastAsia="Calibri"/>
                <w:b/>
                <w:sz w:val="24"/>
                <w:szCs w:val="24"/>
              </w:rPr>
              <w:t>201</w:t>
            </w:r>
            <w:r w:rsidR="00EB0C8C">
              <w:rPr>
                <w:rFonts w:eastAsia="Calibri"/>
                <w:b/>
                <w:sz w:val="24"/>
                <w:szCs w:val="24"/>
              </w:rPr>
              <w:t>8</w:t>
            </w:r>
          </w:p>
        </w:tc>
        <w:tc>
          <w:tcPr>
            <w:tcW w:w="981" w:type="dxa"/>
            <w:shd w:val="clear" w:color="auto" w:fill="auto"/>
            <w:vAlign w:val="center"/>
          </w:tcPr>
          <w:p w:rsidR="00117138" w:rsidRPr="00D11ECB" w:rsidRDefault="00117138" w:rsidP="009E5F5C">
            <w:pPr>
              <w:spacing w:line="276" w:lineRule="auto"/>
              <w:contextualSpacing/>
              <w:jc w:val="center"/>
              <w:rPr>
                <w:rFonts w:eastAsia="Calibri"/>
                <w:b/>
                <w:sz w:val="24"/>
                <w:szCs w:val="24"/>
              </w:rPr>
            </w:pPr>
            <w:r w:rsidRPr="00D11ECB">
              <w:rPr>
                <w:rFonts w:eastAsia="Calibri"/>
                <w:b/>
                <w:sz w:val="24"/>
                <w:szCs w:val="24"/>
              </w:rPr>
              <w:t>201</w:t>
            </w:r>
            <w:r w:rsidR="00EB0C8C">
              <w:rPr>
                <w:rFonts w:eastAsia="Calibri"/>
                <w:b/>
                <w:sz w:val="24"/>
                <w:szCs w:val="24"/>
              </w:rPr>
              <w:t>9</w:t>
            </w:r>
          </w:p>
        </w:tc>
        <w:tc>
          <w:tcPr>
            <w:tcW w:w="889" w:type="dxa"/>
          </w:tcPr>
          <w:p w:rsidR="00117138" w:rsidRPr="00D11ECB" w:rsidRDefault="00117138" w:rsidP="009E5F5C">
            <w:pPr>
              <w:spacing w:line="276" w:lineRule="auto"/>
              <w:contextualSpacing/>
              <w:jc w:val="center"/>
              <w:rPr>
                <w:rFonts w:eastAsia="Calibri"/>
                <w:b/>
                <w:sz w:val="24"/>
                <w:szCs w:val="24"/>
              </w:rPr>
            </w:pPr>
            <w:r w:rsidRPr="00D11ECB">
              <w:rPr>
                <w:rFonts w:eastAsia="Calibri"/>
                <w:b/>
                <w:sz w:val="24"/>
                <w:szCs w:val="24"/>
              </w:rPr>
              <w:t>20</w:t>
            </w:r>
            <w:r w:rsidR="00EB0C8C">
              <w:rPr>
                <w:rFonts w:eastAsia="Calibri"/>
                <w:b/>
                <w:sz w:val="24"/>
                <w:szCs w:val="24"/>
              </w:rPr>
              <w:t>20</w:t>
            </w:r>
          </w:p>
        </w:tc>
      </w:tr>
      <w:tr w:rsidR="00117138" w:rsidRPr="00D11ECB" w:rsidTr="00F63D65">
        <w:trPr>
          <w:jc w:val="center"/>
        </w:trPr>
        <w:tc>
          <w:tcPr>
            <w:tcW w:w="683" w:type="dxa"/>
            <w:vAlign w:val="center"/>
          </w:tcPr>
          <w:p w:rsidR="00117138" w:rsidRPr="00D11ECB" w:rsidRDefault="00117138" w:rsidP="009E5F5C">
            <w:pPr>
              <w:spacing w:line="276" w:lineRule="auto"/>
              <w:contextualSpacing/>
              <w:jc w:val="center"/>
              <w:rPr>
                <w:rFonts w:eastAsia="Calibri"/>
                <w:sz w:val="24"/>
                <w:szCs w:val="24"/>
              </w:rPr>
            </w:pPr>
            <w:r w:rsidRPr="00D11ECB">
              <w:rPr>
                <w:rFonts w:eastAsia="Calibri"/>
                <w:sz w:val="24"/>
                <w:szCs w:val="24"/>
              </w:rPr>
              <w:t>1.</w:t>
            </w:r>
          </w:p>
        </w:tc>
        <w:tc>
          <w:tcPr>
            <w:tcW w:w="4606" w:type="dxa"/>
            <w:vAlign w:val="center"/>
          </w:tcPr>
          <w:p w:rsidR="00117138" w:rsidRPr="00D11ECB" w:rsidRDefault="00117138" w:rsidP="009E5F5C">
            <w:pPr>
              <w:spacing w:line="276" w:lineRule="auto"/>
              <w:contextualSpacing/>
              <w:jc w:val="center"/>
              <w:rPr>
                <w:rFonts w:eastAsia="Calibri"/>
                <w:sz w:val="24"/>
                <w:szCs w:val="24"/>
              </w:rPr>
            </w:pPr>
            <w:r w:rsidRPr="00D11ECB">
              <w:rPr>
                <w:rFonts w:eastAsia="Calibri"/>
                <w:sz w:val="24"/>
                <w:szCs w:val="24"/>
              </w:rPr>
              <w:t>Количество аварий в том числе:</w:t>
            </w:r>
          </w:p>
        </w:tc>
        <w:tc>
          <w:tcPr>
            <w:tcW w:w="1009" w:type="dxa"/>
            <w:shd w:val="clear" w:color="auto" w:fill="auto"/>
            <w:vAlign w:val="center"/>
          </w:tcPr>
          <w:p w:rsidR="00117138" w:rsidRPr="00D11ECB" w:rsidRDefault="00EF72BA" w:rsidP="009E5F5C">
            <w:pPr>
              <w:spacing w:line="276" w:lineRule="auto"/>
              <w:contextualSpacing/>
              <w:jc w:val="center"/>
              <w:rPr>
                <w:rFonts w:eastAsia="Calibri"/>
                <w:sz w:val="24"/>
                <w:szCs w:val="24"/>
              </w:rPr>
            </w:pPr>
            <w:r>
              <w:rPr>
                <w:rFonts w:eastAsia="Calibri"/>
                <w:sz w:val="24"/>
                <w:szCs w:val="24"/>
              </w:rPr>
              <w:t>1</w:t>
            </w:r>
          </w:p>
        </w:tc>
        <w:tc>
          <w:tcPr>
            <w:tcW w:w="1118" w:type="dxa"/>
            <w:shd w:val="clear" w:color="auto" w:fill="auto"/>
            <w:vAlign w:val="center"/>
          </w:tcPr>
          <w:p w:rsidR="00117138" w:rsidRPr="00D11ECB" w:rsidRDefault="00EF72BA" w:rsidP="009E5F5C">
            <w:pPr>
              <w:spacing w:line="276" w:lineRule="auto"/>
              <w:contextualSpacing/>
              <w:jc w:val="center"/>
              <w:rPr>
                <w:rFonts w:eastAsia="Calibri"/>
                <w:sz w:val="24"/>
                <w:szCs w:val="24"/>
              </w:rPr>
            </w:pPr>
            <w:r>
              <w:rPr>
                <w:rFonts w:eastAsia="Calibri"/>
                <w:sz w:val="24"/>
                <w:szCs w:val="24"/>
              </w:rPr>
              <w:t>0</w:t>
            </w:r>
          </w:p>
        </w:tc>
        <w:tc>
          <w:tcPr>
            <w:tcW w:w="981" w:type="dxa"/>
            <w:shd w:val="clear" w:color="auto" w:fill="auto"/>
            <w:vAlign w:val="center"/>
          </w:tcPr>
          <w:p w:rsidR="00117138" w:rsidRPr="00D11ECB" w:rsidRDefault="00EB0C8C" w:rsidP="009E5F5C">
            <w:pPr>
              <w:spacing w:line="276" w:lineRule="auto"/>
              <w:contextualSpacing/>
              <w:jc w:val="center"/>
              <w:rPr>
                <w:rFonts w:eastAsia="Calibri"/>
                <w:sz w:val="24"/>
                <w:szCs w:val="24"/>
              </w:rPr>
            </w:pPr>
            <w:r>
              <w:rPr>
                <w:rFonts w:eastAsia="Calibri"/>
                <w:sz w:val="24"/>
                <w:szCs w:val="24"/>
              </w:rPr>
              <w:t>1</w:t>
            </w:r>
          </w:p>
        </w:tc>
        <w:tc>
          <w:tcPr>
            <w:tcW w:w="889" w:type="dxa"/>
          </w:tcPr>
          <w:p w:rsidR="00117138" w:rsidRPr="00D11ECB" w:rsidRDefault="00EB0C8C" w:rsidP="009E5F5C">
            <w:pPr>
              <w:spacing w:line="276" w:lineRule="auto"/>
              <w:contextualSpacing/>
              <w:jc w:val="center"/>
              <w:rPr>
                <w:rFonts w:eastAsia="Calibri"/>
                <w:sz w:val="24"/>
                <w:szCs w:val="24"/>
              </w:rPr>
            </w:pPr>
            <w:r>
              <w:rPr>
                <w:rFonts w:eastAsia="Calibri"/>
                <w:sz w:val="24"/>
                <w:szCs w:val="24"/>
              </w:rPr>
              <w:t>1</w:t>
            </w:r>
          </w:p>
        </w:tc>
      </w:tr>
      <w:tr w:rsidR="00117138" w:rsidRPr="00D11ECB" w:rsidTr="00F63D65">
        <w:trPr>
          <w:jc w:val="center"/>
        </w:trPr>
        <w:tc>
          <w:tcPr>
            <w:tcW w:w="683" w:type="dxa"/>
            <w:vAlign w:val="center"/>
          </w:tcPr>
          <w:p w:rsidR="00117138" w:rsidRPr="00D11ECB" w:rsidRDefault="00117138" w:rsidP="009E5F5C">
            <w:pPr>
              <w:spacing w:line="276" w:lineRule="auto"/>
              <w:contextualSpacing/>
              <w:jc w:val="center"/>
              <w:rPr>
                <w:rFonts w:eastAsia="Calibri"/>
                <w:sz w:val="24"/>
                <w:szCs w:val="24"/>
              </w:rPr>
            </w:pPr>
            <w:r w:rsidRPr="00D11ECB">
              <w:rPr>
                <w:rFonts w:eastAsia="Calibri"/>
                <w:sz w:val="24"/>
                <w:szCs w:val="24"/>
              </w:rPr>
              <w:t>1.1.</w:t>
            </w:r>
          </w:p>
        </w:tc>
        <w:tc>
          <w:tcPr>
            <w:tcW w:w="4606" w:type="dxa"/>
            <w:vAlign w:val="center"/>
          </w:tcPr>
          <w:p w:rsidR="00117138" w:rsidRPr="00D11ECB" w:rsidRDefault="00117138" w:rsidP="009E5F5C">
            <w:pPr>
              <w:spacing w:line="276" w:lineRule="auto"/>
              <w:contextualSpacing/>
              <w:jc w:val="center"/>
              <w:rPr>
                <w:rFonts w:eastAsia="Calibri"/>
                <w:sz w:val="24"/>
                <w:szCs w:val="24"/>
              </w:rPr>
            </w:pPr>
            <w:r w:rsidRPr="00D11ECB">
              <w:rPr>
                <w:rFonts w:eastAsia="Calibri"/>
                <w:sz w:val="24"/>
                <w:szCs w:val="24"/>
              </w:rPr>
              <w:t>- с участием пешеходов</w:t>
            </w:r>
          </w:p>
        </w:tc>
        <w:tc>
          <w:tcPr>
            <w:tcW w:w="1009" w:type="dxa"/>
            <w:shd w:val="clear" w:color="auto" w:fill="auto"/>
            <w:vAlign w:val="center"/>
          </w:tcPr>
          <w:p w:rsidR="00117138" w:rsidRPr="00D11ECB" w:rsidRDefault="00EB0C8C" w:rsidP="009E5F5C">
            <w:pPr>
              <w:spacing w:line="276" w:lineRule="auto"/>
              <w:contextualSpacing/>
              <w:jc w:val="center"/>
              <w:rPr>
                <w:rFonts w:eastAsia="Calibri"/>
                <w:sz w:val="24"/>
                <w:szCs w:val="24"/>
              </w:rPr>
            </w:pPr>
            <w:r>
              <w:rPr>
                <w:rFonts w:eastAsia="Calibri"/>
                <w:sz w:val="24"/>
                <w:szCs w:val="24"/>
              </w:rPr>
              <w:t>1</w:t>
            </w:r>
          </w:p>
        </w:tc>
        <w:tc>
          <w:tcPr>
            <w:tcW w:w="1118" w:type="dxa"/>
            <w:shd w:val="clear" w:color="auto" w:fill="auto"/>
            <w:vAlign w:val="center"/>
          </w:tcPr>
          <w:p w:rsidR="00117138" w:rsidRPr="00D11ECB" w:rsidRDefault="00F0597F" w:rsidP="009E5F5C">
            <w:pPr>
              <w:spacing w:line="276" w:lineRule="auto"/>
              <w:contextualSpacing/>
              <w:jc w:val="center"/>
              <w:rPr>
                <w:rFonts w:eastAsia="Calibri"/>
                <w:sz w:val="24"/>
                <w:szCs w:val="24"/>
              </w:rPr>
            </w:pPr>
            <w:r>
              <w:rPr>
                <w:rFonts w:eastAsia="Calibri"/>
                <w:sz w:val="24"/>
                <w:szCs w:val="24"/>
              </w:rPr>
              <w:t>0</w:t>
            </w:r>
          </w:p>
        </w:tc>
        <w:tc>
          <w:tcPr>
            <w:tcW w:w="981" w:type="dxa"/>
            <w:shd w:val="clear" w:color="auto" w:fill="auto"/>
            <w:vAlign w:val="center"/>
          </w:tcPr>
          <w:p w:rsidR="00117138" w:rsidRPr="00D11ECB" w:rsidRDefault="00EB0C8C" w:rsidP="009E5F5C">
            <w:pPr>
              <w:spacing w:line="276" w:lineRule="auto"/>
              <w:contextualSpacing/>
              <w:jc w:val="center"/>
              <w:rPr>
                <w:rFonts w:eastAsia="Calibri"/>
                <w:sz w:val="24"/>
                <w:szCs w:val="24"/>
              </w:rPr>
            </w:pPr>
            <w:r>
              <w:rPr>
                <w:rFonts w:eastAsia="Calibri"/>
                <w:sz w:val="24"/>
                <w:szCs w:val="24"/>
              </w:rPr>
              <w:t>0</w:t>
            </w:r>
          </w:p>
        </w:tc>
        <w:tc>
          <w:tcPr>
            <w:tcW w:w="889" w:type="dxa"/>
          </w:tcPr>
          <w:p w:rsidR="00117138" w:rsidRPr="00D11ECB" w:rsidRDefault="00F0597F" w:rsidP="009E5F5C">
            <w:pPr>
              <w:spacing w:line="276" w:lineRule="auto"/>
              <w:contextualSpacing/>
              <w:jc w:val="center"/>
              <w:rPr>
                <w:rFonts w:eastAsia="Calibri"/>
                <w:sz w:val="24"/>
                <w:szCs w:val="24"/>
              </w:rPr>
            </w:pPr>
            <w:r>
              <w:rPr>
                <w:rFonts w:eastAsia="Calibri"/>
                <w:sz w:val="24"/>
                <w:szCs w:val="24"/>
              </w:rPr>
              <w:t>0</w:t>
            </w:r>
          </w:p>
        </w:tc>
      </w:tr>
      <w:tr w:rsidR="00117138" w:rsidRPr="00D11ECB" w:rsidTr="00F63D65">
        <w:trPr>
          <w:jc w:val="center"/>
        </w:trPr>
        <w:tc>
          <w:tcPr>
            <w:tcW w:w="683" w:type="dxa"/>
            <w:vAlign w:val="center"/>
          </w:tcPr>
          <w:p w:rsidR="00117138" w:rsidRPr="00D11ECB" w:rsidRDefault="00117138" w:rsidP="009E5F5C">
            <w:pPr>
              <w:spacing w:line="276" w:lineRule="auto"/>
              <w:contextualSpacing/>
              <w:jc w:val="center"/>
              <w:rPr>
                <w:rFonts w:eastAsia="Calibri"/>
                <w:sz w:val="24"/>
                <w:szCs w:val="24"/>
              </w:rPr>
            </w:pPr>
            <w:r w:rsidRPr="00D11ECB">
              <w:rPr>
                <w:rFonts w:eastAsia="Calibri"/>
                <w:sz w:val="24"/>
                <w:szCs w:val="24"/>
              </w:rPr>
              <w:t>2.</w:t>
            </w:r>
          </w:p>
        </w:tc>
        <w:tc>
          <w:tcPr>
            <w:tcW w:w="4606" w:type="dxa"/>
            <w:vAlign w:val="center"/>
          </w:tcPr>
          <w:p w:rsidR="00117138" w:rsidRPr="00D11ECB" w:rsidRDefault="00117138" w:rsidP="009E5F5C">
            <w:pPr>
              <w:spacing w:line="276" w:lineRule="auto"/>
              <w:contextualSpacing/>
              <w:jc w:val="center"/>
              <w:rPr>
                <w:rFonts w:eastAsia="Calibri"/>
                <w:sz w:val="24"/>
                <w:szCs w:val="24"/>
              </w:rPr>
            </w:pPr>
            <w:r w:rsidRPr="00D11ECB">
              <w:rPr>
                <w:rFonts w:eastAsia="Calibri"/>
                <w:sz w:val="24"/>
                <w:szCs w:val="24"/>
              </w:rPr>
              <w:t>Количество зарегистрированных транспортных средств</w:t>
            </w:r>
          </w:p>
        </w:tc>
        <w:tc>
          <w:tcPr>
            <w:tcW w:w="1009" w:type="dxa"/>
            <w:shd w:val="clear" w:color="auto" w:fill="auto"/>
            <w:vAlign w:val="center"/>
          </w:tcPr>
          <w:p w:rsidR="00117138" w:rsidRPr="00D11ECB" w:rsidRDefault="00EF72BA" w:rsidP="009E5F5C">
            <w:pPr>
              <w:spacing w:line="276" w:lineRule="auto"/>
              <w:jc w:val="center"/>
              <w:rPr>
                <w:sz w:val="24"/>
                <w:szCs w:val="24"/>
              </w:rPr>
            </w:pPr>
            <w:r>
              <w:rPr>
                <w:sz w:val="24"/>
                <w:szCs w:val="24"/>
              </w:rPr>
              <w:t>53</w:t>
            </w:r>
          </w:p>
        </w:tc>
        <w:tc>
          <w:tcPr>
            <w:tcW w:w="1118" w:type="dxa"/>
            <w:shd w:val="clear" w:color="auto" w:fill="auto"/>
            <w:vAlign w:val="center"/>
          </w:tcPr>
          <w:p w:rsidR="00117138" w:rsidRPr="00D11ECB" w:rsidRDefault="00EF72BA" w:rsidP="009E5F5C">
            <w:pPr>
              <w:spacing w:line="276" w:lineRule="auto"/>
              <w:jc w:val="center"/>
              <w:rPr>
                <w:sz w:val="24"/>
                <w:szCs w:val="24"/>
              </w:rPr>
            </w:pPr>
            <w:r>
              <w:rPr>
                <w:sz w:val="24"/>
                <w:szCs w:val="24"/>
              </w:rPr>
              <w:t>53</w:t>
            </w:r>
          </w:p>
        </w:tc>
        <w:tc>
          <w:tcPr>
            <w:tcW w:w="981" w:type="dxa"/>
            <w:shd w:val="clear" w:color="auto" w:fill="auto"/>
            <w:vAlign w:val="center"/>
          </w:tcPr>
          <w:p w:rsidR="00117138" w:rsidRPr="00D11ECB" w:rsidRDefault="00EF72BA" w:rsidP="009E5F5C">
            <w:pPr>
              <w:spacing w:line="276" w:lineRule="auto"/>
              <w:jc w:val="center"/>
              <w:rPr>
                <w:sz w:val="24"/>
                <w:szCs w:val="24"/>
              </w:rPr>
            </w:pPr>
            <w:r>
              <w:rPr>
                <w:sz w:val="24"/>
                <w:szCs w:val="24"/>
              </w:rPr>
              <w:t>54</w:t>
            </w:r>
          </w:p>
        </w:tc>
        <w:tc>
          <w:tcPr>
            <w:tcW w:w="889" w:type="dxa"/>
            <w:vAlign w:val="center"/>
          </w:tcPr>
          <w:p w:rsidR="00117138" w:rsidRPr="00D11ECB" w:rsidRDefault="00EF72BA" w:rsidP="009E5F5C">
            <w:pPr>
              <w:spacing w:line="276" w:lineRule="auto"/>
              <w:jc w:val="center"/>
              <w:rPr>
                <w:sz w:val="24"/>
                <w:szCs w:val="24"/>
              </w:rPr>
            </w:pPr>
            <w:r>
              <w:rPr>
                <w:sz w:val="24"/>
                <w:szCs w:val="24"/>
              </w:rPr>
              <w:t>55</w:t>
            </w:r>
          </w:p>
        </w:tc>
      </w:tr>
    </w:tbl>
    <w:p w:rsidR="00117138" w:rsidRPr="00D11ECB" w:rsidRDefault="00117138" w:rsidP="009E5F5C">
      <w:pPr>
        <w:spacing w:line="276" w:lineRule="auto"/>
        <w:jc w:val="center"/>
      </w:pPr>
    </w:p>
    <w:p w:rsidR="00117138" w:rsidRPr="00D11ECB" w:rsidRDefault="007E5274" w:rsidP="007E5274">
      <w:pPr>
        <w:spacing w:line="276" w:lineRule="auto"/>
        <w:jc w:val="both"/>
        <w:rPr>
          <w:sz w:val="28"/>
          <w:szCs w:val="28"/>
        </w:rPr>
      </w:pPr>
      <w:r>
        <w:rPr>
          <w:sz w:val="28"/>
          <w:szCs w:val="28"/>
        </w:rPr>
        <w:t xml:space="preserve">          </w:t>
      </w:r>
      <w:r w:rsidR="00117138" w:rsidRPr="00D11ECB">
        <w:rPr>
          <w:sz w:val="28"/>
          <w:szCs w:val="28"/>
        </w:rPr>
        <w:t>2.10. Оценка уровня негативного воздействия транспортной инфраструктуры на окружающую среду, безопасность и здоровье населения</w:t>
      </w:r>
      <w:r>
        <w:rPr>
          <w:sz w:val="28"/>
          <w:szCs w:val="28"/>
        </w:rPr>
        <w:t>.</w:t>
      </w:r>
    </w:p>
    <w:p w:rsidR="00117138" w:rsidRPr="00D11ECB" w:rsidRDefault="00117138" w:rsidP="009E5F5C">
      <w:pPr>
        <w:spacing w:line="276" w:lineRule="auto"/>
        <w:ind w:firstLine="709"/>
        <w:jc w:val="both"/>
        <w:rPr>
          <w:sz w:val="28"/>
          <w:szCs w:val="28"/>
        </w:rPr>
      </w:pPr>
      <w:r w:rsidRPr="00D11ECB">
        <w:rPr>
          <w:sz w:val="28"/>
          <w:szCs w:val="28"/>
        </w:rPr>
        <w:t>Количество автомобильного транс</w:t>
      </w:r>
      <w:r w:rsidR="00EF72BA">
        <w:rPr>
          <w:sz w:val="28"/>
          <w:szCs w:val="28"/>
        </w:rPr>
        <w:t>порта в поселении, период с 2017 по 2020 годы выросло с 53 ед. до 55</w:t>
      </w:r>
      <w:r w:rsidRPr="00D11ECB">
        <w:rPr>
          <w:sz w:val="28"/>
          <w:szCs w:val="28"/>
        </w:rPr>
        <w:t xml:space="preserve"> ед. Предполагается дальнейший рост пассажирского и грузового транспорта. </w:t>
      </w:r>
    </w:p>
    <w:p w:rsidR="00117138" w:rsidRPr="00D11ECB" w:rsidRDefault="00117138" w:rsidP="009E5F5C">
      <w:pPr>
        <w:spacing w:line="276" w:lineRule="auto"/>
        <w:ind w:firstLine="709"/>
        <w:jc w:val="both"/>
        <w:rPr>
          <w:sz w:val="28"/>
          <w:szCs w:val="28"/>
        </w:rPr>
      </w:pPr>
      <w:r w:rsidRPr="00D11ECB">
        <w:rPr>
          <w:sz w:val="28"/>
          <w:szCs w:val="28"/>
        </w:rPr>
        <w:t>Рассмотрим отдельные характерные факторы, неблагоприятно влияющие на здоровье.</w:t>
      </w:r>
    </w:p>
    <w:p w:rsidR="00117138" w:rsidRPr="00D11ECB" w:rsidRDefault="00117138" w:rsidP="009E5F5C">
      <w:pPr>
        <w:spacing w:line="276" w:lineRule="auto"/>
        <w:ind w:firstLine="709"/>
        <w:jc w:val="both"/>
        <w:rPr>
          <w:sz w:val="28"/>
          <w:szCs w:val="28"/>
        </w:rPr>
      </w:pPr>
      <w:r w:rsidRPr="00D11ECB">
        <w:rPr>
          <w:i/>
          <w:sz w:val="28"/>
          <w:szCs w:val="28"/>
          <w:u w:val="single"/>
        </w:rPr>
        <w:t>Загрязнение атмосферы</w:t>
      </w:r>
      <w:r w:rsidRPr="00D11ECB">
        <w:rPr>
          <w:sz w:val="28"/>
          <w:szCs w:val="28"/>
        </w:rPr>
        <w:t>. Выбросы в воздух дыма и газообразных загрязняющих веществ (диоксид азота (NO</w:t>
      </w:r>
      <w:r w:rsidRPr="00D11ECB">
        <w:rPr>
          <w:sz w:val="28"/>
          <w:szCs w:val="28"/>
          <w:vertAlign w:val="subscript"/>
        </w:rPr>
        <w:t>2</w:t>
      </w:r>
      <w:r w:rsidRPr="00D11ECB">
        <w:rPr>
          <w:sz w:val="28"/>
          <w:szCs w:val="28"/>
        </w:rPr>
        <w:t>), диоксид серы (SO</w:t>
      </w:r>
      <w:r w:rsidRPr="00D11ECB">
        <w:rPr>
          <w:sz w:val="28"/>
          <w:szCs w:val="28"/>
          <w:vertAlign w:val="subscript"/>
        </w:rPr>
        <w:t>2</w:t>
      </w:r>
      <w:r w:rsidRPr="00D11ECB">
        <w:rPr>
          <w:sz w:val="28"/>
          <w:szCs w:val="28"/>
        </w:rPr>
        <w:t>) и озон (О</w:t>
      </w:r>
      <w:r w:rsidRPr="00D11ECB">
        <w:rPr>
          <w:sz w:val="28"/>
          <w:szCs w:val="28"/>
          <w:vertAlign w:val="subscript"/>
        </w:rPr>
        <w:t>3</w:t>
      </w:r>
      <w:r w:rsidRPr="00D11ECB">
        <w:rPr>
          <w:sz w:val="28"/>
          <w:szCs w:val="28"/>
        </w:rPr>
        <w:t>)) приводят вредным проявлениям для здоровья, особенно к респираторным аллергическим заболеваниям.</w:t>
      </w:r>
    </w:p>
    <w:p w:rsidR="00117138" w:rsidRPr="00D11ECB" w:rsidRDefault="00117138" w:rsidP="009E5F5C">
      <w:pPr>
        <w:spacing w:line="276" w:lineRule="auto"/>
        <w:ind w:firstLine="709"/>
        <w:jc w:val="both"/>
        <w:rPr>
          <w:sz w:val="28"/>
          <w:szCs w:val="28"/>
        </w:rPr>
      </w:pPr>
      <w:r w:rsidRPr="00D11ECB">
        <w:rPr>
          <w:i/>
          <w:sz w:val="28"/>
          <w:szCs w:val="28"/>
          <w:u w:val="single"/>
        </w:rPr>
        <w:t>Воздействие шума</w:t>
      </w:r>
      <w:r w:rsidRPr="00D11ECB">
        <w:rPr>
          <w:sz w:val="28"/>
          <w:szCs w:val="28"/>
        </w:rPr>
        <w:t xml:space="preserve">. Автомобильный, железнодорожный и воздушный транспорт, служит главным источником бытового шума. Приблизительно 30 % населения России подвергается воздействию шума от автомобильного </w:t>
      </w:r>
      <w:r w:rsidRPr="00D11ECB">
        <w:rPr>
          <w:sz w:val="28"/>
          <w:szCs w:val="28"/>
        </w:rPr>
        <w:lastRenderedPageBreak/>
        <w:t>транспорта с уровнем выше 55 дБ. Это приводит к росту риска сердечно-сосудистых и эндокринных заболеваний. Воздействие шума влияет на познавательные способности людей, мотивацию, вызывает раздражительность.</w:t>
      </w:r>
    </w:p>
    <w:p w:rsidR="00117138" w:rsidRPr="00D11ECB" w:rsidRDefault="00117138" w:rsidP="009E5F5C">
      <w:pPr>
        <w:spacing w:line="276" w:lineRule="auto"/>
        <w:ind w:firstLine="709"/>
        <w:jc w:val="both"/>
        <w:rPr>
          <w:sz w:val="28"/>
          <w:szCs w:val="28"/>
        </w:rPr>
      </w:pPr>
      <w:r w:rsidRPr="00D11ECB">
        <w:rPr>
          <w:i/>
          <w:sz w:val="28"/>
          <w:szCs w:val="28"/>
          <w:u w:val="single"/>
        </w:rPr>
        <w:t>Снижение двигательной активности</w:t>
      </w:r>
      <w:r w:rsidRPr="00D11ECB">
        <w:rPr>
          <w:sz w:val="28"/>
          <w:szCs w:val="28"/>
        </w:rPr>
        <w:t>. Исследования показывают тенденцию к снижению уровня активности у людей, в связи с тем, что все больше людей предпочитают передвигаться при помощи автотранспорта. Недостаточность двигательной активности приводит к таким проблемам со здоровьем как сердечно-сосудистые заболевания, инсульт, диабет типа II, ожирение, некоторые типы рака, остеопороз и вызывают депрессию.</w:t>
      </w:r>
    </w:p>
    <w:p w:rsidR="00117138" w:rsidRPr="00D11ECB" w:rsidRDefault="00117138" w:rsidP="009E5F5C">
      <w:pPr>
        <w:spacing w:line="276" w:lineRule="auto"/>
        <w:ind w:firstLine="709"/>
        <w:jc w:val="both"/>
        <w:rPr>
          <w:sz w:val="28"/>
          <w:szCs w:val="28"/>
        </w:rPr>
      </w:pPr>
      <w:r w:rsidRPr="00D11ECB">
        <w:rPr>
          <w:sz w:val="28"/>
          <w:szCs w:val="28"/>
        </w:rPr>
        <w:t xml:space="preserve">Учитывая сложившуюся планировочную структуру поселка и характер дорожно-транспортной сети, можно сделать вывод о сравнительной благополучности экологической ситуации в части воздействия транспортной инфраструктуры на окружающую среду, безопасность и здоровье человека. </w:t>
      </w:r>
    </w:p>
    <w:p w:rsidR="00117138" w:rsidRPr="00D11ECB" w:rsidRDefault="00117138" w:rsidP="009E5F5C">
      <w:pPr>
        <w:spacing w:line="276" w:lineRule="auto"/>
        <w:ind w:firstLine="709"/>
        <w:jc w:val="both"/>
        <w:rPr>
          <w:sz w:val="28"/>
          <w:szCs w:val="28"/>
        </w:rPr>
      </w:pPr>
      <w:r w:rsidRPr="00D11ECB">
        <w:rPr>
          <w:sz w:val="28"/>
          <w:szCs w:val="28"/>
        </w:rPr>
        <w:t>Отсутствие участков дорог с интенсивным движением особенно в районах жилой застройки где проходят в основном внутри квартальные дороги, прохождение маршрутов грузового автотранспорта в южной части поселка (см. п. 2.8.) без захода жилую зону, позволяет в целом снизить загрязнённость воздуха. Повышение уровня загрязнения атмосферного воздуха возможно в зимний период, что связано с необходимостью прогрева транспорта, а также в периоды изменения направления ветра.</w:t>
      </w:r>
    </w:p>
    <w:p w:rsidR="00117138" w:rsidRPr="00D11ECB" w:rsidRDefault="00117138" w:rsidP="009E5F5C">
      <w:pPr>
        <w:spacing w:line="276" w:lineRule="auto"/>
        <w:ind w:firstLine="709"/>
        <w:jc w:val="both"/>
        <w:rPr>
          <w:sz w:val="28"/>
          <w:szCs w:val="28"/>
        </w:rPr>
      </w:pPr>
      <w:r w:rsidRPr="00D11ECB">
        <w:rPr>
          <w:sz w:val="28"/>
          <w:szCs w:val="28"/>
        </w:rPr>
        <w:t>Учитывая уровень автомо</w:t>
      </w:r>
      <w:r w:rsidR="00EF72BA">
        <w:rPr>
          <w:sz w:val="28"/>
          <w:szCs w:val="28"/>
        </w:rPr>
        <w:t>билизации населения поселка, 91</w:t>
      </w:r>
      <w:r w:rsidRPr="00D11ECB">
        <w:rPr>
          <w:sz w:val="28"/>
          <w:szCs w:val="28"/>
        </w:rPr>
        <w:t xml:space="preserve"> ед. ТС/1000 человек, немаловажным является снижение уровня двигательной активности. </w:t>
      </w:r>
    </w:p>
    <w:p w:rsidR="00117138" w:rsidRPr="00D11ECB" w:rsidRDefault="00117138" w:rsidP="009E5F5C">
      <w:pPr>
        <w:spacing w:line="276" w:lineRule="auto"/>
        <w:ind w:firstLine="709"/>
        <w:jc w:val="both"/>
        <w:rPr>
          <w:sz w:val="28"/>
          <w:szCs w:val="28"/>
        </w:rPr>
      </w:pPr>
      <w:r w:rsidRPr="00D11ECB">
        <w:rPr>
          <w:sz w:val="28"/>
          <w:szCs w:val="28"/>
        </w:rPr>
        <w:t>Для эффективного решения проблем загрязнения воздуха, шумового загрязнения, снижения двигательной активности, связанных с использованием транспортных средств, необходимо вести разъяснительную работу среди жителей поселка направленную на снижение использования автомобильного транспорта при передвижении в границах населенного пункта. Необходимо развивать инфраструктуру, ориентированную на сезонное использование населением велосипедного транспорта и пешеходного движения.</w:t>
      </w:r>
    </w:p>
    <w:p w:rsidR="00117138" w:rsidRPr="00D11ECB" w:rsidRDefault="00117138" w:rsidP="009E5F5C">
      <w:pPr>
        <w:autoSpaceDE w:val="0"/>
        <w:autoSpaceDN w:val="0"/>
        <w:adjustRightInd w:val="0"/>
        <w:spacing w:line="276" w:lineRule="auto"/>
        <w:ind w:firstLine="709"/>
        <w:jc w:val="both"/>
        <w:rPr>
          <w:sz w:val="28"/>
          <w:szCs w:val="28"/>
        </w:rPr>
      </w:pP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2.11. Характеристика существующих условий и перспектив развития и размещения транспортной инфраструктуры поселения, городского округа</w:t>
      </w:r>
    </w:p>
    <w:p w:rsidR="00117138" w:rsidRPr="00D11ECB" w:rsidRDefault="00117138" w:rsidP="009E5F5C">
      <w:pPr>
        <w:shd w:val="clear" w:color="auto" w:fill="FFFFFF"/>
        <w:spacing w:line="276" w:lineRule="auto"/>
        <w:ind w:right="76" w:firstLine="709"/>
        <w:jc w:val="both"/>
        <w:rPr>
          <w:color w:val="000000"/>
          <w:spacing w:val="-4"/>
          <w:sz w:val="28"/>
          <w:szCs w:val="28"/>
        </w:rPr>
      </w:pPr>
      <w:r w:rsidRPr="00D11ECB">
        <w:rPr>
          <w:color w:val="000000"/>
          <w:spacing w:val="-4"/>
          <w:sz w:val="28"/>
          <w:szCs w:val="28"/>
        </w:rPr>
        <w:t>Анализ сложившегося положения дорожно-транспортной инфраструктуры позволяет сделать вывод о существовании на территории поселения ряда проблем транспортного обеспечения:</w:t>
      </w:r>
    </w:p>
    <w:p w:rsidR="00117138" w:rsidRPr="00D11ECB" w:rsidRDefault="00117138" w:rsidP="009E5F5C">
      <w:pPr>
        <w:pStyle w:val="ad"/>
        <w:numPr>
          <w:ilvl w:val="0"/>
          <w:numId w:val="1"/>
        </w:numPr>
        <w:spacing w:after="0" w:line="276" w:lineRule="auto"/>
        <w:contextualSpacing w:val="0"/>
        <w:jc w:val="both"/>
        <w:rPr>
          <w:rFonts w:ascii="Times New Roman" w:hAnsi="Times New Roman" w:cs="Times New Roman"/>
          <w:sz w:val="28"/>
          <w:szCs w:val="28"/>
        </w:rPr>
      </w:pPr>
      <w:r w:rsidRPr="00D11ECB">
        <w:rPr>
          <w:rFonts w:ascii="Times New Roman" w:hAnsi="Times New Roman" w:cs="Times New Roman"/>
          <w:sz w:val="28"/>
          <w:szCs w:val="28"/>
        </w:rPr>
        <w:lastRenderedPageBreak/>
        <w:t>Отсутствие качественной транспортной связи центральных частей поселка;</w:t>
      </w:r>
    </w:p>
    <w:p w:rsidR="00117138" w:rsidRPr="00D11ECB" w:rsidRDefault="00117138" w:rsidP="009E5F5C">
      <w:pPr>
        <w:pStyle w:val="ad"/>
        <w:numPr>
          <w:ilvl w:val="0"/>
          <w:numId w:val="1"/>
        </w:numPr>
        <w:spacing w:after="0" w:line="276" w:lineRule="auto"/>
        <w:contextualSpacing w:val="0"/>
        <w:jc w:val="both"/>
        <w:rPr>
          <w:rFonts w:ascii="Times New Roman" w:hAnsi="Times New Roman" w:cs="Times New Roman"/>
          <w:sz w:val="28"/>
          <w:szCs w:val="28"/>
        </w:rPr>
      </w:pPr>
      <w:r w:rsidRPr="00D11ECB">
        <w:rPr>
          <w:rFonts w:ascii="Times New Roman" w:hAnsi="Times New Roman" w:cs="Times New Roman"/>
          <w:sz w:val="28"/>
          <w:szCs w:val="28"/>
        </w:rPr>
        <w:t>Слабое развитие улично-дорожной сети;</w:t>
      </w:r>
    </w:p>
    <w:p w:rsidR="00117138" w:rsidRPr="00D11ECB" w:rsidRDefault="00117138" w:rsidP="009E5F5C">
      <w:pPr>
        <w:pStyle w:val="ad"/>
        <w:numPr>
          <w:ilvl w:val="0"/>
          <w:numId w:val="1"/>
        </w:numPr>
        <w:spacing w:after="0" w:line="276" w:lineRule="auto"/>
        <w:contextualSpacing w:val="0"/>
        <w:jc w:val="both"/>
        <w:rPr>
          <w:rFonts w:ascii="Times New Roman" w:hAnsi="Times New Roman" w:cs="Times New Roman"/>
          <w:sz w:val="28"/>
          <w:szCs w:val="28"/>
        </w:rPr>
      </w:pPr>
      <w:r w:rsidRPr="00D11ECB">
        <w:rPr>
          <w:rFonts w:ascii="Times New Roman" w:hAnsi="Times New Roman" w:cs="Times New Roman"/>
          <w:sz w:val="28"/>
          <w:szCs w:val="28"/>
        </w:rPr>
        <w:t>Низкое развитие автомобильного сервиса (СТО, мойки);</w:t>
      </w:r>
    </w:p>
    <w:p w:rsidR="00117138" w:rsidRPr="00D11ECB" w:rsidRDefault="00117138" w:rsidP="009E5F5C">
      <w:pPr>
        <w:pStyle w:val="ad"/>
        <w:numPr>
          <w:ilvl w:val="0"/>
          <w:numId w:val="1"/>
        </w:numPr>
        <w:spacing w:after="0" w:line="276" w:lineRule="auto"/>
        <w:contextualSpacing w:val="0"/>
        <w:jc w:val="both"/>
        <w:rPr>
          <w:rFonts w:ascii="Times New Roman" w:hAnsi="Times New Roman" w:cs="Times New Roman"/>
          <w:sz w:val="28"/>
          <w:szCs w:val="28"/>
        </w:rPr>
      </w:pPr>
      <w:r w:rsidRPr="00D11ECB">
        <w:rPr>
          <w:rFonts w:ascii="Times New Roman" w:hAnsi="Times New Roman" w:cs="Times New Roman"/>
          <w:sz w:val="28"/>
          <w:szCs w:val="28"/>
        </w:rPr>
        <w:t>Низкий уровень обеспеченности оборудованными местами хранения автомобильного транспорта, парковочными местами и гаражами.</w:t>
      </w:r>
    </w:p>
    <w:p w:rsidR="00117138" w:rsidRPr="00D11ECB" w:rsidRDefault="00117138" w:rsidP="009E5F5C">
      <w:pPr>
        <w:spacing w:line="276" w:lineRule="auto"/>
        <w:ind w:firstLine="627"/>
        <w:jc w:val="both"/>
        <w:rPr>
          <w:color w:val="000000"/>
          <w:spacing w:val="-4"/>
          <w:sz w:val="28"/>
          <w:szCs w:val="28"/>
        </w:rPr>
      </w:pPr>
      <w:r w:rsidRPr="00D11ECB">
        <w:rPr>
          <w:color w:val="000000"/>
          <w:spacing w:val="-4"/>
          <w:sz w:val="28"/>
          <w:szCs w:val="28"/>
        </w:rPr>
        <w:t>Действующим генеральным планом МО «</w:t>
      </w:r>
      <w:r w:rsidR="00A21D9B">
        <w:rPr>
          <w:color w:val="000000"/>
          <w:spacing w:val="-4"/>
          <w:sz w:val="28"/>
          <w:szCs w:val="28"/>
        </w:rPr>
        <w:t>Нюхченское</w:t>
      </w:r>
      <w:r w:rsidRPr="00D11ECB">
        <w:rPr>
          <w:color w:val="000000"/>
          <w:spacing w:val="-4"/>
          <w:sz w:val="28"/>
          <w:szCs w:val="28"/>
        </w:rPr>
        <w:t>» предусмотрены мероприятия по развитию транспортной инфраструктуры, позволяющие создать законченную улично-дорожную сеть, обеспечивающую удобную и надежную транспортную связь жилой застройки с общественным центром и местами приложения труда.</w:t>
      </w:r>
    </w:p>
    <w:p w:rsidR="00117138" w:rsidRPr="00D11ECB" w:rsidRDefault="00117138" w:rsidP="009E5F5C">
      <w:pPr>
        <w:spacing w:line="276" w:lineRule="auto"/>
        <w:ind w:firstLine="627"/>
        <w:jc w:val="both"/>
        <w:rPr>
          <w:color w:val="000000"/>
          <w:spacing w:val="-4"/>
          <w:sz w:val="28"/>
          <w:szCs w:val="28"/>
        </w:rPr>
      </w:pPr>
      <w:r w:rsidRPr="00D11ECB">
        <w:rPr>
          <w:color w:val="000000"/>
          <w:spacing w:val="-4"/>
          <w:sz w:val="28"/>
          <w:szCs w:val="28"/>
        </w:rPr>
        <w:t>Основные решения генерального плана:</w:t>
      </w:r>
    </w:p>
    <w:p w:rsidR="00EF72BA" w:rsidRPr="002D549C" w:rsidRDefault="00EF72BA" w:rsidP="00EF72BA">
      <w:pPr>
        <w:spacing w:before="120" w:after="120" w:line="276" w:lineRule="auto"/>
        <w:ind w:firstLine="709"/>
        <w:jc w:val="both"/>
        <w:rPr>
          <w:spacing w:val="-10"/>
          <w:sz w:val="28"/>
          <w:szCs w:val="28"/>
        </w:rPr>
      </w:pPr>
      <w:r w:rsidRPr="002D549C">
        <w:rPr>
          <w:spacing w:val="-10"/>
          <w:sz w:val="28"/>
          <w:szCs w:val="28"/>
        </w:rPr>
        <w:t xml:space="preserve">В соответствии со схемой территориального планирования Архангельской области, утвержденной постановлением Правительства Архангельской области № 608-пп от 25.12.2012 на территории МО «Нюхченское» планируется мероприятие по развитию автомобильных дорог регионального или межмуниципального значения, соответствующих классу «обычная автомобильная дорога». </w:t>
      </w:r>
    </w:p>
    <w:p w:rsidR="00EF72BA" w:rsidRPr="002D549C" w:rsidRDefault="00EF72BA" w:rsidP="00EF72BA">
      <w:pPr>
        <w:spacing w:before="120" w:after="120" w:line="276" w:lineRule="auto"/>
        <w:ind w:firstLine="709"/>
        <w:jc w:val="both"/>
        <w:rPr>
          <w:spacing w:val="-10"/>
          <w:sz w:val="28"/>
          <w:szCs w:val="28"/>
        </w:rPr>
      </w:pPr>
      <w:r w:rsidRPr="002D549C">
        <w:rPr>
          <w:spacing w:val="-10"/>
          <w:sz w:val="28"/>
          <w:szCs w:val="28"/>
        </w:rPr>
        <w:t>В целях развития транспортной инфраструктуры на территории муниципального образования «Нюхченское» предлагается реконструкция существующих и строительство новых участков улично-дорожной сети.</w:t>
      </w:r>
    </w:p>
    <w:p w:rsidR="00EF72BA" w:rsidRPr="002D549C" w:rsidRDefault="00EF72BA" w:rsidP="00EF72BA">
      <w:pPr>
        <w:spacing w:before="120" w:after="120" w:line="276" w:lineRule="auto"/>
        <w:ind w:firstLine="709"/>
        <w:jc w:val="both"/>
        <w:rPr>
          <w:spacing w:val="-10"/>
          <w:sz w:val="28"/>
          <w:szCs w:val="28"/>
        </w:rPr>
      </w:pPr>
      <w:r w:rsidRPr="002D549C">
        <w:rPr>
          <w:spacing w:val="-10"/>
          <w:sz w:val="28"/>
          <w:szCs w:val="28"/>
        </w:rPr>
        <w:t xml:space="preserve">Классификация улично-дорожной сети принята в соответствиис нормативами градостроительного проектирования МО «Нюхченское». Параметры реконструируемой и планируемой улично-дорожной сети приняты для категории улицы в жилой застройке. </w:t>
      </w:r>
    </w:p>
    <w:p w:rsidR="00EF72BA" w:rsidRPr="002D549C" w:rsidRDefault="00EF72BA" w:rsidP="00EF72BA">
      <w:pPr>
        <w:spacing w:before="120" w:after="120" w:line="276" w:lineRule="auto"/>
        <w:ind w:firstLine="709"/>
        <w:jc w:val="both"/>
        <w:rPr>
          <w:spacing w:val="-10"/>
          <w:sz w:val="28"/>
          <w:szCs w:val="28"/>
        </w:rPr>
      </w:pPr>
      <w:r w:rsidRPr="002D549C">
        <w:rPr>
          <w:spacing w:val="-10"/>
          <w:sz w:val="28"/>
          <w:szCs w:val="28"/>
        </w:rPr>
        <w:t>Развитие транспортной инфраструктуры предполагает приведение параметров (ширины проезжей части, ширины пешеходной части тротуаров) существующей улично-дорожной сети к нормативным требованиям, указанным в нормативах градостроительного проектирования сельского поселения. Реконструкция предусматривается в населенных пунктах, имеющих постоянно проживающее население. В населенных пунктах поселения, где отсутствуют жители мероприятия по развитию улично-дорожной сети не предусмотрены.</w:t>
      </w:r>
    </w:p>
    <w:p w:rsidR="00EF72BA" w:rsidRPr="002D549C" w:rsidRDefault="00EF72BA" w:rsidP="00EF72BA">
      <w:pPr>
        <w:spacing w:before="120" w:after="120" w:line="276" w:lineRule="auto"/>
        <w:ind w:firstLine="709"/>
        <w:jc w:val="both"/>
        <w:rPr>
          <w:spacing w:val="-10"/>
          <w:sz w:val="28"/>
          <w:szCs w:val="28"/>
        </w:rPr>
      </w:pPr>
      <w:r w:rsidRPr="002D549C">
        <w:rPr>
          <w:spacing w:val="-10"/>
          <w:sz w:val="28"/>
          <w:szCs w:val="28"/>
        </w:rPr>
        <w:t xml:space="preserve">Строительство новых участков улиц в жилой застройке необходимо для обеспечения подъезда к земельным участкам. </w:t>
      </w:r>
    </w:p>
    <w:p w:rsidR="00EF72BA" w:rsidRPr="002D549C" w:rsidRDefault="00EF72BA" w:rsidP="00EF72BA">
      <w:pPr>
        <w:spacing w:before="120" w:line="276" w:lineRule="auto"/>
        <w:ind w:firstLine="709"/>
        <w:jc w:val="both"/>
        <w:rPr>
          <w:spacing w:val="-10"/>
          <w:sz w:val="28"/>
          <w:szCs w:val="28"/>
        </w:rPr>
      </w:pPr>
      <w:r w:rsidRPr="002D549C">
        <w:rPr>
          <w:spacing w:val="-10"/>
          <w:sz w:val="28"/>
          <w:szCs w:val="28"/>
        </w:rPr>
        <w:t xml:space="preserve">Требования к обеспеченности легкового автотранспорта автозаправочными станциями (далее – АЗС) и станциями технического обслуживания (далее – СТО) в </w:t>
      </w:r>
      <w:r w:rsidRPr="002D549C">
        <w:rPr>
          <w:spacing w:val="-10"/>
          <w:sz w:val="28"/>
          <w:szCs w:val="28"/>
        </w:rPr>
        <w:lastRenderedPageBreak/>
        <w:t>поселении обозначены в пунктах 11.40 и 11.41 СП 42.13330.2016 «Градостроительство. Планировка и застройка городских и сельских поселений»:</w:t>
      </w:r>
    </w:p>
    <w:p w:rsidR="00EF72BA" w:rsidRPr="002D549C" w:rsidRDefault="00EF72BA" w:rsidP="00EF72BA">
      <w:pPr>
        <w:pStyle w:val="ad"/>
        <w:numPr>
          <w:ilvl w:val="0"/>
          <w:numId w:val="20"/>
        </w:numPr>
        <w:suppressAutoHyphens/>
        <w:spacing w:after="0" w:line="276" w:lineRule="auto"/>
        <w:ind w:left="714" w:hanging="357"/>
        <w:contextualSpacing w:val="0"/>
        <w:jc w:val="both"/>
        <w:rPr>
          <w:rFonts w:ascii="Times New Roman" w:hAnsi="Times New Roman" w:cs="Times New Roman"/>
          <w:spacing w:val="-10"/>
          <w:sz w:val="28"/>
          <w:szCs w:val="28"/>
          <w:lang w:eastAsia="ar-SA"/>
        </w:rPr>
      </w:pPr>
      <w:r w:rsidRPr="002D549C">
        <w:rPr>
          <w:rFonts w:ascii="Times New Roman" w:hAnsi="Times New Roman" w:cs="Times New Roman"/>
          <w:spacing w:val="-10"/>
          <w:sz w:val="28"/>
          <w:szCs w:val="28"/>
          <w:lang w:eastAsia="ar-SA"/>
        </w:rPr>
        <w:t>потребность в АЗС составляет: 1 топливораздаточная колонка на 1200 легковых автомобилей;</w:t>
      </w:r>
    </w:p>
    <w:p w:rsidR="00EF72BA" w:rsidRPr="002D549C" w:rsidRDefault="00EF72BA" w:rsidP="00EF72BA">
      <w:pPr>
        <w:pStyle w:val="ad"/>
        <w:numPr>
          <w:ilvl w:val="0"/>
          <w:numId w:val="20"/>
        </w:numPr>
        <w:suppressAutoHyphens/>
        <w:spacing w:after="120" w:line="276" w:lineRule="auto"/>
        <w:ind w:left="714" w:hanging="357"/>
        <w:contextualSpacing w:val="0"/>
        <w:jc w:val="both"/>
        <w:rPr>
          <w:rFonts w:ascii="Times New Roman" w:hAnsi="Times New Roman" w:cs="Times New Roman"/>
          <w:spacing w:val="-10"/>
          <w:sz w:val="28"/>
          <w:szCs w:val="28"/>
          <w:lang w:eastAsia="ar-SA"/>
        </w:rPr>
      </w:pPr>
      <w:r w:rsidRPr="002D549C">
        <w:rPr>
          <w:rFonts w:ascii="Times New Roman" w:hAnsi="Times New Roman" w:cs="Times New Roman"/>
          <w:spacing w:val="-10"/>
          <w:sz w:val="28"/>
          <w:szCs w:val="28"/>
          <w:lang w:eastAsia="ar-SA"/>
        </w:rPr>
        <w:t>потребность в СТО составляет: 1 пост на 200 легковых автомобилей.</w:t>
      </w:r>
    </w:p>
    <w:p w:rsidR="00EF72BA" w:rsidRPr="002D549C" w:rsidRDefault="00EF72BA" w:rsidP="00EF72BA">
      <w:pPr>
        <w:spacing w:before="120" w:line="276" w:lineRule="auto"/>
        <w:ind w:firstLine="709"/>
        <w:jc w:val="both"/>
        <w:rPr>
          <w:spacing w:val="-10"/>
          <w:sz w:val="28"/>
          <w:szCs w:val="28"/>
        </w:rPr>
      </w:pPr>
      <w:r w:rsidRPr="002D549C">
        <w:rPr>
          <w:spacing w:val="-10"/>
          <w:sz w:val="28"/>
          <w:szCs w:val="28"/>
        </w:rPr>
        <w:t>С учетом нормативных требований, для обеспечения легковых автомобилей жителей объектами дорожного сервиса, определено расчетное количество:</w:t>
      </w:r>
    </w:p>
    <w:p w:rsidR="00EF72BA" w:rsidRPr="002D549C" w:rsidRDefault="00EF72BA" w:rsidP="00EF72BA">
      <w:pPr>
        <w:pStyle w:val="ad"/>
        <w:numPr>
          <w:ilvl w:val="0"/>
          <w:numId w:val="20"/>
        </w:numPr>
        <w:suppressAutoHyphens/>
        <w:spacing w:after="0" w:line="276" w:lineRule="auto"/>
        <w:ind w:left="714" w:hanging="357"/>
        <w:contextualSpacing w:val="0"/>
        <w:jc w:val="both"/>
        <w:rPr>
          <w:rFonts w:ascii="Times New Roman" w:hAnsi="Times New Roman" w:cs="Times New Roman"/>
          <w:spacing w:val="-10"/>
          <w:sz w:val="28"/>
          <w:szCs w:val="28"/>
          <w:lang w:eastAsia="ar-SA"/>
        </w:rPr>
      </w:pPr>
      <w:r w:rsidRPr="002D549C">
        <w:rPr>
          <w:rFonts w:ascii="Times New Roman" w:hAnsi="Times New Roman" w:cs="Times New Roman"/>
          <w:spacing w:val="-10"/>
          <w:sz w:val="28"/>
          <w:szCs w:val="28"/>
          <w:lang w:eastAsia="ar-SA"/>
        </w:rPr>
        <w:t>топливораздаточных колонок на АЗС не менее 1 единицы;</w:t>
      </w:r>
    </w:p>
    <w:p w:rsidR="00EF72BA" w:rsidRPr="002D549C" w:rsidRDefault="00EF72BA" w:rsidP="00EF72BA">
      <w:pPr>
        <w:pStyle w:val="ad"/>
        <w:numPr>
          <w:ilvl w:val="0"/>
          <w:numId w:val="20"/>
        </w:numPr>
        <w:suppressAutoHyphens/>
        <w:spacing w:after="120" w:line="276" w:lineRule="auto"/>
        <w:ind w:left="714" w:hanging="357"/>
        <w:contextualSpacing w:val="0"/>
        <w:jc w:val="both"/>
        <w:rPr>
          <w:rFonts w:ascii="Times New Roman" w:hAnsi="Times New Roman" w:cs="Times New Roman"/>
          <w:spacing w:val="-10"/>
          <w:sz w:val="28"/>
          <w:szCs w:val="28"/>
          <w:lang w:eastAsia="ar-SA"/>
        </w:rPr>
      </w:pPr>
      <w:r w:rsidRPr="002D549C">
        <w:rPr>
          <w:rFonts w:ascii="Times New Roman" w:hAnsi="Times New Roman" w:cs="Times New Roman"/>
          <w:spacing w:val="-10"/>
          <w:sz w:val="28"/>
          <w:szCs w:val="28"/>
          <w:lang w:eastAsia="ar-SA"/>
        </w:rPr>
        <w:t>постов на СТО не менее 3 единиц.</w:t>
      </w:r>
    </w:p>
    <w:p w:rsidR="00EF72BA" w:rsidRPr="002D549C" w:rsidRDefault="00EF72BA" w:rsidP="00EF72BA">
      <w:pPr>
        <w:spacing w:before="120" w:line="276" w:lineRule="auto"/>
        <w:ind w:firstLine="709"/>
        <w:jc w:val="both"/>
        <w:rPr>
          <w:spacing w:val="-10"/>
          <w:sz w:val="28"/>
          <w:szCs w:val="28"/>
        </w:rPr>
      </w:pPr>
      <w:r w:rsidRPr="002D549C">
        <w:rPr>
          <w:spacing w:val="-10"/>
          <w:sz w:val="28"/>
          <w:szCs w:val="28"/>
        </w:rPr>
        <w:t>Хранение индивидуальных легковых автомобилей жителей, проживающих в индивидуальной и в малоэтажной жилой застройке с приквартирными участками, осуществляется на территории приусадебных и приквартирных участках.</w:t>
      </w:r>
    </w:p>
    <w:p w:rsidR="00EF72BA" w:rsidRPr="002D549C" w:rsidRDefault="00EF72BA" w:rsidP="00EF72BA">
      <w:pPr>
        <w:pStyle w:val="ad"/>
        <w:numPr>
          <w:ilvl w:val="0"/>
          <w:numId w:val="20"/>
        </w:numPr>
        <w:suppressAutoHyphens/>
        <w:spacing w:after="0" w:line="276" w:lineRule="auto"/>
        <w:ind w:left="714" w:hanging="357"/>
        <w:contextualSpacing w:val="0"/>
        <w:jc w:val="both"/>
        <w:rPr>
          <w:rFonts w:ascii="Times New Roman" w:hAnsi="Times New Roman" w:cs="Times New Roman"/>
          <w:spacing w:val="-10"/>
          <w:sz w:val="28"/>
          <w:szCs w:val="28"/>
          <w:lang w:eastAsia="ar-SA"/>
        </w:rPr>
      </w:pPr>
      <w:r w:rsidRPr="002D549C">
        <w:rPr>
          <w:rFonts w:ascii="Times New Roman" w:hAnsi="Times New Roman" w:cs="Times New Roman"/>
          <w:spacing w:val="-10"/>
          <w:sz w:val="28"/>
          <w:szCs w:val="28"/>
          <w:lang w:eastAsia="ar-SA"/>
        </w:rPr>
        <w:t>устройство освещения на участках автодорог: для всех участков автодорог в пределах населенных пунктов.</w:t>
      </w:r>
    </w:p>
    <w:p w:rsidR="00EF72BA" w:rsidRPr="002D549C" w:rsidRDefault="00EF72BA" w:rsidP="00EF72BA">
      <w:pPr>
        <w:spacing w:before="120" w:line="276" w:lineRule="auto"/>
        <w:ind w:firstLine="709"/>
        <w:jc w:val="both"/>
        <w:rPr>
          <w:spacing w:val="-10"/>
          <w:sz w:val="28"/>
          <w:szCs w:val="28"/>
        </w:rPr>
      </w:pPr>
      <w:r w:rsidRPr="002D549C">
        <w:rPr>
          <w:spacing w:val="-10"/>
          <w:sz w:val="28"/>
          <w:szCs w:val="28"/>
        </w:rPr>
        <w:t>Прочие мероприятия на сети автодорог и улично-дорожной сети:</w:t>
      </w:r>
    </w:p>
    <w:p w:rsidR="00EF72BA" w:rsidRPr="002D549C" w:rsidRDefault="00EF72BA" w:rsidP="00EF72BA">
      <w:pPr>
        <w:pStyle w:val="ad"/>
        <w:numPr>
          <w:ilvl w:val="0"/>
          <w:numId w:val="20"/>
        </w:numPr>
        <w:suppressAutoHyphens/>
        <w:spacing w:after="0" w:line="276" w:lineRule="auto"/>
        <w:ind w:left="714" w:hanging="357"/>
        <w:contextualSpacing w:val="0"/>
        <w:jc w:val="both"/>
        <w:rPr>
          <w:rFonts w:ascii="Times New Roman" w:hAnsi="Times New Roman" w:cs="Times New Roman"/>
          <w:spacing w:val="-10"/>
          <w:sz w:val="28"/>
          <w:szCs w:val="28"/>
          <w:lang w:eastAsia="ar-SA"/>
        </w:rPr>
      </w:pPr>
      <w:r w:rsidRPr="002D549C">
        <w:rPr>
          <w:rFonts w:ascii="Times New Roman" w:hAnsi="Times New Roman" w:cs="Times New Roman"/>
          <w:spacing w:val="-10"/>
          <w:sz w:val="28"/>
          <w:szCs w:val="28"/>
          <w:lang w:eastAsia="ar-SA"/>
        </w:rPr>
        <w:t xml:space="preserve">содержание и строительство автомобильных дорог, мостов и других объектов дорожной инфраструктуры отдельных населенных пунктов поселения; </w:t>
      </w:r>
    </w:p>
    <w:p w:rsidR="00EF72BA" w:rsidRPr="002D549C" w:rsidRDefault="00EF72BA" w:rsidP="00EF72BA">
      <w:pPr>
        <w:pStyle w:val="ad"/>
        <w:numPr>
          <w:ilvl w:val="0"/>
          <w:numId w:val="20"/>
        </w:numPr>
        <w:suppressAutoHyphens/>
        <w:spacing w:after="0" w:line="276" w:lineRule="auto"/>
        <w:ind w:left="714" w:hanging="357"/>
        <w:contextualSpacing w:val="0"/>
        <w:jc w:val="both"/>
        <w:rPr>
          <w:rFonts w:ascii="Times New Roman" w:hAnsi="Times New Roman" w:cs="Times New Roman"/>
          <w:spacing w:val="-10"/>
          <w:sz w:val="28"/>
          <w:szCs w:val="28"/>
          <w:lang w:eastAsia="ar-SA"/>
        </w:rPr>
      </w:pPr>
      <w:r w:rsidRPr="002D549C">
        <w:rPr>
          <w:rFonts w:ascii="Times New Roman" w:hAnsi="Times New Roman" w:cs="Times New Roman"/>
          <w:spacing w:val="-10"/>
          <w:sz w:val="28"/>
          <w:szCs w:val="28"/>
          <w:lang w:eastAsia="ar-SA"/>
        </w:rPr>
        <w:t xml:space="preserve">подготовка предложений (проектно-сметная документация) и выполнение работ по ремонту внутрипоселенческих дорог и пешеходных тротуаров в отдельных населенных пунктах. </w:t>
      </w:r>
    </w:p>
    <w:p w:rsidR="00EF72BA" w:rsidRPr="002D549C" w:rsidRDefault="00EF72BA" w:rsidP="00EF72BA">
      <w:pPr>
        <w:spacing w:before="120" w:line="276" w:lineRule="auto"/>
        <w:ind w:firstLine="709"/>
        <w:jc w:val="both"/>
        <w:rPr>
          <w:spacing w:val="-10"/>
          <w:sz w:val="28"/>
          <w:szCs w:val="28"/>
        </w:rPr>
      </w:pPr>
      <w:r w:rsidRPr="002D549C">
        <w:rPr>
          <w:spacing w:val="-10"/>
          <w:sz w:val="28"/>
          <w:szCs w:val="28"/>
        </w:rPr>
        <w:t xml:space="preserve">Все автодороги, на которых существует или предусматривается регулярное движения автобусов общего пользования (по регулярным маршрутам) должны иметь соответствующую проходимость (не ниже 4 категории, с хорошим или с удовлетворительным состоянием полотна автодороги). </w:t>
      </w:r>
    </w:p>
    <w:p w:rsidR="00EF72BA" w:rsidRPr="002D549C" w:rsidRDefault="00EF72BA" w:rsidP="00EF72BA">
      <w:pPr>
        <w:spacing w:before="120" w:line="276" w:lineRule="auto"/>
        <w:ind w:firstLine="709"/>
        <w:jc w:val="both"/>
        <w:rPr>
          <w:spacing w:val="-10"/>
          <w:sz w:val="28"/>
          <w:szCs w:val="28"/>
        </w:rPr>
      </w:pPr>
      <w:r w:rsidRPr="002D549C">
        <w:rPr>
          <w:spacing w:val="-10"/>
          <w:sz w:val="28"/>
          <w:szCs w:val="28"/>
        </w:rPr>
        <w:t>Частота пассажирского сообщения должна быть:</w:t>
      </w:r>
    </w:p>
    <w:p w:rsidR="00EF72BA" w:rsidRPr="002D549C" w:rsidRDefault="00EF72BA" w:rsidP="00EF72BA">
      <w:pPr>
        <w:pStyle w:val="ad"/>
        <w:numPr>
          <w:ilvl w:val="0"/>
          <w:numId w:val="20"/>
        </w:numPr>
        <w:suppressAutoHyphens/>
        <w:spacing w:after="0" w:line="276" w:lineRule="auto"/>
        <w:ind w:left="714" w:hanging="357"/>
        <w:contextualSpacing w:val="0"/>
        <w:jc w:val="both"/>
        <w:rPr>
          <w:rFonts w:ascii="Times New Roman" w:hAnsi="Times New Roman" w:cs="Times New Roman"/>
          <w:spacing w:val="-10"/>
          <w:sz w:val="28"/>
          <w:szCs w:val="28"/>
          <w:lang w:eastAsia="ar-SA"/>
        </w:rPr>
      </w:pPr>
      <w:r w:rsidRPr="002D549C">
        <w:rPr>
          <w:rFonts w:ascii="Times New Roman" w:hAnsi="Times New Roman" w:cs="Times New Roman"/>
          <w:spacing w:val="-10"/>
          <w:sz w:val="28"/>
          <w:szCs w:val="28"/>
          <w:lang w:eastAsia="ar-SA"/>
        </w:rPr>
        <w:t>не менее 3 раз в сутки между населенными пунктами поселения и его центром (для населенных пунктов людностью более 50 чел.);</w:t>
      </w:r>
    </w:p>
    <w:p w:rsidR="00EF72BA" w:rsidRPr="002D549C" w:rsidRDefault="00EF72BA" w:rsidP="00EF72BA">
      <w:pPr>
        <w:pStyle w:val="ad"/>
        <w:numPr>
          <w:ilvl w:val="0"/>
          <w:numId w:val="20"/>
        </w:numPr>
        <w:suppressAutoHyphens/>
        <w:spacing w:after="0" w:line="276" w:lineRule="auto"/>
        <w:ind w:left="714" w:hanging="357"/>
        <w:contextualSpacing w:val="0"/>
        <w:jc w:val="both"/>
        <w:rPr>
          <w:rFonts w:ascii="Times New Roman" w:hAnsi="Times New Roman" w:cs="Times New Roman"/>
          <w:spacing w:val="-10"/>
          <w:sz w:val="28"/>
          <w:szCs w:val="28"/>
          <w:lang w:eastAsia="ar-SA"/>
        </w:rPr>
      </w:pPr>
      <w:r w:rsidRPr="002D549C">
        <w:rPr>
          <w:rFonts w:ascii="Times New Roman" w:hAnsi="Times New Roman" w:cs="Times New Roman"/>
          <w:spacing w:val="-10"/>
          <w:sz w:val="28"/>
          <w:szCs w:val="28"/>
          <w:lang w:eastAsia="ar-SA"/>
        </w:rPr>
        <w:t>не менее 2 раз в сутки между населенными пунктами поселения и центром муниципального района (для населенных пунктов людностью более 50 чел.);</w:t>
      </w:r>
    </w:p>
    <w:p w:rsidR="00EF72BA" w:rsidRPr="002D549C" w:rsidRDefault="00EF72BA" w:rsidP="00EF72BA">
      <w:pPr>
        <w:spacing w:before="120" w:line="276" w:lineRule="auto"/>
        <w:ind w:firstLine="709"/>
        <w:jc w:val="both"/>
        <w:rPr>
          <w:spacing w:val="-10"/>
          <w:sz w:val="28"/>
          <w:szCs w:val="28"/>
        </w:rPr>
      </w:pPr>
      <w:r w:rsidRPr="002D549C">
        <w:rPr>
          <w:spacing w:val="-10"/>
          <w:sz w:val="28"/>
          <w:szCs w:val="28"/>
        </w:rPr>
        <w:t>Для улучшения транспортной связности населенных пунктов в пределах поселения, а также для обеспечения транзита автотранспорта, проектом рекомендуется заменить все аварийные мосты на металлические, железобетонные или сталебетонные и не использовать при строительстве новых мостов древесные материалы.</w:t>
      </w:r>
    </w:p>
    <w:p w:rsidR="00EF72BA" w:rsidRPr="002D549C" w:rsidRDefault="00EF72BA" w:rsidP="00EF72BA">
      <w:pPr>
        <w:spacing w:before="120" w:line="276" w:lineRule="auto"/>
        <w:ind w:firstLine="709"/>
        <w:jc w:val="both"/>
        <w:rPr>
          <w:spacing w:val="-10"/>
          <w:sz w:val="28"/>
          <w:szCs w:val="28"/>
        </w:rPr>
      </w:pPr>
      <w:r w:rsidRPr="002D549C">
        <w:rPr>
          <w:spacing w:val="-10"/>
          <w:sz w:val="28"/>
          <w:szCs w:val="28"/>
        </w:rPr>
        <w:lastRenderedPageBreak/>
        <w:t>Необходимы мероприятия по полной ликвидации паромных переправ (к расчетному сроку) и замену их на железобетонные или металлические мосты.</w:t>
      </w:r>
    </w:p>
    <w:p w:rsidR="00EF72BA" w:rsidRPr="002D549C" w:rsidRDefault="00EF72BA" w:rsidP="00EF72BA">
      <w:pPr>
        <w:spacing w:before="120" w:line="276" w:lineRule="auto"/>
        <w:ind w:firstLine="709"/>
        <w:jc w:val="both"/>
        <w:rPr>
          <w:spacing w:val="-10"/>
          <w:sz w:val="28"/>
          <w:szCs w:val="28"/>
        </w:rPr>
      </w:pPr>
      <w:r w:rsidRPr="002D549C">
        <w:rPr>
          <w:spacing w:val="-10"/>
          <w:sz w:val="28"/>
          <w:szCs w:val="28"/>
        </w:rPr>
        <w:t>При увеличении туристической активности предполагается создание автокемпингов.</w:t>
      </w:r>
    </w:p>
    <w:p w:rsidR="00EF72BA" w:rsidRPr="002D549C" w:rsidRDefault="00EF72BA" w:rsidP="00EF72BA">
      <w:pPr>
        <w:spacing w:before="120" w:line="276" w:lineRule="auto"/>
        <w:ind w:firstLine="709"/>
        <w:jc w:val="both"/>
        <w:rPr>
          <w:spacing w:val="-10"/>
          <w:sz w:val="28"/>
          <w:szCs w:val="28"/>
        </w:rPr>
      </w:pPr>
      <w:r w:rsidRPr="002D549C">
        <w:rPr>
          <w:spacing w:val="-10"/>
          <w:sz w:val="28"/>
          <w:szCs w:val="28"/>
        </w:rPr>
        <w:t>Основные предлагаемые мероприятия в области развития транспортной инфраструктуры поселения представлены на карте планируемого размещения объектов местного значения, границ населенных пунктов, функциональных зон.</w:t>
      </w:r>
    </w:p>
    <w:p w:rsidR="00EF72BA" w:rsidRPr="002D549C" w:rsidRDefault="00EF72BA" w:rsidP="00EF72BA">
      <w:pPr>
        <w:spacing w:before="120" w:line="276" w:lineRule="auto"/>
        <w:ind w:firstLine="709"/>
        <w:jc w:val="both"/>
        <w:rPr>
          <w:spacing w:val="-10"/>
          <w:sz w:val="28"/>
          <w:szCs w:val="28"/>
        </w:rPr>
      </w:pPr>
      <w:r w:rsidRPr="002D549C">
        <w:rPr>
          <w:spacing w:val="-10"/>
          <w:sz w:val="28"/>
          <w:szCs w:val="28"/>
        </w:rPr>
        <w:t>В прогнозном периоде проектом рекомендуется:</w:t>
      </w:r>
    </w:p>
    <w:p w:rsidR="00EF72BA" w:rsidRPr="002D549C" w:rsidRDefault="00EF72BA" w:rsidP="00EF72BA">
      <w:pPr>
        <w:pStyle w:val="ad"/>
        <w:numPr>
          <w:ilvl w:val="0"/>
          <w:numId w:val="20"/>
        </w:numPr>
        <w:suppressAutoHyphens/>
        <w:spacing w:after="0" w:line="276" w:lineRule="auto"/>
        <w:ind w:left="714" w:hanging="357"/>
        <w:contextualSpacing w:val="0"/>
        <w:jc w:val="both"/>
        <w:rPr>
          <w:rFonts w:ascii="Times New Roman" w:hAnsi="Times New Roman" w:cs="Times New Roman"/>
          <w:spacing w:val="-10"/>
          <w:sz w:val="28"/>
          <w:szCs w:val="28"/>
          <w:lang w:eastAsia="ar-SA"/>
        </w:rPr>
      </w:pPr>
      <w:r w:rsidRPr="002D549C">
        <w:rPr>
          <w:rFonts w:ascii="Times New Roman" w:hAnsi="Times New Roman" w:cs="Times New Roman"/>
          <w:spacing w:val="-10"/>
          <w:sz w:val="28"/>
          <w:szCs w:val="28"/>
          <w:lang w:eastAsia="ar-SA"/>
        </w:rPr>
        <w:t>обеспечить подъезд по автодорогам с твердым покрытием для всех населенных пунктов с населением более 50 человек (в расчетном году), а для всех населенных пунктов с населением более 10 человек (в расчетном году) – подъезд по автодорогам с усовершенствованным покрытием.</w:t>
      </w:r>
    </w:p>
    <w:p w:rsidR="00EF72BA" w:rsidRPr="002D549C" w:rsidRDefault="00EF72BA" w:rsidP="00EF72BA">
      <w:pPr>
        <w:pStyle w:val="ad"/>
        <w:numPr>
          <w:ilvl w:val="0"/>
          <w:numId w:val="20"/>
        </w:numPr>
        <w:suppressAutoHyphens/>
        <w:spacing w:after="0" w:line="276" w:lineRule="auto"/>
        <w:ind w:left="714" w:hanging="357"/>
        <w:contextualSpacing w:val="0"/>
        <w:jc w:val="both"/>
        <w:rPr>
          <w:rFonts w:ascii="Times New Roman" w:hAnsi="Times New Roman" w:cs="Times New Roman"/>
          <w:spacing w:val="-10"/>
          <w:sz w:val="28"/>
          <w:szCs w:val="28"/>
          <w:lang w:eastAsia="ar-SA"/>
        </w:rPr>
      </w:pPr>
      <w:r w:rsidRPr="002D549C">
        <w:rPr>
          <w:rFonts w:ascii="Times New Roman" w:hAnsi="Times New Roman" w:cs="Times New Roman"/>
          <w:spacing w:val="-10"/>
          <w:sz w:val="28"/>
          <w:szCs w:val="28"/>
          <w:lang w:eastAsia="ar-SA"/>
        </w:rPr>
        <w:t>связать все населенные пункты с постоянным населением более 100 человек регулярным автобусным сообщением (не менее трех раз в сутки) с районным центром, а для населенных пунктов от 50 до 200 человек – не менее одного раза в сутки.</w:t>
      </w:r>
    </w:p>
    <w:p w:rsidR="00EF72BA" w:rsidRPr="002D549C" w:rsidRDefault="00EF72BA" w:rsidP="00EF72BA">
      <w:pPr>
        <w:pStyle w:val="ad"/>
        <w:numPr>
          <w:ilvl w:val="0"/>
          <w:numId w:val="20"/>
        </w:numPr>
        <w:suppressAutoHyphens/>
        <w:spacing w:after="120" w:line="276" w:lineRule="auto"/>
        <w:ind w:left="714" w:hanging="357"/>
        <w:contextualSpacing w:val="0"/>
        <w:jc w:val="both"/>
        <w:rPr>
          <w:rFonts w:ascii="Times New Roman" w:hAnsi="Times New Roman" w:cs="Times New Roman"/>
          <w:spacing w:val="-10"/>
          <w:sz w:val="28"/>
          <w:szCs w:val="28"/>
          <w:lang w:eastAsia="ar-SA"/>
        </w:rPr>
      </w:pPr>
      <w:r w:rsidRPr="002D549C">
        <w:rPr>
          <w:rFonts w:ascii="Times New Roman" w:hAnsi="Times New Roman" w:cs="Times New Roman"/>
          <w:spacing w:val="-10"/>
          <w:sz w:val="28"/>
          <w:szCs w:val="28"/>
          <w:lang w:eastAsia="ar-SA"/>
        </w:rPr>
        <w:t>создать и реконструировать павильоны ожидания прибытия автобусов, - на всех автодорогах, на которых будет проходить автобусный транспорт общего пользования, и  в первую очередь – в центре поселения, в т.ч. с учетом роста пассажиропотоков, имеющихся и вновь создаваемых в будущем автобусных маршрутов (не считая транзитных).</w:t>
      </w:r>
    </w:p>
    <w:p w:rsidR="00EF72BA" w:rsidRPr="002D549C" w:rsidRDefault="00EF72BA" w:rsidP="00EF72BA">
      <w:pPr>
        <w:spacing w:before="120" w:line="276" w:lineRule="auto"/>
        <w:ind w:firstLine="709"/>
        <w:jc w:val="both"/>
        <w:rPr>
          <w:spacing w:val="-10"/>
          <w:sz w:val="28"/>
          <w:szCs w:val="28"/>
        </w:rPr>
      </w:pPr>
      <w:r w:rsidRPr="002D549C">
        <w:rPr>
          <w:spacing w:val="-10"/>
          <w:sz w:val="28"/>
          <w:szCs w:val="28"/>
        </w:rPr>
        <w:t>Для сокращения травматизма на дорогах проектом намечается:</w:t>
      </w:r>
    </w:p>
    <w:p w:rsidR="00EF72BA" w:rsidRPr="002D549C" w:rsidRDefault="00EF72BA" w:rsidP="00EF72BA">
      <w:pPr>
        <w:pStyle w:val="ad"/>
        <w:numPr>
          <w:ilvl w:val="0"/>
          <w:numId w:val="20"/>
        </w:numPr>
        <w:suppressAutoHyphens/>
        <w:spacing w:after="0" w:line="276" w:lineRule="auto"/>
        <w:ind w:left="714" w:hanging="357"/>
        <w:contextualSpacing w:val="0"/>
        <w:jc w:val="both"/>
        <w:rPr>
          <w:rFonts w:ascii="Times New Roman" w:hAnsi="Times New Roman" w:cs="Times New Roman"/>
          <w:spacing w:val="-10"/>
          <w:sz w:val="28"/>
          <w:szCs w:val="28"/>
          <w:lang w:eastAsia="ar-SA"/>
        </w:rPr>
      </w:pPr>
      <w:r w:rsidRPr="002D549C">
        <w:rPr>
          <w:rFonts w:ascii="Times New Roman" w:hAnsi="Times New Roman" w:cs="Times New Roman"/>
          <w:spacing w:val="-10"/>
          <w:sz w:val="28"/>
          <w:szCs w:val="28"/>
          <w:lang w:eastAsia="ar-SA"/>
        </w:rPr>
        <w:t>создание постоянного освещения в пределах населенных пунктов в темное время суток вдоль всех автомобильных дорог;</w:t>
      </w:r>
    </w:p>
    <w:p w:rsidR="00EF72BA" w:rsidRPr="002D549C" w:rsidRDefault="00EF72BA" w:rsidP="00EF72BA">
      <w:pPr>
        <w:pStyle w:val="ad"/>
        <w:numPr>
          <w:ilvl w:val="0"/>
          <w:numId w:val="20"/>
        </w:numPr>
        <w:suppressAutoHyphens/>
        <w:spacing w:after="120" w:line="276" w:lineRule="auto"/>
        <w:ind w:left="714" w:hanging="357"/>
        <w:contextualSpacing w:val="0"/>
        <w:jc w:val="both"/>
        <w:rPr>
          <w:rFonts w:ascii="Times New Roman" w:hAnsi="Times New Roman" w:cs="Times New Roman"/>
          <w:spacing w:val="-10"/>
          <w:sz w:val="28"/>
          <w:szCs w:val="28"/>
          <w:lang w:eastAsia="ar-SA"/>
        </w:rPr>
      </w:pPr>
      <w:r w:rsidRPr="002D549C">
        <w:rPr>
          <w:rFonts w:ascii="Times New Roman" w:hAnsi="Times New Roman" w:cs="Times New Roman"/>
          <w:spacing w:val="-10"/>
          <w:sz w:val="28"/>
          <w:szCs w:val="28"/>
          <w:lang w:eastAsia="ar-SA"/>
        </w:rPr>
        <w:t>создание (восстановление) светофоров во всех населенных пунктах в пределах автодорог, автотранспортный поток на которых в расчетном году превысит 500 ед./сутки.</w:t>
      </w:r>
    </w:p>
    <w:p w:rsidR="00117138" w:rsidRPr="00D11ECB" w:rsidRDefault="00117138" w:rsidP="009E5F5C">
      <w:pPr>
        <w:autoSpaceDE w:val="0"/>
        <w:autoSpaceDN w:val="0"/>
        <w:adjustRightInd w:val="0"/>
        <w:spacing w:line="276" w:lineRule="auto"/>
        <w:ind w:firstLine="709"/>
        <w:jc w:val="both"/>
        <w:rPr>
          <w:sz w:val="28"/>
          <w:szCs w:val="28"/>
        </w:rPr>
      </w:pPr>
    </w:p>
    <w:p w:rsidR="00117138" w:rsidRDefault="00117138" w:rsidP="009E5F5C">
      <w:pPr>
        <w:spacing w:line="276" w:lineRule="auto"/>
        <w:ind w:firstLine="539"/>
        <w:jc w:val="both"/>
        <w:rPr>
          <w:color w:val="000000"/>
          <w:spacing w:val="-4"/>
          <w:sz w:val="28"/>
          <w:szCs w:val="28"/>
        </w:rPr>
      </w:pPr>
      <w:r w:rsidRPr="00D11ECB">
        <w:rPr>
          <w:color w:val="000000"/>
          <w:spacing w:val="-4"/>
          <w:sz w:val="28"/>
          <w:szCs w:val="28"/>
        </w:rPr>
        <w:t>Основные показатели проектируемой улично-дорожной сети, представлены в таблице 2.11.1.</w:t>
      </w:r>
    </w:p>
    <w:p w:rsidR="00705B84" w:rsidRPr="00D11ECB" w:rsidRDefault="00705B84" w:rsidP="002D549C">
      <w:pPr>
        <w:spacing w:line="276" w:lineRule="auto"/>
        <w:jc w:val="both"/>
        <w:rPr>
          <w:color w:val="000000"/>
          <w:spacing w:val="-4"/>
          <w:sz w:val="28"/>
          <w:szCs w:val="28"/>
        </w:rPr>
      </w:pPr>
    </w:p>
    <w:p w:rsidR="00117138" w:rsidRPr="00D11ECB" w:rsidRDefault="00117138" w:rsidP="009E5F5C">
      <w:pPr>
        <w:spacing w:line="276" w:lineRule="auto"/>
        <w:ind w:firstLine="539"/>
        <w:jc w:val="both"/>
        <w:rPr>
          <w:color w:val="000000"/>
          <w:spacing w:val="-4"/>
          <w:sz w:val="28"/>
          <w:szCs w:val="28"/>
        </w:rPr>
      </w:pPr>
      <w:r w:rsidRPr="00D11ECB">
        <w:rPr>
          <w:color w:val="000000"/>
          <w:spacing w:val="-4"/>
          <w:sz w:val="28"/>
          <w:szCs w:val="28"/>
        </w:rPr>
        <w:t>Таблица 2.11.1. Основные показатели проектируемой улично-дорожной сети.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4961"/>
        <w:gridCol w:w="1305"/>
        <w:gridCol w:w="2381"/>
      </w:tblGrid>
      <w:tr w:rsidR="00117138" w:rsidRPr="00D11ECB" w:rsidTr="00F63D65">
        <w:trPr>
          <w:trHeight w:val="20"/>
          <w:tblHeader/>
        </w:trPr>
        <w:tc>
          <w:tcPr>
            <w:tcW w:w="817" w:type="dxa"/>
            <w:vAlign w:val="center"/>
          </w:tcPr>
          <w:p w:rsidR="00117138" w:rsidRPr="00D11ECB" w:rsidRDefault="00117138" w:rsidP="009E5F5C">
            <w:pPr>
              <w:spacing w:line="276" w:lineRule="auto"/>
              <w:ind w:hanging="6"/>
              <w:jc w:val="center"/>
              <w:rPr>
                <w:b/>
                <w:sz w:val="24"/>
                <w:szCs w:val="24"/>
              </w:rPr>
            </w:pPr>
            <w:r w:rsidRPr="00D11ECB">
              <w:rPr>
                <w:b/>
                <w:sz w:val="24"/>
                <w:szCs w:val="24"/>
              </w:rPr>
              <w:t xml:space="preserve">№ </w:t>
            </w:r>
          </w:p>
        </w:tc>
        <w:tc>
          <w:tcPr>
            <w:tcW w:w="4961" w:type="dxa"/>
            <w:vAlign w:val="center"/>
          </w:tcPr>
          <w:p w:rsidR="00117138" w:rsidRPr="00D11ECB" w:rsidRDefault="00117138" w:rsidP="009E5F5C">
            <w:pPr>
              <w:spacing w:line="276" w:lineRule="auto"/>
              <w:ind w:hanging="6"/>
              <w:jc w:val="center"/>
              <w:rPr>
                <w:b/>
                <w:sz w:val="24"/>
                <w:szCs w:val="24"/>
              </w:rPr>
            </w:pPr>
            <w:r w:rsidRPr="00D11ECB">
              <w:rPr>
                <w:b/>
                <w:sz w:val="24"/>
                <w:szCs w:val="24"/>
              </w:rPr>
              <w:t>Показатели</w:t>
            </w:r>
          </w:p>
        </w:tc>
        <w:tc>
          <w:tcPr>
            <w:tcW w:w="1305" w:type="dxa"/>
            <w:vAlign w:val="center"/>
          </w:tcPr>
          <w:p w:rsidR="00117138" w:rsidRPr="00D11ECB" w:rsidRDefault="00117138" w:rsidP="009E5F5C">
            <w:pPr>
              <w:spacing w:line="276" w:lineRule="auto"/>
              <w:ind w:hanging="6"/>
              <w:jc w:val="center"/>
              <w:rPr>
                <w:b/>
                <w:sz w:val="24"/>
                <w:szCs w:val="24"/>
              </w:rPr>
            </w:pPr>
            <w:r w:rsidRPr="00D11ECB">
              <w:rPr>
                <w:b/>
                <w:sz w:val="24"/>
                <w:szCs w:val="24"/>
              </w:rPr>
              <w:t>Ед. изм.</w:t>
            </w:r>
          </w:p>
        </w:tc>
        <w:tc>
          <w:tcPr>
            <w:tcW w:w="2381" w:type="dxa"/>
            <w:vAlign w:val="center"/>
          </w:tcPr>
          <w:p w:rsidR="00117138" w:rsidRPr="00D11ECB" w:rsidRDefault="00117138" w:rsidP="009E5F5C">
            <w:pPr>
              <w:spacing w:line="276" w:lineRule="auto"/>
              <w:ind w:hanging="6"/>
              <w:jc w:val="center"/>
              <w:rPr>
                <w:b/>
                <w:sz w:val="24"/>
                <w:szCs w:val="24"/>
              </w:rPr>
            </w:pPr>
            <w:r w:rsidRPr="00D11ECB">
              <w:rPr>
                <w:b/>
                <w:sz w:val="24"/>
                <w:szCs w:val="24"/>
              </w:rPr>
              <w:t>Кол-во</w:t>
            </w:r>
          </w:p>
        </w:tc>
      </w:tr>
      <w:tr w:rsidR="00117138" w:rsidRPr="00D11ECB" w:rsidTr="00F63D65">
        <w:trPr>
          <w:trHeight w:val="20"/>
        </w:trPr>
        <w:tc>
          <w:tcPr>
            <w:tcW w:w="817" w:type="dxa"/>
            <w:vAlign w:val="center"/>
          </w:tcPr>
          <w:p w:rsidR="00117138" w:rsidRPr="00D11ECB" w:rsidRDefault="00117138" w:rsidP="009E5F5C">
            <w:pPr>
              <w:spacing w:line="276" w:lineRule="auto"/>
              <w:ind w:hanging="6"/>
              <w:jc w:val="center"/>
              <w:rPr>
                <w:sz w:val="24"/>
                <w:szCs w:val="24"/>
              </w:rPr>
            </w:pPr>
            <w:r w:rsidRPr="00D11ECB">
              <w:rPr>
                <w:sz w:val="24"/>
                <w:szCs w:val="24"/>
              </w:rPr>
              <w:t>1</w:t>
            </w:r>
          </w:p>
        </w:tc>
        <w:tc>
          <w:tcPr>
            <w:tcW w:w="4961" w:type="dxa"/>
            <w:vAlign w:val="center"/>
          </w:tcPr>
          <w:p w:rsidR="00117138" w:rsidRPr="00D11ECB" w:rsidRDefault="00117138" w:rsidP="009E5F5C">
            <w:pPr>
              <w:spacing w:line="276" w:lineRule="auto"/>
              <w:ind w:hanging="6"/>
              <w:rPr>
                <w:sz w:val="24"/>
                <w:szCs w:val="24"/>
              </w:rPr>
            </w:pPr>
            <w:r w:rsidRPr="00D11ECB">
              <w:rPr>
                <w:sz w:val="24"/>
                <w:szCs w:val="24"/>
              </w:rPr>
              <w:t xml:space="preserve">Протяженность улично – дорожной сети. </w:t>
            </w:r>
          </w:p>
        </w:tc>
        <w:tc>
          <w:tcPr>
            <w:tcW w:w="1305" w:type="dxa"/>
            <w:vAlign w:val="center"/>
          </w:tcPr>
          <w:p w:rsidR="00117138" w:rsidRPr="00D11ECB" w:rsidRDefault="00117138" w:rsidP="009E5F5C">
            <w:pPr>
              <w:spacing w:line="276" w:lineRule="auto"/>
              <w:ind w:hanging="6"/>
              <w:jc w:val="center"/>
              <w:rPr>
                <w:sz w:val="24"/>
                <w:szCs w:val="24"/>
              </w:rPr>
            </w:pPr>
            <w:r w:rsidRPr="00D11ECB">
              <w:rPr>
                <w:sz w:val="24"/>
                <w:szCs w:val="24"/>
              </w:rPr>
              <w:t>км</w:t>
            </w:r>
          </w:p>
        </w:tc>
        <w:tc>
          <w:tcPr>
            <w:tcW w:w="2381" w:type="dxa"/>
            <w:vAlign w:val="center"/>
          </w:tcPr>
          <w:p w:rsidR="00117138" w:rsidRPr="002D549C" w:rsidRDefault="004E2649" w:rsidP="009E5F5C">
            <w:pPr>
              <w:spacing w:line="276" w:lineRule="auto"/>
              <w:ind w:hanging="6"/>
              <w:jc w:val="center"/>
              <w:rPr>
                <w:sz w:val="24"/>
                <w:szCs w:val="24"/>
                <w:highlight w:val="yellow"/>
              </w:rPr>
            </w:pPr>
            <w:r w:rsidRPr="004E2649">
              <w:rPr>
                <w:sz w:val="24"/>
                <w:szCs w:val="24"/>
              </w:rPr>
              <w:t>0</w:t>
            </w:r>
          </w:p>
        </w:tc>
      </w:tr>
      <w:tr w:rsidR="00117138" w:rsidRPr="00D11ECB" w:rsidTr="00F63D65">
        <w:trPr>
          <w:trHeight w:val="20"/>
        </w:trPr>
        <w:tc>
          <w:tcPr>
            <w:tcW w:w="817" w:type="dxa"/>
            <w:vAlign w:val="center"/>
          </w:tcPr>
          <w:p w:rsidR="00117138" w:rsidRPr="00D11ECB" w:rsidRDefault="00117138" w:rsidP="009E5F5C">
            <w:pPr>
              <w:spacing w:line="276" w:lineRule="auto"/>
              <w:ind w:hanging="6"/>
              <w:jc w:val="center"/>
              <w:rPr>
                <w:sz w:val="24"/>
                <w:szCs w:val="24"/>
              </w:rPr>
            </w:pPr>
          </w:p>
        </w:tc>
        <w:tc>
          <w:tcPr>
            <w:tcW w:w="4961" w:type="dxa"/>
            <w:vAlign w:val="center"/>
          </w:tcPr>
          <w:p w:rsidR="00117138" w:rsidRPr="00D11ECB" w:rsidRDefault="00117138" w:rsidP="009E5F5C">
            <w:pPr>
              <w:spacing w:line="276" w:lineRule="auto"/>
              <w:ind w:hanging="6"/>
              <w:rPr>
                <w:sz w:val="24"/>
                <w:szCs w:val="24"/>
              </w:rPr>
            </w:pPr>
            <w:r w:rsidRPr="00D11ECB">
              <w:rPr>
                <w:sz w:val="24"/>
                <w:szCs w:val="24"/>
              </w:rPr>
              <w:t>В том числе:</w:t>
            </w:r>
          </w:p>
          <w:p w:rsidR="00117138" w:rsidRPr="00D11ECB" w:rsidRDefault="00117138" w:rsidP="009E5F5C">
            <w:pPr>
              <w:tabs>
                <w:tab w:val="left" w:pos="176"/>
              </w:tabs>
              <w:spacing w:line="276" w:lineRule="auto"/>
              <w:rPr>
                <w:color w:val="000000"/>
                <w:spacing w:val="-4"/>
                <w:sz w:val="24"/>
                <w:szCs w:val="24"/>
              </w:rPr>
            </w:pPr>
            <w:r w:rsidRPr="00D11ECB">
              <w:rPr>
                <w:color w:val="000000"/>
                <w:spacing w:val="-4"/>
                <w:sz w:val="24"/>
                <w:szCs w:val="24"/>
              </w:rPr>
              <w:t>- поселковая дорога;</w:t>
            </w:r>
          </w:p>
          <w:p w:rsidR="00117138" w:rsidRPr="00D11ECB" w:rsidRDefault="00117138" w:rsidP="009E5F5C">
            <w:pPr>
              <w:tabs>
                <w:tab w:val="left" w:pos="176"/>
              </w:tabs>
              <w:spacing w:line="276" w:lineRule="auto"/>
              <w:rPr>
                <w:color w:val="000000"/>
                <w:spacing w:val="-4"/>
                <w:sz w:val="24"/>
                <w:szCs w:val="24"/>
              </w:rPr>
            </w:pPr>
            <w:r w:rsidRPr="00D11ECB">
              <w:rPr>
                <w:color w:val="000000"/>
                <w:spacing w:val="-4"/>
                <w:sz w:val="24"/>
                <w:szCs w:val="24"/>
              </w:rPr>
              <w:lastRenderedPageBreak/>
              <w:t>- главная улица;</w:t>
            </w:r>
          </w:p>
          <w:p w:rsidR="00117138" w:rsidRPr="00D11ECB" w:rsidRDefault="00117138" w:rsidP="009E5F5C">
            <w:pPr>
              <w:tabs>
                <w:tab w:val="left" w:pos="176"/>
              </w:tabs>
              <w:spacing w:line="276" w:lineRule="auto"/>
              <w:rPr>
                <w:color w:val="000000"/>
                <w:spacing w:val="-4"/>
                <w:sz w:val="24"/>
                <w:szCs w:val="24"/>
              </w:rPr>
            </w:pPr>
            <w:r w:rsidRPr="00D11ECB">
              <w:rPr>
                <w:color w:val="000000"/>
                <w:spacing w:val="-4"/>
                <w:sz w:val="24"/>
                <w:szCs w:val="24"/>
              </w:rPr>
              <w:t>- улица в жилой застройке основная;</w:t>
            </w:r>
          </w:p>
          <w:p w:rsidR="00117138" w:rsidRPr="00D11ECB" w:rsidRDefault="00117138" w:rsidP="009E5F5C">
            <w:pPr>
              <w:tabs>
                <w:tab w:val="left" w:pos="176"/>
              </w:tabs>
              <w:spacing w:line="276" w:lineRule="auto"/>
              <w:rPr>
                <w:color w:val="000000"/>
                <w:spacing w:val="-4"/>
                <w:sz w:val="24"/>
                <w:szCs w:val="24"/>
              </w:rPr>
            </w:pPr>
            <w:r w:rsidRPr="00D11ECB">
              <w:rPr>
                <w:color w:val="000000"/>
                <w:spacing w:val="-4"/>
                <w:sz w:val="24"/>
                <w:szCs w:val="24"/>
              </w:rPr>
              <w:t xml:space="preserve"> - улица в жилой застройке второстепенная;</w:t>
            </w:r>
          </w:p>
        </w:tc>
        <w:tc>
          <w:tcPr>
            <w:tcW w:w="1305" w:type="dxa"/>
            <w:vAlign w:val="center"/>
          </w:tcPr>
          <w:p w:rsidR="00117138" w:rsidRPr="00D11ECB" w:rsidRDefault="00117138" w:rsidP="009E5F5C">
            <w:pPr>
              <w:spacing w:line="276" w:lineRule="auto"/>
              <w:ind w:hanging="6"/>
              <w:jc w:val="center"/>
              <w:rPr>
                <w:sz w:val="24"/>
                <w:szCs w:val="24"/>
              </w:rPr>
            </w:pPr>
          </w:p>
          <w:p w:rsidR="00117138" w:rsidRPr="00D11ECB" w:rsidRDefault="00117138" w:rsidP="009E5F5C">
            <w:pPr>
              <w:spacing w:line="276" w:lineRule="auto"/>
              <w:ind w:hanging="6"/>
              <w:jc w:val="center"/>
              <w:rPr>
                <w:sz w:val="24"/>
                <w:szCs w:val="24"/>
              </w:rPr>
            </w:pPr>
            <w:r w:rsidRPr="00D11ECB">
              <w:rPr>
                <w:sz w:val="24"/>
                <w:szCs w:val="24"/>
              </w:rPr>
              <w:t>км</w:t>
            </w:r>
          </w:p>
          <w:p w:rsidR="00117138" w:rsidRPr="00D11ECB" w:rsidRDefault="00117138" w:rsidP="009E5F5C">
            <w:pPr>
              <w:spacing w:line="276" w:lineRule="auto"/>
              <w:ind w:hanging="6"/>
              <w:jc w:val="center"/>
              <w:rPr>
                <w:sz w:val="24"/>
                <w:szCs w:val="24"/>
              </w:rPr>
            </w:pPr>
            <w:r w:rsidRPr="00D11ECB">
              <w:rPr>
                <w:sz w:val="24"/>
                <w:szCs w:val="24"/>
              </w:rPr>
              <w:lastRenderedPageBreak/>
              <w:t>км</w:t>
            </w:r>
          </w:p>
          <w:p w:rsidR="00117138" w:rsidRPr="00D11ECB" w:rsidRDefault="00117138" w:rsidP="009E5F5C">
            <w:pPr>
              <w:spacing w:line="276" w:lineRule="auto"/>
              <w:ind w:hanging="6"/>
              <w:jc w:val="center"/>
              <w:rPr>
                <w:sz w:val="24"/>
                <w:szCs w:val="24"/>
              </w:rPr>
            </w:pPr>
            <w:r w:rsidRPr="00D11ECB">
              <w:rPr>
                <w:sz w:val="24"/>
                <w:szCs w:val="24"/>
              </w:rPr>
              <w:t>км</w:t>
            </w:r>
          </w:p>
          <w:p w:rsidR="00117138" w:rsidRPr="00D11ECB" w:rsidRDefault="00117138" w:rsidP="009E5F5C">
            <w:pPr>
              <w:spacing w:line="276" w:lineRule="auto"/>
              <w:ind w:hanging="6"/>
              <w:jc w:val="center"/>
              <w:rPr>
                <w:sz w:val="24"/>
                <w:szCs w:val="24"/>
              </w:rPr>
            </w:pPr>
            <w:r w:rsidRPr="00D11ECB">
              <w:rPr>
                <w:sz w:val="24"/>
                <w:szCs w:val="24"/>
              </w:rPr>
              <w:t>км</w:t>
            </w:r>
          </w:p>
        </w:tc>
        <w:tc>
          <w:tcPr>
            <w:tcW w:w="2381" w:type="dxa"/>
            <w:vAlign w:val="center"/>
          </w:tcPr>
          <w:p w:rsidR="00117138" w:rsidRPr="002D549C" w:rsidRDefault="00117138" w:rsidP="009E5F5C">
            <w:pPr>
              <w:spacing w:line="276" w:lineRule="auto"/>
              <w:ind w:hanging="6"/>
              <w:jc w:val="center"/>
              <w:rPr>
                <w:sz w:val="24"/>
                <w:szCs w:val="24"/>
                <w:highlight w:val="yellow"/>
              </w:rPr>
            </w:pPr>
          </w:p>
          <w:p w:rsidR="00117138" w:rsidRPr="004E2649" w:rsidRDefault="004E2649" w:rsidP="009E5F5C">
            <w:pPr>
              <w:spacing w:line="276" w:lineRule="auto"/>
              <w:ind w:hanging="6"/>
              <w:jc w:val="center"/>
              <w:rPr>
                <w:sz w:val="24"/>
                <w:szCs w:val="24"/>
              </w:rPr>
            </w:pPr>
            <w:r>
              <w:rPr>
                <w:sz w:val="24"/>
                <w:szCs w:val="24"/>
              </w:rPr>
              <w:t>0</w:t>
            </w:r>
          </w:p>
          <w:p w:rsidR="00117138" w:rsidRPr="004E2649" w:rsidRDefault="00117138" w:rsidP="009E5F5C">
            <w:pPr>
              <w:spacing w:line="276" w:lineRule="auto"/>
              <w:ind w:hanging="6"/>
              <w:jc w:val="center"/>
              <w:rPr>
                <w:sz w:val="24"/>
                <w:szCs w:val="24"/>
              </w:rPr>
            </w:pPr>
            <w:r w:rsidRPr="004E2649">
              <w:rPr>
                <w:sz w:val="24"/>
                <w:szCs w:val="24"/>
              </w:rPr>
              <w:lastRenderedPageBreak/>
              <w:t>0</w:t>
            </w:r>
          </w:p>
          <w:p w:rsidR="00117138" w:rsidRPr="004E2649" w:rsidRDefault="004E2649" w:rsidP="009E5F5C">
            <w:pPr>
              <w:spacing w:line="276" w:lineRule="auto"/>
              <w:ind w:hanging="6"/>
              <w:jc w:val="center"/>
              <w:rPr>
                <w:sz w:val="24"/>
                <w:szCs w:val="24"/>
              </w:rPr>
            </w:pPr>
            <w:r>
              <w:rPr>
                <w:sz w:val="24"/>
                <w:szCs w:val="24"/>
              </w:rPr>
              <w:t>0</w:t>
            </w:r>
          </w:p>
          <w:p w:rsidR="00117138" w:rsidRPr="002D549C" w:rsidRDefault="004E2649" w:rsidP="009E5F5C">
            <w:pPr>
              <w:spacing w:line="276" w:lineRule="auto"/>
              <w:ind w:hanging="6"/>
              <w:jc w:val="center"/>
              <w:rPr>
                <w:sz w:val="24"/>
                <w:szCs w:val="24"/>
                <w:highlight w:val="yellow"/>
              </w:rPr>
            </w:pPr>
            <w:r w:rsidRPr="004E2649">
              <w:rPr>
                <w:sz w:val="24"/>
                <w:szCs w:val="24"/>
              </w:rPr>
              <w:t>0</w:t>
            </w:r>
          </w:p>
        </w:tc>
      </w:tr>
      <w:tr w:rsidR="00117138" w:rsidRPr="00D11ECB" w:rsidTr="00F63D65">
        <w:trPr>
          <w:trHeight w:val="20"/>
        </w:trPr>
        <w:tc>
          <w:tcPr>
            <w:tcW w:w="817" w:type="dxa"/>
            <w:vAlign w:val="center"/>
          </w:tcPr>
          <w:p w:rsidR="00117138" w:rsidRPr="00D11ECB" w:rsidRDefault="00117138" w:rsidP="009E5F5C">
            <w:pPr>
              <w:spacing w:line="276" w:lineRule="auto"/>
              <w:ind w:hanging="6"/>
              <w:jc w:val="center"/>
              <w:rPr>
                <w:sz w:val="24"/>
                <w:szCs w:val="24"/>
              </w:rPr>
            </w:pPr>
            <w:r w:rsidRPr="00D11ECB">
              <w:rPr>
                <w:sz w:val="24"/>
                <w:szCs w:val="24"/>
              </w:rPr>
              <w:lastRenderedPageBreak/>
              <w:t>2</w:t>
            </w:r>
          </w:p>
        </w:tc>
        <w:tc>
          <w:tcPr>
            <w:tcW w:w="4961" w:type="dxa"/>
            <w:vAlign w:val="center"/>
          </w:tcPr>
          <w:p w:rsidR="00117138" w:rsidRPr="00D11ECB" w:rsidRDefault="00117138" w:rsidP="009E5F5C">
            <w:pPr>
              <w:spacing w:line="276" w:lineRule="auto"/>
              <w:ind w:hanging="6"/>
              <w:rPr>
                <w:sz w:val="24"/>
                <w:szCs w:val="24"/>
              </w:rPr>
            </w:pPr>
            <w:r w:rsidRPr="00D11ECB">
              <w:rPr>
                <w:sz w:val="24"/>
                <w:szCs w:val="24"/>
              </w:rPr>
              <w:t>Плотность магистральной сети</w:t>
            </w:r>
          </w:p>
        </w:tc>
        <w:tc>
          <w:tcPr>
            <w:tcW w:w="1305" w:type="dxa"/>
            <w:vAlign w:val="center"/>
          </w:tcPr>
          <w:p w:rsidR="00117138" w:rsidRPr="00D11ECB" w:rsidRDefault="007E5274" w:rsidP="009E5F5C">
            <w:pPr>
              <w:spacing w:line="276" w:lineRule="auto"/>
              <w:ind w:hanging="6"/>
              <w:jc w:val="center"/>
              <w:rPr>
                <w:sz w:val="24"/>
                <w:szCs w:val="24"/>
                <w:vertAlign w:val="superscript"/>
              </w:rPr>
            </w:pPr>
            <w:r>
              <w:rPr>
                <w:sz w:val="24"/>
                <w:szCs w:val="24"/>
              </w:rPr>
              <w:t>км/</w:t>
            </w:r>
            <w:r w:rsidR="00825948">
              <w:rPr>
                <w:sz w:val="24"/>
                <w:szCs w:val="24"/>
              </w:rPr>
              <w:t>к</w:t>
            </w:r>
            <w:r w:rsidR="00117138" w:rsidRPr="00D11ECB">
              <w:rPr>
                <w:sz w:val="24"/>
                <w:szCs w:val="24"/>
              </w:rPr>
              <w:t>м</w:t>
            </w:r>
            <w:r w:rsidR="00117138" w:rsidRPr="00D11ECB">
              <w:rPr>
                <w:sz w:val="24"/>
                <w:szCs w:val="24"/>
                <w:vertAlign w:val="superscript"/>
              </w:rPr>
              <w:t>2</w:t>
            </w:r>
          </w:p>
        </w:tc>
        <w:tc>
          <w:tcPr>
            <w:tcW w:w="2381" w:type="dxa"/>
            <w:vAlign w:val="center"/>
          </w:tcPr>
          <w:p w:rsidR="00117138" w:rsidRPr="00D11ECB" w:rsidRDefault="00825948" w:rsidP="009E5F5C">
            <w:pPr>
              <w:spacing w:line="276" w:lineRule="auto"/>
              <w:ind w:hanging="6"/>
              <w:jc w:val="center"/>
              <w:rPr>
                <w:sz w:val="24"/>
                <w:szCs w:val="24"/>
              </w:rPr>
            </w:pPr>
            <w:r>
              <w:rPr>
                <w:sz w:val="24"/>
                <w:szCs w:val="24"/>
              </w:rPr>
              <w:t>0,001014</w:t>
            </w:r>
          </w:p>
        </w:tc>
      </w:tr>
    </w:tbl>
    <w:p w:rsidR="00117138" w:rsidRPr="00D11ECB" w:rsidRDefault="00117138" w:rsidP="009E5F5C">
      <w:pPr>
        <w:shd w:val="clear" w:color="auto" w:fill="FFFFFF"/>
        <w:spacing w:before="53" w:line="276" w:lineRule="auto"/>
        <w:ind w:right="76" w:firstLine="709"/>
        <w:jc w:val="both"/>
        <w:rPr>
          <w:color w:val="000000"/>
          <w:spacing w:val="-4"/>
          <w:sz w:val="28"/>
          <w:szCs w:val="28"/>
        </w:rPr>
      </w:pPr>
      <w:r w:rsidRPr="00D11ECB">
        <w:rPr>
          <w:color w:val="000000"/>
          <w:spacing w:val="-4"/>
          <w:sz w:val="28"/>
          <w:szCs w:val="28"/>
        </w:rPr>
        <w:t>При определении категории улицы были учтены следующие факторы: положение улицы в транспортной схеме, наличие застройки и точек тяготения транспортных потоков, положение магистральных инженерных сетей.  Ширина улиц в красных линиях и геометрические параметры ее элементов, задана в соответствии с нормативными требованиями к транспортным магистралям установленной категории.</w:t>
      </w:r>
    </w:p>
    <w:p w:rsidR="00117138" w:rsidRPr="00D11ECB" w:rsidRDefault="002D549C" w:rsidP="009E5F5C">
      <w:pPr>
        <w:shd w:val="clear" w:color="auto" w:fill="FFFFFF"/>
        <w:spacing w:before="53" w:line="276" w:lineRule="auto"/>
        <w:ind w:right="76" w:firstLine="709"/>
        <w:jc w:val="both"/>
        <w:rPr>
          <w:color w:val="000000"/>
          <w:spacing w:val="-4"/>
          <w:sz w:val="28"/>
          <w:szCs w:val="28"/>
        </w:rPr>
      </w:pPr>
      <w:r>
        <w:rPr>
          <w:color w:val="000000"/>
          <w:spacing w:val="-4"/>
          <w:sz w:val="28"/>
          <w:szCs w:val="28"/>
        </w:rPr>
        <w:t>По состоянию на 01 января 2021</w:t>
      </w:r>
      <w:r w:rsidR="00117138" w:rsidRPr="00D11ECB">
        <w:rPr>
          <w:color w:val="000000"/>
          <w:spacing w:val="-4"/>
          <w:sz w:val="28"/>
          <w:szCs w:val="28"/>
        </w:rPr>
        <w:t xml:space="preserve"> г., по ряду объективных причин, мероприятия в части развития улично-дорожной сети, предусмотренные генеральным планом не реализованы.</w:t>
      </w:r>
    </w:p>
    <w:p w:rsidR="00117138" w:rsidRPr="00D11ECB" w:rsidRDefault="00117138" w:rsidP="009E5F5C">
      <w:pPr>
        <w:autoSpaceDE w:val="0"/>
        <w:autoSpaceDN w:val="0"/>
        <w:adjustRightInd w:val="0"/>
        <w:spacing w:line="276" w:lineRule="auto"/>
        <w:ind w:firstLine="709"/>
        <w:jc w:val="both"/>
        <w:rPr>
          <w:sz w:val="28"/>
          <w:szCs w:val="28"/>
        </w:rPr>
      </w:pP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2.12. Оценка нормативно-правовой базы, необходимой для функционирования и развития транспортной инфраструктуры поселения, городского округа</w:t>
      </w:r>
      <w:r w:rsidR="007E5274">
        <w:rPr>
          <w:sz w:val="28"/>
          <w:szCs w:val="28"/>
        </w:rPr>
        <w:t>.</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Основными документами, определяющими порядок функционирования и развития транспортной инфраструктуры, являются:</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1. Градостроительный кодекс Российской Федерации;</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2. Воздушный кодекс Российской Федерации;</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3.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4. Федеральный закон от 10.12.1995 № 196-ФЗ «О безопасности дорожного движения»;</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5. Федеральный закон от 10.01.2003 № 17-ФЗ «О железнодорожном транспорте в Российской Федерации»;</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6. Постановление Правительства РФ от 23.10.1993 № 1090 «О Правилах дорожного движения»;</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7. 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8. Постановление Главного государственного санитарного врача РФ от 25.09.2007 № 74 Санитарные правила СанПиН 2.2.1/2.1.1.1200-03 «Санитарно-защитные зоны и санитарная классификация предприятий, сооружений и иных объектов»;</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lastRenderedPageBreak/>
        <w:t xml:space="preserve">9. </w:t>
      </w:r>
      <w:r w:rsidR="00C53186">
        <w:rPr>
          <w:sz w:val="28"/>
          <w:szCs w:val="28"/>
        </w:rPr>
        <w:t>Г</w:t>
      </w:r>
      <w:r w:rsidR="00C53186" w:rsidRPr="00D11ECB">
        <w:rPr>
          <w:sz w:val="28"/>
          <w:szCs w:val="28"/>
        </w:rPr>
        <w:t>енеральный план муниципального образования «</w:t>
      </w:r>
      <w:r w:rsidR="00A21D9B">
        <w:rPr>
          <w:sz w:val="28"/>
          <w:szCs w:val="28"/>
        </w:rPr>
        <w:t>Нюхченское</w:t>
      </w:r>
      <w:r w:rsidR="00C53186" w:rsidRPr="00D11ECB">
        <w:rPr>
          <w:sz w:val="28"/>
          <w:szCs w:val="28"/>
        </w:rPr>
        <w:t xml:space="preserve">» Пинежского района Архангельской области, </w:t>
      </w:r>
      <w:r w:rsidR="002D549C" w:rsidRPr="00D11ECB">
        <w:rPr>
          <w:sz w:val="28"/>
          <w:szCs w:val="28"/>
        </w:rPr>
        <w:t xml:space="preserve">утвержденный </w:t>
      </w:r>
      <w:r w:rsidR="002D549C">
        <w:rPr>
          <w:sz w:val="28"/>
          <w:szCs w:val="28"/>
        </w:rPr>
        <w:t>постановлением министерства строительства и архитектуры Архангельской области</w:t>
      </w:r>
      <w:r w:rsidR="002D549C" w:rsidRPr="00D11ECB">
        <w:rPr>
          <w:sz w:val="28"/>
          <w:szCs w:val="28"/>
        </w:rPr>
        <w:t xml:space="preserve"> </w:t>
      </w:r>
      <w:r w:rsidR="002D549C" w:rsidRPr="00A21D9B">
        <w:rPr>
          <w:sz w:val="28"/>
          <w:szCs w:val="28"/>
        </w:rPr>
        <w:t>от 18 декабря 2020 года № 89-п.</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Таким образом, следует отметить, что на федеральном и региональном уровне нормативно-правовая база необходимая для функционирования и развития транспортной инфраструктуры сформирована.</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В соответствии с частью 2 статьи 5 Федерального закона 29.12.2014 № 456-ФЗ «О внесении изменений в градостроительный кодекс Российской Федерации и отдельные законодательные акты Российской Федерации», необходимо разработать и утвердить программу комплексного развития транспортной инфраструктуры поселения.</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В соответствии с Федеральным законом от 06.10.2003 № 131-ФЗ «Об общих принципах местного само-управления в Российской Федерации», а также пункта 8 статьи 8 Градостроительного кодекса Российской Федерации», разработка и утверждение программ комплексного развития транспортной инфраструктуры поселений, городских округов, требования к которым устанавливаются Правительством Российской Федерации входит в состав полномочий органов местного самоуправления.</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 xml:space="preserve">В соответствии с пунктом 27 статьи 1 Градостроительного кодекса Российской Федерации»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Программы комплексного развития транспортной инфраструктуры поселения, городского округа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Программа позволит обеспечить:</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lastRenderedPageBreak/>
        <w:t>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в)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поселка;</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г) развитие транспортной инфраструктуры, сбалансированное с градостроительной деятельностью;</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д) условия для управления транспортным спросом;</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ж) создание приоритетных условий движения транспортных средств общего пользования по отношению к иным транспортным средствам;</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з) условия для пешеходного и велосипедного передвижения населения;</w:t>
      </w:r>
    </w:p>
    <w:p w:rsidR="00117138" w:rsidRDefault="00117138" w:rsidP="009E5F5C">
      <w:pPr>
        <w:autoSpaceDE w:val="0"/>
        <w:autoSpaceDN w:val="0"/>
        <w:adjustRightInd w:val="0"/>
        <w:spacing w:line="276" w:lineRule="auto"/>
        <w:ind w:firstLine="709"/>
        <w:jc w:val="both"/>
        <w:rPr>
          <w:sz w:val="28"/>
          <w:szCs w:val="28"/>
        </w:rPr>
      </w:pPr>
      <w:r w:rsidRPr="00D11ECB">
        <w:rPr>
          <w:sz w:val="28"/>
          <w:szCs w:val="28"/>
        </w:rPr>
        <w:t>и) эффективность функционирования действующей транспортной инфраструктуры.</w:t>
      </w:r>
    </w:p>
    <w:p w:rsidR="00705B84" w:rsidRPr="00D11ECB" w:rsidRDefault="00705B84" w:rsidP="009E5F5C">
      <w:pPr>
        <w:autoSpaceDE w:val="0"/>
        <w:autoSpaceDN w:val="0"/>
        <w:adjustRightInd w:val="0"/>
        <w:spacing w:line="276" w:lineRule="auto"/>
        <w:ind w:firstLine="709"/>
        <w:jc w:val="both"/>
        <w:rPr>
          <w:sz w:val="28"/>
          <w:szCs w:val="28"/>
        </w:rPr>
      </w:pP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2.13. Оценка финансирования транспортной инфраструктуры</w:t>
      </w:r>
    </w:p>
    <w:p w:rsidR="00117138" w:rsidRPr="00D11ECB" w:rsidRDefault="00117138" w:rsidP="009E5F5C">
      <w:pPr>
        <w:shd w:val="clear" w:color="auto" w:fill="FFFFFF"/>
        <w:spacing w:line="276" w:lineRule="auto"/>
        <w:ind w:right="74" w:firstLine="709"/>
        <w:jc w:val="both"/>
        <w:rPr>
          <w:color w:val="000000"/>
          <w:spacing w:val="-4"/>
          <w:sz w:val="28"/>
          <w:szCs w:val="28"/>
        </w:rPr>
      </w:pPr>
      <w:r w:rsidRPr="00D11ECB">
        <w:rPr>
          <w:color w:val="000000"/>
          <w:spacing w:val="-4"/>
          <w:sz w:val="28"/>
          <w:szCs w:val="28"/>
        </w:rPr>
        <w:t xml:space="preserve">Финансирование работ по содержанию и ремонту </w:t>
      </w:r>
      <w:r w:rsidR="006D4F34">
        <w:rPr>
          <w:color w:val="000000"/>
          <w:spacing w:val="-4"/>
          <w:sz w:val="28"/>
          <w:szCs w:val="28"/>
        </w:rPr>
        <w:t>автомобильных дорог местного значения</w:t>
      </w:r>
      <w:r w:rsidRPr="00D11ECB">
        <w:rPr>
          <w:color w:val="000000"/>
          <w:spacing w:val="-4"/>
          <w:sz w:val="28"/>
          <w:szCs w:val="28"/>
        </w:rPr>
        <w:t xml:space="preserve"> поселения,</w:t>
      </w:r>
      <w:r w:rsidR="006D4F34">
        <w:rPr>
          <w:color w:val="000000"/>
          <w:spacing w:val="-4"/>
          <w:sz w:val="28"/>
          <w:szCs w:val="28"/>
        </w:rPr>
        <w:t xml:space="preserve"> осуществляется</w:t>
      </w:r>
      <w:r w:rsidRPr="00D11ECB">
        <w:rPr>
          <w:color w:val="000000"/>
          <w:spacing w:val="-4"/>
          <w:sz w:val="28"/>
          <w:szCs w:val="28"/>
        </w:rPr>
        <w:t xml:space="preserve"> из муниципального бюджета и окружного бюджета в виде субсидий. </w:t>
      </w:r>
    </w:p>
    <w:p w:rsidR="00117138" w:rsidRPr="00D11ECB" w:rsidRDefault="006D4F34" w:rsidP="009E5F5C">
      <w:pPr>
        <w:shd w:val="clear" w:color="auto" w:fill="FFFFFF"/>
        <w:spacing w:line="276" w:lineRule="auto"/>
        <w:ind w:right="74" w:firstLine="709"/>
        <w:jc w:val="both"/>
        <w:rPr>
          <w:color w:val="000000"/>
          <w:spacing w:val="-4"/>
          <w:sz w:val="28"/>
          <w:szCs w:val="28"/>
        </w:rPr>
      </w:pPr>
      <w:r>
        <w:rPr>
          <w:color w:val="000000"/>
          <w:spacing w:val="-4"/>
          <w:sz w:val="28"/>
          <w:szCs w:val="28"/>
        </w:rPr>
        <w:t>В таблице 2.13.1.</w:t>
      </w:r>
      <w:r w:rsidR="00117138" w:rsidRPr="00D11ECB">
        <w:rPr>
          <w:color w:val="000000"/>
          <w:spacing w:val="-4"/>
          <w:sz w:val="28"/>
          <w:szCs w:val="28"/>
        </w:rPr>
        <w:t xml:space="preserve"> представлены данные по объемам финансирования мероприятий по содержанию и ремонту </w:t>
      </w:r>
      <w:r>
        <w:rPr>
          <w:color w:val="000000"/>
          <w:spacing w:val="-4"/>
          <w:sz w:val="28"/>
          <w:szCs w:val="28"/>
        </w:rPr>
        <w:t xml:space="preserve">автомобильных дорог местного значения </w:t>
      </w:r>
      <w:r w:rsidR="00117138" w:rsidRPr="00D11ECB">
        <w:rPr>
          <w:color w:val="000000"/>
          <w:spacing w:val="-4"/>
          <w:sz w:val="28"/>
          <w:szCs w:val="28"/>
        </w:rPr>
        <w:t>поселения.</w:t>
      </w:r>
    </w:p>
    <w:p w:rsidR="007E5274" w:rsidRPr="00D11ECB" w:rsidRDefault="007E5274" w:rsidP="00EB0A53">
      <w:pPr>
        <w:shd w:val="clear" w:color="auto" w:fill="FFFFFF"/>
        <w:spacing w:line="276" w:lineRule="auto"/>
        <w:ind w:right="74"/>
        <w:jc w:val="both"/>
        <w:rPr>
          <w:color w:val="000000"/>
          <w:spacing w:val="-4"/>
          <w:sz w:val="28"/>
          <w:szCs w:val="28"/>
        </w:rPr>
      </w:pPr>
    </w:p>
    <w:p w:rsidR="00117138" w:rsidRPr="00D11ECB" w:rsidRDefault="00117138" w:rsidP="009E5F5C">
      <w:pPr>
        <w:shd w:val="clear" w:color="auto" w:fill="FFFFFF"/>
        <w:spacing w:line="276" w:lineRule="auto"/>
        <w:ind w:right="74" w:firstLine="709"/>
        <w:jc w:val="both"/>
      </w:pPr>
      <w:r w:rsidRPr="00D11ECB">
        <w:rPr>
          <w:color w:val="000000"/>
          <w:spacing w:val="-4"/>
          <w:sz w:val="28"/>
          <w:szCs w:val="28"/>
        </w:rPr>
        <w:t>Таблица 2.13.1. Объем финансирования</w:t>
      </w:r>
    </w:p>
    <w:tbl>
      <w:tblPr>
        <w:tblW w:w="9570" w:type="dxa"/>
        <w:jc w:val="center"/>
        <w:tblLook w:val="04A0"/>
      </w:tblPr>
      <w:tblGrid>
        <w:gridCol w:w="960"/>
        <w:gridCol w:w="3218"/>
        <w:gridCol w:w="1052"/>
        <w:gridCol w:w="1052"/>
        <w:gridCol w:w="1052"/>
        <w:gridCol w:w="1189"/>
        <w:gridCol w:w="1047"/>
      </w:tblGrid>
      <w:tr w:rsidR="007E5274" w:rsidRPr="00D11ECB" w:rsidTr="00A21D9B">
        <w:trPr>
          <w:trHeight w:val="450"/>
          <w:jc w:val="center"/>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E5274" w:rsidRPr="00D11ECB" w:rsidRDefault="007E5274" w:rsidP="009E5F5C">
            <w:pPr>
              <w:spacing w:line="276" w:lineRule="auto"/>
              <w:jc w:val="center"/>
              <w:rPr>
                <w:b/>
                <w:bCs/>
                <w:color w:val="000000"/>
                <w:sz w:val="24"/>
                <w:szCs w:val="24"/>
              </w:rPr>
            </w:pPr>
            <w:r w:rsidRPr="00D11ECB">
              <w:rPr>
                <w:b/>
                <w:bCs/>
                <w:color w:val="000000"/>
                <w:sz w:val="24"/>
                <w:szCs w:val="24"/>
              </w:rPr>
              <w:t>№ п/п</w:t>
            </w:r>
          </w:p>
        </w:tc>
        <w:tc>
          <w:tcPr>
            <w:tcW w:w="32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5274" w:rsidRPr="00D11ECB" w:rsidRDefault="007E5274" w:rsidP="009E5F5C">
            <w:pPr>
              <w:spacing w:line="276" w:lineRule="auto"/>
              <w:jc w:val="center"/>
              <w:rPr>
                <w:b/>
                <w:bCs/>
                <w:color w:val="000000"/>
                <w:sz w:val="24"/>
                <w:szCs w:val="24"/>
              </w:rPr>
            </w:pPr>
            <w:r w:rsidRPr="00D11ECB">
              <w:rPr>
                <w:b/>
                <w:bCs/>
                <w:color w:val="000000"/>
                <w:sz w:val="24"/>
                <w:szCs w:val="24"/>
              </w:rPr>
              <w:t>Мероприятие</w:t>
            </w:r>
          </w:p>
        </w:tc>
        <w:tc>
          <w:tcPr>
            <w:tcW w:w="5392" w:type="dxa"/>
            <w:gridSpan w:val="5"/>
            <w:tcBorders>
              <w:top w:val="single" w:sz="4" w:space="0" w:color="auto"/>
              <w:left w:val="nil"/>
              <w:bottom w:val="single" w:sz="4" w:space="0" w:color="auto"/>
              <w:right w:val="single" w:sz="4" w:space="0" w:color="000000"/>
            </w:tcBorders>
            <w:shd w:val="clear" w:color="auto" w:fill="auto"/>
            <w:vAlign w:val="center"/>
            <w:hideMark/>
          </w:tcPr>
          <w:p w:rsidR="007E5274" w:rsidRPr="00D11ECB" w:rsidRDefault="007E5274" w:rsidP="009E5F5C">
            <w:pPr>
              <w:spacing w:line="276" w:lineRule="auto"/>
              <w:jc w:val="center"/>
              <w:rPr>
                <w:b/>
                <w:bCs/>
                <w:color w:val="000000"/>
                <w:sz w:val="24"/>
                <w:szCs w:val="24"/>
              </w:rPr>
            </w:pPr>
            <w:r w:rsidRPr="00D11ECB">
              <w:rPr>
                <w:b/>
                <w:bCs/>
                <w:color w:val="000000"/>
                <w:sz w:val="24"/>
                <w:szCs w:val="24"/>
              </w:rPr>
              <w:t>Объем финансирования тыс. руб.</w:t>
            </w:r>
          </w:p>
        </w:tc>
      </w:tr>
      <w:tr w:rsidR="007E5274" w:rsidRPr="00D11ECB" w:rsidTr="007E5274">
        <w:trPr>
          <w:trHeight w:val="435"/>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7E5274" w:rsidRPr="00D11ECB" w:rsidRDefault="007E5274" w:rsidP="009E5F5C">
            <w:pPr>
              <w:spacing w:line="276" w:lineRule="auto"/>
              <w:rPr>
                <w:b/>
                <w:bCs/>
                <w:color w:val="000000"/>
                <w:sz w:val="24"/>
                <w:szCs w:val="24"/>
              </w:rPr>
            </w:pPr>
          </w:p>
        </w:tc>
        <w:tc>
          <w:tcPr>
            <w:tcW w:w="3218" w:type="dxa"/>
            <w:vMerge/>
            <w:tcBorders>
              <w:top w:val="single" w:sz="4" w:space="0" w:color="auto"/>
              <w:left w:val="single" w:sz="4" w:space="0" w:color="auto"/>
              <w:bottom w:val="single" w:sz="4" w:space="0" w:color="000000"/>
              <w:right w:val="single" w:sz="4" w:space="0" w:color="auto"/>
            </w:tcBorders>
            <w:vAlign w:val="center"/>
            <w:hideMark/>
          </w:tcPr>
          <w:p w:rsidR="007E5274" w:rsidRPr="00D11ECB" w:rsidRDefault="007E5274" w:rsidP="009E5F5C">
            <w:pPr>
              <w:spacing w:line="276" w:lineRule="auto"/>
              <w:rPr>
                <w:b/>
                <w:bCs/>
                <w:color w:val="000000"/>
                <w:sz w:val="24"/>
                <w:szCs w:val="24"/>
              </w:rPr>
            </w:pPr>
          </w:p>
        </w:tc>
        <w:tc>
          <w:tcPr>
            <w:tcW w:w="1052" w:type="dxa"/>
            <w:tcBorders>
              <w:top w:val="nil"/>
              <w:left w:val="nil"/>
              <w:bottom w:val="single" w:sz="4" w:space="0" w:color="auto"/>
              <w:right w:val="single" w:sz="4" w:space="0" w:color="auto"/>
            </w:tcBorders>
            <w:shd w:val="clear" w:color="auto" w:fill="auto"/>
            <w:vAlign w:val="center"/>
            <w:hideMark/>
          </w:tcPr>
          <w:p w:rsidR="007E5274" w:rsidRPr="00D11ECB" w:rsidRDefault="007E5274" w:rsidP="009E5F5C">
            <w:pPr>
              <w:spacing w:line="276" w:lineRule="auto"/>
              <w:jc w:val="center"/>
              <w:rPr>
                <w:b/>
                <w:bCs/>
                <w:color w:val="000000"/>
                <w:sz w:val="24"/>
                <w:szCs w:val="24"/>
              </w:rPr>
            </w:pPr>
            <w:r w:rsidRPr="00D11ECB">
              <w:rPr>
                <w:b/>
                <w:bCs/>
                <w:color w:val="000000"/>
                <w:sz w:val="24"/>
                <w:szCs w:val="24"/>
              </w:rPr>
              <w:t>201</w:t>
            </w:r>
            <w:r>
              <w:rPr>
                <w:b/>
                <w:bCs/>
                <w:color w:val="000000"/>
                <w:sz w:val="24"/>
                <w:szCs w:val="24"/>
              </w:rPr>
              <w:t>6</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5274" w:rsidRPr="00D11ECB" w:rsidRDefault="007E5274" w:rsidP="009E5F5C">
            <w:pPr>
              <w:spacing w:line="276" w:lineRule="auto"/>
              <w:jc w:val="center"/>
              <w:rPr>
                <w:b/>
                <w:bCs/>
                <w:color w:val="000000"/>
                <w:sz w:val="24"/>
                <w:szCs w:val="24"/>
              </w:rPr>
            </w:pPr>
            <w:r w:rsidRPr="00D11ECB">
              <w:rPr>
                <w:b/>
                <w:bCs/>
                <w:color w:val="000000"/>
                <w:sz w:val="24"/>
                <w:szCs w:val="24"/>
              </w:rPr>
              <w:t>201</w:t>
            </w:r>
            <w:r>
              <w:rPr>
                <w:b/>
                <w:bCs/>
                <w:color w:val="000000"/>
                <w:sz w:val="24"/>
                <w:szCs w:val="24"/>
              </w:rPr>
              <w:t>7</w:t>
            </w:r>
          </w:p>
        </w:tc>
        <w:tc>
          <w:tcPr>
            <w:tcW w:w="1052" w:type="dxa"/>
            <w:tcBorders>
              <w:top w:val="nil"/>
              <w:left w:val="nil"/>
              <w:bottom w:val="single" w:sz="4" w:space="0" w:color="auto"/>
              <w:right w:val="single" w:sz="4" w:space="0" w:color="auto"/>
            </w:tcBorders>
            <w:shd w:val="clear" w:color="auto" w:fill="auto"/>
            <w:vAlign w:val="center"/>
            <w:hideMark/>
          </w:tcPr>
          <w:p w:rsidR="007E5274" w:rsidRPr="00D11ECB" w:rsidRDefault="007E5274" w:rsidP="009E5F5C">
            <w:pPr>
              <w:spacing w:line="276" w:lineRule="auto"/>
              <w:jc w:val="center"/>
              <w:rPr>
                <w:b/>
                <w:bCs/>
                <w:color w:val="000000"/>
                <w:sz w:val="24"/>
                <w:szCs w:val="24"/>
              </w:rPr>
            </w:pPr>
            <w:r w:rsidRPr="00D11ECB">
              <w:rPr>
                <w:b/>
                <w:bCs/>
                <w:color w:val="000000"/>
                <w:sz w:val="24"/>
                <w:szCs w:val="24"/>
              </w:rPr>
              <w:t>201</w:t>
            </w:r>
            <w:r>
              <w:rPr>
                <w:b/>
                <w:bCs/>
                <w:color w:val="000000"/>
                <w:sz w:val="24"/>
                <w:szCs w:val="24"/>
              </w:rPr>
              <w:t>8</w:t>
            </w:r>
          </w:p>
        </w:tc>
        <w:tc>
          <w:tcPr>
            <w:tcW w:w="1189" w:type="dxa"/>
            <w:tcBorders>
              <w:top w:val="nil"/>
              <w:left w:val="nil"/>
              <w:bottom w:val="single" w:sz="4" w:space="0" w:color="auto"/>
              <w:right w:val="single" w:sz="4" w:space="0" w:color="auto"/>
            </w:tcBorders>
            <w:shd w:val="clear" w:color="auto" w:fill="auto"/>
            <w:vAlign w:val="center"/>
            <w:hideMark/>
          </w:tcPr>
          <w:p w:rsidR="007E5274" w:rsidRPr="00D11ECB" w:rsidRDefault="007E5274" w:rsidP="009E5F5C">
            <w:pPr>
              <w:spacing w:line="276" w:lineRule="auto"/>
              <w:jc w:val="center"/>
              <w:rPr>
                <w:b/>
                <w:bCs/>
                <w:color w:val="000000"/>
                <w:sz w:val="24"/>
                <w:szCs w:val="24"/>
              </w:rPr>
            </w:pPr>
            <w:r>
              <w:rPr>
                <w:b/>
                <w:bCs/>
                <w:color w:val="000000"/>
                <w:sz w:val="24"/>
                <w:szCs w:val="24"/>
              </w:rPr>
              <w:t>2019</w:t>
            </w:r>
            <w:r w:rsidRPr="00D11ECB">
              <w:rPr>
                <w:b/>
                <w:bCs/>
                <w:color w:val="000000"/>
                <w:sz w:val="24"/>
                <w:szCs w:val="24"/>
              </w:rPr>
              <w:t xml:space="preserve"> </w:t>
            </w:r>
          </w:p>
        </w:tc>
        <w:tc>
          <w:tcPr>
            <w:tcW w:w="1047" w:type="dxa"/>
            <w:tcBorders>
              <w:top w:val="nil"/>
              <w:left w:val="nil"/>
              <w:bottom w:val="single" w:sz="4" w:space="0" w:color="auto"/>
              <w:right w:val="single" w:sz="4" w:space="0" w:color="auto"/>
            </w:tcBorders>
            <w:vAlign w:val="center"/>
          </w:tcPr>
          <w:p w:rsidR="007E5274" w:rsidRDefault="007E5274" w:rsidP="009E5F5C">
            <w:pPr>
              <w:spacing w:line="276" w:lineRule="auto"/>
              <w:jc w:val="center"/>
              <w:rPr>
                <w:b/>
                <w:bCs/>
                <w:color w:val="000000"/>
                <w:sz w:val="24"/>
                <w:szCs w:val="24"/>
              </w:rPr>
            </w:pPr>
            <w:r>
              <w:rPr>
                <w:b/>
                <w:bCs/>
                <w:color w:val="000000"/>
                <w:sz w:val="24"/>
                <w:szCs w:val="24"/>
              </w:rPr>
              <w:t>2020</w:t>
            </w:r>
          </w:p>
        </w:tc>
      </w:tr>
      <w:tr w:rsidR="007E5274" w:rsidRPr="00D11ECB" w:rsidTr="007E5274">
        <w:trPr>
          <w:trHeight w:val="57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E5274" w:rsidRPr="00D11ECB" w:rsidRDefault="007E5274" w:rsidP="009E5F5C">
            <w:pPr>
              <w:spacing w:line="276" w:lineRule="auto"/>
              <w:jc w:val="center"/>
              <w:rPr>
                <w:b/>
                <w:bCs/>
                <w:color w:val="000000"/>
                <w:sz w:val="24"/>
                <w:szCs w:val="24"/>
              </w:rPr>
            </w:pPr>
            <w:r w:rsidRPr="00D11ECB">
              <w:rPr>
                <w:b/>
                <w:bCs/>
                <w:color w:val="000000"/>
                <w:sz w:val="24"/>
                <w:szCs w:val="24"/>
              </w:rPr>
              <w:t>1</w:t>
            </w:r>
          </w:p>
        </w:tc>
        <w:tc>
          <w:tcPr>
            <w:tcW w:w="3218" w:type="dxa"/>
            <w:tcBorders>
              <w:top w:val="nil"/>
              <w:left w:val="nil"/>
              <w:bottom w:val="single" w:sz="4" w:space="0" w:color="auto"/>
              <w:right w:val="single" w:sz="4" w:space="0" w:color="auto"/>
            </w:tcBorders>
            <w:shd w:val="clear" w:color="auto" w:fill="auto"/>
            <w:vAlign w:val="center"/>
            <w:hideMark/>
          </w:tcPr>
          <w:p w:rsidR="007E5274" w:rsidRPr="00D11ECB" w:rsidRDefault="007E5274" w:rsidP="009E5F5C">
            <w:pPr>
              <w:spacing w:line="276" w:lineRule="auto"/>
              <w:jc w:val="center"/>
              <w:rPr>
                <w:b/>
                <w:bCs/>
                <w:color w:val="000000"/>
                <w:sz w:val="24"/>
                <w:szCs w:val="24"/>
              </w:rPr>
            </w:pPr>
            <w:r w:rsidRPr="00D11ECB">
              <w:rPr>
                <w:b/>
                <w:bCs/>
                <w:color w:val="000000"/>
                <w:sz w:val="24"/>
                <w:szCs w:val="24"/>
              </w:rPr>
              <w:t xml:space="preserve">Содержание </w:t>
            </w:r>
            <w:r>
              <w:rPr>
                <w:b/>
                <w:bCs/>
                <w:color w:val="000000"/>
                <w:sz w:val="24"/>
                <w:szCs w:val="24"/>
              </w:rPr>
              <w:t>и ремонт автомобильных дорог местного значения</w:t>
            </w:r>
          </w:p>
        </w:tc>
        <w:tc>
          <w:tcPr>
            <w:tcW w:w="1052" w:type="dxa"/>
            <w:tcBorders>
              <w:top w:val="nil"/>
              <w:left w:val="nil"/>
              <w:bottom w:val="single" w:sz="4" w:space="0" w:color="auto"/>
              <w:right w:val="single" w:sz="4" w:space="0" w:color="auto"/>
            </w:tcBorders>
            <w:shd w:val="clear" w:color="auto" w:fill="auto"/>
            <w:vAlign w:val="center"/>
            <w:hideMark/>
          </w:tcPr>
          <w:p w:rsidR="007E5274" w:rsidRPr="00D11ECB" w:rsidRDefault="00BC3127" w:rsidP="009E5F5C">
            <w:pPr>
              <w:spacing w:line="276" w:lineRule="auto"/>
              <w:jc w:val="center"/>
              <w:rPr>
                <w:bCs/>
                <w:color w:val="000000"/>
                <w:sz w:val="24"/>
                <w:szCs w:val="24"/>
              </w:rPr>
            </w:pPr>
            <w:r>
              <w:rPr>
                <w:bCs/>
                <w:color w:val="000000"/>
                <w:sz w:val="24"/>
                <w:szCs w:val="24"/>
              </w:rPr>
              <w:t>370,2</w:t>
            </w:r>
          </w:p>
        </w:tc>
        <w:tc>
          <w:tcPr>
            <w:tcW w:w="1052" w:type="dxa"/>
            <w:tcBorders>
              <w:top w:val="nil"/>
              <w:left w:val="single" w:sz="4" w:space="0" w:color="auto"/>
              <w:bottom w:val="single" w:sz="4" w:space="0" w:color="auto"/>
              <w:right w:val="single" w:sz="4" w:space="0" w:color="auto"/>
            </w:tcBorders>
            <w:shd w:val="clear" w:color="auto" w:fill="auto"/>
            <w:vAlign w:val="center"/>
            <w:hideMark/>
          </w:tcPr>
          <w:p w:rsidR="007E5274" w:rsidRPr="00D11ECB" w:rsidRDefault="00BC3127" w:rsidP="009E5F5C">
            <w:pPr>
              <w:spacing w:line="276" w:lineRule="auto"/>
              <w:jc w:val="center"/>
              <w:rPr>
                <w:bCs/>
                <w:color w:val="000000"/>
                <w:sz w:val="24"/>
                <w:szCs w:val="24"/>
              </w:rPr>
            </w:pPr>
            <w:r>
              <w:rPr>
                <w:bCs/>
                <w:color w:val="000000"/>
                <w:sz w:val="24"/>
                <w:szCs w:val="24"/>
              </w:rPr>
              <w:t>489,0</w:t>
            </w:r>
          </w:p>
        </w:tc>
        <w:tc>
          <w:tcPr>
            <w:tcW w:w="1052" w:type="dxa"/>
            <w:tcBorders>
              <w:top w:val="nil"/>
              <w:left w:val="nil"/>
              <w:bottom w:val="single" w:sz="4" w:space="0" w:color="auto"/>
              <w:right w:val="single" w:sz="4" w:space="0" w:color="auto"/>
            </w:tcBorders>
            <w:shd w:val="clear" w:color="auto" w:fill="auto"/>
            <w:vAlign w:val="center"/>
            <w:hideMark/>
          </w:tcPr>
          <w:p w:rsidR="007E5274" w:rsidRPr="00D11ECB" w:rsidRDefault="00BC3127" w:rsidP="009E5F5C">
            <w:pPr>
              <w:spacing w:line="276" w:lineRule="auto"/>
              <w:jc w:val="center"/>
              <w:rPr>
                <w:bCs/>
                <w:color w:val="000000"/>
                <w:sz w:val="24"/>
                <w:szCs w:val="24"/>
              </w:rPr>
            </w:pPr>
            <w:r>
              <w:rPr>
                <w:bCs/>
                <w:color w:val="000000"/>
                <w:sz w:val="24"/>
                <w:szCs w:val="24"/>
              </w:rPr>
              <w:t>440,7</w:t>
            </w:r>
          </w:p>
        </w:tc>
        <w:tc>
          <w:tcPr>
            <w:tcW w:w="1189" w:type="dxa"/>
            <w:tcBorders>
              <w:top w:val="nil"/>
              <w:left w:val="nil"/>
              <w:bottom w:val="single" w:sz="4" w:space="0" w:color="auto"/>
              <w:right w:val="single" w:sz="4" w:space="0" w:color="auto"/>
            </w:tcBorders>
            <w:shd w:val="clear" w:color="auto" w:fill="auto"/>
            <w:vAlign w:val="center"/>
            <w:hideMark/>
          </w:tcPr>
          <w:p w:rsidR="007E5274" w:rsidRPr="00D11ECB" w:rsidRDefault="00BC3127" w:rsidP="009E5F5C">
            <w:pPr>
              <w:spacing w:line="276" w:lineRule="auto"/>
              <w:jc w:val="center"/>
              <w:rPr>
                <w:bCs/>
                <w:color w:val="000000"/>
                <w:sz w:val="24"/>
                <w:szCs w:val="24"/>
              </w:rPr>
            </w:pPr>
            <w:r>
              <w:rPr>
                <w:bCs/>
                <w:color w:val="000000"/>
                <w:sz w:val="24"/>
                <w:szCs w:val="24"/>
              </w:rPr>
              <w:t>787</w:t>
            </w:r>
            <w:r w:rsidR="00A84C03">
              <w:rPr>
                <w:bCs/>
                <w:color w:val="000000"/>
                <w:sz w:val="24"/>
                <w:szCs w:val="24"/>
              </w:rPr>
              <w:t>,3</w:t>
            </w:r>
          </w:p>
        </w:tc>
        <w:tc>
          <w:tcPr>
            <w:tcW w:w="1047" w:type="dxa"/>
            <w:tcBorders>
              <w:top w:val="nil"/>
              <w:left w:val="nil"/>
              <w:bottom w:val="single" w:sz="4" w:space="0" w:color="auto"/>
              <w:right w:val="single" w:sz="4" w:space="0" w:color="auto"/>
            </w:tcBorders>
            <w:vAlign w:val="center"/>
          </w:tcPr>
          <w:p w:rsidR="007E5274" w:rsidRDefault="00A84C03" w:rsidP="009E5F5C">
            <w:pPr>
              <w:spacing w:line="276" w:lineRule="auto"/>
              <w:jc w:val="center"/>
              <w:rPr>
                <w:bCs/>
                <w:color w:val="000000"/>
                <w:sz w:val="24"/>
                <w:szCs w:val="24"/>
              </w:rPr>
            </w:pPr>
            <w:r>
              <w:rPr>
                <w:bCs/>
                <w:color w:val="000000"/>
                <w:sz w:val="24"/>
                <w:szCs w:val="24"/>
              </w:rPr>
              <w:t>438,98</w:t>
            </w:r>
          </w:p>
        </w:tc>
      </w:tr>
      <w:tr w:rsidR="007E5274" w:rsidRPr="00D11ECB" w:rsidTr="007E527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E5274" w:rsidRPr="00D11ECB" w:rsidRDefault="007E5274" w:rsidP="009E5F5C">
            <w:pPr>
              <w:spacing w:line="276" w:lineRule="auto"/>
              <w:rPr>
                <w:bCs/>
                <w:color w:val="000000"/>
                <w:sz w:val="24"/>
                <w:szCs w:val="24"/>
              </w:rPr>
            </w:pPr>
            <w:r w:rsidRPr="00D11ECB">
              <w:rPr>
                <w:bCs/>
                <w:color w:val="000000"/>
                <w:sz w:val="24"/>
                <w:szCs w:val="24"/>
              </w:rPr>
              <w:t>1.1</w:t>
            </w:r>
          </w:p>
        </w:tc>
        <w:tc>
          <w:tcPr>
            <w:tcW w:w="3218" w:type="dxa"/>
            <w:tcBorders>
              <w:top w:val="nil"/>
              <w:left w:val="nil"/>
              <w:bottom w:val="single" w:sz="4" w:space="0" w:color="auto"/>
              <w:right w:val="single" w:sz="4" w:space="0" w:color="auto"/>
            </w:tcBorders>
            <w:shd w:val="clear" w:color="auto" w:fill="auto"/>
            <w:vAlign w:val="center"/>
            <w:hideMark/>
          </w:tcPr>
          <w:p w:rsidR="007E5274" w:rsidRPr="00D11ECB" w:rsidRDefault="007E5274" w:rsidP="009E5F5C">
            <w:pPr>
              <w:spacing w:line="276" w:lineRule="auto"/>
              <w:rPr>
                <w:color w:val="000000"/>
                <w:sz w:val="24"/>
                <w:szCs w:val="24"/>
              </w:rPr>
            </w:pPr>
            <w:r w:rsidRPr="00D11ECB">
              <w:rPr>
                <w:color w:val="000000"/>
                <w:sz w:val="24"/>
                <w:szCs w:val="24"/>
              </w:rPr>
              <w:t>в т. ч. областной бюджет</w:t>
            </w:r>
          </w:p>
        </w:tc>
        <w:tc>
          <w:tcPr>
            <w:tcW w:w="1052" w:type="dxa"/>
            <w:tcBorders>
              <w:top w:val="nil"/>
              <w:left w:val="nil"/>
              <w:bottom w:val="single" w:sz="4" w:space="0" w:color="auto"/>
              <w:right w:val="single" w:sz="4" w:space="0" w:color="auto"/>
            </w:tcBorders>
            <w:shd w:val="clear" w:color="auto" w:fill="auto"/>
            <w:vAlign w:val="center"/>
            <w:hideMark/>
          </w:tcPr>
          <w:p w:rsidR="007E5274" w:rsidRPr="00D11ECB" w:rsidRDefault="007E5274" w:rsidP="009E5F5C">
            <w:pPr>
              <w:spacing w:line="276" w:lineRule="auto"/>
              <w:jc w:val="center"/>
              <w:rPr>
                <w:color w:val="000000"/>
                <w:sz w:val="24"/>
                <w:szCs w:val="24"/>
              </w:rPr>
            </w:pPr>
            <w:r>
              <w:rPr>
                <w:color w:val="000000"/>
                <w:sz w:val="24"/>
                <w:szCs w:val="24"/>
              </w:rPr>
              <w:t>0</w:t>
            </w:r>
          </w:p>
        </w:tc>
        <w:tc>
          <w:tcPr>
            <w:tcW w:w="1052" w:type="dxa"/>
            <w:tcBorders>
              <w:top w:val="nil"/>
              <w:left w:val="single" w:sz="4" w:space="0" w:color="auto"/>
              <w:bottom w:val="single" w:sz="4" w:space="0" w:color="auto"/>
              <w:right w:val="single" w:sz="4" w:space="0" w:color="auto"/>
            </w:tcBorders>
            <w:shd w:val="clear" w:color="auto" w:fill="auto"/>
            <w:vAlign w:val="center"/>
            <w:hideMark/>
          </w:tcPr>
          <w:p w:rsidR="007E5274" w:rsidRPr="00D11ECB" w:rsidRDefault="007E5274" w:rsidP="009E5F5C">
            <w:pPr>
              <w:spacing w:line="276" w:lineRule="auto"/>
              <w:jc w:val="center"/>
              <w:rPr>
                <w:color w:val="000000"/>
                <w:sz w:val="24"/>
                <w:szCs w:val="24"/>
              </w:rPr>
            </w:pPr>
            <w:r>
              <w:rPr>
                <w:color w:val="000000"/>
                <w:sz w:val="24"/>
                <w:szCs w:val="24"/>
              </w:rPr>
              <w:t>0</w:t>
            </w:r>
          </w:p>
        </w:tc>
        <w:tc>
          <w:tcPr>
            <w:tcW w:w="1052" w:type="dxa"/>
            <w:tcBorders>
              <w:top w:val="nil"/>
              <w:left w:val="nil"/>
              <w:bottom w:val="single" w:sz="4" w:space="0" w:color="auto"/>
              <w:right w:val="single" w:sz="4" w:space="0" w:color="auto"/>
            </w:tcBorders>
            <w:shd w:val="clear" w:color="auto" w:fill="auto"/>
            <w:vAlign w:val="center"/>
            <w:hideMark/>
          </w:tcPr>
          <w:p w:rsidR="007E5274" w:rsidRPr="00D11ECB" w:rsidRDefault="007E5274" w:rsidP="009E5F5C">
            <w:pPr>
              <w:spacing w:line="276" w:lineRule="auto"/>
              <w:jc w:val="center"/>
              <w:rPr>
                <w:color w:val="000000"/>
                <w:sz w:val="24"/>
                <w:szCs w:val="24"/>
              </w:rPr>
            </w:pPr>
            <w:r>
              <w:rPr>
                <w:color w:val="000000"/>
                <w:sz w:val="24"/>
                <w:szCs w:val="24"/>
              </w:rPr>
              <w:t>0</w:t>
            </w:r>
          </w:p>
        </w:tc>
        <w:tc>
          <w:tcPr>
            <w:tcW w:w="1189" w:type="dxa"/>
            <w:tcBorders>
              <w:top w:val="nil"/>
              <w:left w:val="nil"/>
              <w:bottom w:val="single" w:sz="4" w:space="0" w:color="auto"/>
              <w:right w:val="single" w:sz="4" w:space="0" w:color="auto"/>
            </w:tcBorders>
            <w:shd w:val="clear" w:color="auto" w:fill="auto"/>
            <w:vAlign w:val="center"/>
            <w:hideMark/>
          </w:tcPr>
          <w:p w:rsidR="007E5274" w:rsidRPr="00D11ECB" w:rsidRDefault="007E5274" w:rsidP="009E5F5C">
            <w:pPr>
              <w:spacing w:line="276" w:lineRule="auto"/>
              <w:jc w:val="center"/>
              <w:rPr>
                <w:color w:val="000000"/>
                <w:sz w:val="24"/>
                <w:szCs w:val="24"/>
              </w:rPr>
            </w:pPr>
            <w:r>
              <w:rPr>
                <w:color w:val="000000"/>
                <w:sz w:val="24"/>
                <w:szCs w:val="24"/>
              </w:rPr>
              <w:t>0</w:t>
            </w:r>
          </w:p>
        </w:tc>
        <w:tc>
          <w:tcPr>
            <w:tcW w:w="1047" w:type="dxa"/>
            <w:tcBorders>
              <w:top w:val="nil"/>
              <w:left w:val="nil"/>
              <w:bottom w:val="single" w:sz="4" w:space="0" w:color="auto"/>
              <w:right w:val="single" w:sz="4" w:space="0" w:color="auto"/>
            </w:tcBorders>
            <w:vAlign w:val="center"/>
          </w:tcPr>
          <w:p w:rsidR="007E5274" w:rsidRDefault="007E5274" w:rsidP="009E5F5C">
            <w:pPr>
              <w:spacing w:line="276" w:lineRule="auto"/>
              <w:jc w:val="center"/>
              <w:rPr>
                <w:color w:val="000000"/>
                <w:sz w:val="24"/>
                <w:szCs w:val="24"/>
              </w:rPr>
            </w:pPr>
            <w:r>
              <w:rPr>
                <w:color w:val="000000"/>
                <w:sz w:val="24"/>
                <w:szCs w:val="24"/>
              </w:rPr>
              <w:t>0</w:t>
            </w:r>
          </w:p>
        </w:tc>
      </w:tr>
      <w:tr w:rsidR="00A84C03" w:rsidRPr="00D11ECB" w:rsidTr="007E527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84C03" w:rsidRPr="00D11ECB" w:rsidRDefault="00A84C03" w:rsidP="009E5F5C">
            <w:pPr>
              <w:spacing w:line="276" w:lineRule="auto"/>
              <w:rPr>
                <w:bCs/>
                <w:color w:val="000000"/>
                <w:sz w:val="24"/>
                <w:szCs w:val="24"/>
              </w:rPr>
            </w:pPr>
            <w:r>
              <w:rPr>
                <w:bCs/>
                <w:color w:val="000000"/>
                <w:sz w:val="24"/>
                <w:szCs w:val="24"/>
              </w:rPr>
              <w:t>1.2</w:t>
            </w:r>
          </w:p>
        </w:tc>
        <w:tc>
          <w:tcPr>
            <w:tcW w:w="3218" w:type="dxa"/>
            <w:tcBorders>
              <w:top w:val="nil"/>
              <w:left w:val="nil"/>
              <w:bottom w:val="single" w:sz="4" w:space="0" w:color="auto"/>
              <w:right w:val="single" w:sz="4" w:space="0" w:color="auto"/>
            </w:tcBorders>
            <w:shd w:val="clear" w:color="auto" w:fill="auto"/>
            <w:vAlign w:val="center"/>
            <w:hideMark/>
          </w:tcPr>
          <w:p w:rsidR="00A84C03" w:rsidRPr="00D11ECB" w:rsidRDefault="00A84C03" w:rsidP="009E5F5C">
            <w:pPr>
              <w:spacing w:line="276" w:lineRule="auto"/>
              <w:rPr>
                <w:bCs/>
                <w:color w:val="000000"/>
                <w:sz w:val="24"/>
                <w:szCs w:val="24"/>
              </w:rPr>
            </w:pPr>
            <w:r w:rsidRPr="00D11ECB">
              <w:rPr>
                <w:bCs/>
                <w:color w:val="000000"/>
                <w:sz w:val="24"/>
                <w:szCs w:val="24"/>
              </w:rPr>
              <w:t>в т.ч. районный бюджет</w:t>
            </w:r>
          </w:p>
        </w:tc>
        <w:tc>
          <w:tcPr>
            <w:tcW w:w="1052" w:type="dxa"/>
            <w:tcBorders>
              <w:top w:val="nil"/>
              <w:left w:val="nil"/>
              <w:bottom w:val="single" w:sz="4" w:space="0" w:color="auto"/>
              <w:right w:val="single" w:sz="4" w:space="0" w:color="auto"/>
            </w:tcBorders>
            <w:shd w:val="clear" w:color="auto" w:fill="auto"/>
            <w:vAlign w:val="center"/>
            <w:hideMark/>
          </w:tcPr>
          <w:p w:rsidR="00A84C03" w:rsidRPr="00D11ECB" w:rsidRDefault="00A84C03" w:rsidP="00AB60AC">
            <w:pPr>
              <w:spacing w:line="276" w:lineRule="auto"/>
              <w:jc w:val="center"/>
              <w:rPr>
                <w:bCs/>
                <w:color w:val="000000"/>
                <w:sz w:val="24"/>
                <w:szCs w:val="24"/>
              </w:rPr>
            </w:pPr>
            <w:r>
              <w:rPr>
                <w:bCs/>
                <w:color w:val="000000"/>
                <w:sz w:val="24"/>
                <w:szCs w:val="24"/>
              </w:rPr>
              <w:t>370,2</w:t>
            </w:r>
          </w:p>
        </w:tc>
        <w:tc>
          <w:tcPr>
            <w:tcW w:w="1052" w:type="dxa"/>
            <w:tcBorders>
              <w:top w:val="nil"/>
              <w:left w:val="single" w:sz="4" w:space="0" w:color="auto"/>
              <w:bottom w:val="single" w:sz="4" w:space="0" w:color="auto"/>
              <w:right w:val="single" w:sz="4" w:space="0" w:color="auto"/>
            </w:tcBorders>
            <w:shd w:val="clear" w:color="auto" w:fill="auto"/>
            <w:vAlign w:val="center"/>
            <w:hideMark/>
          </w:tcPr>
          <w:p w:rsidR="00A84C03" w:rsidRPr="00D11ECB" w:rsidRDefault="00A84C03" w:rsidP="00AB60AC">
            <w:pPr>
              <w:spacing w:line="276" w:lineRule="auto"/>
              <w:jc w:val="center"/>
              <w:rPr>
                <w:bCs/>
                <w:color w:val="000000"/>
                <w:sz w:val="24"/>
                <w:szCs w:val="24"/>
              </w:rPr>
            </w:pPr>
            <w:r>
              <w:rPr>
                <w:bCs/>
                <w:color w:val="000000"/>
                <w:sz w:val="24"/>
                <w:szCs w:val="24"/>
              </w:rPr>
              <w:t>489,0</w:t>
            </w:r>
          </w:p>
        </w:tc>
        <w:tc>
          <w:tcPr>
            <w:tcW w:w="1052" w:type="dxa"/>
            <w:tcBorders>
              <w:top w:val="nil"/>
              <w:left w:val="nil"/>
              <w:bottom w:val="single" w:sz="4" w:space="0" w:color="auto"/>
              <w:right w:val="single" w:sz="4" w:space="0" w:color="auto"/>
            </w:tcBorders>
            <w:shd w:val="clear" w:color="auto" w:fill="auto"/>
            <w:vAlign w:val="center"/>
            <w:hideMark/>
          </w:tcPr>
          <w:p w:rsidR="00A84C03" w:rsidRPr="00D11ECB" w:rsidRDefault="00A84C03" w:rsidP="00AB60AC">
            <w:pPr>
              <w:spacing w:line="276" w:lineRule="auto"/>
              <w:jc w:val="center"/>
              <w:rPr>
                <w:bCs/>
                <w:color w:val="000000"/>
                <w:sz w:val="24"/>
                <w:szCs w:val="24"/>
              </w:rPr>
            </w:pPr>
            <w:r>
              <w:rPr>
                <w:bCs/>
                <w:color w:val="000000"/>
                <w:sz w:val="24"/>
                <w:szCs w:val="24"/>
              </w:rPr>
              <w:t>440,7</w:t>
            </w:r>
          </w:p>
        </w:tc>
        <w:tc>
          <w:tcPr>
            <w:tcW w:w="1189" w:type="dxa"/>
            <w:tcBorders>
              <w:top w:val="nil"/>
              <w:left w:val="nil"/>
              <w:bottom w:val="single" w:sz="4" w:space="0" w:color="auto"/>
              <w:right w:val="single" w:sz="4" w:space="0" w:color="auto"/>
            </w:tcBorders>
            <w:shd w:val="clear" w:color="auto" w:fill="auto"/>
            <w:vAlign w:val="center"/>
            <w:hideMark/>
          </w:tcPr>
          <w:p w:rsidR="00A84C03" w:rsidRPr="00D11ECB" w:rsidRDefault="00A84C03" w:rsidP="00AB60AC">
            <w:pPr>
              <w:spacing w:line="276" w:lineRule="auto"/>
              <w:jc w:val="center"/>
              <w:rPr>
                <w:bCs/>
                <w:color w:val="000000"/>
                <w:sz w:val="24"/>
                <w:szCs w:val="24"/>
              </w:rPr>
            </w:pPr>
            <w:r>
              <w:rPr>
                <w:bCs/>
                <w:color w:val="000000"/>
                <w:sz w:val="24"/>
                <w:szCs w:val="24"/>
              </w:rPr>
              <w:t>787,3</w:t>
            </w:r>
          </w:p>
        </w:tc>
        <w:tc>
          <w:tcPr>
            <w:tcW w:w="1047" w:type="dxa"/>
            <w:tcBorders>
              <w:top w:val="nil"/>
              <w:left w:val="nil"/>
              <w:bottom w:val="single" w:sz="4" w:space="0" w:color="auto"/>
              <w:right w:val="single" w:sz="4" w:space="0" w:color="auto"/>
            </w:tcBorders>
            <w:vAlign w:val="center"/>
          </w:tcPr>
          <w:p w:rsidR="00A84C03" w:rsidRDefault="00A84C03" w:rsidP="00AB60AC">
            <w:pPr>
              <w:spacing w:line="276" w:lineRule="auto"/>
              <w:jc w:val="center"/>
              <w:rPr>
                <w:bCs/>
                <w:color w:val="000000"/>
                <w:sz w:val="24"/>
                <w:szCs w:val="24"/>
              </w:rPr>
            </w:pPr>
            <w:r>
              <w:rPr>
                <w:bCs/>
                <w:color w:val="000000"/>
                <w:sz w:val="24"/>
                <w:szCs w:val="24"/>
              </w:rPr>
              <w:t>438,98</w:t>
            </w:r>
          </w:p>
        </w:tc>
      </w:tr>
    </w:tbl>
    <w:p w:rsidR="00117138" w:rsidRPr="00D11ECB" w:rsidRDefault="00117138" w:rsidP="009E5F5C">
      <w:pPr>
        <w:spacing w:line="276" w:lineRule="auto"/>
      </w:pPr>
    </w:p>
    <w:p w:rsidR="00117138" w:rsidRPr="00D11ECB" w:rsidRDefault="00117138" w:rsidP="009E5F5C">
      <w:pPr>
        <w:autoSpaceDE w:val="0"/>
        <w:autoSpaceDN w:val="0"/>
        <w:adjustRightInd w:val="0"/>
        <w:spacing w:line="276" w:lineRule="auto"/>
        <w:ind w:firstLine="709"/>
        <w:jc w:val="both"/>
        <w:rPr>
          <w:color w:val="000000"/>
          <w:spacing w:val="-4"/>
          <w:sz w:val="28"/>
          <w:szCs w:val="28"/>
        </w:rPr>
      </w:pPr>
      <w:r w:rsidRPr="00D11ECB">
        <w:rPr>
          <w:color w:val="000000"/>
          <w:spacing w:val="-4"/>
          <w:sz w:val="28"/>
          <w:szCs w:val="28"/>
        </w:rPr>
        <w:lastRenderedPageBreak/>
        <w:t>Содержание и ремонт муниципальных дорог осуществляется по договорам, заключенным по результатам проведения аукционов согласно муниципальной программе «Улучшение эксплуатационного состояния автомобильных дорог общего пользования местного значения Пинежского муни</w:t>
      </w:r>
      <w:r w:rsidR="006D4F34">
        <w:rPr>
          <w:color w:val="000000"/>
          <w:spacing w:val="-4"/>
          <w:sz w:val="28"/>
          <w:szCs w:val="28"/>
        </w:rPr>
        <w:t>ципального района на 2017 – 2022</w:t>
      </w:r>
      <w:r w:rsidRPr="00D11ECB">
        <w:rPr>
          <w:color w:val="000000"/>
          <w:spacing w:val="-4"/>
          <w:sz w:val="28"/>
          <w:szCs w:val="28"/>
        </w:rPr>
        <w:t xml:space="preserve"> годы», капитальный ремонт дорог выполняется в плановом порядке на основании договоров, заключенных по результатам проведения аукционов в объёме выделенных денежных средств.</w:t>
      </w:r>
    </w:p>
    <w:p w:rsidR="00117138" w:rsidRPr="00D11ECB" w:rsidRDefault="00117138" w:rsidP="009E5F5C">
      <w:pPr>
        <w:autoSpaceDE w:val="0"/>
        <w:autoSpaceDN w:val="0"/>
        <w:adjustRightInd w:val="0"/>
        <w:spacing w:line="276" w:lineRule="auto"/>
        <w:ind w:firstLine="709"/>
        <w:jc w:val="both"/>
        <w:rPr>
          <w:color w:val="000000"/>
          <w:spacing w:val="-4"/>
          <w:sz w:val="28"/>
          <w:szCs w:val="28"/>
        </w:rPr>
      </w:pPr>
    </w:p>
    <w:p w:rsidR="00117138" w:rsidRPr="00D11ECB" w:rsidRDefault="00117138" w:rsidP="009E5F5C">
      <w:pPr>
        <w:autoSpaceDE w:val="0"/>
        <w:autoSpaceDN w:val="0"/>
        <w:adjustRightInd w:val="0"/>
        <w:spacing w:line="276" w:lineRule="auto"/>
        <w:ind w:firstLine="709"/>
        <w:jc w:val="both"/>
        <w:rPr>
          <w:b/>
          <w:sz w:val="28"/>
          <w:szCs w:val="28"/>
        </w:rPr>
      </w:pPr>
      <w:r w:rsidRPr="00D11ECB">
        <w:rPr>
          <w:b/>
          <w:sz w:val="28"/>
          <w:szCs w:val="28"/>
        </w:rPr>
        <w:t>3. Прогноз транспортного спроса, изменения объемов и характера передвижения населения и перевозок грузов на территории поселения, городского округа</w:t>
      </w:r>
      <w:r w:rsidR="007E5274">
        <w:rPr>
          <w:b/>
          <w:sz w:val="28"/>
          <w:szCs w:val="28"/>
        </w:rPr>
        <w:t>.</w:t>
      </w:r>
    </w:p>
    <w:p w:rsidR="00117138" w:rsidRPr="00D11ECB" w:rsidRDefault="00117138" w:rsidP="009E5F5C">
      <w:pPr>
        <w:autoSpaceDE w:val="0"/>
        <w:autoSpaceDN w:val="0"/>
        <w:adjustRightInd w:val="0"/>
        <w:spacing w:line="276" w:lineRule="auto"/>
        <w:ind w:firstLine="709"/>
        <w:jc w:val="both"/>
        <w:rPr>
          <w:b/>
          <w:sz w:val="28"/>
          <w:szCs w:val="28"/>
        </w:rPr>
      </w:pPr>
    </w:p>
    <w:p w:rsidR="00117138" w:rsidRPr="00D11ECB" w:rsidRDefault="00117138" w:rsidP="009E5F5C">
      <w:pPr>
        <w:autoSpaceDE w:val="0"/>
        <w:autoSpaceDN w:val="0"/>
        <w:adjustRightInd w:val="0"/>
        <w:spacing w:line="276" w:lineRule="auto"/>
        <w:ind w:firstLine="709"/>
        <w:contextualSpacing/>
        <w:jc w:val="both"/>
        <w:rPr>
          <w:sz w:val="28"/>
          <w:szCs w:val="28"/>
        </w:rPr>
      </w:pPr>
      <w:r w:rsidRPr="00D11ECB">
        <w:rPr>
          <w:sz w:val="28"/>
          <w:szCs w:val="28"/>
        </w:rPr>
        <w:t>3.1. Прогноз социально-экономического и градостроительного развити</w:t>
      </w:r>
      <w:r w:rsidR="007E5274">
        <w:rPr>
          <w:sz w:val="28"/>
          <w:szCs w:val="28"/>
        </w:rPr>
        <w:t>я поселения, городского округа.</w:t>
      </w:r>
    </w:p>
    <w:p w:rsidR="00117138" w:rsidRPr="007E5274" w:rsidRDefault="00117138" w:rsidP="009E5F5C">
      <w:pPr>
        <w:tabs>
          <w:tab w:val="left" w:pos="284"/>
          <w:tab w:val="left" w:pos="567"/>
        </w:tabs>
        <w:autoSpaceDE w:val="0"/>
        <w:autoSpaceDN w:val="0"/>
        <w:adjustRightInd w:val="0"/>
        <w:spacing w:after="120" w:line="276" w:lineRule="auto"/>
        <w:ind w:firstLine="709"/>
        <w:contextualSpacing/>
        <w:jc w:val="both"/>
        <w:rPr>
          <w:bCs/>
          <w:sz w:val="28"/>
          <w:szCs w:val="28"/>
        </w:rPr>
      </w:pPr>
      <w:r w:rsidRPr="007E5274">
        <w:rPr>
          <w:bCs/>
          <w:sz w:val="28"/>
          <w:szCs w:val="28"/>
        </w:rPr>
        <w:t>Прогноз изменения численности населения МО «</w:t>
      </w:r>
      <w:r w:rsidR="00A21D9B">
        <w:rPr>
          <w:bCs/>
          <w:sz w:val="28"/>
          <w:szCs w:val="28"/>
        </w:rPr>
        <w:t>Нюхченское</w:t>
      </w:r>
      <w:r w:rsidRPr="007E5274">
        <w:rPr>
          <w:bCs/>
          <w:sz w:val="28"/>
          <w:szCs w:val="28"/>
        </w:rPr>
        <w:t>»</w:t>
      </w:r>
      <w:r w:rsidR="007E5274">
        <w:rPr>
          <w:bCs/>
          <w:sz w:val="28"/>
          <w:szCs w:val="28"/>
        </w:rPr>
        <w:t>.</w:t>
      </w:r>
    </w:p>
    <w:p w:rsidR="00117138" w:rsidRPr="00D11ECB" w:rsidRDefault="00117138" w:rsidP="009E5F5C">
      <w:pPr>
        <w:autoSpaceDE w:val="0"/>
        <w:autoSpaceDN w:val="0"/>
        <w:adjustRightInd w:val="0"/>
        <w:spacing w:after="120" w:line="276" w:lineRule="auto"/>
        <w:ind w:firstLine="709"/>
        <w:contextualSpacing/>
        <w:jc w:val="both"/>
        <w:rPr>
          <w:sz w:val="28"/>
          <w:szCs w:val="28"/>
        </w:rPr>
      </w:pPr>
      <w:r w:rsidRPr="00D11ECB">
        <w:rPr>
          <w:sz w:val="28"/>
          <w:szCs w:val="28"/>
        </w:rPr>
        <w:t>В существующ</w:t>
      </w:r>
      <w:r w:rsidR="00DD1753">
        <w:rPr>
          <w:sz w:val="28"/>
          <w:szCs w:val="28"/>
        </w:rPr>
        <w:t>ем генеральном плане МО «</w:t>
      </w:r>
      <w:r w:rsidR="00A21D9B">
        <w:rPr>
          <w:sz w:val="28"/>
          <w:szCs w:val="28"/>
        </w:rPr>
        <w:t>Нюхченское</w:t>
      </w:r>
      <w:r w:rsidRPr="00D11ECB">
        <w:rPr>
          <w:sz w:val="28"/>
          <w:szCs w:val="28"/>
        </w:rPr>
        <w:t xml:space="preserve">», предлагается следующее проектное решение по демографической ситуации в поселении: численность населения на расчетный период по генеральному плану (2025 г.) составит </w:t>
      </w:r>
      <w:r w:rsidR="00AE1A38">
        <w:rPr>
          <w:sz w:val="28"/>
          <w:szCs w:val="28"/>
        </w:rPr>
        <w:t>510</w:t>
      </w:r>
      <w:r w:rsidRPr="00D11ECB">
        <w:rPr>
          <w:sz w:val="28"/>
          <w:szCs w:val="28"/>
        </w:rPr>
        <w:t xml:space="preserve"> человека.</w:t>
      </w:r>
    </w:p>
    <w:p w:rsidR="00117138" w:rsidRPr="00D11ECB" w:rsidRDefault="00117138" w:rsidP="009E5F5C">
      <w:pPr>
        <w:autoSpaceDE w:val="0"/>
        <w:autoSpaceDN w:val="0"/>
        <w:adjustRightInd w:val="0"/>
        <w:spacing w:after="120" w:line="276" w:lineRule="auto"/>
        <w:ind w:firstLine="709"/>
        <w:contextualSpacing/>
        <w:jc w:val="both"/>
        <w:rPr>
          <w:sz w:val="28"/>
          <w:szCs w:val="28"/>
        </w:rPr>
      </w:pPr>
      <w:r w:rsidRPr="00D11ECB">
        <w:rPr>
          <w:sz w:val="28"/>
          <w:szCs w:val="28"/>
        </w:rPr>
        <w:t>В связи с тем, что фактическая численность населения посе</w:t>
      </w:r>
      <w:r w:rsidR="00B66AC0">
        <w:rPr>
          <w:sz w:val="28"/>
          <w:szCs w:val="28"/>
        </w:rPr>
        <w:t>ления в 2021</w:t>
      </w:r>
      <w:r w:rsidR="00A84C03">
        <w:rPr>
          <w:sz w:val="28"/>
          <w:szCs w:val="28"/>
        </w:rPr>
        <w:t xml:space="preserve"> году составила 556</w:t>
      </w:r>
      <w:r w:rsidR="00705B84">
        <w:rPr>
          <w:sz w:val="28"/>
          <w:szCs w:val="28"/>
        </w:rPr>
        <w:t xml:space="preserve"> чел., расчетная</w:t>
      </w:r>
      <w:r w:rsidRPr="00D11ECB">
        <w:rPr>
          <w:sz w:val="28"/>
          <w:szCs w:val="28"/>
        </w:rPr>
        <w:t xml:space="preserve"> численность населения по генеральному п</w:t>
      </w:r>
      <w:r w:rsidR="00705B84">
        <w:rPr>
          <w:sz w:val="28"/>
          <w:szCs w:val="28"/>
        </w:rPr>
        <w:t>лану принимается укрупненным расчетом</w:t>
      </w:r>
      <w:r w:rsidRPr="00D11ECB">
        <w:rPr>
          <w:sz w:val="28"/>
          <w:szCs w:val="28"/>
        </w:rPr>
        <w:t xml:space="preserve">. </w:t>
      </w:r>
    </w:p>
    <w:p w:rsidR="00117138" w:rsidRPr="00D11ECB" w:rsidRDefault="00117138" w:rsidP="009E5F5C">
      <w:pPr>
        <w:autoSpaceDE w:val="0"/>
        <w:autoSpaceDN w:val="0"/>
        <w:adjustRightInd w:val="0"/>
        <w:spacing w:after="120" w:line="276" w:lineRule="auto"/>
        <w:ind w:firstLine="709"/>
        <w:jc w:val="both"/>
        <w:rPr>
          <w:sz w:val="28"/>
          <w:szCs w:val="28"/>
        </w:rPr>
      </w:pPr>
      <w:r w:rsidRPr="00D11ECB">
        <w:rPr>
          <w:sz w:val="28"/>
          <w:szCs w:val="28"/>
        </w:rPr>
        <w:t>Прогноз изменения численности населения муниципального образования «</w:t>
      </w:r>
      <w:r w:rsidR="00A21D9B">
        <w:rPr>
          <w:sz w:val="28"/>
          <w:szCs w:val="28"/>
        </w:rPr>
        <w:t>Нюхченское</w:t>
      </w:r>
      <w:r w:rsidR="00A84C03">
        <w:rPr>
          <w:sz w:val="28"/>
          <w:szCs w:val="28"/>
        </w:rPr>
        <w:t>» на период до 2040</w:t>
      </w:r>
      <w:r w:rsidRPr="00D11ECB">
        <w:rPr>
          <w:sz w:val="28"/>
          <w:szCs w:val="28"/>
        </w:rPr>
        <w:t xml:space="preserve"> года построен на основе фактических данных о численности населения муниципального образования «</w:t>
      </w:r>
      <w:r w:rsidR="00A21D9B">
        <w:rPr>
          <w:sz w:val="28"/>
          <w:szCs w:val="28"/>
        </w:rPr>
        <w:t>Нюхченское</w:t>
      </w:r>
      <w:r w:rsidRPr="00D11ECB">
        <w:rPr>
          <w:sz w:val="28"/>
          <w:szCs w:val="28"/>
        </w:rPr>
        <w:t>», а также на основе сведений о распределении населения по полу и возрасту. Прогноз изменения численности населения поселения представлен в таблице.3.1.1.</w:t>
      </w:r>
    </w:p>
    <w:p w:rsidR="00117138" w:rsidRPr="00D11ECB" w:rsidRDefault="00117138" w:rsidP="009E5F5C">
      <w:pPr>
        <w:autoSpaceDE w:val="0"/>
        <w:autoSpaceDN w:val="0"/>
        <w:adjustRightInd w:val="0"/>
        <w:spacing w:before="120" w:after="120" w:line="276" w:lineRule="auto"/>
        <w:ind w:firstLine="709"/>
        <w:jc w:val="both"/>
        <w:rPr>
          <w:color w:val="000000"/>
          <w:sz w:val="28"/>
          <w:szCs w:val="28"/>
        </w:rPr>
      </w:pPr>
      <w:r w:rsidRPr="00D11ECB">
        <w:rPr>
          <w:color w:val="000000"/>
          <w:sz w:val="28"/>
          <w:szCs w:val="28"/>
        </w:rPr>
        <w:t xml:space="preserve">В период реализации Программы прогнозируется тенденция </w:t>
      </w:r>
      <w:r w:rsidR="007E5274">
        <w:rPr>
          <w:color w:val="000000"/>
          <w:sz w:val="28"/>
          <w:szCs w:val="28"/>
        </w:rPr>
        <w:t>сохранения</w:t>
      </w:r>
      <w:r w:rsidR="00A84C03">
        <w:rPr>
          <w:color w:val="000000"/>
          <w:sz w:val="28"/>
          <w:szCs w:val="28"/>
        </w:rPr>
        <w:t xml:space="preserve"> численности населения</w:t>
      </w:r>
      <w:r w:rsidRPr="00D11ECB">
        <w:rPr>
          <w:color w:val="000000"/>
          <w:sz w:val="28"/>
          <w:szCs w:val="28"/>
        </w:rPr>
        <w:t>, что обусловлено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w:t>
      </w:r>
    </w:p>
    <w:p w:rsidR="00117138" w:rsidRPr="00D11ECB" w:rsidRDefault="00117138" w:rsidP="009E5F5C">
      <w:pPr>
        <w:autoSpaceDE w:val="0"/>
        <w:autoSpaceDN w:val="0"/>
        <w:adjustRightInd w:val="0"/>
        <w:spacing w:after="120" w:line="276" w:lineRule="auto"/>
        <w:ind w:firstLine="709"/>
        <w:jc w:val="both"/>
        <w:rPr>
          <w:sz w:val="28"/>
          <w:szCs w:val="28"/>
        </w:rPr>
      </w:pPr>
      <w:r w:rsidRPr="00D11ECB">
        <w:rPr>
          <w:sz w:val="28"/>
          <w:szCs w:val="28"/>
        </w:rPr>
        <w:t>Таблица.3.1.1. Прогноз изменения численности населения поселения</w:t>
      </w:r>
    </w:p>
    <w:tbl>
      <w:tblPr>
        <w:tblW w:w="6063" w:type="dxa"/>
        <w:jc w:val="center"/>
        <w:tblLayout w:type="fixed"/>
        <w:tblLook w:val="0000"/>
      </w:tblPr>
      <w:tblGrid>
        <w:gridCol w:w="434"/>
        <w:gridCol w:w="1303"/>
        <w:gridCol w:w="783"/>
        <w:gridCol w:w="708"/>
        <w:gridCol w:w="709"/>
        <w:gridCol w:w="669"/>
        <w:gridCol w:w="748"/>
        <w:gridCol w:w="709"/>
      </w:tblGrid>
      <w:tr w:rsidR="002062CC" w:rsidRPr="00117138" w:rsidTr="002062CC">
        <w:trPr>
          <w:cantSplit/>
          <w:trHeight w:val="1134"/>
          <w:jc w:val="center"/>
        </w:trPr>
        <w:tc>
          <w:tcPr>
            <w:tcW w:w="434" w:type="dxa"/>
            <w:tcBorders>
              <w:top w:val="single" w:sz="3" w:space="0" w:color="000000"/>
              <w:left w:val="single" w:sz="3" w:space="0" w:color="000000"/>
              <w:bottom w:val="single" w:sz="3" w:space="0" w:color="000000"/>
              <w:right w:val="single" w:sz="3" w:space="0" w:color="000000"/>
            </w:tcBorders>
            <w:vAlign w:val="center"/>
          </w:tcPr>
          <w:p w:rsidR="002062CC" w:rsidRPr="00117138" w:rsidRDefault="002062CC" w:rsidP="009E5F5C">
            <w:pPr>
              <w:autoSpaceDE w:val="0"/>
              <w:autoSpaceDN w:val="0"/>
              <w:adjustRightInd w:val="0"/>
              <w:spacing w:line="276" w:lineRule="auto"/>
              <w:jc w:val="center"/>
              <w:rPr>
                <w:b/>
                <w:bCs/>
                <w:color w:val="000000"/>
              </w:rPr>
            </w:pPr>
            <w:r w:rsidRPr="00117138">
              <w:rPr>
                <w:b/>
                <w:bCs/>
                <w:color w:val="000000"/>
                <w:lang w:val="en-US"/>
              </w:rPr>
              <w:t>№</w:t>
            </w:r>
          </w:p>
        </w:tc>
        <w:tc>
          <w:tcPr>
            <w:tcW w:w="1303" w:type="dxa"/>
            <w:tcBorders>
              <w:top w:val="single" w:sz="3" w:space="0" w:color="000000"/>
              <w:left w:val="nil"/>
              <w:bottom w:val="single" w:sz="3" w:space="0" w:color="000000"/>
              <w:right w:val="single" w:sz="3" w:space="0" w:color="000000"/>
            </w:tcBorders>
            <w:vAlign w:val="center"/>
          </w:tcPr>
          <w:p w:rsidR="002062CC" w:rsidRPr="00117138" w:rsidRDefault="002062CC" w:rsidP="009E5F5C">
            <w:pPr>
              <w:autoSpaceDE w:val="0"/>
              <w:autoSpaceDN w:val="0"/>
              <w:adjustRightInd w:val="0"/>
              <w:spacing w:line="276" w:lineRule="auto"/>
              <w:jc w:val="center"/>
              <w:rPr>
                <w:lang w:val="en-US"/>
              </w:rPr>
            </w:pPr>
            <w:r w:rsidRPr="00117138">
              <w:rPr>
                <w:b/>
                <w:bCs/>
                <w:color w:val="000000"/>
              </w:rPr>
              <w:t>Показатели</w:t>
            </w:r>
          </w:p>
        </w:tc>
        <w:tc>
          <w:tcPr>
            <w:tcW w:w="783" w:type="dxa"/>
            <w:tcBorders>
              <w:top w:val="single" w:sz="3" w:space="0" w:color="000000"/>
              <w:left w:val="nil"/>
              <w:bottom w:val="single" w:sz="3" w:space="0" w:color="000000"/>
              <w:right w:val="single" w:sz="3" w:space="0" w:color="000000"/>
            </w:tcBorders>
            <w:textDirection w:val="btLr"/>
            <w:vAlign w:val="center"/>
          </w:tcPr>
          <w:p w:rsidR="002062CC" w:rsidRPr="00117138" w:rsidRDefault="002062CC" w:rsidP="009E5F5C">
            <w:pPr>
              <w:autoSpaceDE w:val="0"/>
              <w:autoSpaceDN w:val="0"/>
              <w:adjustRightInd w:val="0"/>
              <w:spacing w:line="276" w:lineRule="auto"/>
              <w:ind w:left="113" w:right="113"/>
              <w:jc w:val="center"/>
              <w:rPr>
                <w:lang w:val="en-US"/>
              </w:rPr>
            </w:pPr>
            <w:r>
              <w:rPr>
                <w:b/>
                <w:bCs/>
                <w:color w:val="000000"/>
                <w:lang w:val="en-US"/>
              </w:rPr>
              <w:t>20</w:t>
            </w:r>
            <w:r w:rsidR="00A84C03">
              <w:rPr>
                <w:b/>
                <w:bCs/>
                <w:color w:val="000000"/>
              </w:rPr>
              <w:t>21</w:t>
            </w:r>
            <w:r>
              <w:rPr>
                <w:b/>
                <w:bCs/>
                <w:color w:val="000000"/>
              </w:rPr>
              <w:t xml:space="preserve"> год</w:t>
            </w:r>
            <w:r w:rsidRPr="00117138">
              <w:rPr>
                <w:b/>
                <w:bCs/>
                <w:color w:val="000000"/>
              </w:rPr>
              <w:t xml:space="preserve"> (прогноз)</w:t>
            </w:r>
          </w:p>
        </w:tc>
        <w:tc>
          <w:tcPr>
            <w:tcW w:w="708" w:type="dxa"/>
            <w:tcBorders>
              <w:top w:val="single" w:sz="3" w:space="0" w:color="000000"/>
              <w:left w:val="nil"/>
              <w:bottom w:val="single" w:sz="3" w:space="0" w:color="000000"/>
              <w:right w:val="single" w:sz="3" w:space="0" w:color="000000"/>
            </w:tcBorders>
            <w:textDirection w:val="btLr"/>
            <w:vAlign w:val="center"/>
          </w:tcPr>
          <w:p w:rsidR="002062CC" w:rsidRPr="00117138" w:rsidRDefault="002062CC" w:rsidP="009E5F5C">
            <w:pPr>
              <w:autoSpaceDE w:val="0"/>
              <w:autoSpaceDN w:val="0"/>
              <w:adjustRightInd w:val="0"/>
              <w:spacing w:line="276" w:lineRule="auto"/>
              <w:ind w:left="113" w:right="113"/>
              <w:jc w:val="center"/>
              <w:rPr>
                <w:lang w:val="en-US"/>
              </w:rPr>
            </w:pPr>
            <w:r>
              <w:rPr>
                <w:b/>
                <w:bCs/>
                <w:color w:val="000000"/>
                <w:lang w:val="en-US"/>
              </w:rPr>
              <w:t>20</w:t>
            </w:r>
            <w:r w:rsidR="00A84C03">
              <w:rPr>
                <w:b/>
                <w:bCs/>
                <w:color w:val="000000"/>
              </w:rPr>
              <w:t>22</w:t>
            </w:r>
            <w:r>
              <w:rPr>
                <w:b/>
                <w:bCs/>
                <w:color w:val="000000"/>
              </w:rPr>
              <w:t xml:space="preserve"> </w:t>
            </w:r>
            <w:r w:rsidRPr="00117138">
              <w:rPr>
                <w:b/>
                <w:bCs/>
                <w:color w:val="000000"/>
              </w:rPr>
              <w:t>год (прогноз)</w:t>
            </w:r>
          </w:p>
        </w:tc>
        <w:tc>
          <w:tcPr>
            <w:tcW w:w="709" w:type="dxa"/>
            <w:tcBorders>
              <w:top w:val="single" w:sz="3" w:space="0" w:color="000000"/>
              <w:left w:val="nil"/>
              <w:bottom w:val="single" w:sz="3" w:space="0" w:color="000000"/>
              <w:right w:val="single" w:sz="3" w:space="0" w:color="000000"/>
            </w:tcBorders>
            <w:textDirection w:val="btLr"/>
            <w:vAlign w:val="center"/>
          </w:tcPr>
          <w:p w:rsidR="002062CC" w:rsidRPr="00117138" w:rsidRDefault="002062CC" w:rsidP="009E5F5C">
            <w:pPr>
              <w:autoSpaceDE w:val="0"/>
              <w:autoSpaceDN w:val="0"/>
              <w:adjustRightInd w:val="0"/>
              <w:spacing w:line="276" w:lineRule="auto"/>
              <w:ind w:left="113" w:right="113"/>
              <w:jc w:val="center"/>
              <w:rPr>
                <w:lang w:val="en-US"/>
              </w:rPr>
            </w:pPr>
            <w:r w:rsidRPr="00117138">
              <w:rPr>
                <w:b/>
                <w:bCs/>
                <w:color w:val="000000"/>
                <w:lang w:val="en-US"/>
              </w:rPr>
              <w:t>20</w:t>
            </w:r>
            <w:r w:rsidR="00A84C03">
              <w:rPr>
                <w:b/>
                <w:bCs/>
                <w:color w:val="000000"/>
              </w:rPr>
              <w:t>23</w:t>
            </w:r>
            <w:r>
              <w:rPr>
                <w:b/>
                <w:bCs/>
                <w:color w:val="000000"/>
              </w:rPr>
              <w:t xml:space="preserve"> </w:t>
            </w:r>
            <w:r w:rsidRPr="00117138">
              <w:rPr>
                <w:b/>
                <w:bCs/>
                <w:color w:val="000000"/>
              </w:rPr>
              <w:t>год (прогноз)</w:t>
            </w:r>
          </w:p>
        </w:tc>
        <w:tc>
          <w:tcPr>
            <w:tcW w:w="669" w:type="dxa"/>
            <w:tcBorders>
              <w:top w:val="single" w:sz="3" w:space="0" w:color="000000"/>
              <w:left w:val="nil"/>
              <w:bottom w:val="single" w:sz="3" w:space="0" w:color="000000"/>
              <w:right w:val="single" w:sz="3" w:space="0" w:color="000000"/>
            </w:tcBorders>
            <w:textDirection w:val="btLr"/>
            <w:vAlign w:val="center"/>
          </w:tcPr>
          <w:p w:rsidR="002062CC" w:rsidRPr="00117138" w:rsidRDefault="002062CC" w:rsidP="009E5F5C">
            <w:pPr>
              <w:autoSpaceDE w:val="0"/>
              <w:autoSpaceDN w:val="0"/>
              <w:adjustRightInd w:val="0"/>
              <w:spacing w:line="276" w:lineRule="auto"/>
              <w:ind w:left="113" w:right="113"/>
              <w:jc w:val="center"/>
              <w:rPr>
                <w:lang w:val="en-US"/>
              </w:rPr>
            </w:pPr>
            <w:r w:rsidRPr="00117138">
              <w:rPr>
                <w:b/>
                <w:bCs/>
                <w:color w:val="000000"/>
                <w:lang w:val="en-US"/>
              </w:rPr>
              <w:t>202</w:t>
            </w:r>
            <w:r w:rsidR="00A84C03">
              <w:rPr>
                <w:b/>
                <w:bCs/>
                <w:color w:val="000000"/>
              </w:rPr>
              <w:t>4</w:t>
            </w:r>
            <w:r>
              <w:rPr>
                <w:b/>
                <w:bCs/>
                <w:color w:val="000000"/>
              </w:rPr>
              <w:t xml:space="preserve"> </w:t>
            </w:r>
            <w:r w:rsidRPr="00117138">
              <w:rPr>
                <w:b/>
                <w:bCs/>
                <w:color w:val="000000"/>
              </w:rPr>
              <w:t>год (прогноз)</w:t>
            </w:r>
          </w:p>
        </w:tc>
        <w:tc>
          <w:tcPr>
            <w:tcW w:w="748" w:type="dxa"/>
            <w:tcBorders>
              <w:top w:val="single" w:sz="3" w:space="0" w:color="000000"/>
              <w:left w:val="nil"/>
              <w:bottom w:val="single" w:sz="3" w:space="0" w:color="000000"/>
              <w:right w:val="single" w:sz="3" w:space="0" w:color="000000"/>
            </w:tcBorders>
            <w:textDirection w:val="btLr"/>
            <w:vAlign w:val="center"/>
          </w:tcPr>
          <w:p w:rsidR="002062CC" w:rsidRPr="00117138" w:rsidRDefault="002062CC" w:rsidP="009E5F5C">
            <w:pPr>
              <w:autoSpaceDE w:val="0"/>
              <w:autoSpaceDN w:val="0"/>
              <w:adjustRightInd w:val="0"/>
              <w:spacing w:line="276" w:lineRule="auto"/>
              <w:ind w:left="113" w:right="113"/>
              <w:jc w:val="center"/>
              <w:rPr>
                <w:lang w:val="en-US"/>
              </w:rPr>
            </w:pPr>
            <w:r w:rsidRPr="00117138">
              <w:rPr>
                <w:b/>
                <w:bCs/>
                <w:color w:val="000000"/>
                <w:lang w:val="en-US"/>
              </w:rPr>
              <w:t>202</w:t>
            </w:r>
            <w:r w:rsidR="00A84C03">
              <w:rPr>
                <w:b/>
                <w:bCs/>
                <w:color w:val="000000"/>
              </w:rPr>
              <w:t>5</w:t>
            </w:r>
            <w:r w:rsidRPr="00117138">
              <w:rPr>
                <w:b/>
                <w:bCs/>
                <w:color w:val="000000"/>
                <w:lang w:val="en-US"/>
              </w:rPr>
              <w:t xml:space="preserve"> </w:t>
            </w:r>
            <w:r w:rsidRPr="00117138">
              <w:rPr>
                <w:b/>
                <w:bCs/>
                <w:color w:val="000000"/>
              </w:rPr>
              <w:t>год (прогноз)</w:t>
            </w:r>
          </w:p>
        </w:tc>
        <w:tc>
          <w:tcPr>
            <w:tcW w:w="709" w:type="dxa"/>
            <w:tcBorders>
              <w:top w:val="single" w:sz="3" w:space="0" w:color="000000"/>
              <w:left w:val="nil"/>
              <w:bottom w:val="single" w:sz="3" w:space="0" w:color="000000"/>
              <w:right w:val="single" w:sz="3" w:space="0" w:color="000000"/>
            </w:tcBorders>
            <w:textDirection w:val="btLr"/>
            <w:vAlign w:val="center"/>
          </w:tcPr>
          <w:p w:rsidR="002062CC" w:rsidRPr="00117138" w:rsidRDefault="002062CC" w:rsidP="009E5F5C">
            <w:pPr>
              <w:autoSpaceDE w:val="0"/>
              <w:autoSpaceDN w:val="0"/>
              <w:adjustRightInd w:val="0"/>
              <w:spacing w:line="276" w:lineRule="auto"/>
              <w:ind w:left="113" w:right="113"/>
              <w:jc w:val="center"/>
              <w:rPr>
                <w:lang w:val="en-US"/>
              </w:rPr>
            </w:pPr>
            <w:r>
              <w:rPr>
                <w:b/>
                <w:bCs/>
                <w:color w:val="000000"/>
                <w:lang w:val="en-US"/>
              </w:rPr>
              <w:t>20</w:t>
            </w:r>
            <w:r w:rsidR="00A84C03">
              <w:rPr>
                <w:b/>
                <w:bCs/>
                <w:color w:val="000000"/>
              </w:rPr>
              <w:t>40</w:t>
            </w:r>
            <w:r w:rsidRPr="00117138">
              <w:rPr>
                <w:b/>
                <w:bCs/>
                <w:color w:val="000000"/>
                <w:lang w:val="en-US"/>
              </w:rPr>
              <w:t xml:space="preserve"> </w:t>
            </w:r>
            <w:r w:rsidRPr="00117138">
              <w:rPr>
                <w:b/>
                <w:bCs/>
                <w:color w:val="000000"/>
              </w:rPr>
              <w:t>год (прогноз)</w:t>
            </w:r>
          </w:p>
        </w:tc>
      </w:tr>
      <w:tr w:rsidR="002062CC" w:rsidRPr="00117138" w:rsidTr="002062CC">
        <w:trPr>
          <w:trHeight w:val="20"/>
          <w:jc w:val="center"/>
        </w:trPr>
        <w:tc>
          <w:tcPr>
            <w:tcW w:w="434" w:type="dxa"/>
            <w:tcBorders>
              <w:top w:val="nil"/>
              <w:left w:val="single" w:sz="3" w:space="0" w:color="000000"/>
              <w:bottom w:val="single" w:sz="3" w:space="0" w:color="000000"/>
              <w:right w:val="single" w:sz="3" w:space="0" w:color="000000"/>
            </w:tcBorders>
            <w:vAlign w:val="center"/>
          </w:tcPr>
          <w:p w:rsidR="002062CC" w:rsidRPr="00117138" w:rsidRDefault="002062CC" w:rsidP="009E5F5C">
            <w:pPr>
              <w:autoSpaceDE w:val="0"/>
              <w:autoSpaceDN w:val="0"/>
              <w:adjustRightInd w:val="0"/>
              <w:spacing w:line="276" w:lineRule="auto"/>
              <w:jc w:val="center"/>
              <w:rPr>
                <w:lang w:val="en-US"/>
              </w:rPr>
            </w:pPr>
            <w:r w:rsidRPr="00117138">
              <w:rPr>
                <w:bCs/>
                <w:color w:val="000000"/>
                <w:lang w:val="en-US"/>
              </w:rPr>
              <w:lastRenderedPageBreak/>
              <w:t>1</w:t>
            </w:r>
          </w:p>
        </w:tc>
        <w:tc>
          <w:tcPr>
            <w:tcW w:w="1303" w:type="dxa"/>
            <w:tcBorders>
              <w:top w:val="nil"/>
              <w:left w:val="nil"/>
              <w:bottom w:val="single" w:sz="3" w:space="0" w:color="000000"/>
              <w:right w:val="single" w:sz="3" w:space="0" w:color="000000"/>
            </w:tcBorders>
            <w:vAlign w:val="bottom"/>
          </w:tcPr>
          <w:p w:rsidR="002062CC" w:rsidRPr="00117138" w:rsidRDefault="002062CC" w:rsidP="009E5F5C">
            <w:pPr>
              <w:autoSpaceDE w:val="0"/>
              <w:autoSpaceDN w:val="0"/>
              <w:adjustRightInd w:val="0"/>
              <w:spacing w:line="276" w:lineRule="auto"/>
              <w:jc w:val="center"/>
            </w:pPr>
            <w:r w:rsidRPr="00117138">
              <w:rPr>
                <w:bCs/>
                <w:color w:val="000000"/>
              </w:rPr>
              <w:t>Общая численность населения поселения</w:t>
            </w:r>
          </w:p>
        </w:tc>
        <w:tc>
          <w:tcPr>
            <w:tcW w:w="783" w:type="dxa"/>
            <w:tcBorders>
              <w:top w:val="nil"/>
              <w:left w:val="nil"/>
              <w:bottom w:val="single" w:sz="3" w:space="0" w:color="000000"/>
              <w:right w:val="single" w:sz="3" w:space="0" w:color="000000"/>
            </w:tcBorders>
            <w:vAlign w:val="center"/>
          </w:tcPr>
          <w:p w:rsidR="002062CC" w:rsidRPr="00117138" w:rsidRDefault="00A84C03" w:rsidP="009E5F5C">
            <w:pPr>
              <w:autoSpaceDE w:val="0"/>
              <w:autoSpaceDN w:val="0"/>
              <w:adjustRightInd w:val="0"/>
              <w:spacing w:line="276" w:lineRule="auto"/>
              <w:jc w:val="center"/>
            </w:pPr>
            <w:r>
              <w:t>551</w:t>
            </w:r>
          </w:p>
        </w:tc>
        <w:tc>
          <w:tcPr>
            <w:tcW w:w="708" w:type="dxa"/>
            <w:tcBorders>
              <w:top w:val="nil"/>
              <w:left w:val="nil"/>
              <w:bottom w:val="single" w:sz="3" w:space="0" w:color="000000"/>
              <w:right w:val="single" w:sz="3" w:space="0" w:color="000000"/>
            </w:tcBorders>
            <w:vAlign w:val="center"/>
          </w:tcPr>
          <w:p w:rsidR="002062CC" w:rsidRPr="00117138" w:rsidRDefault="00A84C03" w:rsidP="009E5F5C">
            <w:pPr>
              <w:autoSpaceDE w:val="0"/>
              <w:autoSpaceDN w:val="0"/>
              <w:adjustRightInd w:val="0"/>
              <w:spacing w:line="276" w:lineRule="auto"/>
              <w:jc w:val="center"/>
            </w:pPr>
            <w:r>
              <w:t>541</w:t>
            </w:r>
          </w:p>
        </w:tc>
        <w:tc>
          <w:tcPr>
            <w:tcW w:w="709" w:type="dxa"/>
            <w:tcBorders>
              <w:top w:val="nil"/>
              <w:left w:val="nil"/>
              <w:bottom w:val="single" w:sz="3" w:space="0" w:color="000000"/>
              <w:right w:val="single" w:sz="3" w:space="0" w:color="000000"/>
            </w:tcBorders>
            <w:vAlign w:val="center"/>
          </w:tcPr>
          <w:p w:rsidR="002062CC" w:rsidRPr="00117138" w:rsidRDefault="00A84C03" w:rsidP="00A84C03">
            <w:pPr>
              <w:autoSpaceDE w:val="0"/>
              <w:autoSpaceDN w:val="0"/>
              <w:adjustRightInd w:val="0"/>
              <w:spacing w:line="276" w:lineRule="auto"/>
              <w:jc w:val="center"/>
            </w:pPr>
            <w:r>
              <w:t>531</w:t>
            </w:r>
          </w:p>
        </w:tc>
        <w:tc>
          <w:tcPr>
            <w:tcW w:w="669" w:type="dxa"/>
            <w:tcBorders>
              <w:top w:val="nil"/>
              <w:left w:val="nil"/>
              <w:bottom w:val="single" w:sz="3" w:space="0" w:color="000000"/>
              <w:right w:val="single" w:sz="3" w:space="0" w:color="000000"/>
            </w:tcBorders>
            <w:vAlign w:val="center"/>
          </w:tcPr>
          <w:p w:rsidR="002062CC" w:rsidRPr="00117138" w:rsidRDefault="00A84C03" w:rsidP="009E5F5C">
            <w:pPr>
              <w:autoSpaceDE w:val="0"/>
              <w:autoSpaceDN w:val="0"/>
              <w:adjustRightInd w:val="0"/>
              <w:spacing w:line="276" w:lineRule="auto"/>
              <w:jc w:val="center"/>
            </w:pPr>
            <w:r>
              <w:t>521</w:t>
            </w:r>
          </w:p>
        </w:tc>
        <w:tc>
          <w:tcPr>
            <w:tcW w:w="748" w:type="dxa"/>
            <w:tcBorders>
              <w:top w:val="nil"/>
              <w:left w:val="nil"/>
              <w:bottom w:val="single" w:sz="3" w:space="0" w:color="000000"/>
              <w:right w:val="single" w:sz="3" w:space="0" w:color="000000"/>
            </w:tcBorders>
            <w:vAlign w:val="center"/>
          </w:tcPr>
          <w:p w:rsidR="002062CC" w:rsidRPr="00117138" w:rsidRDefault="00A84C03" w:rsidP="009E5F5C">
            <w:pPr>
              <w:autoSpaceDE w:val="0"/>
              <w:autoSpaceDN w:val="0"/>
              <w:adjustRightInd w:val="0"/>
              <w:spacing w:line="276" w:lineRule="auto"/>
              <w:jc w:val="center"/>
            </w:pPr>
            <w:r>
              <w:t>510</w:t>
            </w:r>
          </w:p>
        </w:tc>
        <w:tc>
          <w:tcPr>
            <w:tcW w:w="709" w:type="dxa"/>
            <w:tcBorders>
              <w:top w:val="nil"/>
              <w:left w:val="nil"/>
              <w:bottom w:val="single" w:sz="3" w:space="0" w:color="000000"/>
              <w:right w:val="single" w:sz="3" w:space="0" w:color="000000"/>
            </w:tcBorders>
            <w:vAlign w:val="center"/>
          </w:tcPr>
          <w:p w:rsidR="002062CC" w:rsidRPr="00117138" w:rsidRDefault="00A84C03" w:rsidP="009E5F5C">
            <w:pPr>
              <w:autoSpaceDE w:val="0"/>
              <w:autoSpaceDN w:val="0"/>
              <w:adjustRightInd w:val="0"/>
              <w:spacing w:line="276" w:lineRule="auto"/>
              <w:jc w:val="center"/>
            </w:pPr>
            <w:r>
              <w:t>500</w:t>
            </w:r>
          </w:p>
        </w:tc>
      </w:tr>
    </w:tbl>
    <w:p w:rsidR="00117138" w:rsidRPr="00D11ECB" w:rsidRDefault="00117138" w:rsidP="009E5F5C">
      <w:pPr>
        <w:autoSpaceDE w:val="0"/>
        <w:autoSpaceDN w:val="0"/>
        <w:adjustRightInd w:val="0"/>
        <w:spacing w:after="120" w:line="276" w:lineRule="auto"/>
        <w:ind w:firstLine="709"/>
        <w:jc w:val="both"/>
        <w:rPr>
          <w:lang w:val="en-US"/>
        </w:rPr>
      </w:pP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3.2. Прогноз транспортного спроса поселения, объемов и характера передвижения населения и перевозок грузов по видам транспорта, имеющегося на территор</w:t>
      </w:r>
      <w:r w:rsidR="00EA07B8">
        <w:rPr>
          <w:sz w:val="28"/>
          <w:szCs w:val="28"/>
        </w:rPr>
        <w:t>ии поселения, городского округа.</w:t>
      </w:r>
    </w:p>
    <w:p w:rsidR="00117138" w:rsidRDefault="00117138" w:rsidP="009E5F5C">
      <w:pPr>
        <w:spacing w:line="276" w:lineRule="auto"/>
        <w:ind w:firstLine="567"/>
        <w:jc w:val="both"/>
        <w:rPr>
          <w:sz w:val="28"/>
          <w:szCs w:val="28"/>
          <w:lang w:bidi="ru-RU"/>
        </w:rPr>
      </w:pPr>
      <w:r w:rsidRPr="00D11ECB">
        <w:rPr>
          <w:sz w:val="28"/>
          <w:szCs w:val="28"/>
          <w:lang w:bidi="ru-RU"/>
        </w:rPr>
        <w:t>Потенциально возможно незначительное изменение количества грузового автотранспорта, что связано с планируемым вводом в эксплуатацию лесопильного цеха. В целом, учетом сложившейся экономической ситуации, характер и объемы передвижения населения и перевозки грузов вряд ли претерпят значительные изменения.</w:t>
      </w:r>
    </w:p>
    <w:p w:rsidR="00EA07B8" w:rsidRPr="00D11ECB" w:rsidRDefault="00EA07B8" w:rsidP="009E5F5C">
      <w:pPr>
        <w:spacing w:line="276" w:lineRule="auto"/>
        <w:ind w:firstLine="567"/>
        <w:jc w:val="both"/>
        <w:rPr>
          <w:sz w:val="28"/>
          <w:szCs w:val="28"/>
          <w:lang w:bidi="ru-RU"/>
        </w:rPr>
      </w:pP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3.3. Прогноз развития транспортной инфраструктуры по видам транспорта.</w:t>
      </w:r>
    </w:p>
    <w:p w:rsidR="00117138" w:rsidRDefault="00117138" w:rsidP="009E5F5C">
      <w:pPr>
        <w:spacing w:line="276" w:lineRule="auto"/>
        <w:ind w:firstLine="567"/>
        <w:jc w:val="both"/>
        <w:rPr>
          <w:sz w:val="28"/>
          <w:szCs w:val="28"/>
          <w:lang w:bidi="ru-RU"/>
        </w:rPr>
      </w:pPr>
      <w:r w:rsidRPr="00D11ECB">
        <w:rPr>
          <w:sz w:val="28"/>
          <w:szCs w:val="28"/>
          <w:lang w:bidi="ru-RU"/>
        </w:rPr>
        <w:t xml:space="preserve">В период реализации программы, транспортная инфраструктура по видам транспорта, представленным в поселении, не претерпит существенных изменений. Основным видом транспорта, обеспечивающим прямую доступность поселка в территориальной структуре Российской Федерации, останется автомобильный транспорт. В границах «домашнего региона» преобладающим останется автомобильный транспорт как в формате общественного транспорта, так и личного транспорта граждан. Для целей обслуживания действующих производственных предприятий сохранится использование грузового транспорта. </w:t>
      </w:r>
    </w:p>
    <w:p w:rsidR="00EA07B8" w:rsidRPr="00D11ECB" w:rsidRDefault="00EA07B8" w:rsidP="009E5F5C">
      <w:pPr>
        <w:spacing w:line="276" w:lineRule="auto"/>
        <w:ind w:firstLine="567"/>
        <w:jc w:val="both"/>
        <w:rPr>
          <w:sz w:val="28"/>
          <w:szCs w:val="28"/>
          <w:lang w:bidi="ru-RU"/>
        </w:rPr>
      </w:pP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3.4. Прогноз развития дорожной се</w:t>
      </w:r>
      <w:r w:rsidR="00EA07B8">
        <w:rPr>
          <w:sz w:val="28"/>
          <w:szCs w:val="28"/>
        </w:rPr>
        <w:t>ти поселения, городского округа.</w:t>
      </w:r>
    </w:p>
    <w:p w:rsidR="00117138" w:rsidRPr="00D11ECB" w:rsidRDefault="00117138" w:rsidP="009E5F5C">
      <w:pPr>
        <w:spacing w:line="276" w:lineRule="auto"/>
        <w:ind w:firstLine="567"/>
        <w:jc w:val="both"/>
        <w:rPr>
          <w:sz w:val="28"/>
          <w:szCs w:val="28"/>
          <w:lang w:bidi="ru-RU"/>
        </w:rPr>
      </w:pPr>
      <w:r w:rsidRPr="00D11ECB">
        <w:rPr>
          <w:sz w:val="28"/>
          <w:szCs w:val="28"/>
          <w:lang w:bidi="ru-RU"/>
        </w:rPr>
        <w:t>Учитывая экономическую ситуацию и сложившиеся условия, необходимо разработать и реализовать мероприятия по строительству новых и реконструкции существующих участков улично-дорожной сети исходя из требований организации удобных транспортных связей жилых территорий с местами приложения труда и центрами культурно-бытового обслуживания, с учетом наиболее значительных грузо- и пассажиропотоков, а также пешеходной доступности объектов соцкультбыта и мест приложения труда.</w:t>
      </w:r>
    </w:p>
    <w:p w:rsidR="00117138" w:rsidRPr="00D11ECB" w:rsidRDefault="00117138" w:rsidP="009E5F5C">
      <w:pPr>
        <w:spacing w:line="276" w:lineRule="auto"/>
        <w:ind w:firstLine="567"/>
        <w:jc w:val="both"/>
        <w:rPr>
          <w:sz w:val="28"/>
          <w:szCs w:val="28"/>
          <w:lang w:bidi="ru-RU"/>
        </w:rPr>
      </w:pPr>
      <w:r w:rsidRPr="00D11ECB">
        <w:rPr>
          <w:sz w:val="28"/>
          <w:szCs w:val="28"/>
          <w:lang w:bidi="ru-RU"/>
        </w:rPr>
        <w:t>Основным направлением развития дорожной сети поселения, в период реализации Программы, будет являться обеспечение транспортной доступности площадок перспективной застройки и повышение качества, а также безопасности существующей дорожной сети.</w:t>
      </w:r>
    </w:p>
    <w:p w:rsidR="00117138" w:rsidRPr="00D11ECB" w:rsidRDefault="00117138" w:rsidP="009E5F5C">
      <w:pPr>
        <w:spacing w:line="276" w:lineRule="auto"/>
        <w:ind w:firstLine="567"/>
        <w:jc w:val="both"/>
        <w:rPr>
          <w:sz w:val="28"/>
          <w:szCs w:val="28"/>
          <w:lang w:bidi="ru-RU"/>
        </w:rPr>
      </w:pPr>
      <w:r w:rsidRPr="00D11ECB">
        <w:rPr>
          <w:sz w:val="28"/>
          <w:szCs w:val="28"/>
          <w:lang w:bidi="ru-RU"/>
        </w:rPr>
        <w:lastRenderedPageBreak/>
        <w:t>Общая протяженность вновь построенных дорог составит 0  км, протяженность реконструированных дорог составит</w:t>
      </w:r>
      <w:r w:rsidR="004E2649">
        <w:rPr>
          <w:sz w:val="28"/>
          <w:szCs w:val="28"/>
          <w:lang w:bidi="ru-RU"/>
        </w:rPr>
        <w:t xml:space="preserve"> 2,166</w:t>
      </w:r>
      <w:r w:rsidR="00FF2E5D">
        <w:rPr>
          <w:sz w:val="28"/>
          <w:szCs w:val="28"/>
          <w:lang w:bidi="ru-RU"/>
        </w:rPr>
        <w:t xml:space="preserve">  </w:t>
      </w:r>
      <w:r w:rsidRPr="00D11ECB">
        <w:rPr>
          <w:sz w:val="28"/>
          <w:szCs w:val="28"/>
          <w:lang w:bidi="ru-RU"/>
        </w:rPr>
        <w:t>км.</w:t>
      </w:r>
    </w:p>
    <w:p w:rsidR="00117138" w:rsidRPr="00D11ECB" w:rsidRDefault="00117138" w:rsidP="009E5F5C">
      <w:pPr>
        <w:spacing w:line="276" w:lineRule="auto"/>
        <w:ind w:firstLine="567"/>
        <w:jc w:val="both"/>
        <w:rPr>
          <w:sz w:val="28"/>
          <w:szCs w:val="28"/>
        </w:rPr>
      </w:pPr>
      <w:r w:rsidRPr="00D11ECB">
        <w:rPr>
          <w:sz w:val="28"/>
          <w:szCs w:val="28"/>
          <w:lang w:bidi="ru-RU"/>
        </w:rPr>
        <w:t xml:space="preserve"> </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3.5. Прогноз уровня автомобилизации, параметров дорожного движения</w:t>
      </w:r>
      <w:r w:rsidR="00EA07B8">
        <w:rPr>
          <w:sz w:val="28"/>
          <w:szCs w:val="28"/>
        </w:rPr>
        <w:t>.</w:t>
      </w:r>
    </w:p>
    <w:p w:rsidR="00117138" w:rsidRPr="00D11ECB" w:rsidRDefault="00117138" w:rsidP="009E5F5C">
      <w:pPr>
        <w:spacing w:line="276" w:lineRule="auto"/>
        <w:ind w:firstLine="567"/>
        <w:jc w:val="both"/>
        <w:rPr>
          <w:sz w:val="28"/>
          <w:szCs w:val="28"/>
          <w:lang w:bidi="ru-RU"/>
        </w:rPr>
      </w:pPr>
      <w:r w:rsidRPr="00D11ECB">
        <w:rPr>
          <w:sz w:val="28"/>
          <w:szCs w:val="28"/>
          <w:lang w:bidi="ru-RU"/>
        </w:rPr>
        <w:t>При сохранении сложившейся тенденции изменени</w:t>
      </w:r>
      <w:r w:rsidR="00B66AC0">
        <w:rPr>
          <w:sz w:val="28"/>
          <w:szCs w:val="28"/>
          <w:lang w:bidi="ru-RU"/>
        </w:rPr>
        <w:t>я уровня автомобилизации, к 2040</w:t>
      </w:r>
      <w:r w:rsidRPr="00D11ECB">
        <w:rPr>
          <w:sz w:val="28"/>
          <w:szCs w:val="28"/>
          <w:lang w:bidi="ru-RU"/>
        </w:rPr>
        <w:t xml:space="preserve"> году наступит стабилизация с дальн</w:t>
      </w:r>
      <w:r w:rsidR="00EA07B8">
        <w:rPr>
          <w:sz w:val="28"/>
          <w:szCs w:val="28"/>
          <w:lang w:bidi="ru-RU"/>
        </w:rPr>
        <w:t>ейшим сохранением в пределах 110</w:t>
      </w:r>
      <w:r w:rsidRPr="00D11ECB">
        <w:rPr>
          <w:sz w:val="28"/>
          <w:szCs w:val="28"/>
          <w:lang w:bidi="ru-RU"/>
        </w:rPr>
        <w:t xml:space="preserve"> единиц на 1000 человек населения. С учетом прогноза изменения численности населения количество автомобилей у населения к расчетн</w:t>
      </w:r>
      <w:r w:rsidR="00EA07B8">
        <w:rPr>
          <w:sz w:val="28"/>
          <w:szCs w:val="28"/>
          <w:lang w:bidi="ru-RU"/>
        </w:rPr>
        <w:t>ому сроку составит 209</w:t>
      </w:r>
      <w:r w:rsidRPr="00D11ECB">
        <w:rPr>
          <w:sz w:val="28"/>
          <w:szCs w:val="28"/>
          <w:lang w:bidi="ru-RU"/>
        </w:rPr>
        <w:t xml:space="preserve"> един</w:t>
      </w:r>
      <w:r w:rsidR="00EA07B8">
        <w:rPr>
          <w:sz w:val="28"/>
          <w:szCs w:val="28"/>
          <w:lang w:bidi="ru-RU"/>
        </w:rPr>
        <w:t>иц, что на 8,85% больше чем в 2016</w:t>
      </w:r>
      <w:r w:rsidRPr="00D11ECB">
        <w:rPr>
          <w:sz w:val="28"/>
          <w:szCs w:val="28"/>
          <w:lang w:bidi="ru-RU"/>
        </w:rPr>
        <w:t xml:space="preserve"> году. Прогноз изменения уровня автомобилизации и количества авт</w:t>
      </w:r>
      <w:r w:rsidR="009739FA">
        <w:rPr>
          <w:sz w:val="28"/>
          <w:szCs w:val="28"/>
          <w:lang w:bidi="ru-RU"/>
        </w:rPr>
        <w:t>омобилей у населения МО «</w:t>
      </w:r>
      <w:r w:rsidR="00A21D9B">
        <w:rPr>
          <w:sz w:val="28"/>
          <w:szCs w:val="28"/>
          <w:lang w:bidi="ru-RU"/>
        </w:rPr>
        <w:t>Нюхченское</w:t>
      </w:r>
      <w:r w:rsidRPr="00D11ECB">
        <w:rPr>
          <w:sz w:val="28"/>
          <w:szCs w:val="28"/>
          <w:lang w:bidi="ru-RU"/>
        </w:rPr>
        <w:t>» представлен в таблице 3.5.1.</w:t>
      </w:r>
    </w:p>
    <w:p w:rsidR="00EA07B8" w:rsidRDefault="00EA07B8" w:rsidP="00EA07B8">
      <w:pPr>
        <w:autoSpaceDE w:val="0"/>
        <w:autoSpaceDN w:val="0"/>
        <w:adjustRightInd w:val="0"/>
        <w:spacing w:line="276" w:lineRule="auto"/>
        <w:jc w:val="both"/>
        <w:rPr>
          <w:sz w:val="28"/>
          <w:szCs w:val="28"/>
        </w:rPr>
      </w:pPr>
    </w:p>
    <w:p w:rsidR="00EA07B8" w:rsidRDefault="00EA07B8" w:rsidP="00EA07B8">
      <w:pPr>
        <w:spacing w:line="276" w:lineRule="auto"/>
        <w:ind w:firstLine="567"/>
        <w:jc w:val="both"/>
        <w:rPr>
          <w:sz w:val="28"/>
          <w:szCs w:val="28"/>
          <w:lang w:bidi="ru-RU"/>
        </w:rPr>
      </w:pPr>
      <w:r w:rsidRPr="00D11ECB">
        <w:rPr>
          <w:sz w:val="28"/>
          <w:szCs w:val="28"/>
          <w:lang w:bidi="ru-RU"/>
        </w:rPr>
        <w:t>Таблица 3.5.1. Прогноз изменения уровня автомобилизации и коли</w:t>
      </w:r>
      <w:r>
        <w:rPr>
          <w:sz w:val="28"/>
          <w:szCs w:val="28"/>
          <w:lang w:bidi="ru-RU"/>
        </w:rPr>
        <w:t>чества автомобилей у населения</w:t>
      </w:r>
    </w:p>
    <w:tbl>
      <w:tblPr>
        <w:tblStyle w:val="ac"/>
        <w:tblW w:w="0" w:type="auto"/>
        <w:tblLook w:val="04A0"/>
      </w:tblPr>
      <w:tblGrid>
        <w:gridCol w:w="675"/>
        <w:gridCol w:w="3969"/>
        <w:gridCol w:w="851"/>
        <w:gridCol w:w="992"/>
        <w:gridCol w:w="709"/>
        <w:gridCol w:w="850"/>
        <w:gridCol w:w="709"/>
        <w:gridCol w:w="815"/>
      </w:tblGrid>
      <w:tr w:rsidR="00EA07B8" w:rsidTr="00A21D9B">
        <w:trPr>
          <w:cantSplit/>
          <w:trHeight w:val="1372"/>
        </w:trPr>
        <w:tc>
          <w:tcPr>
            <w:tcW w:w="675" w:type="dxa"/>
            <w:vAlign w:val="center"/>
          </w:tcPr>
          <w:p w:rsidR="00EA07B8" w:rsidRPr="00117138" w:rsidRDefault="00EA07B8" w:rsidP="00EA07B8">
            <w:pPr>
              <w:spacing w:line="276" w:lineRule="auto"/>
              <w:jc w:val="center"/>
              <w:rPr>
                <w:b/>
                <w:color w:val="000000"/>
                <w:sz w:val="24"/>
                <w:szCs w:val="24"/>
              </w:rPr>
            </w:pPr>
            <w:r w:rsidRPr="00117138">
              <w:rPr>
                <w:b/>
                <w:color w:val="000000"/>
                <w:sz w:val="24"/>
                <w:szCs w:val="24"/>
              </w:rPr>
              <w:t>№ п/п</w:t>
            </w:r>
          </w:p>
        </w:tc>
        <w:tc>
          <w:tcPr>
            <w:tcW w:w="3969" w:type="dxa"/>
            <w:vAlign w:val="center"/>
          </w:tcPr>
          <w:p w:rsidR="00EA07B8" w:rsidRPr="00117138" w:rsidRDefault="00EA07B8" w:rsidP="00EA07B8">
            <w:pPr>
              <w:spacing w:line="276" w:lineRule="auto"/>
              <w:jc w:val="center"/>
              <w:rPr>
                <w:b/>
                <w:color w:val="000000"/>
                <w:sz w:val="24"/>
                <w:szCs w:val="24"/>
              </w:rPr>
            </w:pPr>
            <w:r w:rsidRPr="00117138">
              <w:rPr>
                <w:b/>
                <w:color w:val="000000"/>
                <w:sz w:val="24"/>
                <w:szCs w:val="24"/>
              </w:rPr>
              <w:t>Показатели</w:t>
            </w:r>
          </w:p>
        </w:tc>
        <w:tc>
          <w:tcPr>
            <w:tcW w:w="851" w:type="dxa"/>
            <w:textDirection w:val="btLr"/>
            <w:vAlign w:val="center"/>
          </w:tcPr>
          <w:p w:rsidR="00EA07B8" w:rsidRPr="00117138" w:rsidRDefault="00A84C03" w:rsidP="00EA07B8">
            <w:pPr>
              <w:spacing w:line="276" w:lineRule="auto"/>
              <w:ind w:left="113" w:right="113"/>
              <w:jc w:val="center"/>
              <w:rPr>
                <w:b/>
                <w:color w:val="000000"/>
                <w:sz w:val="24"/>
                <w:szCs w:val="24"/>
              </w:rPr>
            </w:pPr>
            <w:r>
              <w:rPr>
                <w:b/>
                <w:color w:val="000000"/>
                <w:sz w:val="24"/>
                <w:szCs w:val="24"/>
              </w:rPr>
              <w:t>2021</w:t>
            </w:r>
            <w:r w:rsidR="00EA07B8" w:rsidRPr="00117138">
              <w:rPr>
                <w:b/>
                <w:color w:val="000000"/>
                <w:sz w:val="24"/>
                <w:szCs w:val="24"/>
              </w:rPr>
              <w:t xml:space="preserve"> год (прогноз)</w:t>
            </w:r>
          </w:p>
        </w:tc>
        <w:tc>
          <w:tcPr>
            <w:tcW w:w="992" w:type="dxa"/>
            <w:textDirection w:val="btLr"/>
            <w:vAlign w:val="center"/>
          </w:tcPr>
          <w:p w:rsidR="00EA07B8" w:rsidRPr="00117138" w:rsidRDefault="00A84C03" w:rsidP="00EA07B8">
            <w:pPr>
              <w:spacing w:line="276" w:lineRule="auto"/>
              <w:ind w:left="113" w:right="113"/>
              <w:jc w:val="center"/>
              <w:rPr>
                <w:b/>
                <w:color w:val="000000"/>
                <w:sz w:val="24"/>
                <w:szCs w:val="24"/>
              </w:rPr>
            </w:pPr>
            <w:r>
              <w:rPr>
                <w:b/>
                <w:color w:val="000000"/>
                <w:sz w:val="24"/>
                <w:szCs w:val="24"/>
              </w:rPr>
              <w:t>2022</w:t>
            </w:r>
            <w:r w:rsidR="00EA07B8" w:rsidRPr="00117138">
              <w:rPr>
                <w:b/>
                <w:color w:val="000000"/>
                <w:sz w:val="24"/>
                <w:szCs w:val="24"/>
              </w:rPr>
              <w:t xml:space="preserve"> год (прогноз)</w:t>
            </w:r>
          </w:p>
        </w:tc>
        <w:tc>
          <w:tcPr>
            <w:tcW w:w="709" w:type="dxa"/>
            <w:textDirection w:val="btLr"/>
            <w:vAlign w:val="center"/>
          </w:tcPr>
          <w:p w:rsidR="00EA07B8" w:rsidRPr="00117138" w:rsidRDefault="00A84C03" w:rsidP="00EA07B8">
            <w:pPr>
              <w:spacing w:line="276" w:lineRule="auto"/>
              <w:ind w:left="113" w:right="113"/>
              <w:jc w:val="center"/>
              <w:rPr>
                <w:b/>
                <w:color w:val="000000"/>
                <w:sz w:val="24"/>
                <w:szCs w:val="24"/>
              </w:rPr>
            </w:pPr>
            <w:r>
              <w:rPr>
                <w:b/>
                <w:color w:val="000000"/>
                <w:sz w:val="24"/>
                <w:szCs w:val="24"/>
              </w:rPr>
              <w:t>2023</w:t>
            </w:r>
            <w:r w:rsidR="00EA07B8" w:rsidRPr="00117138">
              <w:rPr>
                <w:b/>
                <w:color w:val="000000"/>
                <w:sz w:val="24"/>
                <w:szCs w:val="24"/>
              </w:rPr>
              <w:t xml:space="preserve"> год (прогноз)</w:t>
            </w:r>
          </w:p>
        </w:tc>
        <w:tc>
          <w:tcPr>
            <w:tcW w:w="850" w:type="dxa"/>
            <w:textDirection w:val="btLr"/>
            <w:vAlign w:val="center"/>
          </w:tcPr>
          <w:p w:rsidR="00EA07B8" w:rsidRPr="00117138" w:rsidRDefault="00A84C03" w:rsidP="00EA07B8">
            <w:pPr>
              <w:spacing w:line="276" w:lineRule="auto"/>
              <w:ind w:left="113" w:right="113"/>
              <w:jc w:val="center"/>
              <w:rPr>
                <w:b/>
                <w:color w:val="000000"/>
                <w:sz w:val="24"/>
                <w:szCs w:val="24"/>
              </w:rPr>
            </w:pPr>
            <w:r>
              <w:rPr>
                <w:b/>
                <w:color w:val="000000"/>
                <w:sz w:val="24"/>
                <w:szCs w:val="24"/>
              </w:rPr>
              <w:t>2024</w:t>
            </w:r>
            <w:r w:rsidR="00EA07B8" w:rsidRPr="00117138">
              <w:rPr>
                <w:b/>
                <w:color w:val="000000"/>
                <w:sz w:val="24"/>
                <w:szCs w:val="24"/>
              </w:rPr>
              <w:t xml:space="preserve"> год (прогноз)</w:t>
            </w:r>
          </w:p>
        </w:tc>
        <w:tc>
          <w:tcPr>
            <w:tcW w:w="709" w:type="dxa"/>
            <w:textDirection w:val="btLr"/>
            <w:vAlign w:val="center"/>
          </w:tcPr>
          <w:p w:rsidR="00EA07B8" w:rsidRPr="00117138" w:rsidRDefault="00A84C03" w:rsidP="00EA07B8">
            <w:pPr>
              <w:spacing w:line="276" w:lineRule="auto"/>
              <w:ind w:left="113" w:right="113"/>
              <w:jc w:val="center"/>
              <w:rPr>
                <w:b/>
                <w:color w:val="000000"/>
                <w:sz w:val="24"/>
                <w:szCs w:val="24"/>
              </w:rPr>
            </w:pPr>
            <w:r>
              <w:rPr>
                <w:b/>
                <w:color w:val="000000"/>
                <w:sz w:val="24"/>
                <w:szCs w:val="24"/>
              </w:rPr>
              <w:t>2025</w:t>
            </w:r>
            <w:r w:rsidR="00EA07B8" w:rsidRPr="00117138">
              <w:rPr>
                <w:b/>
                <w:color w:val="000000"/>
                <w:sz w:val="24"/>
                <w:szCs w:val="24"/>
              </w:rPr>
              <w:t xml:space="preserve"> год (прогноз)</w:t>
            </w:r>
          </w:p>
        </w:tc>
        <w:tc>
          <w:tcPr>
            <w:tcW w:w="815" w:type="dxa"/>
            <w:textDirection w:val="btLr"/>
            <w:vAlign w:val="center"/>
          </w:tcPr>
          <w:p w:rsidR="00EA07B8" w:rsidRPr="00117138" w:rsidRDefault="00A84C03" w:rsidP="00EA07B8">
            <w:pPr>
              <w:spacing w:line="276" w:lineRule="auto"/>
              <w:ind w:left="113" w:right="113"/>
              <w:jc w:val="center"/>
              <w:rPr>
                <w:b/>
                <w:color w:val="000000"/>
                <w:sz w:val="24"/>
                <w:szCs w:val="24"/>
              </w:rPr>
            </w:pPr>
            <w:r>
              <w:rPr>
                <w:b/>
                <w:color w:val="000000"/>
                <w:sz w:val="24"/>
                <w:szCs w:val="24"/>
              </w:rPr>
              <w:t>2040</w:t>
            </w:r>
            <w:r w:rsidR="00EA07B8" w:rsidRPr="00117138">
              <w:rPr>
                <w:b/>
                <w:color w:val="000000"/>
                <w:sz w:val="24"/>
                <w:szCs w:val="24"/>
              </w:rPr>
              <w:t xml:space="preserve"> год (прогноз)</w:t>
            </w:r>
          </w:p>
        </w:tc>
      </w:tr>
      <w:tr w:rsidR="00A84C03" w:rsidTr="00A21D9B">
        <w:tc>
          <w:tcPr>
            <w:tcW w:w="675" w:type="dxa"/>
            <w:vAlign w:val="center"/>
          </w:tcPr>
          <w:p w:rsidR="00A84C03" w:rsidRPr="00117138" w:rsidRDefault="00A84C03" w:rsidP="00EA07B8">
            <w:pPr>
              <w:spacing w:line="276" w:lineRule="auto"/>
              <w:jc w:val="center"/>
              <w:rPr>
                <w:color w:val="000000"/>
                <w:sz w:val="24"/>
                <w:szCs w:val="24"/>
              </w:rPr>
            </w:pPr>
            <w:r w:rsidRPr="00117138">
              <w:rPr>
                <w:color w:val="000000"/>
                <w:sz w:val="24"/>
                <w:szCs w:val="24"/>
              </w:rPr>
              <w:t>1</w:t>
            </w:r>
          </w:p>
        </w:tc>
        <w:tc>
          <w:tcPr>
            <w:tcW w:w="3969" w:type="dxa"/>
            <w:vAlign w:val="center"/>
          </w:tcPr>
          <w:p w:rsidR="00A84C03" w:rsidRPr="00117138" w:rsidRDefault="00A84C03" w:rsidP="00A84C03">
            <w:pPr>
              <w:spacing w:line="276" w:lineRule="auto"/>
              <w:jc w:val="center"/>
              <w:rPr>
                <w:color w:val="000000"/>
                <w:sz w:val="24"/>
                <w:szCs w:val="24"/>
              </w:rPr>
            </w:pPr>
            <w:r w:rsidRPr="00117138">
              <w:rPr>
                <w:color w:val="000000"/>
                <w:sz w:val="24"/>
                <w:szCs w:val="24"/>
              </w:rPr>
              <w:t xml:space="preserve">Общая </w:t>
            </w:r>
            <w:r>
              <w:rPr>
                <w:color w:val="000000"/>
                <w:sz w:val="24"/>
                <w:szCs w:val="24"/>
              </w:rPr>
              <w:t>численность населения МО «Нюхченское</w:t>
            </w:r>
            <w:r w:rsidRPr="00117138">
              <w:rPr>
                <w:color w:val="000000"/>
                <w:sz w:val="24"/>
                <w:szCs w:val="24"/>
              </w:rPr>
              <w:t>», чел.</w:t>
            </w:r>
          </w:p>
        </w:tc>
        <w:tc>
          <w:tcPr>
            <w:tcW w:w="851" w:type="dxa"/>
            <w:vAlign w:val="center"/>
          </w:tcPr>
          <w:p w:rsidR="00A84C03" w:rsidRPr="00117138" w:rsidRDefault="00A84C03" w:rsidP="00EA07B8">
            <w:pPr>
              <w:autoSpaceDE w:val="0"/>
              <w:autoSpaceDN w:val="0"/>
              <w:adjustRightInd w:val="0"/>
              <w:spacing w:line="276" w:lineRule="auto"/>
              <w:jc w:val="center"/>
            </w:pPr>
            <w:r>
              <w:t>551</w:t>
            </w:r>
          </w:p>
        </w:tc>
        <w:tc>
          <w:tcPr>
            <w:tcW w:w="992" w:type="dxa"/>
            <w:vAlign w:val="center"/>
          </w:tcPr>
          <w:p w:rsidR="00A84C03" w:rsidRPr="00117138" w:rsidRDefault="00A84C03" w:rsidP="00AB60AC">
            <w:pPr>
              <w:autoSpaceDE w:val="0"/>
              <w:autoSpaceDN w:val="0"/>
              <w:adjustRightInd w:val="0"/>
              <w:spacing w:line="276" w:lineRule="auto"/>
              <w:jc w:val="center"/>
            </w:pPr>
            <w:r>
              <w:t>541</w:t>
            </w:r>
          </w:p>
        </w:tc>
        <w:tc>
          <w:tcPr>
            <w:tcW w:w="709" w:type="dxa"/>
            <w:vAlign w:val="center"/>
          </w:tcPr>
          <w:p w:rsidR="00A84C03" w:rsidRPr="00117138" w:rsidRDefault="00A84C03" w:rsidP="00AB60AC">
            <w:pPr>
              <w:autoSpaceDE w:val="0"/>
              <w:autoSpaceDN w:val="0"/>
              <w:adjustRightInd w:val="0"/>
              <w:spacing w:line="276" w:lineRule="auto"/>
              <w:jc w:val="center"/>
            </w:pPr>
            <w:r>
              <w:t>531</w:t>
            </w:r>
          </w:p>
        </w:tc>
        <w:tc>
          <w:tcPr>
            <w:tcW w:w="850" w:type="dxa"/>
            <w:vAlign w:val="center"/>
          </w:tcPr>
          <w:p w:rsidR="00A84C03" w:rsidRPr="00117138" w:rsidRDefault="00A84C03" w:rsidP="00AB60AC">
            <w:pPr>
              <w:autoSpaceDE w:val="0"/>
              <w:autoSpaceDN w:val="0"/>
              <w:adjustRightInd w:val="0"/>
              <w:spacing w:line="276" w:lineRule="auto"/>
              <w:jc w:val="center"/>
            </w:pPr>
            <w:r>
              <w:t>521</w:t>
            </w:r>
          </w:p>
        </w:tc>
        <w:tc>
          <w:tcPr>
            <w:tcW w:w="709" w:type="dxa"/>
            <w:vAlign w:val="center"/>
          </w:tcPr>
          <w:p w:rsidR="00A84C03" w:rsidRPr="00117138" w:rsidRDefault="00A84C03" w:rsidP="00AB60AC">
            <w:pPr>
              <w:autoSpaceDE w:val="0"/>
              <w:autoSpaceDN w:val="0"/>
              <w:adjustRightInd w:val="0"/>
              <w:spacing w:line="276" w:lineRule="auto"/>
              <w:jc w:val="center"/>
            </w:pPr>
            <w:r>
              <w:t>510</w:t>
            </w:r>
          </w:p>
        </w:tc>
        <w:tc>
          <w:tcPr>
            <w:tcW w:w="815" w:type="dxa"/>
            <w:vAlign w:val="center"/>
          </w:tcPr>
          <w:p w:rsidR="00A84C03" w:rsidRPr="00117138" w:rsidRDefault="00A84C03" w:rsidP="00AB60AC">
            <w:pPr>
              <w:autoSpaceDE w:val="0"/>
              <w:autoSpaceDN w:val="0"/>
              <w:adjustRightInd w:val="0"/>
              <w:spacing w:line="276" w:lineRule="auto"/>
              <w:jc w:val="center"/>
            </w:pPr>
            <w:r>
              <w:t>500</w:t>
            </w:r>
          </w:p>
        </w:tc>
      </w:tr>
      <w:tr w:rsidR="00EA07B8" w:rsidTr="00A21D9B">
        <w:tc>
          <w:tcPr>
            <w:tcW w:w="675" w:type="dxa"/>
            <w:vAlign w:val="center"/>
          </w:tcPr>
          <w:p w:rsidR="00EA07B8" w:rsidRPr="00117138" w:rsidRDefault="00EA07B8" w:rsidP="00EA07B8">
            <w:pPr>
              <w:spacing w:line="276" w:lineRule="auto"/>
              <w:jc w:val="center"/>
              <w:rPr>
                <w:color w:val="000000"/>
                <w:sz w:val="24"/>
                <w:szCs w:val="24"/>
              </w:rPr>
            </w:pPr>
            <w:r w:rsidRPr="00117138">
              <w:rPr>
                <w:color w:val="000000"/>
                <w:sz w:val="24"/>
                <w:szCs w:val="24"/>
              </w:rPr>
              <w:t>2</w:t>
            </w:r>
          </w:p>
        </w:tc>
        <w:tc>
          <w:tcPr>
            <w:tcW w:w="3969" w:type="dxa"/>
            <w:vAlign w:val="center"/>
          </w:tcPr>
          <w:p w:rsidR="00EA07B8" w:rsidRPr="00117138" w:rsidRDefault="00EA07B8" w:rsidP="00EA07B8">
            <w:pPr>
              <w:spacing w:line="276" w:lineRule="auto"/>
              <w:jc w:val="center"/>
              <w:rPr>
                <w:color w:val="000000"/>
                <w:sz w:val="24"/>
                <w:szCs w:val="24"/>
              </w:rPr>
            </w:pPr>
            <w:r w:rsidRPr="00117138">
              <w:rPr>
                <w:color w:val="000000"/>
                <w:sz w:val="24"/>
                <w:szCs w:val="24"/>
              </w:rPr>
              <w:t>Количество автомобилей у населения, ед.</w:t>
            </w:r>
          </w:p>
        </w:tc>
        <w:tc>
          <w:tcPr>
            <w:tcW w:w="851" w:type="dxa"/>
            <w:vAlign w:val="center"/>
          </w:tcPr>
          <w:p w:rsidR="00EA07B8" w:rsidRPr="00117138" w:rsidRDefault="00B66AC0" w:rsidP="00EA07B8">
            <w:pPr>
              <w:spacing w:line="276" w:lineRule="auto"/>
              <w:jc w:val="center"/>
              <w:rPr>
                <w:color w:val="000000"/>
                <w:sz w:val="24"/>
                <w:szCs w:val="24"/>
              </w:rPr>
            </w:pPr>
            <w:r>
              <w:rPr>
                <w:color w:val="000000"/>
                <w:sz w:val="24"/>
                <w:szCs w:val="24"/>
              </w:rPr>
              <w:t>50</w:t>
            </w:r>
          </w:p>
        </w:tc>
        <w:tc>
          <w:tcPr>
            <w:tcW w:w="992" w:type="dxa"/>
            <w:vAlign w:val="center"/>
          </w:tcPr>
          <w:p w:rsidR="00EA07B8" w:rsidRPr="00117138" w:rsidRDefault="00B66AC0" w:rsidP="00EA07B8">
            <w:pPr>
              <w:spacing w:line="276" w:lineRule="auto"/>
              <w:jc w:val="center"/>
              <w:rPr>
                <w:color w:val="000000"/>
                <w:sz w:val="24"/>
                <w:szCs w:val="24"/>
              </w:rPr>
            </w:pPr>
            <w:r>
              <w:rPr>
                <w:color w:val="000000"/>
                <w:sz w:val="24"/>
                <w:szCs w:val="24"/>
              </w:rPr>
              <w:t>49</w:t>
            </w:r>
          </w:p>
        </w:tc>
        <w:tc>
          <w:tcPr>
            <w:tcW w:w="709" w:type="dxa"/>
            <w:vAlign w:val="center"/>
          </w:tcPr>
          <w:p w:rsidR="00EA07B8" w:rsidRPr="00117138" w:rsidRDefault="00B66AC0" w:rsidP="00EA07B8">
            <w:pPr>
              <w:spacing w:line="276" w:lineRule="auto"/>
              <w:jc w:val="center"/>
              <w:rPr>
                <w:color w:val="000000"/>
                <w:sz w:val="24"/>
                <w:szCs w:val="24"/>
              </w:rPr>
            </w:pPr>
            <w:r>
              <w:rPr>
                <w:color w:val="000000"/>
                <w:sz w:val="24"/>
                <w:szCs w:val="24"/>
              </w:rPr>
              <w:t>48</w:t>
            </w:r>
          </w:p>
        </w:tc>
        <w:tc>
          <w:tcPr>
            <w:tcW w:w="850" w:type="dxa"/>
            <w:vAlign w:val="center"/>
          </w:tcPr>
          <w:p w:rsidR="00EA07B8" w:rsidRPr="00117138" w:rsidRDefault="00B66AC0" w:rsidP="00EA07B8">
            <w:pPr>
              <w:spacing w:line="276" w:lineRule="auto"/>
              <w:jc w:val="center"/>
              <w:rPr>
                <w:color w:val="000000"/>
                <w:sz w:val="24"/>
                <w:szCs w:val="24"/>
              </w:rPr>
            </w:pPr>
            <w:r>
              <w:rPr>
                <w:color w:val="000000"/>
                <w:sz w:val="24"/>
                <w:szCs w:val="24"/>
              </w:rPr>
              <w:t>47</w:t>
            </w:r>
          </w:p>
        </w:tc>
        <w:tc>
          <w:tcPr>
            <w:tcW w:w="709" w:type="dxa"/>
            <w:vAlign w:val="center"/>
          </w:tcPr>
          <w:p w:rsidR="00EA07B8" w:rsidRPr="00117138" w:rsidRDefault="00B66AC0" w:rsidP="00EA07B8">
            <w:pPr>
              <w:spacing w:line="276" w:lineRule="auto"/>
              <w:jc w:val="center"/>
              <w:rPr>
                <w:color w:val="000000"/>
                <w:sz w:val="24"/>
                <w:szCs w:val="24"/>
              </w:rPr>
            </w:pPr>
            <w:r>
              <w:rPr>
                <w:color w:val="000000"/>
                <w:sz w:val="24"/>
                <w:szCs w:val="24"/>
              </w:rPr>
              <w:t>46</w:t>
            </w:r>
          </w:p>
        </w:tc>
        <w:tc>
          <w:tcPr>
            <w:tcW w:w="815" w:type="dxa"/>
            <w:vAlign w:val="center"/>
          </w:tcPr>
          <w:p w:rsidR="00EA07B8" w:rsidRPr="00117138" w:rsidRDefault="00B66AC0" w:rsidP="00EA07B8">
            <w:pPr>
              <w:spacing w:line="276" w:lineRule="auto"/>
              <w:jc w:val="center"/>
              <w:rPr>
                <w:color w:val="000000"/>
                <w:sz w:val="24"/>
                <w:szCs w:val="24"/>
              </w:rPr>
            </w:pPr>
            <w:r>
              <w:rPr>
                <w:color w:val="000000"/>
                <w:sz w:val="24"/>
                <w:szCs w:val="24"/>
              </w:rPr>
              <w:t>46</w:t>
            </w:r>
          </w:p>
        </w:tc>
      </w:tr>
      <w:tr w:rsidR="00EA07B8" w:rsidTr="00A21D9B">
        <w:tc>
          <w:tcPr>
            <w:tcW w:w="675" w:type="dxa"/>
            <w:vAlign w:val="center"/>
          </w:tcPr>
          <w:p w:rsidR="00EA07B8" w:rsidRPr="00117138" w:rsidRDefault="00EA07B8" w:rsidP="00EA07B8">
            <w:pPr>
              <w:spacing w:line="276" w:lineRule="auto"/>
              <w:jc w:val="center"/>
              <w:rPr>
                <w:color w:val="000000"/>
                <w:sz w:val="24"/>
                <w:szCs w:val="24"/>
              </w:rPr>
            </w:pPr>
            <w:r w:rsidRPr="00117138">
              <w:rPr>
                <w:color w:val="000000"/>
                <w:sz w:val="24"/>
                <w:szCs w:val="24"/>
              </w:rPr>
              <w:t>3</w:t>
            </w:r>
          </w:p>
        </w:tc>
        <w:tc>
          <w:tcPr>
            <w:tcW w:w="3969" w:type="dxa"/>
            <w:vAlign w:val="center"/>
          </w:tcPr>
          <w:p w:rsidR="00EA07B8" w:rsidRPr="00117138" w:rsidRDefault="00EA07B8" w:rsidP="00EA07B8">
            <w:pPr>
              <w:spacing w:line="276" w:lineRule="auto"/>
              <w:jc w:val="center"/>
              <w:rPr>
                <w:color w:val="000000"/>
                <w:sz w:val="24"/>
                <w:szCs w:val="24"/>
              </w:rPr>
            </w:pPr>
            <w:r w:rsidRPr="00117138">
              <w:rPr>
                <w:color w:val="000000"/>
                <w:sz w:val="24"/>
                <w:szCs w:val="24"/>
              </w:rPr>
              <w:t>Уровень автомобилизации населения, ед./1000 чел.</w:t>
            </w:r>
          </w:p>
        </w:tc>
        <w:tc>
          <w:tcPr>
            <w:tcW w:w="851" w:type="dxa"/>
            <w:vAlign w:val="center"/>
          </w:tcPr>
          <w:p w:rsidR="00EA07B8" w:rsidRPr="00117138" w:rsidRDefault="00B66AC0" w:rsidP="00EA07B8">
            <w:pPr>
              <w:spacing w:line="276" w:lineRule="auto"/>
              <w:jc w:val="center"/>
              <w:rPr>
                <w:color w:val="000000"/>
                <w:sz w:val="24"/>
                <w:szCs w:val="24"/>
              </w:rPr>
            </w:pPr>
            <w:r>
              <w:rPr>
                <w:color w:val="000000"/>
                <w:sz w:val="24"/>
                <w:szCs w:val="24"/>
              </w:rPr>
              <w:t>91</w:t>
            </w:r>
          </w:p>
        </w:tc>
        <w:tc>
          <w:tcPr>
            <w:tcW w:w="992" w:type="dxa"/>
            <w:vAlign w:val="center"/>
          </w:tcPr>
          <w:p w:rsidR="00EA07B8" w:rsidRPr="00117138" w:rsidRDefault="00B66AC0" w:rsidP="00EA07B8">
            <w:pPr>
              <w:spacing w:line="276" w:lineRule="auto"/>
              <w:jc w:val="center"/>
              <w:rPr>
                <w:color w:val="000000"/>
                <w:sz w:val="24"/>
                <w:szCs w:val="24"/>
              </w:rPr>
            </w:pPr>
            <w:r>
              <w:rPr>
                <w:color w:val="000000"/>
                <w:sz w:val="24"/>
                <w:szCs w:val="24"/>
              </w:rPr>
              <w:t>91</w:t>
            </w:r>
          </w:p>
        </w:tc>
        <w:tc>
          <w:tcPr>
            <w:tcW w:w="709" w:type="dxa"/>
            <w:vAlign w:val="center"/>
          </w:tcPr>
          <w:p w:rsidR="00EA07B8" w:rsidRPr="00117138" w:rsidRDefault="00B66AC0" w:rsidP="00EA07B8">
            <w:pPr>
              <w:spacing w:line="276" w:lineRule="auto"/>
              <w:jc w:val="center"/>
              <w:rPr>
                <w:color w:val="000000"/>
                <w:sz w:val="24"/>
                <w:szCs w:val="24"/>
              </w:rPr>
            </w:pPr>
            <w:r>
              <w:rPr>
                <w:color w:val="000000"/>
                <w:sz w:val="24"/>
                <w:szCs w:val="24"/>
              </w:rPr>
              <w:t>91</w:t>
            </w:r>
          </w:p>
        </w:tc>
        <w:tc>
          <w:tcPr>
            <w:tcW w:w="850" w:type="dxa"/>
            <w:vAlign w:val="center"/>
          </w:tcPr>
          <w:p w:rsidR="00EA07B8" w:rsidRPr="00117138" w:rsidRDefault="00B66AC0" w:rsidP="00EA07B8">
            <w:pPr>
              <w:spacing w:line="276" w:lineRule="auto"/>
              <w:jc w:val="center"/>
              <w:rPr>
                <w:color w:val="000000"/>
                <w:sz w:val="24"/>
                <w:szCs w:val="24"/>
              </w:rPr>
            </w:pPr>
            <w:r>
              <w:rPr>
                <w:color w:val="000000"/>
                <w:sz w:val="24"/>
                <w:szCs w:val="24"/>
              </w:rPr>
              <w:t>91</w:t>
            </w:r>
          </w:p>
        </w:tc>
        <w:tc>
          <w:tcPr>
            <w:tcW w:w="709" w:type="dxa"/>
            <w:vAlign w:val="center"/>
          </w:tcPr>
          <w:p w:rsidR="00EA07B8" w:rsidRPr="00117138" w:rsidRDefault="00B66AC0" w:rsidP="00EA07B8">
            <w:pPr>
              <w:spacing w:line="276" w:lineRule="auto"/>
              <w:jc w:val="center"/>
              <w:rPr>
                <w:color w:val="000000"/>
                <w:sz w:val="24"/>
                <w:szCs w:val="24"/>
              </w:rPr>
            </w:pPr>
            <w:r>
              <w:rPr>
                <w:color w:val="000000"/>
                <w:sz w:val="24"/>
                <w:szCs w:val="24"/>
              </w:rPr>
              <w:t>91</w:t>
            </w:r>
          </w:p>
        </w:tc>
        <w:tc>
          <w:tcPr>
            <w:tcW w:w="815" w:type="dxa"/>
            <w:vAlign w:val="center"/>
          </w:tcPr>
          <w:p w:rsidR="00EA07B8" w:rsidRPr="00117138" w:rsidRDefault="00B66AC0" w:rsidP="00EA07B8">
            <w:pPr>
              <w:spacing w:line="276" w:lineRule="auto"/>
              <w:jc w:val="center"/>
              <w:rPr>
                <w:color w:val="000000"/>
                <w:sz w:val="24"/>
                <w:szCs w:val="24"/>
              </w:rPr>
            </w:pPr>
            <w:r>
              <w:rPr>
                <w:color w:val="000000"/>
                <w:sz w:val="24"/>
                <w:szCs w:val="24"/>
              </w:rPr>
              <w:t>91</w:t>
            </w:r>
          </w:p>
        </w:tc>
      </w:tr>
    </w:tbl>
    <w:p w:rsidR="00EA07B8" w:rsidRDefault="00EA07B8" w:rsidP="009E5F5C">
      <w:pPr>
        <w:autoSpaceDE w:val="0"/>
        <w:autoSpaceDN w:val="0"/>
        <w:adjustRightInd w:val="0"/>
        <w:spacing w:line="276" w:lineRule="auto"/>
        <w:ind w:firstLine="709"/>
        <w:jc w:val="both"/>
        <w:rPr>
          <w:sz w:val="28"/>
          <w:szCs w:val="28"/>
        </w:rPr>
      </w:pP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3.6. Прогноз показателей безопасности дорожного движения</w:t>
      </w:r>
      <w:r w:rsidR="00EA07B8">
        <w:rPr>
          <w:sz w:val="28"/>
          <w:szCs w:val="28"/>
        </w:rPr>
        <w:t>.</w:t>
      </w:r>
    </w:p>
    <w:p w:rsidR="00117138" w:rsidRPr="00D11ECB" w:rsidRDefault="00117138" w:rsidP="009E5F5C">
      <w:pPr>
        <w:spacing w:line="276" w:lineRule="auto"/>
        <w:ind w:firstLine="567"/>
        <w:jc w:val="both"/>
        <w:rPr>
          <w:sz w:val="28"/>
          <w:szCs w:val="28"/>
          <w:lang w:bidi="ru-RU"/>
        </w:rPr>
      </w:pPr>
      <w:r w:rsidRPr="00D11ECB">
        <w:rPr>
          <w:sz w:val="28"/>
          <w:szCs w:val="28"/>
          <w:lang w:bidi="ru-RU"/>
        </w:rPr>
        <w:t xml:space="preserve">При сохранении сложившейся тенденции на снижение количества аварий, в том числе с участием пешеходов, предполагается стабилизация аварийности в целом на уровне 0 случаев в год (к 2020 году) без тенденции к росту, связанным с увеличением количества транспортных средств. </w:t>
      </w:r>
    </w:p>
    <w:p w:rsidR="00117138" w:rsidRPr="00D11ECB" w:rsidRDefault="00117138" w:rsidP="009E5F5C">
      <w:pPr>
        <w:spacing w:line="276" w:lineRule="auto"/>
        <w:ind w:firstLine="567"/>
        <w:jc w:val="both"/>
        <w:rPr>
          <w:rFonts w:eastAsia="Calibri"/>
          <w:sz w:val="28"/>
          <w:szCs w:val="28"/>
        </w:rPr>
      </w:pPr>
      <w:r w:rsidRPr="00D11ECB">
        <w:rPr>
          <w:sz w:val="28"/>
          <w:szCs w:val="28"/>
          <w:lang w:bidi="ru-RU"/>
        </w:rPr>
        <w:t xml:space="preserve">Факторами, влияющими на снижение аварийности, станут реализация разработанного проекта организации дорожного движения (ПОДД), выполнение предписаний, выданных </w:t>
      </w:r>
      <w:r w:rsidRPr="00D11ECB">
        <w:rPr>
          <w:rFonts w:eastAsia="Calibri"/>
          <w:sz w:val="28"/>
          <w:szCs w:val="28"/>
        </w:rPr>
        <w:t>ОГИБДД ОМВД России по Пинежскому району, а также выполнение работ по содержанию, текущему и капитальному ремонту дорог в поселении.</w:t>
      </w:r>
    </w:p>
    <w:p w:rsidR="00117138" w:rsidRPr="00D11ECB" w:rsidRDefault="00117138" w:rsidP="009E5F5C">
      <w:pPr>
        <w:spacing w:line="276" w:lineRule="auto"/>
        <w:ind w:firstLine="567"/>
        <w:jc w:val="both"/>
        <w:rPr>
          <w:sz w:val="28"/>
          <w:szCs w:val="28"/>
          <w:lang w:bidi="ru-RU"/>
        </w:rPr>
      </w:pPr>
      <w:r w:rsidRPr="00D11ECB">
        <w:rPr>
          <w:rFonts w:eastAsia="Calibri"/>
          <w:sz w:val="28"/>
          <w:szCs w:val="28"/>
        </w:rPr>
        <w:t>Активная разъяснительная и пропагандистская работа среди населения позволит сохранить уровень уча</w:t>
      </w:r>
      <w:r w:rsidR="00EA07B8">
        <w:rPr>
          <w:rFonts w:eastAsia="Calibri"/>
          <w:sz w:val="28"/>
          <w:szCs w:val="28"/>
        </w:rPr>
        <w:t>стия пешеходов в ДТП на уровне 0</w:t>
      </w:r>
      <w:r w:rsidRPr="00D11ECB">
        <w:rPr>
          <w:rFonts w:eastAsia="Calibri"/>
          <w:sz w:val="28"/>
          <w:szCs w:val="28"/>
        </w:rPr>
        <w:t xml:space="preserve"> случаев в год</w:t>
      </w:r>
    </w:p>
    <w:p w:rsidR="00117138" w:rsidRPr="00D11ECB" w:rsidRDefault="00117138" w:rsidP="009E5F5C">
      <w:pPr>
        <w:spacing w:line="276" w:lineRule="auto"/>
      </w:pPr>
    </w:p>
    <w:tbl>
      <w:tblPr>
        <w:tblW w:w="6725" w:type="dxa"/>
        <w:tblInd w:w="-147" w:type="dxa"/>
        <w:tblLook w:val="04A0"/>
      </w:tblPr>
      <w:tblGrid>
        <w:gridCol w:w="516"/>
        <w:gridCol w:w="2291"/>
        <w:gridCol w:w="653"/>
        <w:gridCol w:w="653"/>
        <w:gridCol w:w="653"/>
        <w:gridCol w:w="653"/>
        <w:gridCol w:w="653"/>
        <w:gridCol w:w="653"/>
      </w:tblGrid>
      <w:tr w:rsidR="00F713D4" w:rsidRPr="0063745D" w:rsidTr="00F713D4">
        <w:trPr>
          <w:cantSplit/>
          <w:trHeight w:val="113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3D4" w:rsidRPr="0063745D" w:rsidRDefault="00F713D4" w:rsidP="009E5F5C">
            <w:pPr>
              <w:spacing w:line="276" w:lineRule="auto"/>
              <w:jc w:val="center"/>
              <w:rPr>
                <w:b/>
                <w:color w:val="000000"/>
              </w:rPr>
            </w:pPr>
            <w:r w:rsidRPr="0063745D">
              <w:rPr>
                <w:b/>
                <w:color w:val="000000"/>
              </w:rPr>
              <w:t>№ п/п</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F713D4" w:rsidRPr="0063745D" w:rsidRDefault="00F713D4" w:rsidP="009E5F5C">
            <w:pPr>
              <w:spacing w:line="276" w:lineRule="auto"/>
              <w:jc w:val="center"/>
              <w:rPr>
                <w:b/>
                <w:color w:val="000000"/>
              </w:rPr>
            </w:pPr>
            <w:r w:rsidRPr="0063745D">
              <w:rPr>
                <w:b/>
                <w:color w:val="000000"/>
              </w:rPr>
              <w:t>Показатели</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F713D4" w:rsidRPr="0063745D" w:rsidRDefault="00295DF1" w:rsidP="009E5F5C">
            <w:pPr>
              <w:spacing w:line="276" w:lineRule="auto"/>
              <w:jc w:val="center"/>
              <w:rPr>
                <w:b/>
                <w:color w:val="000000"/>
              </w:rPr>
            </w:pPr>
            <w:r>
              <w:rPr>
                <w:b/>
                <w:color w:val="000000"/>
              </w:rPr>
              <w:t>2021</w:t>
            </w:r>
            <w:r w:rsidR="00F713D4" w:rsidRPr="0063745D">
              <w:rPr>
                <w:b/>
                <w:color w:val="000000"/>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F713D4" w:rsidRPr="0063745D" w:rsidRDefault="00295DF1" w:rsidP="009E5F5C">
            <w:pPr>
              <w:spacing w:line="276" w:lineRule="auto"/>
              <w:jc w:val="center"/>
              <w:rPr>
                <w:b/>
                <w:color w:val="000000"/>
              </w:rPr>
            </w:pPr>
            <w:r>
              <w:rPr>
                <w:b/>
                <w:color w:val="000000"/>
              </w:rPr>
              <w:t>2022</w:t>
            </w:r>
            <w:r w:rsidR="00F713D4" w:rsidRPr="0063745D">
              <w:rPr>
                <w:b/>
                <w:color w:val="000000"/>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F713D4" w:rsidRPr="0063745D" w:rsidRDefault="00295DF1" w:rsidP="009E5F5C">
            <w:pPr>
              <w:spacing w:line="276" w:lineRule="auto"/>
              <w:jc w:val="center"/>
              <w:rPr>
                <w:b/>
                <w:color w:val="000000"/>
              </w:rPr>
            </w:pPr>
            <w:r>
              <w:rPr>
                <w:b/>
                <w:color w:val="000000"/>
              </w:rPr>
              <w:t>2023</w:t>
            </w:r>
            <w:r w:rsidR="00F713D4" w:rsidRPr="0063745D">
              <w:rPr>
                <w:b/>
                <w:color w:val="000000"/>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F713D4" w:rsidRPr="0063745D" w:rsidRDefault="00295DF1" w:rsidP="009E5F5C">
            <w:pPr>
              <w:spacing w:line="276" w:lineRule="auto"/>
              <w:jc w:val="center"/>
              <w:rPr>
                <w:b/>
                <w:color w:val="000000"/>
              </w:rPr>
            </w:pPr>
            <w:r>
              <w:rPr>
                <w:b/>
                <w:color w:val="000000"/>
              </w:rPr>
              <w:t>2024</w:t>
            </w:r>
            <w:r w:rsidR="00F713D4" w:rsidRPr="0063745D">
              <w:rPr>
                <w:b/>
                <w:color w:val="000000"/>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F713D4" w:rsidRPr="0063745D" w:rsidRDefault="00295DF1" w:rsidP="009E5F5C">
            <w:pPr>
              <w:spacing w:line="276" w:lineRule="auto"/>
              <w:jc w:val="center"/>
              <w:rPr>
                <w:b/>
                <w:color w:val="000000"/>
              </w:rPr>
            </w:pPr>
            <w:r>
              <w:rPr>
                <w:b/>
                <w:color w:val="000000"/>
              </w:rPr>
              <w:t>2025</w:t>
            </w:r>
            <w:r w:rsidR="00F713D4" w:rsidRPr="0063745D">
              <w:rPr>
                <w:b/>
                <w:color w:val="000000"/>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F713D4" w:rsidRPr="0063745D" w:rsidRDefault="00295DF1" w:rsidP="009E5F5C">
            <w:pPr>
              <w:spacing w:line="276" w:lineRule="auto"/>
              <w:jc w:val="center"/>
              <w:rPr>
                <w:b/>
                <w:color w:val="000000"/>
              </w:rPr>
            </w:pPr>
            <w:r>
              <w:rPr>
                <w:b/>
                <w:color w:val="000000"/>
              </w:rPr>
              <w:t>2040</w:t>
            </w:r>
            <w:r w:rsidR="00F713D4" w:rsidRPr="0063745D">
              <w:rPr>
                <w:b/>
                <w:color w:val="000000"/>
              </w:rPr>
              <w:t xml:space="preserve"> год (прогноз)</w:t>
            </w:r>
          </w:p>
        </w:tc>
      </w:tr>
      <w:tr w:rsidR="00990A7D" w:rsidRPr="0063745D" w:rsidTr="00F713D4">
        <w:trPr>
          <w:cantSplit/>
          <w:trHeight w:val="25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990A7D" w:rsidRPr="0063745D" w:rsidRDefault="00990A7D" w:rsidP="009E5F5C">
            <w:pPr>
              <w:spacing w:line="276" w:lineRule="auto"/>
              <w:jc w:val="center"/>
              <w:rPr>
                <w:color w:val="000000"/>
              </w:rPr>
            </w:pPr>
            <w:r w:rsidRPr="0063745D">
              <w:rPr>
                <w:color w:val="000000"/>
              </w:rPr>
              <w:t>1</w:t>
            </w:r>
          </w:p>
        </w:tc>
        <w:tc>
          <w:tcPr>
            <w:tcW w:w="2291" w:type="dxa"/>
            <w:tcBorders>
              <w:top w:val="nil"/>
              <w:left w:val="nil"/>
              <w:bottom w:val="single" w:sz="4" w:space="0" w:color="auto"/>
              <w:right w:val="single" w:sz="4" w:space="0" w:color="auto"/>
            </w:tcBorders>
            <w:shd w:val="clear" w:color="auto" w:fill="auto"/>
            <w:vAlign w:val="center"/>
            <w:hideMark/>
          </w:tcPr>
          <w:p w:rsidR="00990A7D" w:rsidRPr="0063745D" w:rsidRDefault="00990A7D" w:rsidP="009E5F5C">
            <w:pPr>
              <w:spacing w:line="276" w:lineRule="auto"/>
              <w:jc w:val="center"/>
              <w:rPr>
                <w:color w:val="000000"/>
              </w:rPr>
            </w:pPr>
            <w:r w:rsidRPr="0063745D">
              <w:rPr>
                <w:color w:val="000000"/>
              </w:rPr>
              <w:t>Количество автомобилей</w:t>
            </w:r>
            <w:r>
              <w:rPr>
                <w:color w:val="000000"/>
              </w:rPr>
              <w:t xml:space="preserve"> населения</w:t>
            </w:r>
            <w:r w:rsidRPr="0063745D">
              <w:rPr>
                <w:color w:val="000000"/>
              </w:rPr>
              <w:t>, ед.</w:t>
            </w:r>
          </w:p>
        </w:tc>
        <w:tc>
          <w:tcPr>
            <w:tcW w:w="653" w:type="dxa"/>
            <w:tcBorders>
              <w:top w:val="nil"/>
              <w:left w:val="nil"/>
              <w:bottom w:val="single" w:sz="4" w:space="0" w:color="auto"/>
              <w:right w:val="single" w:sz="4" w:space="0" w:color="auto"/>
            </w:tcBorders>
            <w:shd w:val="clear" w:color="auto" w:fill="auto"/>
            <w:vAlign w:val="center"/>
            <w:hideMark/>
          </w:tcPr>
          <w:p w:rsidR="00990A7D" w:rsidRPr="00117138" w:rsidRDefault="00990A7D" w:rsidP="00C13ACD">
            <w:pPr>
              <w:spacing w:line="276" w:lineRule="auto"/>
              <w:jc w:val="center"/>
              <w:rPr>
                <w:color w:val="000000"/>
                <w:sz w:val="24"/>
                <w:szCs w:val="24"/>
              </w:rPr>
            </w:pPr>
            <w:r>
              <w:rPr>
                <w:color w:val="000000"/>
                <w:sz w:val="24"/>
                <w:szCs w:val="24"/>
              </w:rPr>
              <w:t>50</w:t>
            </w:r>
          </w:p>
        </w:tc>
        <w:tc>
          <w:tcPr>
            <w:tcW w:w="653" w:type="dxa"/>
            <w:tcBorders>
              <w:top w:val="nil"/>
              <w:left w:val="nil"/>
              <w:bottom w:val="single" w:sz="4" w:space="0" w:color="auto"/>
              <w:right w:val="single" w:sz="4" w:space="0" w:color="auto"/>
            </w:tcBorders>
            <w:shd w:val="clear" w:color="auto" w:fill="auto"/>
            <w:vAlign w:val="center"/>
            <w:hideMark/>
          </w:tcPr>
          <w:p w:rsidR="00990A7D" w:rsidRPr="00117138" w:rsidRDefault="00990A7D" w:rsidP="00C13ACD">
            <w:pPr>
              <w:spacing w:line="276" w:lineRule="auto"/>
              <w:jc w:val="center"/>
              <w:rPr>
                <w:color w:val="000000"/>
                <w:sz w:val="24"/>
                <w:szCs w:val="24"/>
              </w:rPr>
            </w:pPr>
            <w:r>
              <w:rPr>
                <w:color w:val="000000"/>
                <w:sz w:val="24"/>
                <w:szCs w:val="24"/>
              </w:rPr>
              <w:t>49</w:t>
            </w:r>
          </w:p>
        </w:tc>
        <w:tc>
          <w:tcPr>
            <w:tcW w:w="653" w:type="dxa"/>
            <w:tcBorders>
              <w:top w:val="nil"/>
              <w:left w:val="nil"/>
              <w:bottom w:val="single" w:sz="4" w:space="0" w:color="auto"/>
              <w:right w:val="single" w:sz="4" w:space="0" w:color="auto"/>
            </w:tcBorders>
            <w:shd w:val="clear" w:color="auto" w:fill="auto"/>
            <w:vAlign w:val="center"/>
            <w:hideMark/>
          </w:tcPr>
          <w:p w:rsidR="00990A7D" w:rsidRPr="00117138" w:rsidRDefault="00990A7D" w:rsidP="00C13ACD">
            <w:pPr>
              <w:spacing w:line="276" w:lineRule="auto"/>
              <w:jc w:val="center"/>
              <w:rPr>
                <w:color w:val="000000"/>
                <w:sz w:val="24"/>
                <w:szCs w:val="24"/>
              </w:rPr>
            </w:pPr>
            <w:r>
              <w:rPr>
                <w:color w:val="000000"/>
                <w:sz w:val="24"/>
                <w:szCs w:val="24"/>
              </w:rPr>
              <w:t>48</w:t>
            </w:r>
          </w:p>
        </w:tc>
        <w:tc>
          <w:tcPr>
            <w:tcW w:w="653" w:type="dxa"/>
            <w:tcBorders>
              <w:top w:val="nil"/>
              <w:left w:val="nil"/>
              <w:bottom w:val="single" w:sz="4" w:space="0" w:color="auto"/>
              <w:right w:val="single" w:sz="4" w:space="0" w:color="auto"/>
            </w:tcBorders>
            <w:shd w:val="clear" w:color="auto" w:fill="auto"/>
            <w:vAlign w:val="center"/>
            <w:hideMark/>
          </w:tcPr>
          <w:p w:rsidR="00990A7D" w:rsidRPr="00117138" w:rsidRDefault="00990A7D" w:rsidP="00C13ACD">
            <w:pPr>
              <w:spacing w:line="276" w:lineRule="auto"/>
              <w:jc w:val="center"/>
              <w:rPr>
                <w:color w:val="000000"/>
                <w:sz w:val="24"/>
                <w:szCs w:val="24"/>
              </w:rPr>
            </w:pPr>
            <w:r>
              <w:rPr>
                <w:color w:val="000000"/>
                <w:sz w:val="24"/>
                <w:szCs w:val="24"/>
              </w:rPr>
              <w:t>47</w:t>
            </w:r>
          </w:p>
        </w:tc>
        <w:tc>
          <w:tcPr>
            <w:tcW w:w="653" w:type="dxa"/>
            <w:tcBorders>
              <w:top w:val="nil"/>
              <w:left w:val="nil"/>
              <w:bottom w:val="single" w:sz="4" w:space="0" w:color="auto"/>
              <w:right w:val="single" w:sz="4" w:space="0" w:color="auto"/>
            </w:tcBorders>
            <w:shd w:val="clear" w:color="auto" w:fill="auto"/>
            <w:vAlign w:val="center"/>
            <w:hideMark/>
          </w:tcPr>
          <w:p w:rsidR="00990A7D" w:rsidRPr="00117138" w:rsidRDefault="00990A7D" w:rsidP="00C13ACD">
            <w:pPr>
              <w:spacing w:line="276" w:lineRule="auto"/>
              <w:jc w:val="center"/>
              <w:rPr>
                <w:color w:val="000000"/>
                <w:sz w:val="24"/>
                <w:szCs w:val="24"/>
              </w:rPr>
            </w:pPr>
            <w:r>
              <w:rPr>
                <w:color w:val="000000"/>
                <w:sz w:val="24"/>
                <w:szCs w:val="24"/>
              </w:rPr>
              <w:t>46</w:t>
            </w:r>
          </w:p>
        </w:tc>
        <w:tc>
          <w:tcPr>
            <w:tcW w:w="653" w:type="dxa"/>
            <w:tcBorders>
              <w:top w:val="nil"/>
              <w:left w:val="nil"/>
              <w:bottom w:val="single" w:sz="4" w:space="0" w:color="auto"/>
              <w:right w:val="single" w:sz="4" w:space="0" w:color="auto"/>
            </w:tcBorders>
            <w:shd w:val="clear" w:color="auto" w:fill="auto"/>
            <w:vAlign w:val="center"/>
            <w:hideMark/>
          </w:tcPr>
          <w:p w:rsidR="00990A7D" w:rsidRPr="00117138" w:rsidRDefault="00990A7D" w:rsidP="00C13ACD">
            <w:pPr>
              <w:spacing w:line="276" w:lineRule="auto"/>
              <w:jc w:val="center"/>
              <w:rPr>
                <w:color w:val="000000"/>
                <w:sz w:val="24"/>
                <w:szCs w:val="24"/>
              </w:rPr>
            </w:pPr>
            <w:r>
              <w:rPr>
                <w:color w:val="000000"/>
                <w:sz w:val="24"/>
                <w:szCs w:val="24"/>
              </w:rPr>
              <w:t>46</w:t>
            </w:r>
          </w:p>
        </w:tc>
      </w:tr>
      <w:tr w:rsidR="00F713D4" w:rsidRPr="0063745D" w:rsidTr="00F713D4">
        <w:trPr>
          <w:cantSplit/>
          <w:trHeight w:val="26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F713D4" w:rsidRPr="0063745D" w:rsidRDefault="00F713D4" w:rsidP="009E5F5C">
            <w:pPr>
              <w:spacing w:line="276" w:lineRule="auto"/>
              <w:jc w:val="center"/>
              <w:rPr>
                <w:color w:val="000000"/>
              </w:rPr>
            </w:pPr>
            <w:r w:rsidRPr="0063745D">
              <w:rPr>
                <w:color w:val="000000"/>
              </w:rPr>
              <w:t> 2</w:t>
            </w:r>
          </w:p>
        </w:tc>
        <w:tc>
          <w:tcPr>
            <w:tcW w:w="2291" w:type="dxa"/>
            <w:tcBorders>
              <w:top w:val="nil"/>
              <w:left w:val="nil"/>
              <w:bottom w:val="single" w:sz="4" w:space="0" w:color="auto"/>
              <w:right w:val="single" w:sz="4" w:space="0" w:color="auto"/>
            </w:tcBorders>
            <w:shd w:val="clear" w:color="auto" w:fill="auto"/>
            <w:vAlign w:val="center"/>
            <w:hideMark/>
          </w:tcPr>
          <w:p w:rsidR="00F713D4" w:rsidRPr="0063745D" w:rsidRDefault="00F713D4" w:rsidP="009E5F5C">
            <w:pPr>
              <w:spacing w:line="276" w:lineRule="auto"/>
              <w:jc w:val="center"/>
              <w:rPr>
                <w:color w:val="000000"/>
              </w:rPr>
            </w:pPr>
            <w:r w:rsidRPr="0063745D">
              <w:rPr>
                <w:color w:val="000000"/>
              </w:rPr>
              <w:t> Количество аварий, ед.</w:t>
            </w:r>
          </w:p>
        </w:tc>
        <w:tc>
          <w:tcPr>
            <w:tcW w:w="653" w:type="dxa"/>
            <w:tcBorders>
              <w:top w:val="nil"/>
              <w:left w:val="nil"/>
              <w:bottom w:val="single" w:sz="4" w:space="0" w:color="auto"/>
              <w:right w:val="single" w:sz="4" w:space="0" w:color="auto"/>
            </w:tcBorders>
            <w:shd w:val="clear" w:color="auto" w:fill="auto"/>
            <w:vAlign w:val="center"/>
            <w:hideMark/>
          </w:tcPr>
          <w:p w:rsidR="00F713D4" w:rsidRPr="0063745D" w:rsidRDefault="00B66AC0" w:rsidP="009E5F5C">
            <w:pPr>
              <w:spacing w:line="276" w:lineRule="auto"/>
              <w:jc w:val="center"/>
              <w:rPr>
                <w:color w:val="000000"/>
              </w:rPr>
            </w:pPr>
            <w:r>
              <w:rPr>
                <w:color w:val="000000"/>
              </w:rPr>
              <w:t>0</w:t>
            </w:r>
          </w:p>
        </w:tc>
        <w:tc>
          <w:tcPr>
            <w:tcW w:w="653" w:type="dxa"/>
            <w:tcBorders>
              <w:top w:val="nil"/>
              <w:left w:val="nil"/>
              <w:bottom w:val="single" w:sz="4" w:space="0" w:color="auto"/>
              <w:right w:val="single" w:sz="4" w:space="0" w:color="auto"/>
            </w:tcBorders>
            <w:shd w:val="clear" w:color="auto" w:fill="auto"/>
            <w:vAlign w:val="center"/>
            <w:hideMark/>
          </w:tcPr>
          <w:p w:rsidR="00F713D4" w:rsidRPr="0063745D" w:rsidRDefault="00990A7D" w:rsidP="009E5F5C">
            <w:pPr>
              <w:spacing w:line="276" w:lineRule="auto"/>
              <w:jc w:val="center"/>
              <w:rPr>
                <w:color w:val="000000"/>
              </w:rPr>
            </w:pPr>
            <w:r>
              <w:rPr>
                <w:color w:val="000000"/>
              </w:rPr>
              <w:t>1</w:t>
            </w:r>
          </w:p>
        </w:tc>
        <w:tc>
          <w:tcPr>
            <w:tcW w:w="653" w:type="dxa"/>
            <w:tcBorders>
              <w:top w:val="nil"/>
              <w:left w:val="nil"/>
              <w:bottom w:val="single" w:sz="4" w:space="0" w:color="auto"/>
              <w:right w:val="single" w:sz="4" w:space="0" w:color="auto"/>
            </w:tcBorders>
            <w:shd w:val="clear" w:color="auto" w:fill="auto"/>
            <w:vAlign w:val="center"/>
            <w:hideMark/>
          </w:tcPr>
          <w:p w:rsidR="00F713D4" w:rsidRPr="0063745D" w:rsidRDefault="00B66AC0" w:rsidP="009E5F5C">
            <w:pPr>
              <w:spacing w:line="276" w:lineRule="auto"/>
              <w:jc w:val="center"/>
              <w:rPr>
                <w:color w:val="000000"/>
              </w:rPr>
            </w:pPr>
            <w:r>
              <w:rPr>
                <w:color w:val="000000"/>
              </w:rPr>
              <w:t>0</w:t>
            </w:r>
          </w:p>
        </w:tc>
        <w:tc>
          <w:tcPr>
            <w:tcW w:w="653" w:type="dxa"/>
            <w:tcBorders>
              <w:top w:val="nil"/>
              <w:left w:val="nil"/>
              <w:bottom w:val="single" w:sz="4" w:space="0" w:color="auto"/>
              <w:right w:val="single" w:sz="4" w:space="0" w:color="auto"/>
            </w:tcBorders>
            <w:shd w:val="clear" w:color="auto" w:fill="auto"/>
            <w:vAlign w:val="center"/>
            <w:hideMark/>
          </w:tcPr>
          <w:p w:rsidR="00F713D4" w:rsidRPr="0063745D" w:rsidRDefault="00990A7D" w:rsidP="009E5F5C">
            <w:pPr>
              <w:spacing w:line="276" w:lineRule="auto"/>
              <w:jc w:val="center"/>
              <w:rPr>
                <w:color w:val="000000"/>
              </w:rPr>
            </w:pPr>
            <w:r>
              <w:rPr>
                <w:color w:val="000000"/>
              </w:rPr>
              <w:t>1</w:t>
            </w:r>
          </w:p>
        </w:tc>
        <w:tc>
          <w:tcPr>
            <w:tcW w:w="653" w:type="dxa"/>
            <w:tcBorders>
              <w:top w:val="nil"/>
              <w:left w:val="nil"/>
              <w:bottom w:val="single" w:sz="4" w:space="0" w:color="auto"/>
              <w:right w:val="single" w:sz="4" w:space="0" w:color="auto"/>
            </w:tcBorders>
            <w:shd w:val="clear" w:color="auto" w:fill="auto"/>
            <w:vAlign w:val="center"/>
            <w:hideMark/>
          </w:tcPr>
          <w:p w:rsidR="00F713D4" w:rsidRPr="0063745D" w:rsidRDefault="00B66AC0" w:rsidP="009E5F5C">
            <w:pPr>
              <w:spacing w:line="276" w:lineRule="auto"/>
              <w:jc w:val="center"/>
              <w:rPr>
                <w:color w:val="000000"/>
              </w:rPr>
            </w:pPr>
            <w:r>
              <w:rPr>
                <w:color w:val="000000"/>
              </w:rPr>
              <w:t>0</w:t>
            </w:r>
          </w:p>
        </w:tc>
        <w:tc>
          <w:tcPr>
            <w:tcW w:w="653" w:type="dxa"/>
            <w:tcBorders>
              <w:top w:val="nil"/>
              <w:left w:val="nil"/>
              <w:bottom w:val="single" w:sz="4" w:space="0" w:color="auto"/>
              <w:right w:val="single" w:sz="4" w:space="0" w:color="auto"/>
            </w:tcBorders>
            <w:shd w:val="clear" w:color="auto" w:fill="auto"/>
            <w:vAlign w:val="center"/>
            <w:hideMark/>
          </w:tcPr>
          <w:p w:rsidR="00F713D4" w:rsidRPr="0063745D" w:rsidRDefault="00B66AC0" w:rsidP="009E5F5C">
            <w:pPr>
              <w:spacing w:line="276" w:lineRule="auto"/>
              <w:jc w:val="center"/>
              <w:rPr>
                <w:color w:val="000000"/>
              </w:rPr>
            </w:pPr>
            <w:r>
              <w:rPr>
                <w:color w:val="000000"/>
              </w:rPr>
              <w:t>0</w:t>
            </w:r>
          </w:p>
        </w:tc>
      </w:tr>
      <w:tr w:rsidR="00F713D4" w:rsidRPr="0063745D" w:rsidTr="00F713D4">
        <w:trPr>
          <w:cantSplit/>
          <w:trHeight w:val="366"/>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F713D4" w:rsidRPr="0063745D" w:rsidRDefault="00F713D4" w:rsidP="009E5F5C">
            <w:pPr>
              <w:spacing w:line="276" w:lineRule="auto"/>
              <w:jc w:val="center"/>
              <w:rPr>
                <w:color w:val="000000"/>
              </w:rPr>
            </w:pPr>
            <w:r w:rsidRPr="0063745D">
              <w:rPr>
                <w:color w:val="000000"/>
              </w:rPr>
              <w:t> 3</w:t>
            </w:r>
          </w:p>
        </w:tc>
        <w:tc>
          <w:tcPr>
            <w:tcW w:w="2291" w:type="dxa"/>
            <w:tcBorders>
              <w:top w:val="nil"/>
              <w:left w:val="nil"/>
              <w:bottom w:val="single" w:sz="4" w:space="0" w:color="auto"/>
              <w:right w:val="single" w:sz="4" w:space="0" w:color="auto"/>
            </w:tcBorders>
            <w:shd w:val="clear" w:color="auto" w:fill="auto"/>
            <w:vAlign w:val="center"/>
            <w:hideMark/>
          </w:tcPr>
          <w:p w:rsidR="00F713D4" w:rsidRPr="0063745D" w:rsidRDefault="00F713D4" w:rsidP="009E5F5C">
            <w:pPr>
              <w:spacing w:line="276" w:lineRule="auto"/>
              <w:jc w:val="center"/>
              <w:rPr>
                <w:color w:val="000000"/>
              </w:rPr>
            </w:pPr>
            <w:r w:rsidRPr="0063745D">
              <w:rPr>
                <w:color w:val="000000"/>
              </w:rPr>
              <w:t>Количество аварий с участием людей, ед.</w:t>
            </w:r>
          </w:p>
        </w:tc>
        <w:tc>
          <w:tcPr>
            <w:tcW w:w="653" w:type="dxa"/>
            <w:tcBorders>
              <w:top w:val="nil"/>
              <w:left w:val="nil"/>
              <w:bottom w:val="single" w:sz="4" w:space="0" w:color="auto"/>
              <w:right w:val="single" w:sz="4" w:space="0" w:color="auto"/>
            </w:tcBorders>
            <w:shd w:val="clear" w:color="auto" w:fill="auto"/>
            <w:vAlign w:val="center"/>
            <w:hideMark/>
          </w:tcPr>
          <w:p w:rsidR="00F713D4" w:rsidRPr="0063745D" w:rsidRDefault="00F713D4" w:rsidP="009E5F5C">
            <w:pPr>
              <w:spacing w:line="276" w:lineRule="auto"/>
              <w:jc w:val="center"/>
              <w:rPr>
                <w:color w:val="000000"/>
              </w:rPr>
            </w:pPr>
            <w:r w:rsidRPr="0063745D">
              <w:rPr>
                <w:color w:val="000000"/>
              </w:rPr>
              <w:t>0</w:t>
            </w:r>
          </w:p>
        </w:tc>
        <w:tc>
          <w:tcPr>
            <w:tcW w:w="653" w:type="dxa"/>
            <w:tcBorders>
              <w:top w:val="nil"/>
              <w:left w:val="nil"/>
              <w:bottom w:val="single" w:sz="4" w:space="0" w:color="auto"/>
              <w:right w:val="single" w:sz="4" w:space="0" w:color="auto"/>
            </w:tcBorders>
            <w:shd w:val="clear" w:color="auto" w:fill="auto"/>
            <w:vAlign w:val="center"/>
            <w:hideMark/>
          </w:tcPr>
          <w:p w:rsidR="00F713D4" w:rsidRPr="0063745D" w:rsidRDefault="00F713D4" w:rsidP="009E5F5C">
            <w:pPr>
              <w:spacing w:line="276" w:lineRule="auto"/>
              <w:jc w:val="center"/>
              <w:rPr>
                <w:color w:val="000000"/>
              </w:rPr>
            </w:pPr>
            <w:r w:rsidRPr="0063745D">
              <w:rPr>
                <w:color w:val="000000"/>
              </w:rPr>
              <w:t>0</w:t>
            </w:r>
          </w:p>
        </w:tc>
        <w:tc>
          <w:tcPr>
            <w:tcW w:w="653" w:type="dxa"/>
            <w:tcBorders>
              <w:top w:val="nil"/>
              <w:left w:val="nil"/>
              <w:bottom w:val="single" w:sz="4" w:space="0" w:color="auto"/>
              <w:right w:val="single" w:sz="4" w:space="0" w:color="auto"/>
            </w:tcBorders>
            <w:shd w:val="clear" w:color="auto" w:fill="auto"/>
            <w:vAlign w:val="center"/>
            <w:hideMark/>
          </w:tcPr>
          <w:p w:rsidR="00F713D4" w:rsidRPr="0063745D" w:rsidRDefault="00F713D4" w:rsidP="009E5F5C">
            <w:pPr>
              <w:spacing w:line="276" w:lineRule="auto"/>
              <w:jc w:val="center"/>
              <w:rPr>
                <w:color w:val="000000"/>
              </w:rPr>
            </w:pPr>
            <w:r w:rsidRPr="0063745D">
              <w:rPr>
                <w:color w:val="000000"/>
              </w:rPr>
              <w:t>0</w:t>
            </w:r>
          </w:p>
        </w:tc>
        <w:tc>
          <w:tcPr>
            <w:tcW w:w="653" w:type="dxa"/>
            <w:tcBorders>
              <w:top w:val="nil"/>
              <w:left w:val="nil"/>
              <w:bottom w:val="single" w:sz="4" w:space="0" w:color="auto"/>
              <w:right w:val="single" w:sz="4" w:space="0" w:color="auto"/>
            </w:tcBorders>
            <w:shd w:val="clear" w:color="auto" w:fill="auto"/>
            <w:vAlign w:val="center"/>
            <w:hideMark/>
          </w:tcPr>
          <w:p w:rsidR="00F713D4" w:rsidRPr="0063745D" w:rsidRDefault="00F713D4" w:rsidP="009E5F5C">
            <w:pPr>
              <w:spacing w:line="276" w:lineRule="auto"/>
              <w:jc w:val="center"/>
              <w:rPr>
                <w:color w:val="000000"/>
              </w:rPr>
            </w:pPr>
            <w:r w:rsidRPr="0063745D">
              <w:rPr>
                <w:color w:val="000000"/>
              </w:rPr>
              <w:t>0</w:t>
            </w:r>
          </w:p>
        </w:tc>
        <w:tc>
          <w:tcPr>
            <w:tcW w:w="653" w:type="dxa"/>
            <w:tcBorders>
              <w:top w:val="nil"/>
              <w:left w:val="nil"/>
              <w:bottom w:val="single" w:sz="4" w:space="0" w:color="auto"/>
              <w:right w:val="single" w:sz="4" w:space="0" w:color="auto"/>
            </w:tcBorders>
            <w:shd w:val="clear" w:color="auto" w:fill="auto"/>
            <w:vAlign w:val="center"/>
            <w:hideMark/>
          </w:tcPr>
          <w:p w:rsidR="00F713D4" w:rsidRPr="0063745D" w:rsidRDefault="00F713D4" w:rsidP="009E5F5C">
            <w:pPr>
              <w:spacing w:line="276" w:lineRule="auto"/>
              <w:jc w:val="center"/>
              <w:rPr>
                <w:color w:val="000000"/>
              </w:rPr>
            </w:pPr>
            <w:r w:rsidRPr="0063745D">
              <w:rPr>
                <w:color w:val="000000"/>
              </w:rPr>
              <w:t>0</w:t>
            </w:r>
          </w:p>
        </w:tc>
        <w:tc>
          <w:tcPr>
            <w:tcW w:w="653" w:type="dxa"/>
            <w:tcBorders>
              <w:top w:val="nil"/>
              <w:left w:val="nil"/>
              <w:bottom w:val="single" w:sz="4" w:space="0" w:color="auto"/>
              <w:right w:val="single" w:sz="4" w:space="0" w:color="auto"/>
            </w:tcBorders>
            <w:shd w:val="clear" w:color="auto" w:fill="auto"/>
            <w:vAlign w:val="center"/>
            <w:hideMark/>
          </w:tcPr>
          <w:p w:rsidR="00F713D4" w:rsidRPr="0063745D" w:rsidRDefault="00F713D4" w:rsidP="009E5F5C">
            <w:pPr>
              <w:spacing w:line="276" w:lineRule="auto"/>
              <w:jc w:val="center"/>
              <w:rPr>
                <w:color w:val="000000"/>
              </w:rPr>
            </w:pPr>
            <w:r w:rsidRPr="0063745D">
              <w:rPr>
                <w:color w:val="000000"/>
              </w:rPr>
              <w:t>0</w:t>
            </w:r>
          </w:p>
        </w:tc>
      </w:tr>
    </w:tbl>
    <w:p w:rsidR="00117138" w:rsidRPr="00D11ECB" w:rsidRDefault="00117138" w:rsidP="009E5F5C">
      <w:pPr>
        <w:autoSpaceDE w:val="0"/>
        <w:autoSpaceDN w:val="0"/>
        <w:adjustRightInd w:val="0"/>
        <w:spacing w:line="276" w:lineRule="auto"/>
        <w:ind w:firstLine="709"/>
        <w:jc w:val="both"/>
        <w:rPr>
          <w:sz w:val="28"/>
          <w:szCs w:val="28"/>
        </w:rPr>
      </w:pP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3.7. Прогноз негативного воздействия транспортной инфраструктуры на окружающую среду и здоровье населения.</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 xml:space="preserve">В период действия программы, не предполагается изменение структуры, маршрутов и объемов грузовых и пассажирских перевозок. Изменения центров транспортного тяготения не предвидится. Возможной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влияние факторов, рассмотренных в п. 2.10.  </w:t>
      </w:r>
    </w:p>
    <w:p w:rsidR="00117138" w:rsidRPr="00D11ECB" w:rsidRDefault="00117138" w:rsidP="009E5F5C">
      <w:pPr>
        <w:autoSpaceDE w:val="0"/>
        <w:autoSpaceDN w:val="0"/>
        <w:adjustRightInd w:val="0"/>
        <w:spacing w:line="276" w:lineRule="auto"/>
        <w:ind w:firstLine="709"/>
        <w:jc w:val="both"/>
        <w:rPr>
          <w:sz w:val="28"/>
          <w:szCs w:val="28"/>
        </w:rPr>
      </w:pPr>
    </w:p>
    <w:p w:rsidR="00117138" w:rsidRPr="00D11ECB" w:rsidRDefault="00117138" w:rsidP="009E5F5C">
      <w:pPr>
        <w:autoSpaceDE w:val="0"/>
        <w:autoSpaceDN w:val="0"/>
        <w:adjustRightInd w:val="0"/>
        <w:spacing w:line="276" w:lineRule="auto"/>
        <w:ind w:firstLine="709"/>
        <w:jc w:val="both"/>
        <w:rPr>
          <w:b/>
          <w:sz w:val="28"/>
          <w:szCs w:val="28"/>
        </w:rPr>
      </w:pPr>
      <w:r w:rsidRPr="00D11ECB">
        <w:rPr>
          <w:b/>
          <w:sz w:val="28"/>
          <w:szCs w:val="28"/>
        </w:rPr>
        <w:t>4. Принципиальные варианты развития транспортной инфраструктуры и их укрупненную оценку по целевым показателям (индикаторам) развития транспортной инфраструктуры с последующим выбором предлагаемого к реализации варианта</w:t>
      </w:r>
      <w:r w:rsidR="00EA07B8">
        <w:rPr>
          <w:b/>
          <w:sz w:val="28"/>
          <w:szCs w:val="28"/>
        </w:rPr>
        <w:t>.</w:t>
      </w:r>
    </w:p>
    <w:p w:rsidR="00117138" w:rsidRPr="00D11ECB" w:rsidRDefault="00117138" w:rsidP="009E5F5C">
      <w:pPr>
        <w:spacing w:line="276" w:lineRule="auto"/>
        <w:ind w:firstLine="567"/>
        <w:jc w:val="both"/>
        <w:rPr>
          <w:sz w:val="28"/>
          <w:szCs w:val="28"/>
        </w:rPr>
      </w:pPr>
      <w:r w:rsidRPr="00D11ECB">
        <w:rPr>
          <w:sz w:val="28"/>
          <w:szCs w:val="28"/>
        </w:rPr>
        <w:t xml:space="preserve">Анализируя сложившуюся ситуацию можно выделить три принципиальных варианта развития транспортной инфраструктуры: </w:t>
      </w:r>
    </w:p>
    <w:p w:rsidR="00117138" w:rsidRPr="00D11ECB" w:rsidRDefault="00117138" w:rsidP="009E5F5C">
      <w:pPr>
        <w:spacing w:line="276" w:lineRule="auto"/>
        <w:ind w:firstLine="567"/>
        <w:jc w:val="both"/>
        <w:rPr>
          <w:sz w:val="28"/>
          <w:szCs w:val="28"/>
        </w:rPr>
      </w:pPr>
      <w:r w:rsidRPr="00D11ECB">
        <w:rPr>
          <w:sz w:val="28"/>
          <w:szCs w:val="28"/>
          <w:u w:val="single"/>
        </w:rPr>
        <w:t>оптимистичный</w:t>
      </w:r>
      <w:r w:rsidRPr="00D11ECB">
        <w:rPr>
          <w:sz w:val="28"/>
          <w:szCs w:val="28"/>
        </w:rPr>
        <w:t xml:space="preserve"> – развитие происходит в полном соответствии с положениями генерального плана с реализаций всех предложений по реконструкции и строительству;</w:t>
      </w:r>
    </w:p>
    <w:p w:rsidR="00117138" w:rsidRPr="00D11ECB" w:rsidRDefault="00117138" w:rsidP="009E5F5C">
      <w:pPr>
        <w:spacing w:line="276" w:lineRule="auto"/>
        <w:ind w:firstLine="567"/>
        <w:jc w:val="both"/>
        <w:rPr>
          <w:sz w:val="28"/>
          <w:szCs w:val="28"/>
        </w:rPr>
      </w:pPr>
      <w:r w:rsidRPr="00D11ECB">
        <w:rPr>
          <w:sz w:val="28"/>
          <w:szCs w:val="28"/>
          <w:u w:val="single"/>
        </w:rPr>
        <w:t>реалистичный</w:t>
      </w:r>
      <w:r w:rsidRPr="00D11ECB">
        <w:rPr>
          <w:sz w:val="28"/>
          <w:szCs w:val="28"/>
        </w:rPr>
        <w:t xml:space="preserve"> – развитие осуществляется на уровне необходимом и достаточном для обеспечения безопасности передвижения и доступности, сложившихся на территории поселения центров тяготения. Вариант предполагает реконструкцию существующей улично-дорожной сети и строительство отдельных участков дорог;</w:t>
      </w:r>
    </w:p>
    <w:p w:rsidR="00117138" w:rsidRPr="00D11ECB" w:rsidRDefault="00117138" w:rsidP="009E5F5C">
      <w:pPr>
        <w:spacing w:line="276" w:lineRule="auto"/>
        <w:ind w:firstLine="567"/>
        <w:jc w:val="both"/>
        <w:rPr>
          <w:sz w:val="28"/>
          <w:szCs w:val="28"/>
        </w:rPr>
      </w:pPr>
      <w:r w:rsidRPr="00D11ECB">
        <w:rPr>
          <w:sz w:val="28"/>
          <w:szCs w:val="28"/>
          <w:u w:val="single"/>
        </w:rPr>
        <w:t>пессимистичный</w:t>
      </w:r>
      <w:r w:rsidRPr="00D11ECB">
        <w:rPr>
          <w:sz w:val="28"/>
          <w:szCs w:val="28"/>
        </w:rPr>
        <w:t xml:space="preserve"> – обеспечение безопасности передвижения на уровне выполнения локальных ремонтно-восстановительных работ.</w:t>
      </w:r>
    </w:p>
    <w:p w:rsidR="00117138" w:rsidRPr="00D11ECB" w:rsidRDefault="00117138" w:rsidP="009E5F5C">
      <w:pPr>
        <w:spacing w:line="276" w:lineRule="auto"/>
        <w:ind w:firstLine="567"/>
        <w:jc w:val="both"/>
        <w:rPr>
          <w:sz w:val="28"/>
          <w:szCs w:val="28"/>
        </w:rPr>
      </w:pPr>
      <w:r w:rsidRPr="00D11ECB">
        <w:rPr>
          <w:sz w:val="28"/>
          <w:szCs w:val="28"/>
        </w:rPr>
        <w:t>В таблице 4.1 представлены укрупнённые показатели вариантов развития транспортной инфраструктуры.</w:t>
      </w:r>
    </w:p>
    <w:p w:rsidR="00117138" w:rsidRPr="00D11ECB" w:rsidRDefault="00117138" w:rsidP="009E5F5C">
      <w:pPr>
        <w:spacing w:line="276" w:lineRule="auto"/>
        <w:ind w:firstLine="567"/>
        <w:jc w:val="both"/>
        <w:rPr>
          <w:sz w:val="28"/>
          <w:szCs w:val="28"/>
        </w:rPr>
      </w:pPr>
    </w:p>
    <w:p w:rsidR="00117138" w:rsidRPr="00D11ECB" w:rsidRDefault="00117138" w:rsidP="009E5F5C">
      <w:pPr>
        <w:spacing w:line="276" w:lineRule="auto"/>
        <w:ind w:firstLine="567"/>
        <w:jc w:val="both"/>
        <w:rPr>
          <w:sz w:val="28"/>
          <w:szCs w:val="28"/>
        </w:rPr>
      </w:pPr>
      <w:r w:rsidRPr="00D11ECB">
        <w:rPr>
          <w:sz w:val="28"/>
          <w:szCs w:val="28"/>
        </w:rPr>
        <w:lastRenderedPageBreak/>
        <w:t>Таблица 4.1. Укрупнённые показатели развития транспортной инфраструктуры</w:t>
      </w:r>
    </w:p>
    <w:tbl>
      <w:tblPr>
        <w:tblW w:w="9306" w:type="dxa"/>
        <w:jc w:val="center"/>
        <w:tblLook w:val="04A0"/>
      </w:tblPr>
      <w:tblGrid>
        <w:gridCol w:w="562"/>
        <w:gridCol w:w="1921"/>
        <w:gridCol w:w="850"/>
        <w:gridCol w:w="2061"/>
        <w:gridCol w:w="1825"/>
        <w:gridCol w:w="2125"/>
      </w:tblGrid>
      <w:tr w:rsidR="00117138" w:rsidRPr="00D11ECB" w:rsidTr="00F63D65">
        <w:trPr>
          <w:trHeight w:val="435"/>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138" w:rsidRPr="00D11ECB" w:rsidRDefault="00117138" w:rsidP="009E5F5C">
            <w:pPr>
              <w:spacing w:line="276" w:lineRule="auto"/>
              <w:jc w:val="center"/>
              <w:rPr>
                <w:b/>
                <w:color w:val="000000"/>
                <w:sz w:val="24"/>
                <w:szCs w:val="24"/>
              </w:rPr>
            </w:pPr>
            <w:r w:rsidRPr="00D11ECB">
              <w:rPr>
                <w:b/>
                <w:color w:val="000000"/>
                <w:sz w:val="24"/>
                <w:szCs w:val="24"/>
              </w:rPr>
              <w:t>№ п/п</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138" w:rsidRPr="00D11ECB" w:rsidRDefault="00117138" w:rsidP="009E5F5C">
            <w:pPr>
              <w:spacing w:line="276" w:lineRule="auto"/>
              <w:jc w:val="center"/>
              <w:rPr>
                <w:b/>
                <w:color w:val="000000"/>
                <w:sz w:val="24"/>
                <w:szCs w:val="24"/>
              </w:rPr>
            </w:pPr>
            <w:r w:rsidRPr="00D11ECB">
              <w:rPr>
                <w:b/>
                <w:color w:val="000000"/>
                <w:sz w:val="24"/>
                <w:szCs w:val="24"/>
              </w:rPr>
              <w:t>Показатель</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138" w:rsidRPr="00D11ECB" w:rsidRDefault="00117138" w:rsidP="009E5F5C">
            <w:pPr>
              <w:spacing w:line="276" w:lineRule="auto"/>
              <w:jc w:val="center"/>
              <w:rPr>
                <w:b/>
                <w:color w:val="000000"/>
                <w:sz w:val="24"/>
                <w:szCs w:val="24"/>
              </w:rPr>
            </w:pPr>
            <w:r w:rsidRPr="00D11ECB">
              <w:rPr>
                <w:b/>
                <w:color w:val="000000"/>
                <w:sz w:val="24"/>
                <w:szCs w:val="24"/>
              </w:rPr>
              <w:t>Ед. изм.</w:t>
            </w:r>
          </w:p>
        </w:tc>
        <w:tc>
          <w:tcPr>
            <w:tcW w:w="4204" w:type="dxa"/>
            <w:gridSpan w:val="3"/>
            <w:tcBorders>
              <w:top w:val="single" w:sz="4" w:space="0" w:color="auto"/>
              <w:left w:val="nil"/>
              <w:bottom w:val="single" w:sz="4" w:space="0" w:color="auto"/>
              <w:right w:val="single" w:sz="4" w:space="0" w:color="auto"/>
            </w:tcBorders>
            <w:shd w:val="clear" w:color="auto" w:fill="auto"/>
            <w:noWrap/>
            <w:vAlign w:val="center"/>
            <w:hideMark/>
          </w:tcPr>
          <w:p w:rsidR="00117138" w:rsidRPr="00D11ECB" w:rsidRDefault="00117138" w:rsidP="009E5F5C">
            <w:pPr>
              <w:spacing w:line="276" w:lineRule="auto"/>
              <w:jc w:val="center"/>
              <w:rPr>
                <w:b/>
                <w:color w:val="000000"/>
                <w:sz w:val="24"/>
                <w:szCs w:val="24"/>
              </w:rPr>
            </w:pPr>
            <w:r w:rsidRPr="00D11ECB">
              <w:rPr>
                <w:b/>
                <w:color w:val="000000"/>
                <w:sz w:val="24"/>
                <w:szCs w:val="24"/>
              </w:rPr>
              <w:t>Варианты развития</w:t>
            </w:r>
          </w:p>
        </w:tc>
      </w:tr>
      <w:tr w:rsidR="00117138" w:rsidRPr="00D11ECB" w:rsidTr="00F63D65">
        <w:trPr>
          <w:trHeight w:val="435"/>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17138" w:rsidRPr="00D11ECB" w:rsidRDefault="00117138" w:rsidP="009E5F5C">
            <w:pPr>
              <w:spacing w:line="276" w:lineRule="auto"/>
              <w:rPr>
                <w:b/>
                <w:color w:val="000000"/>
                <w:sz w:val="24"/>
                <w:szCs w:val="24"/>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17138" w:rsidRPr="00D11ECB" w:rsidRDefault="00117138" w:rsidP="009E5F5C">
            <w:pPr>
              <w:spacing w:line="276" w:lineRule="auto"/>
              <w:rPr>
                <w:b/>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17138" w:rsidRPr="00D11ECB" w:rsidRDefault="00117138" w:rsidP="009E5F5C">
            <w:pPr>
              <w:spacing w:line="276" w:lineRule="auto"/>
              <w:rPr>
                <w:b/>
                <w:color w:val="000000"/>
                <w:sz w:val="24"/>
                <w:szCs w:val="24"/>
              </w:rPr>
            </w:pPr>
          </w:p>
        </w:tc>
        <w:tc>
          <w:tcPr>
            <w:tcW w:w="1369" w:type="dxa"/>
            <w:tcBorders>
              <w:top w:val="nil"/>
              <w:left w:val="nil"/>
              <w:bottom w:val="single" w:sz="4" w:space="0" w:color="auto"/>
              <w:right w:val="single" w:sz="4" w:space="0" w:color="auto"/>
            </w:tcBorders>
            <w:shd w:val="clear" w:color="auto" w:fill="auto"/>
            <w:vAlign w:val="center"/>
            <w:hideMark/>
          </w:tcPr>
          <w:p w:rsidR="00117138" w:rsidRPr="00D11ECB" w:rsidRDefault="00117138" w:rsidP="009E5F5C">
            <w:pPr>
              <w:spacing w:line="276" w:lineRule="auto"/>
              <w:jc w:val="center"/>
              <w:rPr>
                <w:b/>
                <w:color w:val="000000"/>
                <w:sz w:val="24"/>
                <w:szCs w:val="24"/>
              </w:rPr>
            </w:pPr>
            <w:r w:rsidRPr="00D11ECB">
              <w:rPr>
                <w:b/>
                <w:color w:val="000000"/>
                <w:sz w:val="24"/>
                <w:szCs w:val="24"/>
              </w:rPr>
              <w:t>Оптимистичный</w:t>
            </w:r>
          </w:p>
        </w:tc>
        <w:tc>
          <w:tcPr>
            <w:tcW w:w="1418" w:type="dxa"/>
            <w:tcBorders>
              <w:top w:val="nil"/>
              <w:left w:val="nil"/>
              <w:bottom w:val="single" w:sz="4" w:space="0" w:color="auto"/>
              <w:right w:val="single" w:sz="4" w:space="0" w:color="auto"/>
            </w:tcBorders>
            <w:shd w:val="clear" w:color="auto" w:fill="auto"/>
            <w:vAlign w:val="center"/>
            <w:hideMark/>
          </w:tcPr>
          <w:p w:rsidR="00117138" w:rsidRPr="00D11ECB" w:rsidRDefault="00117138" w:rsidP="009E5F5C">
            <w:pPr>
              <w:spacing w:line="276" w:lineRule="auto"/>
              <w:jc w:val="center"/>
              <w:rPr>
                <w:b/>
                <w:color w:val="000000"/>
                <w:sz w:val="24"/>
                <w:szCs w:val="24"/>
              </w:rPr>
            </w:pPr>
            <w:r w:rsidRPr="00D11ECB">
              <w:rPr>
                <w:b/>
                <w:color w:val="000000"/>
                <w:sz w:val="24"/>
                <w:szCs w:val="24"/>
              </w:rPr>
              <w:t>Реалистичный</w:t>
            </w:r>
          </w:p>
        </w:tc>
        <w:tc>
          <w:tcPr>
            <w:tcW w:w="1417" w:type="dxa"/>
            <w:tcBorders>
              <w:top w:val="nil"/>
              <w:left w:val="nil"/>
              <w:bottom w:val="single" w:sz="4" w:space="0" w:color="auto"/>
              <w:right w:val="single" w:sz="4" w:space="0" w:color="auto"/>
            </w:tcBorders>
            <w:shd w:val="clear" w:color="auto" w:fill="auto"/>
            <w:vAlign w:val="center"/>
            <w:hideMark/>
          </w:tcPr>
          <w:p w:rsidR="00117138" w:rsidRPr="00D11ECB" w:rsidRDefault="00117138" w:rsidP="009E5F5C">
            <w:pPr>
              <w:spacing w:line="276" w:lineRule="auto"/>
              <w:jc w:val="center"/>
              <w:rPr>
                <w:b/>
                <w:color w:val="000000"/>
                <w:sz w:val="24"/>
                <w:szCs w:val="24"/>
              </w:rPr>
            </w:pPr>
            <w:r w:rsidRPr="00D11ECB">
              <w:rPr>
                <w:b/>
                <w:color w:val="000000"/>
                <w:sz w:val="24"/>
                <w:szCs w:val="24"/>
              </w:rPr>
              <w:t>Пессимистичный</w:t>
            </w:r>
          </w:p>
        </w:tc>
      </w:tr>
      <w:tr w:rsidR="00117138" w:rsidRPr="00D11ECB" w:rsidTr="00F63D65">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1.</w:t>
            </w:r>
          </w:p>
        </w:tc>
        <w:tc>
          <w:tcPr>
            <w:tcW w:w="3690" w:type="dxa"/>
            <w:tcBorders>
              <w:top w:val="nil"/>
              <w:left w:val="nil"/>
              <w:bottom w:val="single" w:sz="4" w:space="0" w:color="auto"/>
              <w:right w:val="single" w:sz="4" w:space="0" w:color="auto"/>
            </w:tcBorders>
            <w:shd w:val="clear" w:color="auto" w:fill="auto"/>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Индекс нового строительства</w:t>
            </w:r>
          </w:p>
        </w:tc>
        <w:tc>
          <w:tcPr>
            <w:tcW w:w="850" w:type="dxa"/>
            <w:tcBorders>
              <w:top w:val="nil"/>
              <w:left w:val="nil"/>
              <w:bottom w:val="single" w:sz="4" w:space="0" w:color="auto"/>
              <w:right w:val="single" w:sz="4" w:space="0" w:color="auto"/>
            </w:tcBorders>
            <w:shd w:val="clear" w:color="auto" w:fill="auto"/>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w:t>
            </w:r>
          </w:p>
        </w:tc>
        <w:tc>
          <w:tcPr>
            <w:tcW w:w="1369" w:type="dxa"/>
            <w:tcBorders>
              <w:top w:val="nil"/>
              <w:left w:val="nil"/>
              <w:bottom w:val="single" w:sz="4" w:space="0" w:color="auto"/>
              <w:right w:val="single" w:sz="4" w:space="0" w:color="auto"/>
            </w:tcBorders>
            <w:shd w:val="clear" w:color="auto" w:fill="auto"/>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0</w:t>
            </w:r>
          </w:p>
        </w:tc>
        <w:tc>
          <w:tcPr>
            <w:tcW w:w="1417" w:type="dxa"/>
            <w:tcBorders>
              <w:top w:val="nil"/>
              <w:left w:val="nil"/>
              <w:bottom w:val="single" w:sz="4" w:space="0" w:color="auto"/>
              <w:right w:val="single" w:sz="4" w:space="0" w:color="auto"/>
            </w:tcBorders>
            <w:shd w:val="clear" w:color="auto" w:fill="auto"/>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0</w:t>
            </w:r>
          </w:p>
        </w:tc>
      </w:tr>
      <w:tr w:rsidR="00117138" w:rsidRPr="00D11ECB" w:rsidTr="00F63D65">
        <w:trPr>
          <w:trHeight w:val="6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2.</w:t>
            </w:r>
          </w:p>
        </w:tc>
        <w:tc>
          <w:tcPr>
            <w:tcW w:w="3690" w:type="dxa"/>
            <w:tcBorders>
              <w:top w:val="nil"/>
              <w:left w:val="nil"/>
              <w:bottom w:val="single" w:sz="4" w:space="0" w:color="auto"/>
              <w:right w:val="single" w:sz="4" w:space="0" w:color="auto"/>
            </w:tcBorders>
            <w:shd w:val="clear" w:color="auto" w:fill="auto"/>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Удельный вес дорог, нуждающихся в капитальном ремонте (реконструкции)</w:t>
            </w:r>
          </w:p>
        </w:tc>
        <w:tc>
          <w:tcPr>
            <w:tcW w:w="850" w:type="dxa"/>
            <w:tcBorders>
              <w:top w:val="nil"/>
              <w:left w:val="nil"/>
              <w:bottom w:val="single" w:sz="4" w:space="0" w:color="auto"/>
              <w:right w:val="single" w:sz="4" w:space="0" w:color="auto"/>
            </w:tcBorders>
            <w:shd w:val="clear" w:color="auto" w:fill="auto"/>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w:t>
            </w:r>
          </w:p>
        </w:tc>
        <w:tc>
          <w:tcPr>
            <w:tcW w:w="1369" w:type="dxa"/>
            <w:tcBorders>
              <w:top w:val="nil"/>
              <w:left w:val="nil"/>
              <w:bottom w:val="single" w:sz="4" w:space="0" w:color="auto"/>
              <w:right w:val="single" w:sz="4" w:space="0" w:color="auto"/>
            </w:tcBorders>
            <w:shd w:val="clear" w:color="auto" w:fill="auto"/>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100</w:t>
            </w:r>
          </w:p>
        </w:tc>
        <w:tc>
          <w:tcPr>
            <w:tcW w:w="1418" w:type="dxa"/>
            <w:tcBorders>
              <w:top w:val="nil"/>
              <w:left w:val="nil"/>
              <w:bottom w:val="single" w:sz="4" w:space="0" w:color="auto"/>
              <w:right w:val="single" w:sz="4" w:space="0" w:color="auto"/>
            </w:tcBorders>
            <w:shd w:val="clear" w:color="auto" w:fill="auto"/>
            <w:vAlign w:val="center"/>
            <w:hideMark/>
          </w:tcPr>
          <w:p w:rsidR="00117138" w:rsidRPr="00D11ECB" w:rsidRDefault="00C13ACD" w:rsidP="009E5F5C">
            <w:pPr>
              <w:spacing w:line="276" w:lineRule="auto"/>
              <w:jc w:val="center"/>
              <w:rPr>
                <w:color w:val="000000"/>
                <w:sz w:val="24"/>
                <w:szCs w:val="24"/>
              </w:rPr>
            </w:pPr>
            <w:r>
              <w:rPr>
                <w:color w:val="000000"/>
                <w:sz w:val="24"/>
                <w:szCs w:val="24"/>
              </w:rPr>
              <w:t>2</w:t>
            </w:r>
            <w:r w:rsidR="00EA07B8">
              <w:rPr>
                <w:color w:val="000000"/>
                <w:sz w:val="24"/>
                <w:szCs w:val="24"/>
              </w:rPr>
              <w:t>0</w:t>
            </w:r>
          </w:p>
        </w:tc>
        <w:tc>
          <w:tcPr>
            <w:tcW w:w="1417" w:type="dxa"/>
            <w:tcBorders>
              <w:top w:val="nil"/>
              <w:left w:val="nil"/>
              <w:bottom w:val="single" w:sz="4" w:space="0" w:color="auto"/>
              <w:right w:val="single" w:sz="4" w:space="0" w:color="auto"/>
            </w:tcBorders>
            <w:shd w:val="clear" w:color="auto" w:fill="auto"/>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0</w:t>
            </w:r>
          </w:p>
        </w:tc>
      </w:tr>
      <w:tr w:rsidR="00117138" w:rsidRPr="00D11ECB" w:rsidTr="00F63D65">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3.</w:t>
            </w:r>
          </w:p>
        </w:tc>
        <w:tc>
          <w:tcPr>
            <w:tcW w:w="3690" w:type="dxa"/>
            <w:tcBorders>
              <w:top w:val="nil"/>
              <w:left w:val="nil"/>
              <w:bottom w:val="single" w:sz="4" w:space="0" w:color="auto"/>
              <w:right w:val="single" w:sz="4" w:space="0" w:color="auto"/>
            </w:tcBorders>
            <w:shd w:val="clear" w:color="auto" w:fill="auto"/>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Прирост протяженности дорог</w:t>
            </w:r>
          </w:p>
        </w:tc>
        <w:tc>
          <w:tcPr>
            <w:tcW w:w="850" w:type="dxa"/>
            <w:tcBorders>
              <w:top w:val="nil"/>
              <w:left w:val="nil"/>
              <w:bottom w:val="single" w:sz="4" w:space="0" w:color="auto"/>
              <w:right w:val="single" w:sz="4" w:space="0" w:color="auto"/>
            </w:tcBorders>
            <w:shd w:val="clear" w:color="auto" w:fill="auto"/>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км</w:t>
            </w:r>
          </w:p>
        </w:tc>
        <w:tc>
          <w:tcPr>
            <w:tcW w:w="1369" w:type="dxa"/>
            <w:tcBorders>
              <w:top w:val="nil"/>
              <w:left w:val="nil"/>
              <w:bottom w:val="single" w:sz="4" w:space="0" w:color="auto"/>
              <w:right w:val="single" w:sz="4" w:space="0" w:color="auto"/>
            </w:tcBorders>
            <w:shd w:val="clear" w:color="auto" w:fill="auto"/>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0</w:t>
            </w:r>
          </w:p>
        </w:tc>
        <w:tc>
          <w:tcPr>
            <w:tcW w:w="1417" w:type="dxa"/>
            <w:tcBorders>
              <w:top w:val="nil"/>
              <w:left w:val="nil"/>
              <w:bottom w:val="single" w:sz="4" w:space="0" w:color="auto"/>
              <w:right w:val="single" w:sz="4" w:space="0" w:color="auto"/>
            </w:tcBorders>
            <w:shd w:val="clear" w:color="auto" w:fill="auto"/>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0</w:t>
            </w:r>
          </w:p>
        </w:tc>
      </w:tr>
      <w:tr w:rsidR="00117138" w:rsidRPr="00D11ECB" w:rsidTr="00F63D65">
        <w:trPr>
          <w:trHeight w:val="6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 xml:space="preserve">4. </w:t>
            </w:r>
          </w:p>
        </w:tc>
        <w:tc>
          <w:tcPr>
            <w:tcW w:w="3690" w:type="dxa"/>
            <w:tcBorders>
              <w:top w:val="nil"/>
              <w:left w:val="nil"/>
              <w:bottom w:val="single" w:sz="4" w:space="0" w:color="auto"/>
              <w:right w:val="single" w:sz="4" w:space="0" w:color="auto"/>
            </w:tcBorders>
            <w:shd w:val="clear" w:color="auto" w:fill="auto"/>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Общая протяженность муниципальных дорог поселения</w:t>
            </w:r>
          </w:p>
        </w:tc>
        <w:tc>
          <w:tcPr>
            <w:tcW w:w="850" w:type="dxa"/>
            <w:tcBorders>
              <w:top w:val="nil"/>
              <w:left w:val="nil"/>
              <w:bottom w:val="single" w:sz="4" w:space="0" w:color="auto"/>
              <w:right w:val="single" w:sz="4" w:space="0" w:color="auto"/>
            </w:tcBorders>
            <w:shd w:val="clear" w:color="auto" w:fill="auto"/>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км</w:t>
            </w:r>
          </w:p>
        </w:tc>
        <w:tc>
          <w:tcPr>
            <w:tcW w:w="1369" w:type="dxa"/>
            <w:tcBorders>
              <w:top w:val="nil"/>
              <w:left w:val="nil"/>
              <w:bottom w:val="single" w:sz="4" w:space="0" w:color="auto"/>
              <w:right w:val="single" w:sz="4" w:space="0" w:color="auto"/>
            </w:tcBorders>
            <w:shd w:val="clear" w:color="auto" w:fill="auto"/>
            <w:noWrap/>
            <w:vAlign w:val="center"/>
            <w:hideMark/>
          </w:tcPr>
          <w:p w:rsidR="00117138" w:rsidRPr="00D11ECB" w:rsidRDefault="00C13ACD" w:rsidP="009E5F5C">
            <w:pPr>
              <w:spacing w:line="276" w:lineRule="auto"/>
              <w:jc w:val="center"/>
              <w:rPr>
                <w:color w:val="000000"/>
                <w:sz w:val="24"/>
                <w:szCs w:val="24"/>
              </w:rPr>
            </w:pPr>
            <w:r>
              <w:rPr>
                <w:color w:val="000000"/>
                <w:sz w:val="24"/>
                <w:szCs w:val="24"/>
              </w:rPr>
              <w:t>12,00</w:t>
            </w:r>
          </w:p>
        </w:tc>
        <w:tc>
          <w:tcPr>
            <w:tcW w:w="1418" w:type="dxa"/>
            <w:tcBorders>
              <w:top w:val="nil"/>
              <w:left w:val="nil"/>
              <w:bottom w:val="single" w:sz="4" w:space="0" w:color="auto"/>
              <w:right w:val="single" w:sz="4" w:space="0" w:color="auto"/>
            </w:tcBorders>
            <w:shd w:val="clear" w:color="auto" w:fill="auto"/>
            <w:noWrap/>
            <w:vAlign w:val="center"/>
            <w:hideMark/>
          </w:tcPr>
          <w:p w:rsidR="00117138" w:rsidRPr="00D11ECB" w:rsidRDefault="00C13ACD" w:rsidP="009E5F5C">
            <w:pPr>
              <w:spacing w:line="276" w:lineRule="auto"/>
              <w:jc w:val="center"/>
              <w:rPr>
                <w:color w:val="000000"/>
                <w:sz w:val="24"/>
                <w:szCs w:val="24"/>
              </w:rPr>
            </w:pPr>
            <w:r>
              <w:rPr>
                <w:color w:val="000000"/>
                <w:sz w:val="24"/>
                <w:szCs w:val="24"/>
              </w:rPr>
              <w:t>12,00</w:t>
            </w:r>
          </w:p>
        </w:tc>
        <w:tc>
          <w:tcPr>
            <w:tcW w:w="1417" w:type="dxa"/>
            <w:tcBorders>
              <w:top w:val="nil"/>
              <w:left w:val="nil"/>
              <w:bottom w:val="single" w:sz="4" w:space="0" w:color="auto"/>
              <w:right w:val="single" w:sz="4" w:space="0" w:color="auto"/>
            </w:tcBorders>
            <w:shd w:val="clear" w:color="auto" w:fill="auto"/>
            <w:noWrap/>
            <w:vAlign w:val="center"/>
            <w:hideMark/>
          </w:tcPr>
          <w:p w:rsidR="00117138" w:rsidRPr="00D11ECB" w:rsidRDefault="00C13ACD" w:rsidP="009E5F5C">
            <w:pPr>
              <w:spacing w:line="276" w:lineRule="auto"/>
              <w:jc w:val="center"/>
              <w:rPr>
                <w:color w:val="000000"/>
                <w:sz w:val="24"/>
                <w:szCs w:val="24"/>
              </w:rPr>
            </w:pPr>
            <w:r>
              <w:rPr>
                <w:color w:val="000000"/>
                <w:sz w:val="24"/>
                <w:szCs w:val="24"/>
              </w:rPr>
              <w:t>12,00</w:t>
            </w:r>
          </w:p>
        </w:tc>
      </w:tr>
    </w:tbl>
    <w:p w:rsidR="00117138" w:rsidRPr="00D11ECB" w:rsidRDefault="00117138" w:rsidP="009E5F5C">
      <w:pPr>
        <w:spacing w:line="276" w:lineRule="auto"/>
      </w:pPr>
    </w:p>
    <w:p w:rsidR="00117138" w:rsidRPr="00D11ECB" w:rsidRDefault="00117138" w:rsidP="009E5F5C">
      <w:pPr>
        <w:spacing w:line="276" w:lineRule="auto"/>
        <w:ind w:firstLine="567"/>
        <w:jc w:val="both"/>
        <w:rPr>
          <w:sz w:val="28"/>
          <w:szCs w:val="28"/>
        </w:rPr>
      </w:pPr>
      <w:r w:rsidRPr="00D11ECB">
        <w:rPr>
          <w:sz w:val="28"/>
          <w:szCs w:val="28"/>
        </w:rPr>
        <w:t xml:space="preserve">В рамках реализации данной программы, предлагается принять второй вариант как наиболее вероятный в сложившейся ситуации. </w:t>
      </w:r>
    </w:p>
    <w:p w:rsidR="00117138" w:rsidRPr="00D11ECB" w:rsidRDefault="00117138" w:rsidP="009E5F5C">
      <w:pPr>
        <w:autoSpaceDE w:val="0"/>
        <w:autoSpaceDN w:val="0"/>
        <w:adjustRightInd w:val="0"/>
        <w:spacing w:line="276" w:lineRule="auto"/>
        <w:ind w:firstLine="709"/>
        <w:jc w:val="both"/>
        <w:rPr>
          <w:sz w:val="28"/>
          <w:szCs w:val="28"/>
        </w:rPr>
      </w:pPr>
    </w:p>
    <w:p w:rsidR="00117138" w:rsidRPr="00D11ECB" w:rsidRDefault="00117138" w:rsidP="009E5F5C">
      <w:pPr>
        <w:autoSpaceDE w:val="0"/>
        <w:autoSpaceDN w:val="0"/>
        <w:adjustRightInd w:val="0"/>
        <w:spacing w:line="276" w:lineRule="auto"/>
        <w:ind w:firstLine="709"/>
        <w:jc w:val="both"/>
        <w:rPr>
          <w:b/>
          <w:sz w:val="28"/>
          <w:szCs w:val="28"/>
        </w:rPr>
      </w:pPr>
      <w:r w:rsidRPr="00D11ECB">
        <w:rPr>
          <w:b/>
          <w:sz w:val="28"/>
          <w:szCs w:val="28"/>
        </w:rPr>
        <w:t>5.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проектов)</w:t>
      </w:r>
    </w:p>
    <w:p w:rsidR="00117138" w:rsidRPr="00D11ECB" w:rsidRDefault="00117138" w:rsidP="009E5F5C">
      <w:pPr>
        <w:autoSpaceDE w:val="0"/>
        <w:autoSpaceDN w:val="0"/>
        <w:adjustRightInd w:val="0"/>
        <w:spacing w:line="276" w:lineRule="auto"/>
        <w:ind w:firstLine="709"/>
        <w:jc w:val="both"/>
        <w:rPr>
          <w:b/>
          <w:sz w:val="28"/>
          <w:szCs w:val="28"/>
        </w:rPr>
      </w:pP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5.1. Мероприятия по развитию транспортной инфраструктуры по видам транспорта</w:t>
      </w:r>
      <w:r w:rsidR="00EA07B8">
        <w:rPr>
          <w:sz w:val="28"/>
          <w:szCs w:val="28"/>
        </w:rPr>
        <w:t>.</w:t>
      </w:r>
    </w:p>
    <w:p w:rsidR="00117138" w:rsidRPr="00D11ECB" w:rsidRDefault="00117138" w:rsidP="009E5F5C">
      <w:pPr>
        <w:spacing w:after="120" w:line="276" w:lineRule="auto"/>
        <w:ind w:firstLine="567"/>
        <w:jc w:val="both"/>
        <w:rPr>
          <w:sz w:val="28"/>
          <w:szCs w:val="28"/>
        </w:rPr>
      </w:pPr>
      <w:r w:rsidRPr="00D11ECB">
        <w:rPr>
          <w:sz w:val="28"/>
          <w:szCs w:val="28"/>
        </w:rPr>
        <w:t>Мероприятия по развитию транспортной инфраструктуры по видам транспорта в период реализации Программы не предусматриваются.</w:t>
      </w:r>
    </w:p>
    <w:p w:rsidR="00117138" w:rsidRPr="00D11ECB" w:rsidRDefault="00117138" w:rsidP="009E5F5C">
      <w:pPr>
        <w:autoSpaceDE w:val="0"/>
        <w:autoSpaceDN w:val="0"/>
        <w:adjustRightInd w:val="0"/>
        <w:spacing w:line="276" w:lineRule="auto"/>
        <w:ind w:firstLine="709"/>
        <w:jc w:val="both"/>
        <w:rPr>
          <w:sz w:val="28"/>
          <w:szCs w:val="28"/>
        </w:rPr>
      </w:pP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5.2. Мероприятия по развитию транспорта общего пользования, созданию транспортно-пересадочных узлов</w:t>
      </w:r>
      <w:r w:rsidR="00EA07B8">
        <w:rPr>
          <w:sz w:val="28"/>
          <w:szCs w:val="28"/>
        </w:rPr>
        <w:t>.</w:t>
      </w:r>
    </w:p>
    <w:p w:rsidR="00117138" w:rsidRPr="00D11ECB" w:rsidRDefault="00117138" w:rsidP="009E5F5C">
      <w:pPr>
        <w:spacing w:line="276" w:lineRule="auto"/>
        <w:ind w:firstLine="567"/>
        <w:jc w:val="both"/>
        <w:rPr>
          <w:sz w:val="28"/>
          <w:szCs w:val="28"/>
        </w:rPr>
      </w:pPr>
      <w:r w:rsidRPr="00D11ECB">
        <w:rPr>
          <w:sz w:val="28"/>
          <w:szCs w:val="28"/>
        </w:rPr>
        <w:t>Мероприятия по развитию транспорта общего пользования, созданию транспортно-пересадочных узлов в период реализации Программы не предусматриваются.</w:t>
      </w:r>
    </w:p>
    <w:p w:rsidR="00117138" w:rsidRPr="00D11ECB" w:rsidRDefault="00117138" w:rsidP="009E5F5C">
      <w:pPr>
        <w:autoSpaceDE w:val="0"/>
        <w:autoSpaceDN w:val="0"/>
        <w:adjustRightInd w:val="0"/>
        <w:spacing w:line="276" w:lineRule="auto"/>
        <w:ind w:firstLine="709"/>
        <w:jc w:val="both"/>
        <w:rPr>
          <w:sz w:val="28"/>
          <w:szCs w:val="28"/>
        </w:rPr>
      </w:pP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5.3. Мероприятия по развитию инфраструктуры для легкового автомобильного транспорта, включая развитие единого парковочного пространства</w:t>
      </w:r>
      <w:r w:rsidR="00EA07B8">
        <w:rPr>
          <w:sz w:val="28"/>
          <w:szCs w:val="28"/>
        </w:rPr>
        <w:t>.</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Мероприятия по созданию и развитию инфраструктуры для легкового транспорта, включая развитие единого парковочного пространства, в период реализации Программы не предусматриваются.</w:t>
      </w:r>
    </w:p>
    <w:p w:rsidR="00117138" w:rsidRPr="00D11ECB" w:rsidRDefault="00117138" w:rsidP="009E5F5C">
      <w:pPr>
        <w:autoSpaceDE w:val="0"/>
        <w:autoSpaceDN w:val="0"/>
        <w:adjustRightInd w:val="0"/>
        <w:spacing w:line="276" w:lineRule="auto"/>
        <w:ind w:firstLine="709"/>
        <w:jc w:val="both"/>
        <w:rPr>
          <w:sz w:val="28"/>
          <w:szCs w:val="28"/>
        </w:rPr>
      </w:pP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5.4. Мероприятия по развитию инфраструктуры пешеходного и велосипедного передвижения</w:t>
      </w:r>
      <w:r w:rsidR="00EA07B8">
        <w:rPr>
          <w:sz w:val="28"/>
          <w:szCs w:val="28"/>
        </w:rPr>
        <w:t>.</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Мероприятия по созданию и развитию инфраструктуры пешеходного и велосипедного передвижения в период реализации Программы не предусматриваются.</w:t>
      </w:r>
    </w:p>
    <w:p w:rsidR="00117138" w:rsidRPr="00D11ECB" w:rsidRDefault="00117138" w:rsidP="009E5F5C">
      <w:pPr>
        <w:autoSpaceDE w:val="0"/>
        <w:autoSpaceDN w:val="0"/>
        <w:adjustRightInd w:val="0"/>
        <w:spacing w:line="276" w:lineRule="auto"/>
        <w:ind w:firstLine="709"/>
        <w:jc w:val="both"/>
        <w:rPr>
          <w:sz w:val="28"/>
          <w:szCs w:val="28"/>
        </w:rPr>
      </w:pP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5.5. Мероприятия по развитию инфраструктуры для грузового транспорта, транспортных средств коммунальных и дорожных служб</w:t>
      </w:r>
      <w:r w:rsidR="00EA07B8">
        <w:rPr>
          <w:sz w:val="28"/>
          <w:szCs w:val="28"/>
        </w:rPr>
        <w:t>.</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Мероприятия по созданию и развитию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117138" w:rsidRPr="00D11ECB" w:rsidRDefault="00117138" w:rsidP="009E5F5C">
      <w:pPr>
        <w:autoSpaceDE w:val="0"/>
        <w:autoSpaceDN w:val="0"/>
        <w:adjustRightInd w:val="0"/>
        <w:spacing w:line="276" w:lineRule="auto"/>
        <w:ind w:firstLine="709"/>
        <w:jc w:val="both"/>
        <w:rPr>
          <w:sz w:val="28"/>
          <w:szCs w:val="28"/>
        </w:rPr>
      </w:pP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5.6. Мероприятия по развитию сети дорог МО «</w:t>
      </w:r>
      <w:r w:rsidR="00A21D9B">
        <w:rPr>
          <w:sz w:val="28"/>
          <w:szCs w:val="28"/>
        </w:rPr>
        <w:t>Нюхченское</w:t>
      </w:r>
      <w:r w:rsidRPr="00D11ECB">
        <w:rPr>
          <w:sz w:val="28"/>
          <w:szCs w:val="28"/>
        </w:rPr>
        <w:t>»</w:t>
      </w:r>
      <w:r w:rsidR="00EA07B8">
        <w:rPr>
          <w:sz w:val="28"/>
          <w:szCs w:val="28"/>
        </w:rPr>
        <w:t>.</w:t>
      </w:r>
    </w:p>
    <w:p w:rsidR="00117138" w:rsidRPr="00D11ECB" w:rsidRDefault="00117138" w:rsidP="009E5F5C">
      <w:pPr>
        <w:spacing w:line="276" w:lineRule="auto"/>
        <w:ind w:firstLine="567"/>
        <w:jc w:val="both"/>
        <w:rPr>
          <w:sz w:val="28"/>
          <w:szCs w:val="28"/>
        </w:rPr>
      </w:pPr>
      <w:r w:rsidRPr="00D11ECB">
        <w:rPr>
          <w:sz w:val="28"/>
          <w:szCs w:val="28"/>
        </w:rPr>
        <w:t xml:space="preserve">В целях повышения качественного уровня улично-дорожной сети поселения, снижения уровня аварийности, связанной с состоянием дорожного покрытия и доступности территорий перспективной застройки, предлагается в период действия программы реализовать следующий комплекс мероприятий по проектированию, строительству и реконструкции дорог поселения (таблица 5.6.1). </w:t>
      </w:r>
    </w:p>
    <w:p w:rsidR="00117138" w:rsidRPr="00D11ECB" w:rsidRDefault="00117138" w:rsidP="009E5F5C">
      <w:pPr>
        <w:spacing w:line="276" w:lineRule="auto"/>
        <w:ind w:firstLine="567"/>
        <w:jc w:val="both"/>
        <w:rPr>
          <w:sz w:val="28"/>
          <w:szCs w:val="28"/>
        </w:rPr>
      </w:pPr>
      <w:r w:rsidRPr="00D11ECB">
        <w:rPr>
          <w:sz w:val="28"/>
          <w:szCs w:val="28"/>
        </w:rPr>
        <w:t>Таблица 5.6.1. Мероприятия по развитию сети дорог МО «</w:t>
      </w:r>
      <w:r w:rsidR="00A21D9B">
        <w:rPr>
          <w:sz w:val="28"/>
          <w:szCs w:val="28"/>
        </w:rPr>
        <w:t>Нюхченское</w:t>
      </w:r>
      <w:r w:rsidRPr="00D11ECB">
        <w:rPr>
          <w:sz w:val="28"/>
          <w:szCs w:val="28"/>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2256"/>
        <w:gridCol w:w="2692"/>
        <w:gridCol w:w="1754"/>
        <w:gridCol w:w="1993"/>
      </w:tblGrid>
      <w:tr w:rsidR="00117138" w:rsidRPr="00D11ECB" w:rsidTr="00F63D65">
        <w:trPr>
          <w:trHeight w:val="20"/>
          <w:tblHeader/>
          <w:jc w:val="center"/>
        </w:trPr>
        <w:tc>
          <w:tcPr>
            <w:tcW w:w="656" w:type="dxa"/>
            <w:shd w:val="clear" w:color="auto" w:fill="auto"/>
            <w:vAlign w:val="center"/>
            <w:hideMark/>
          </w:tcPr>
          <w:p w:rsidR="00117138" w:rsidRPr="00D11ECB" w:rsidRDefault="00117138" w:rsidP="009E5F5C">
            <w:pPr>
              <w:spacing w:line="276" w:lineRule="auto"/>
              <w:jc w:val="center"/>
              <w:rPr>
                <w:b/>
                <w:color w:val="000000"/>
                <w:sz w:val="24"/>
                <w:szCs w:val="24"/>
              </w:rPr>
            </w:pPr>
            <w:r w:rsidRPr="00D11ECB">
              <w:rPr>
                <w:b/>
                <w:color w:val="000000"/>
                <w:sz w:val="24"/>
                <w:szCs w:val="24"/>
              </w:rPr>
              <w:t>№ п/п</w:t>
            </w:r>
          </w:p>
        </w:tc>
        <w:tc>
          <w:tcPr>
            <w:tcW w:w="2256" w:type="dxa"/>
            <w:shd w:val="clear" w:color="auto" w:fill="auto"/>
            <w:vAlign w:val="center"/>
            <w:hideMark/>
          </w:tcPr>
          <w:p w:rsidR="00117138" w:rsidRPr="00D11ECB" w:rsidRDefault="00117138" w:rsidP="009E5F5C">
            <w:pPr>
              <w:spacing w:line="276" w:lineRule="auto"/>
              <w:jc w:val="center"/>
              <w:rPr>
                <w:b/>
                <w:color w:val="000000"/>
                <w:sz w:val="24"/>
                <w:szCs w:val="24"/>
              </w:rPr>
            </w:pPr>
            <w:r w:rsidRPr="00D11ECB">
              <w:rPr>
                <w:b/>
                <w:color w:val="000000"/>
                <w:sz w:val="24"/>
                <w:szCs w:val="24"/>
              </w:rPr>
              <w:t>Мероприятие</w:t>
            </w:r>
          </w:p>
        </w:tc>
        <w:tc>
          <w:tcPr>
            <w:tcW w:w="2692" w:type="dxa"/>
            <w:shd w:val="clear" w:color="auto" w:fill="auto"/>
            <w:vAlign w:val="center"/>
            <w:hideMark/>
          </w:tcPr>
          <w:p w:rsidR="00117138" w:rsidRPr="00D11ECB" w:rsidRDefault="00117138" w:rsidP="009E5F5C">
            <w:pPr>
              <w:spacing w:line="276" w:lineRule="auto"/>
              <w:jc w:val="center"/>
              <w:rPr>
                <w:b/>
                <w:color w:val="000000"/>
                <w:sz w:val="24"/>
                <w:szCs w:val="24"/>
              </w:rPr>
            </w:pPr>
            <w:r w:rsidRPr="00D11ECB">
              <w:rPr>
                <w:b/>
                <w:color w:val="000000"/>
                <w:sz w:val="24"/>
                <w:szCs w:val="24"/>
              </w:rPr>
              <w:t>Наименование, расположение объекта</w:t>
            </w:r>
          </w:p>
        </w:tc>
        <w:tc>
          <w:tcPr>
            <w:tcW w:w="1754" w:type="dxa"/>
            <w:shd w:val="clear" w:color="auto" w:fill="auto"/>
            <w:vAlign w:val="center"/>
            <w:hideMark/>
          </w:tcPr>
          <w:p w:rsidR="00117138" w:rsidRPr="00D11ECB" w:rsidRDefault="00117138" w:rsidP="009E5F5C">
            <w:pPr>
              <w:spacing w:line="276" w:lineRule="auto"/>
              <w:jc w:val="center"/>
              <w:rPr>
                <w:b/>
                <w:color w:val="000000"/>
                <w:sz w:val="24"/>
                <w:szCs w:val="24"/>
              </w:rPr>
            </w:pPr>
            <w:r w:rsidRPr="00D11ECB">
              <w:rPr>
                <w:b/>
                <w:color w:val="000000"/>
                <w:sz w:val="24"/>
                <w:szCs w:val="24"/>
              </w:rPr>
              <w:t>Технические параметры</w:t>
            </w:r>
          </w:p>
        </w:tc>
        <w:tc>
          <w:tcPr>
            <w:tcW w:w="1993" w:type="dxa"/>
            <w:vAlign w:val="center"/>
          </w:tcPr>
          <w:p w:rsidR="00117138" w:rsidRPr="00D11ECB" w:rsidRDefault="00117138" w:rsidP="009E5F5C">
            <w:pPr>
              <w:spacing w:line="276" w:lineRule="auto"/>
              <w:jc w:val="center"/>
              <w:rPr>
                <w:b/>
                <w:color w:val="000000"/>
                <w:sz w:val="24"/>
                <w:szCs w:val="24"/>
              </w:rPr>
            </w:pPr>
            <w:r w:rsidRPr="00D11ECB">
              <w:rPr>
                <w:b/>
                <w:color w:val="000000"/>
                <w:sz w:val="24"/>
                <w:szCs w:val="24"/>
              </w:rPr>
              <w:t>Протяженность, км.</w:t>
            </w:r>
          </w:p>
        </w:tc>
      </w:tr>
      <w:tr w:rsidR="00117138" w:rsidRPr="00D11ECB" w:rsidTr="00F63D65">
        <w:trPr>
          <w:trHeight w:val="20"/>
          <w:jc w:val="center"/>
        </w:trPr>
        <w:tc>
          <w:tcPr>
            <w:tcW w:w="656" w:type="dxa"/>
            <w:shd w:val="clear" w:color="auto" w:fill="auto"/>
            <w:noWrap/>
            <w:vAlign w:val="center"/>
            <w:hideMark/>
          </w:tcPr>
          <w:p w:rsidR="00117138" w:rsidRPr="00D11ECB" w:rsidRDefault="00117138" w:rsidP="009E5F5C">
            <w:pPr>
              <w:spacing w:line="276" w:lineRule="auto"/>
              <w:jc w:val="center"/>
              <w:rPr>
                <w:color w:val="000000"/>
                <w:sz w:val="24"/>
                <w:szCs w:val="24"/>
              </w:rPr>
            </w:pPr>
          </w:p>
        </w:tc>
        <w:tc>
          <w:tcPr>
            <w:tcW w:w="8695" w:type="dxa"/>
            <w:gridSpan w:val="4"/>
            <w:shd w:val="clear" w:color="auto" w:fill="auto"/>
            <w:vAlign w:val="center"/>
            <w:hideMark/>
          </w:tcPr>
          <w:p w:rsidR="00117138" w:rsidRPr="00D11ECB" w:rsidRDefault="00117138" w:rsidP="009E5F5C">
            <w:pPr>
              <w:spacing w:line="276" w:lineRule="auto"/>
              <w:jc w:val="center"/>
              <w:rPr>
                <w:color w:val="000000"/>
                <w:sz w:val="24"/>
                <w:szCs w:val="24"/>
              </w:rPr>
            </w:pPr>
          </w:p>
        </w:tc>
      </w:tr>
      <w:tr w:rsidR="00117138" w:rsidRPr="00D11ECB" w:rsidTr="00F63D65">
        <w:trPr>
          <w:trHeight w:val="20"/>
          <w:jc w:val="center"/>
        </w:trPr>
        <w:tc>
          <w:tcPr>
            <w:tcW w:w="656" w:type="dxa"/>
            <w:shd w:val="clear" w:color="auto" w:fill="auto"/>
            <w:vAlign w:val="center"/>
            <w:hideMark/>
          </w:tcPr>
          <w:p w:rsidR="00117138" w:rsidRPr="00D11ECB" w:rsidRDefault="00CB0102" w:rsidP="009E5F5C">
            <w:pPr>
              <w:spacing w:line="276" w:lineRule="auto"/>
              <w:jc w:val="center"/>
              <w:rPr>
                <w:color w:val="000000"/>
                <w:sz w:val="24"/>
                <w:szCs w:val="24"/>
              </w:rPr>
            </w:pPr>
            <w:r>
              <w:rPr>
                <w:color w:val="000000"/>
                <w:sz w:val="24"/>
                <w:szCs w:val="24"/>
              </w:rPr>
              <w:t>1</w:t>
            </w:r>
          </w:p>
        </w:tc>
        <w:tc>
          <w:tcPr>
            <w:tcW w:w="8695" w:type="dxa"/>
            <w:gridSpan w:val="4"/>
            <w:shd w:val="clear" w:color="auto" w:fill="auto"/>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Реконструкция</w:t>
            </w:r>
            <w:r w:rsidR="00C13ACD">
              <w:rPr>
                <w:color w:val="000000"/>
                <w:sz w:val="24"/>
                <w:szCs w:val="24"/>
              </w:rPr>
              <w:t xml:space="preserve"> или капремонт</w:t>
            </w:r>
          </w:p>
        </w:tc>
      </w:tr>
      <w:tr w:rsidR="00117138" w:rsidRPr="00D11ECB" w:rsidTr="00F63D65">
        <w:trPr>
          <w:trHeight w:val="20"/>
          <w:jc w:val="center"/>
        </w:trPr>
        <w:tc>
          <w:tcPr>
            <w:tcW w:w="656" w:type="dxa"/>
            <w:shd w:val="clear" w:color="auto" w:fill="auto"/>
            <w:vAlign w:val="center"/>
            <w:hideMark/>
          </w:tcPr>
          <w:p w:rsidR="00117138" w:rsidRPr="00D11ECB" w:rsidRDefault="00CB0102" w:rsidP="009E5F5C">
            <w:pPr>
              <w:spacing w:line="276" w:lineRule="auto"/>
              <w:jc w:val="center"/>
              <w:rPr>
                <w:color w:val="000000"/>
                <w:sz w:val="24"/>
                <w:szCs w:val="24"/>
              </w:rPr>
            </w:pPr>
            <w:r>
              <w:rPr>
                <w:color w:val="000000"/>
                <w:sz w:val="24"/>
                <w:szCs w:val="24"/>
              </w:rPr>
              <w:t>1</w:t>
            </w:r>
            <w:r w:rsidR="00117138" w:rsidRPr="00D11ECB">
              <w:rPr>
                <w:color w:val="000000"/>
                <w:sz w:val="24"/>
                <w:szCs w:val="24"/>
              </w:rPr>
              <w:t>.1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 xml:space="preserve">Реконструкция </w:t>
            </w:r>
            <w:r w:rsidR="00A148F9">
              <w:rPr>
                <w:color w:val="000000"/>
                <w:sz w:val="24"/>
                <w:szCs w:val="24"/>
              </w:rPr>
              <w:t xml:space="preserve">или капитальный ремонт </w:t>
            </w:r>
            <w:r w:rsidRPr="00D11ECB">
              <w:rPr>
                <w:color w:val="000000"/>
                <w:sz w:val="24"/>
                <w:szCs w:val="24"/>
              </w:rPr>
              <w:t xml:space="preserve">автомобильной дороги </w:t>
            </w:r>
            <w:r w:rsidR="00CB0102">
              <w:rPr>
                <w:color w:val="000000"/>
                <w:sz w:val="24"/>
                <w:szCs w:val="24"/>
              </w:rPr>
              <w:t>местного</w:t>
            </w:r>
            <w:r w:rsidRPr="00D11ECB">
              <w:rPr>
                <w:color w:val="000000"/>
                <w:sz w:val="24"/>
                <w:szCs w:val="24"/>
              </w:rPr>
              <w:t xml:space="preserve"> значения</w:t>
            </w:r>
          </w:p>
        </w:tc>
        <w:tc>
          <w:tcPr>
            <w:tcW w:w="2692" w:type="dxa"/>
            <w:shd w:val="clear" w:color="auto" w:fill="auto"/>
            <w:vAlign w:val="center"/>
            <w:hideMark/>
          </w:tcPr>
          <w:p w:rsidR="00117138" w:rsidRPr="00D11ECB" w:rsidRDefault="00C13ACD" w:rsidP="009E5F5C">
            <w:pPr>
              <w:spacing w:line="276" w:lineRule="auto"/>
              <w:jc w:val="center"/>
              <w:rPr>
                <w:color w:val="000000"/>
                <w:sz w:val="24"/>
                <w:szCs w:val="24"/>
              </w:rPr>
            </w:pPr>
            <w:r>
              <w:rPr>
                <w:color w:val="000000"/>
                <w:sz w:val="24"/>
                <w:szCs w:val="24"/>
              </w:rPr>
              <w:t xml:space="preserve">д. Занюхча,                 ул. Школьная </w:t>
            </w:r>
          </w:p>
        </w:tc>
        <w:tc>
          <w:tcPr>
            <w:tcW w:w="1754" w:type="dxa"/>
            <w:shd w:val="clear" w:color="auto" w:fill="auto"/>
            <w:vAlign w:val="center"/>
            <w:hideMark/>
          </w:tcPr>
          <w:p w:rsidR="00117138" w:rsidRPr="00D11ECB" w:rsidRDefault="00CB0102" w:rsidP="009E5F5C">
            <w:pPr>
              <w:spacing w:line="276" w:lineRule="auto"/>
              <w:jc w:val="center"/>
              <w:rPr>
                <w:color w:val="000000"/>
                <w:sz w:val="24"/>
                <w:szCs w:val="24"/>
              </w:rPr>
            </w:pPr>
            <w:r>
              <w:rPr>
                <w:color w:val="000000"/>
                <w:sz w:val="24"/>
                <w:szCs w:val="24"/>
              </w:rPr>
              <w:t xml:space="preserve">Дорога </w:t>
            </w:r>
            <w:r w:rsidR="00117138" w:rsidRPr="00D11ECB">
              <w:rPr>
                <w:color w:val="000000"/>
                <w:sz w:val="24"/>
                <w:szCs w:val="24"/>
              </w:rPr>
              <w:t xml:space="preserve">V </w:t>
            </w:r>
          </w:p>
          <w:p w:rsidR="00117138" w:rsidRPr="00D11ECB" w:rsidRDefault="00117138" w:rsidP="009E5F5C">
            <w:pPr>
              <w:spacing w:line="276" w:lineRule="auto"/>
              <w:jc w:val="center"/>
              <w:rPr>
                <w:color w:val="000000"/>
                <w:sz w:val="24"/>
                <w:szCs w:val="24"/>
              </w:rPr>
            </w:pPr>
            <w:r w:rsidRPr="00D11ECB">
              <w:rPr>
                <w:color w:val="000000"/>
                <w:sz w:val="24"/>
                <w:szCs w:val="24"/>
              </w:rPr>
              <w:t xml:space="preserve">категории </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rsidR="00117138" w:rsidRPr="00D11ECB" w:rsidRDefault="00C13ACD" w:rsidP="009E5F5C">
            <w:pPr>
              <w:spacing w:line="276" w:lineRule="auto"/>
              <w:jc w:val="center"/>
              <w:rPr>
                <w:color w:val="000000"/>
                <w:sz w:val="24"/>
                <w:szCs w:val="24"/>
              </w:rPr>
            </w:pPr>
            <w:r>
              <w:rPr>
                <w:color w:val="000000"/>
                <w:sz w:val="24"/>
                <w:szCs w:val="24"/>
              </w:rPr>
              <w:t>1,455</w:t>
            </w:r>
          </w:p>
        </w:tc>
      </w:tr>
      <w:tr w:rsidR="00117138" w:rsidRPr="00D11ECB" w:rsidTr="00F63D65">
        <w:trPr>
          <w:trHeight w:val="20"/>
          <w:jc w:val="center"/>
        </w:trPr>
        <w:tc>
          <w:tcPr>
            <w:tcW w:w="656" w:type="dxa"/>
            <w:shd w:val="clear" w:color="auto" w:fill="auto"/>
            <w:vAlign w:val="center"/>
            <w:hideMark/>
          </w:tcPr>
          <w:p w:rsidR="00117138" w:rsidRPr="00D11ECB" w:rsidRDefault="00CB0102" w:rsidP="009E5F5C">
            <w:pPr>
              <w:spacing w:line="276" w:lineRule="auto"/>
              <w:jc w:val="center"/>
              <w:rPr>
                <w:color w:val="000000"/>
                <w:sz w:val="24"/>
                <w:szCs w:val="24"/>
              </w:rPr>
            </w:pPr>
            <w:r>
              <w:rPr>
                <w:color w:val="000000"/>
                <w:sz w:val="24"/>
                <w:szCs w:val="24"/>
              </w:rPr>
              <w:t>1</w:t>
            </w:r>
            <w:r w:rsidR="00117138" w:rsidRPr="00D11ECB">
              <w:rPr>
                <w:color w:val="000000"/>
                <w:sz w:val="24"/>
                <w:szCs w:val="24"/>
              </w:rPr>
              <w:t>.2</w:t>
            </w:r>
          </w:p>
        </w:tc>
        <w:tc>
          <w:tcPr>
            <w:tcW w:w="2256" w:type="dxa"/>
            <w:tcBorders>
              <w:top w:val="nil"/>
              <w:left w:val="single" w:sz="4" w:space="0" w:color="auto"/>
              <w:bottom w:val="single" w:sz="4" w:space="0" w:color="auto"/>
              <w:right w:val="single" w:sz="4" w:space="0" w:color="auto"/>
            </w:tcBorders>
            <w:shd w:val="clear" w:color="auto" w:fill="auto"/>
            <w:vAlign w:val="center"/>
          </w:tcPr>
          <w:p w:rsidR="00117138" w:rsidRPr="00D11ECB" w:rsidRDefault="00117138" w:rsidP="009E5F5C">
            <w:pPr>
              <w:spacing w:line="276" w:lineRule="auto"/>
              <w:jc w:val="center"/>
              <w:rPr>
                <w:color w:val="000000"/>
                <w:sz w:val="24"/>
                <w:szCs w:val="24"/>
              </w:rPr>
            </w:pPr>
            <w:r w:rsidRPr="00D11ECB">
              <w:rPr>
                <w:color w:val="000000"/>
                <w:sz w:val="24"/>
                <w:szCs w:val="24"/>
              </w:rPr>
              <w:t xml:space="preserve">Реконструкция </w:t>
            </w:r>
            <w:r w:rsidR="00A148F9">
              <w:rPr>
                <w:color w:val="000000"/>
                <w:sz w:val="24"/>
                <w:szCs w:val="24"/>
              </w:rPr>
              <w:t xml:space="preserve">или капитальный ремонт </w:t>
            </w:r>
            <w:r w:rsidRPr="00D11ECB">
              <w:rPr>
                <w:color w:val="000000"/>
                <w:sz w:val="24"/>
                <w:szCs w:val="24"/>
              </w:rPr>
              <w:lastRenderedPageBreak/>
              <w:t>автомобильной дороги местного значения</w:t>
            </w:r>
          </w:p>
        </w:tc>
        <w:tc>
          <w:tcPr>
            <w:tcW w:w="2692" w:type="dxa"/>
            <w:shd w:val="clear" w:color="auto" w:fill="auto"/>
            <w:vAlign w:val="center"/>
          </w:tcPr>
          <w:p w:rsidR="00117138" w:rsidRDefault="00C13ACD" w:rsidP="009E5F5C">
            <w:pPr>
              <w:spacing w:line="276" w:lineRule="auto"/>
              <w:jc w:val="center"/>
              <w:rPr>
                <w:color w:val="000000"/>
                <w:sz w:val="24"/>
                <w:szCs w:val="24"/>
              </w:rPr>
            </w:pPr>
            <w:r>
              <w:rPr>
                <w:color w:val="000000"/>
                <w:sz w:val="24"/>
                <w:szCs w:val="24"/>
              </w:rPr>
              <w:lastRenderedPageBreak/>
              <w:t xml:space="preserve">д. Нюхча, </w:t>
            </w:r>
            <w:r w:rsidR="00CB0102">
              <w:rPr>
                <w:color w:val="000000"/>
                <w:sz w:val="24"/>
                <w:szCs w:val="24"/>
              </w:rPr>
              <w:t xml:space="preserve"> </w:t>
            </w:r>
          </w:p>
          <w:p w:rsidR="00CB0102" w:rsidRPr="00D11ECB" w:rsidRDefault="00FF2E5D" w:rsidP="009E5F5C">
            <w:pPr>
              <w:spacing w:line="276" w:lineRule="auto"/>
              <w:jc w:val="center"/>
              <w:rPr>
                <w:color w:val="000000"/>
                <w:sz w:val="24"/>
                <w:szCs w:val="24"/>
              </w:rPr>
            </w:pPr>
            <w:r>
              <w:rPr>
                <w:color w:val="000000"/>
                <w:sz w:val="24"/>
                <w:szCs w:val="24"/>
              </w:rPr>
              <w:t>ул. С</w:t>
            </w:r>
            <w:r w:rsidR="00C13ACD">
              <w:rPr>
                <w:color w:val="000000"/>
                <w:sz w:val="24"/>
                <w:szCs w:val="24"/>
              </w:rPr>
              <w:t>еверная</w:t>
            </w:r>
          </w:p>
        </w:tc>
        <w:tc>
          <w:tcPr>
            <w:tcW w:w="1754" w:type="dxa"/>
            <w:shd w:val="clear" w:color="auto" w:fill="auto"/>
            <w:vAlign w:val="center"/>
          </w:tcPr>
          <w:p w:rsidR="00FF2E5D" w:rsidRPr="00D11ECB" w:rsidRDefault="00FF2E5D" w:rsidP="009E5F5C">
            <w:pPr>
              <w:spacing w:line="276" w:lineRule="auto"/>
              <w:jc w:val="center"/>
              <w:rPr>
                <w:color w:val="000000"/>
                <w:sz w:val="24"/>
                <w:szCs w:val="24"/>
              </w:rPr>
            </w:pPr>
            <w:r>
              <w:rPr>
                <w:color w:val="000000"/>
                <w:sz w:val="24"/>
                <w:szCs w:val="24"/>
              </w:rPr>
              <w:t xml:space="preserve">Дорога </w:t>
            </w:r>
            <w:r w:rsidRPr="00D11ECB">
              <w:rPr>
                <w:color w:val="000000"/>
                <w:sz w:val="24"/>
                <w:szCs w:val="24"/>
              </w:rPr>
              <w:t xml:space="preserve">V </w:t>
            </w:r>
          </w:p>
          <w:p w:rsidR="00117138" w:rsidRPr="00D11ECB" w:rsidRDefault="00FF2E5D" w:rsidP="009E5F5C">
            <w:pPr>
              <w:spacing w:line="276" w:lineRule="auto"/>
              <w:jc w:val="center"/>
              <w:rPr>
                <w:color w:val="000000"/>
                <w:sz w:val="24"/>
                <w:szCs w:val="24"/>
              </w:rPr>
            </w:pPr>
            <w:r w:rsidRPr="00D11ECB">
              <w:rPr>
                <w:color w:val="000000"/>
                <w:sz w:val="24"/>
                <w:szCs w:val="24"/>
              </w:rPr>
              <w:t>категории</w:t>
            </w:r>
          </w:p>
        </w:tc>
        <w:tc>
          <w:tcPr>
            <w:tcW w:w="1993" w:type="dxa"/>
            <w:tcBorders>
              <w:top w:val="nil"/>
              <w:left w:val="single" w:sz="4" w:space="0" w:color="auto"/>
              <w:bottom w:val="single" w:sz="4" w:space="0" w:color="auto"/>
              <w:right w:val="single" w:sz="4" w:space="0" w:color="auto"/>
            </w:tcBorders>
            <w:shd w:val="clear" w:color="auto" w:fill="auto"/>
            <w:vAlign w:val="center"/>
          </w:tcPr>
          <w:p w:rsidR="00117138" w:rsidRPr="00D11ECB" w:rsidRDefault="00C13ACD" w:rsidP="009E5F5C">
            <w:pPr>
              <w:spacing w:line="276" w:lineRule="auto"/>
              <w:jc w:val="center"/>
              <w:rPr>
                <w:color w:val="000000"/>
                <w:sz w:val="24"/>
                <w:szCs w:val="24"/>
              </w:rPr>
            </w:pPr>
            <w:r>
              <w:rPr>
                <w:color w:val="000000"/>
                <w:sz w:val="24"/>
                <w:szCs w:val="24"/>
              </w:rPr>
              <w:t>0,896</w:t>
            </w:r>
          </w:p>
        </w:tc>
      </w:tr>
      <w:tr w:rsidR="00117138" w:rsidRPr="00D11ECB" w:rsidTr="00F63D65">
        <w:trPr>
          <w:trHeight w:val="20"/>
          <w:jc w:val="center"/>
        </w:trPr>
        <w:tc>
          <w:tcPr>
            <w:tcW w:w="656" w:type="dxa"/>
            <w:shd w:val="clear" w:color="auto" w:fill="auto"/>
            <w:vAlign w:val="center"/>
          </w:tcPr>
          <w:p w:rsidR="00117138" w:rsidRPr="00D11ECB" w:rsidRDefault="00117138" w:rsidP="009E5F5C">
            <w:pPr>
              <w:spacing w:line="276" w:lineRule="auto"/>
              <w:jc w:val="center"/>
              <w:rPr>
                <w:color w:val="000000"/>
                <w:sz w:val="24"/>
                <w:szCs w:val="24"/>
              </w:rPr>
            </w:pPr>
          </w:p>
        </w:tc>
        <w:tc>
          <w:tcPr>
            <w:tcW w:w="6702" w:type="dxa"/>
            <w:gridSpan w:val="3"/>
            <w:shd w:val="clear" w:color="auto" w:fill="auto"/>
            <w:vAlign w:val="center"/>
          </w:tcPr>
          <w:p w:rsidR="00117138" w:rsidRPr="00D11ECB" w:rsidRDefault="00117138" w:rsidP="009E5F5C">
            <w:pPr>
              <w:spacing w:line="276" w:lineRule="auto"/>
              <w:jc w:val="center"/>
              <w:rPr>
                <w:color w:val="000000"/>
                <w:sz w:val="24"/>
                <w:szCs w:val="24"/>
              </w:rPr>
            </w:pPr>
            <w:r w:rsidRPr="00D11ECB">
              <w:rPr>
                <w:color w:val="000000"/>
                <w:sz w:val="24"/>
                <w:szCs w:val="24"/>
              </w:rPr>
              <w:t>ИТОГО Реконструкция</w:t>
            </w:r>
            <w:r w:rsidR="00C13ACD">
              <w:rPr>
                <w:color w:val="000000"/>
                <w:sz w:val="24"/>
                <w:szCs w:val="24"/>
              </w:rPr>
              <w:t xml:space="preserve"> или капремонт</w:t>
            </w:r>
          </w:p>
        </w:tc>
        <w:tc>
          <w:tcPr>
            <w:tcW w:w="1993" w:type="dxa"/>
            <w:vAlign w:val="center"/>
          </w:tcPr>
          <w:p w:rsidR="00117138" w:rsidRPr="00D11ECB" w:rsidRDefault="00C13ACD" w:rsidP="009E5F5C">
            <w:pPr>
              <w:spacing w:line="276" w:lineRule="auto"/>
              <w:jc w:val="center"/>
              <w:rPr>
                <w:color w:val="000000"/>
                <w:sz w:val="24"/>
                <w:szCs w:val="24"/>
              </w:rPr>
            </w:pPr>
            <w:r>
              <w:rPr>
                <w:color w:val="000000"/>
                <w:sz w:val="24"/>
                <w:szCs w:val="24"/>
              </w:rPr>
              <w:t>2,351</w:t>
            </w:r>
          </w:p>
        </w:tc>
      </w:tr>
    </w:tbl>
    <w:p w:rsidR="00117138" w:rsidRPr="00D11ECB" w:rsidRDefault="00117138" w:rsidP="009E5F5C">
      <w:pPr>
        <w:spacing w:line="276" w:lineRule="auto"/>
      </w:pPr>
    </w:p>
    <w:p w:rsidR="00117138" w:rsidRPr="00D11ECB" w:rsidRDefault="00117138" w:rsidP="009E5F5C">
      <w:pPr>
        <w:spacing w:line="276" w:lineRule="auto"/>
        <w:ind w:firstLine="567"/>
        <w:jc w:val="both"/>
        <w:rPr>
          <w:sz w:val="28"/>
          <w:szCs w:val="28"/>
        </w:rPr>
      </w:pPr>
      <w:r w:rsidRPr="00D11ECB">
        <w:rPr>
          <w:sz w:val="28"/>
          <w:szCs w:val="28"/>
        </w:rPr>
        <w:t>В приложении 1 к Программе представлен график выполнения мероприятий, предусмотренных Программой, в соответствии с пунктом 5.2 статьи 26 Градостроительного кодекса РФ.</w:t>
      </w:r>
    </w:p>
    <w:p w:rsidR="00117138" w:rsidRPr="00D11ECB" w:rsidRDefault="00117138" w:rsidP="009E5F5C">
      <w:pPr>
        <w:autoSpaceDE w:val="0"/>
        <w:autoSpaceDN w:val="0"/>
        <w:adjustRightInd w:val="0"/>
        <w:spacing w:line="276" w:lineRule="auto"/>
        <w:ind w:firstLine="709"/>
        <w:jc w:val="both"/>
        <w:rPr>
          <w:b/>
          <w:sz w:val="28"/>
          <w:szCs w:val="28"/>
        </w:rPr>
      </w:pPr>
    </w:p>
    <w:p w:rsidR="00117138" w:rsidRPr="00D11ECB" w:rsidRDefault="00117138" w:rsidP="009E5F5C">
      <w:pPr>
        <w:autoSpaceDE w:val="0"/>
        <w:autoSpaceDN w:val="0"/>
        <w:adjustRightInd w:val="0"/>
        <w:spacing w:line="276" w:lineRule="auto"/>
        <w:ind w:firstLine="709"/>
        <w:jc w:val="both"/>
        <w:rPr>
          <w:b/>
          <w:sz w:val="28"/>
          <w:szCs w:val="28"/>
        </w:rPr>
      </w:pPr>
      <w:r>
        <w:rPr>
          <w:b/>
          <w:sz w:val="28"/>
          <w:szCs w:val="28"/>
        </w:rPr>
        <w:t>6</w:t>
      </w:r>
      <w:r w:rsidRPr="00D11ECB">
        <w:rPr>
          <w:b/>
          <w:sz w:val="28"/>
          <w:szCs w:val="28"/>
        </w:rPr>
        <w:t>.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 городского округа</w:t>
      </w:r>
    </w:p>
    <w:p w:rsidR="00117138" w:rsidRPr="00D11ECB" w:rsidRDefault="00117138" w:rsidP="009E5F5C">
      <w:pPr>
        <w:spacing w:line="276" w:lineRule="auto"/>
        <w:ind w:firstLine="567"/>
        <w:jc w:val="both"/>
        <w:rPr>
          <w:sz w:val="28"/>
          <w:szCs w:val="28"/>
        </w:rPr>
      </w:pPr>
      <w:r w:rsidRPr="00D11ECB">
        <w:rPr>
          <w:sz w:val="28"/>
          <w:szCs w:val="28"/>
        </w:rPr>
        <w:t>В рамках реализации настоящей программы не предполагается проведение институциональных преобразований, структура управления, а также характер взаимосвязей при осуществлении деятельности в сфере проектирования, строительства, реконструкции объектов транспортной инфраструктуры предполагается оставить в неизменном виде.</w:t>
      </w:r>
    </w:p>
    <w:p w:rsidR="00117138" w:rsidRPr="00D17F84" w:rsidRDefault="00117138" w:rsidP="009E5F5C">
      <w:pPr>
        <w:spacing w:line="276" w:lineRule="auto"/>
        <w:ind w:firstLine="567"/>
        <w:jc w:val="both"/>
        <w:rPr>
          <w:sz w:val="28"/>
          <w:szCs w:val="28"/>
        </w:rPr>
      </w:pPr>
      <w:r w:rsidRPr="00D11ECB">
        <w:rPr>
          <w:sz w:val="28"/>
          <w:szCs w:val="28"/>
        </w:rPr>
        <w:t xml:space="preserve">Настоящая программа разработана в соответствии с </w:t>
      </w:r>
      <w:r w:rsidRPr="00D11ECB">
        <w:rPr>
          <w:rFonts w:eastAsia="Calibri"/>
          <w:sz w:val="28"/>
          <w:szCs w:val="28"/>
        </w:rPr>
        <w:t>требованиями к программам комплексного развития транспортной инфраструктуры утверждёнными постановлением Правительства Российской Федерации от 25.12.2015 № 1440 «Об утверждении требований к Программам комплексного развития транспортной инфраструктуры поселений, городских округов».</w:t>
      </w:r>
    </w:p>
    <w:p w:rsidR="00117138" w:rsidRDefault="00117138" w:rsidP="009E5F5C">
      <w:pPr>
        <w:autoSpaceDE w:val="0"/>
        <w:autoSpaceDN w:val="0"/>
        <w:adjustRightInd w:val="0"/>
        <w:spacing w:line="276" w:lineRule="auto"/>
        <w:ind w:firstLine="709"/>
        <w:jc w:val="both"/>
        <w:rPr>
          <w:sz w:val="28"/>
          <w:szCs w:val="28"/>
        </w:rPr>
      </w:pPr>
    </w:p>
    <w:p w:rsidR="00117138" w:rsidRDefault="00117138" w:rsidP="009E5F5C">
      <w:pPr>
        <w:spacing w:line="276" w:lineRule="auto"/>
        <w:ind w:firstLine="709"/>
        <w:jc w:val="both"/>
        <w:rPr>
          <w:sz w:val="28"/>
          <w:szCs w:val="28"/>
        </w:rPr>
      </w:pPr>
    </w:p>
    <w:p w:rsidR="00117138" w:rsidRDefault="00117138" w:rsidP="009E5F5C">
      <w:pPr>
        <w:spacing w:line="276" w:lineRule="auto"/>
        <w:jc w:val="both"/>
        <w:rPr>
          <w:sz w:val="28"/>
          <w:szCs w:val="28"/>
        </w:rPr>
      </w:pPr>
    </w:p>
    <w:p w:rsidR="000A7C71" w:rsidRDefault="000A7C71" w:rsidP="009E5F5C">
      <w:pPr>
        <w:spacing w:line="276" w:lineRule="auto"/>
        <w:jc w:val="both"/>
        <w:rPr>
          <w:sz w:val="28"/>
          <w:szCs w:val="28"/>
        </w:rPr>
      </w:pPr>
    </w:p>
    <w:p w:rsidR="000A7C71" w:rsidRDefault="000A7C71" w:rsidP="009E5F5C">
      <w:pPr>
        <w:spacing w:line="276" w:lineRule="auto"/>
        <w:jc w:val="both"/>
        <w:rPr>
          <w:sz w:val="28"/>
          <w:szCs w:val="28"/>
        </w:rPr>
      </w:pPr>
    </w:p>
    <w:p w:rsidR="000A7C71" w:rsidRDefault="000A7C71" w:rsidP="009E5F5C">
      <w:pPr>
        <w:spacing w:line="276" w:lineRule="auto"/>
        <w:jc w:val="both"/>
        <w:rPr>
          <w:sz w:val="28"/>
          <w:szCs w:val="28"/>
        </w:rPr>
      </w:pPr>
    </w:p>
    <w:p w:rsidR="000A7C71" w:rsidRDefault="000A7C71" w:rsidP="009E5F5C">
      <w:pPr>
        <w:spacing w:line="276" w:lineRule="auto"/>
        <w:jc w:val="both"/>
        <w:rPr>
          <w:sz w:val="28"/>
          <w:szCs w:val="28"/>
        </w:rPr>
      </w:pPr>
    </w:p>
    <w:p w:rsidR="000A7C71" w:rsidRDefault="000A7C71" w:rsidP="009E5F5C">
      <w:pPr>
        <w:spacing w:line="276" w:lineRule="auto"/>
        <w:jc w:val="both"/>
        <w:rPr>
          <w:sz w:val="28"/>
          <w:szCs w:val="28"/>
        </w:rPr>
      </w:pPr>
    </w:p>
    <w:p w:rsidR="000A7C71" w:rsidRDefault="000A7C71" w:rsidP="009E5F5C">
      <w:pPr>
        <w:spacing w:line="276" w:lineRule="auto"/>
        <w:jc w:val="both"/>
        <w:rPr>
          <w:sz w:val="28"/>
          <w:szCs w:val="28"/>
        </w:rPr>
        <w:sectPr w:rsidR="000A7C71" w:rsidSect="00705B84">
          <w:headerReference w:type="default" r:id="rId17"/>
          <w:footerReference w:type="default" r:id="rId18"/>
          <w:pgSz w:w="11906" w:h="16838"/>
          <w:pgMar w:top="1134" w:right="851" w:bottom="1134" w:left="1701" w:header="709" w:footer="709" w:gutter="0"/>
          <w:cols w:space="708"/>
          <w:docGrid w:linePitch="360"/>
        </w:sectPr>
      </w:pPr>
    </w:p>
    <w:p w:rsidR="000A7C71" w:rsidRDefault="000A7C71" w:rsidP="000A7C71">
      <w:pPr>
        <w:jc w:val="right"/>
        <w:rPr>
          <w:sz w:val="28"/>
          <w:szCs w:val="28"/>
        </w:rPr>
      </w:pPr>
      <w:r>
        <w:rPr>
          <w:sz w:val="28"/>
          <w:szCs w:val="28"/>
        </w:rPr>
        <w:lastRenderedPageBreak/>
        <w:t>Приложение №1</w:t>
      </w:r>
    </w:p>
    <w:p w:rsidR="000A7C71" w:rsidRDefault="000A7C71" w:rsidP="000A7C71">
      <w:pPr>
        <w:jc w:val="center"/>
        <w:rPr>
          <w:sz w:val="28"/>
          <w:szCs w:val="28"/>
        </w:rPr>
      </w:pPr>
      <w:r>
        <w:rPr>
          <w:sz w:val="28"/>
          <w:szCs w:val="28"/>
        </w:rPr>
        <w:t>График выполнения мероприятий по проектированию, строительству и реконструкции дорог</w:t>
      </w:r>
    </w:p>
    <w:tbl>
      <w:tblPr>
        <w:tblW w:w="15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1811"/>
        <w:gridCol w:w="1843"/>
        <w:gridCol w:w="851"/>
        <w:gridCol w:w="992"/>
        <w:gridCol w:w="709"/>
        <w:gridCol w:w="708"/>
        <w:gridCol w:w="567"/>
        <w:gridCol w:w="709"/>
        <w:gridCol w:w="709"/>
        <w:gridCol w:w="1134"/>
        <w:gridCol w:w="2693"/>
        <w:gridCol w:w="94"/>
        <w:gridCol w:w="2057"/>
        <w:gridCol w:w="16"/>
      </w:tblGrid>
      <w:tr w:rsidR="000A7C71" w:rsidRPr="0002258E" w:rsidTr="006C0B5B">
        <w:trPr>
          <w:gridAfter w:val="1"/>
          <w:wAfter w:w="16" w:type="dxa"/>
        </w:trPr>
        <w:tc>
          <w:tcPr>
            <w:tcW w:w="565" w:type="dxa"/>
            <w:vMerge w:val="restart"/>
            <w:vAlign w:val="center"/>
          </w:tcPr>
          <w:p w:rsidR="000A7C71" w:rsidRPr="0002258E" w:rsidRDefault="000A7C71" w:rsidP="00A21D9B">
            <w:pPr>
              <w:jc w:val="center"/>
              <w:rPr>
                <w:sz w:val="24"/>
                <w:szCs w:val="24"/>
              </w:rPr>
            </w:pPr>
            <w:r w:rsidRPr="0002258E">
              <w:rPr>
                <w:sz w:val="24"/>
                <w:szCs w:val="24"/>
              </w:rPr>
              <w:t>№ п/п</w:t>
            </w:r>
          </w:p>
        </w:tc>
        <w:tc>
          <w:tcPr>
            <w:tcW w:w="1811" w:type="dxa"/>
            <w:vMerge w:val="restart"/>
            <w:vAlign w:val="center"/>
          </w:tcPr>
          <w:p w:rsidR="000A7C71" w:rsidRPr="0002258E" w:rsidRDefault="000A7C71" w:rsidP="00A21D9B">
            <w:pPr>
              <w:jc w:val="center"/>
              <w:rPr>
                <w:sz w:val="24"/>
                <w:szCs w:val="24"/>
              </w:rPr>
            </w:pPr>
            <w:r w:rsidRPr="0002258E">
              <w:rPr>
                <w:sz w:val="24"/>
                <w:szCs w:val="24"/>
              </w:rPr>
              <w:t>Мероприятия</w:t>
            </w:r>
          </w:p>
        </w:tc>
        <w:tc>
          <w:tcPr>
            <w:tcW w:w="1843" w:type="dxa"/>
            <w:vMerge w:val="restart"/>
            <w:vAlign w:val="center"/>
          </w:tcPr>
          <w:p w:rsidR="000A7C71" w:rsidRPr="0002258E" w:rsidRDefault="000A7C71" w:rsidP="00A21D9B">
            <w:pPr>
              <w:jc w:val="center"/>
              <w:rPr>
                <w:sz w:val="24"/>
                <w:szCs w:val="24"/>
              </w:rPr>
            </w:pPr>
            <w:r w:rsidRPr="0002258E">
              <w:rPr>
                <w:sz w:val="24"/>
                <w:szCs w:val="24"/>
              </w:rPr>
              <w:t>Наименование, расположение объекта</w:t>
            </w:r>
          </w:p>
        </w:tc>
        <w:tc>
          <w:tcPr>
            <w:tcW w:w="851" w:type="dxa"/>
            <w:vMerge w:val="restart"/>
            <w:vAlign w:val="center"/>
          </w:tcPr>
          <w:p w:rsidR="000A7C71" w:rsidRPr="0002258E" w:rsidRDefault="000A7C71" w:rsidP="00A21D9B">
            <w:pPr>
              <w:jc w:val="center"/>
              <w:rPr>
                <w:sz w:val="24"/>
                <w:szCs w:val="24"/>
              </w:rPr>
            </w:pPr>
            <w:r w:rsidRPr="0002258E">
              <w:rPr>
                <w:sz w:val="24"/>
                <w:szCs w:val="24"/>
              </w:rPr>
              <w:t>Технические параметры</w:t>
            </w:r>
          </w:p>
        </w:tc>
        <w:tc>
          <w:tcPr>
            <w:tcW w:w="992" w:type="dxa"/>
            <w:vMerge w:val="restart"/>
            <w:vAlign w:val="center"/>
          </w:tcPr>
          <w:p w:rsidR="000A7C71" w:rsidRPr="0002258E" w:rsidRDefault="000A7C71" w:rsidP="00A21D9B">
            <w:pPr>
              <w:jc w:val="center"/>
              <w:rPr>
                <w:sz w:val="24"/>
                <w:szCs w:val="24"/>
              </w:rPr>
            </w:pPr>
            <w:r w:rsidRPr="0002258E">
              <w:rPr>
                <w:sz w:val="24"/>
                <w:szCs w:val="24"/>
              </w:rPr>
              <w:t>Протяженность, м</w:t>
            </w:r>
          </w:p>
        </w:tc>
        <w:tc>
          <w:tcPr>
            <w:tcW w:w="4536" w:type="dxa"/>
            <w:gridSpan w:val="6"/>
            <w:vAlign w:val="center"/>
          </w:tcPr>
          <w:p w:rsidR="000A7C71" w:rsidRPr="0002258E" w:rsidRDefault="000A7C71" w:rsidP="00A21D9B">
            <w:pPr>
              <w:jc w:val="center"/>
              <w:rPr>
                <w:sz w:val="24"/>
                <w:szCs w:val="24"/>
              </w:rPr>
            </w:pPr>
            <w:r w:rsidRPr="0002258E">
              <w:rPr>
                <w:sz w:val="24"/>
                <w:szCs w:val="24"/>
              </w:rPr>
              <w:t>График реализации мероприятий</w:t>
            </w:r>
          </w:p>
          <w:p w:rsidR="000A7C71" w:rsidRPr="0002258E" w:rsidRDefault="000A7C71" w:rsidP="00A21D9B">
            <w:pPr>
              <w:jc w:val="center"/>
              <w:rPr>
                <w:sz w:val="24"/>
                <w:szCs w:val="24"/>
              </w:rPr>
            </w:pPr>
            <w:r w:rsidRPr="0002258E">
              <w:rPr>
                <w:sz w:val="24"/>
                <w:szCs w:val="24"/>
              </w:rPr>
              <w:t>/тыс.руб./</w:t>
            </w:r>
          </w:p>
        </w:tc>
        <w:tc>
          <w:tcPr>
            <w:tcW w:w="2693" w:type="dxa"/>
            <w:vAlign w:val="center"/>
          </w:tcPr>
          <w:p w:rsidR="000A7C71" w:rsidRPr="0002258E" w:rsidRDefault="000A7C71" w:rsidP="00A21D9B">
            <w:pPr>
              <w:jc w:val="center"/>
              <w:rPr>
                <w:sz w:val="24"/>
                <w:szCs w:val="24"/>
              </w:rPr>
            </w:pPr>
            <w:r w:rsidRPr="0002258E">
              <w:rPr>
                <w:sz w:val="24"/>
                <w:szCs w:val="24"/>
              </w:rPr>
              <w:t>Ответственные исполнители</w:t>
            </w:r>
          </w:p>
        </w:tc>
        <w:tc>
          <w:tcPr>
            <w:tcW w:w="2151" w:type="dxa"/>
            <w:gridSpan w:val="2"/>
            <w:vAlign w:val="center"/>
          </w:tcPr>
          <w:p w:rsidR="000A7C71" w:rsidRPr="0002258E" w:rsidRDefault="000A7C71" w:rsidP="00A21D9B">
            <w:pPr>
              <w:jc w:val="center"/>
              <w:rPr>
                <w:sz w:val="24"/>
                <w:szCs w:val="24"/>
              </w:rPr>
            </w:pPr>
            <w:r w:rsidRPr="0002258E">
              <w:rPr>
                <w:sz w:val="24"/>
                <w:szCs w:val="24"/>
              </w:rPr>
              <w:t>Выполнение целевых показателей</w:t>
            </w:r>
          </w:p>
        </w:tc>
      </w:tr>
      <w:tr w:rsidR="000A7C71" w:rsidRPr="0002258E" w:rsidTr="006C0B5B">
        <w:trPr>
          <w:gridAfter w:val="1"/>
          <w:wAfter w:w="16" w:type="dxa"/>
          <w:cantSplit/>
          <w:trHeight w:val="1134"/>
        </w:trPr>
        <w:tc>
          <w:tcPr>
            <w:tcW w:w="565" w:type="dxa"/>
            <w:vMerge/>
            <w:vAlign w:val="center"/>
          </w:tcPr>
          <w:p w:rsidR="000A7C71" w:rsidRPr="0002258E" w:rsidRDefault="000A7C71" w:rsidP="00A21D9B">
            <w:pPr>
              <w:jc w:val="center"/>
              <w:rPr>
                <w:sz w:val="24"/>
                <w:szCs w:val="24"/>
              </w:rPr>
            </w:pPr>
          </w:p>
        </w:tc>
        <w:tc>
          <w:tcPr>
            <w:tcW w:w="1811" w:type="dxa"/>
            <w:vMerge/>
            <w:vAlign w:val="center"/>
          </w:tcPr>
          <w:p w:rsidR="000A7C71" w:rsidRPr="0002258E" w:rsidRDefault="000A7C71" w:rsidP="00A21D9B">
            <w:pPr>
              <w:jc w:val="center"/>
              <w:rPr>
                <w:sz w:val="24"/>
                <w:szCs w:val="24"/>
              </w:rPr>
            </w:pPr>
          </w:p>
        </w:tc>
        <w:tc>
          <w:tcPr>
            <w:tcW w:w="1843" w:type="dxa"/>
            <w:vMerge/>
            <w:vAlign w:val="center"/>
          </w:tcPr>
          <w:p w:rsidR="000A7C71" w:rsidRPr="0002258E" w:rsidRDefault="000A7C71" w:rsidP="00A21D9B">
            <w:pPr>
              <w:jc w:val="center"/>
              <w:rPr>
                <w:sz w:val="24"/>
                <w:szCs w:val="24"/>
              </w:rPr>
            </w:pPr>
          </w:p>
        </w:tc>
        <w:tc>
          <w:tcPr>
            <w:tcW w:w="851" w:type="dxa"/>
            <w:vMerge/>
            <w:vAlign w:val="center"/>
          </w:tcPr>
          <w:p w:rsidR="000A7C71" w:rsidRPr="0002258E" w:rsidRDefault="000A7C71" w:rsidP="00A21D9B">
            <w:pPr>
              <w:jc w:val="center"/>
              <w:rPr>
                <w:sz w:val="24"/>
                <w:szCs w:val="24"/>
              </w:rPr>
            </w:pPr>
          </w:p>
        </w:tc>
        <w:tc>
          <w:tcPr>
            <w:tcW w:w="992" w:type="dxa"/>
            <w:vMerge/>
            <w:vAlign w:val="center"/>
          </w:tcPr>
          <w:p w:rsidR="000A7C71" w:rsidRPr="0002258E" w:rsidRDefault="000A7C71" w:rsidP="00A21D9B">
            <w:pPr>
              <w:jc w:val="center"/>
              <w:rPr>
                <w:sz w:val="24"/>
                <w:szCs w:val="24"/>
              </w:rPr>
            </w:pPr>
          </w:p>
        </w:tc>
        <w:tc>
          <w:tcPr>
            <w:tcW w:w="709" w:type="dxa"/>
            <w:textDirection w:val="btLr"/>
            <w:vAlign w:val="center"/>
          </w:tcPr>
          <w:p w:rsidR="000A7C71" w:rsidRPr="0002258E" w:rsidRDefault="000A7C71" w:rsidP="00A21D9B">
            <w:pPr>
              <w:ind w:left="113" w:right="113"/>
              <w:jc w:val="center"/>
              <w:rPr>
                <w:sz w:val="24"/>
                <w:szCs w:val="24"/>
              </w:rPr>
            </w:pPr>
            <w:r w:rsidRPr="0002258E">
              <w:rPr>
                <w:sz w:val="24"/>
                <w:szCs w:val="24"/>
              </w:rPr>
              <w:t>20</w:t>
            </w:r>
            <w:r>
              <w:rPr>
                <w:sz w:val="24"/>
                <w:szCs w:val="24"/>
              </w:rPr>
              <w:t>2</w:t>
            </w:r>
            <w:r w:rsidR="00295DF1">
              <w:rPr>
                <w:sz w:val="24"/>
                <w:szCs w:val="24"/>
              </w:rPr>
              <w:t>1</w:t>
            </w:r>
          </w:p>
        </w:tc>
        <w:tc>
          <w:tcPr>
            <w:tcW w:w="708" w:type="dxa"/>
            <w:textDirection w:val="btLr"/>
            <w:vAlign w:val="center"/>
          </w:tcPr>
          <w:p w:rsidR="000A7C71" w:rsidRPr="0002258E" w:rsidRDefault="000A7C71" w:rsidP="00A21D9B">
            <w:pPr>
              <w:ind w:left="113" w:right="113"/>
              <w:jc w:val="center"/>
              <w:rPr>
                <w:sz w:val="24"/>
                <w:szCs w:val="24"/>
              </w:rPr>
            </w:pPr>
            <w:r w:rsidRPr="0002258E">
              <w:rPr>
                <w:sz w:val="24"/>
                <w:szCs w:val="24"/>
              </w:rPr>
              <w:t>20</w:t>
            </w:r>
            <w:r>
              <w:rPr>
                <w:sz w:val="24"/>
                <w:szCs w:val="24"/>
              </w:rPr>
              <w:t>2</w:t>
            </w:r>
            <w:r w:rsidR="00295DF1">
              <w:rPr>
                <w:sz w:val="24"/>
                <w:szCs w:val="24"/>
              </w:rPr>
              <w:t>2</w:t>
            </w:r>
          </w:p>
        </w:tc>
        <w:tc>
          <w:tcPr>
            <w:tcW w:w="567" w:type="dxa"/>
            <w:textDirection w:val="btLr"/>
            <w:vAlign w:val="center"/>
          </w:tcPr>
          <w:p w:rsidR="000A7C71" w:rsidRPr="0002258E" w:rsidRDefault="000A7C71" w:rsidP="00A21D9B">
            <w:pPr>
              <w:ind w:left="113" w:right="113"/>
              <w:jc w:val="center"/>
              <w:rPr>
                <w:sz w:val="24"/>
                <w:szCs w:val="24"/>
              </w:rPr>
            </w:pPr>
            <w:r w:rsidRPr="0002258E">
              <w:rPr>
                <w:sz w:val="24"/>
                <w:szCs w:val="24"/>
              </w:rPr>
              <w:t>202</w:t>
            </w:r>
            <w:r w:rsidR="00295DF1">
              <w:rPr>
                <w:sz w:val="24"/>
                <w:szCs w:val="24"/>
              </w:rPr>
              <w:t>3</w:t>
            </w:r>
          </w:p>
        </w:tc>
        <w:tc>
          <w:tcPr>
            <w:tcW w:w="709" w:type="dxa"/>
            <w:textDirection w:val="btLr"/>
            <w:vAlign w:val="center"/>
          </w:tcPr>
          <w:p w:rsidR="000A7C71" w:rsidRPr="0002258E" w:rsidRDefault="000A7C71" w:rsidP="00A21D9B">
            <w:pPr>
              <w:ind w:left="113" w:right="113"/>
              <w:jc w:val="center"/>
              <w:rPr>
                <w:sz w:val="24"/>
                <w:szCs w:val="24"/>
              </w:rPr>
            </w:pPr>
            <w:r w:rsidRPr="0002258E">
              <w:rPr>
                <w:sz w:val="24"/>
                <w:szCs w:val="24"/>
              </w:rPr>
              <w:t>202</w:t>
            </w:r>
            <w:r w:rsidR="00295DF1">
              <w:rPr>
                <w:sz w:val="24"/>
                <w:szCs w:val="24"/>
              </w:rPr>
              <w:t>4</w:t>
            </w:r>
          </w:p>
        </w:tc>
        <w:tc>
          <w:tcPr>
            <w:tcW w:w="709" w:type="dxa"/>
            <w:textDirection w:val="btLr"/>
            <w:vAlign w:val="center"/>
          </w:tcPr>
          <w:p w:rsidR="000A7C71" w:rsidRPr="0002258E" w:rsidRDefault="000A7C71" w:rsidP="00A21D9B">
            <w:pPr>
              <w:ind w:left="113" w:right="113"/>
              <w:jc w:val="center"/>
              <w:rPr>
                <w:sz w:val="24"/>
                <w:szCs w:val="24"/>
              </w:rPr>
            </w:pPr>
            <w:r w:rsidRPr="0002258E">
              <w:rPr>
                <w:sz w:val="24"/>
                <w:szCs w:val="24"/>
              </w:rPr>
              <w:t>202</w:t>
            </w:r>
            <w:r w:rsidR="00295DF1">
              <w:rPr>
                <w:sz w:val="24"/>
                <w:szCs w:val="24"/>
              </w:rPr>
              <w:t>5</w:t>
            </w:r>
          </w:p>
        </w:tc>
        <w:tc>
          <w:tcPr>
            <w:tcW w:w="1134" w:type="dxa"/>
            <w:textDirection w:val="btLr"/>
            <w:vAlign w:val="center"/>
          </w:tcPr>
          <w:p w:rsidR="000A7C71" w:rsidRPr="0002258E" w:rsidRDefault="00295DF1" w:rsidP="00A21D9B">
            <w:pPr>
              <w:ind w:left="113" w:right="113"/>
              <w:jc w:val="center"/>
              <w:rPr>
                <w:sz w:val="24"/>
                <w:szCs w:val="24"/>
              </w:rPr>
            </w:pPr>
            <w:r>
              <w:rPr>
                <w:sz w:val="24"/>
                <w:szCs w:val="24"/>
              </w:rPr>
              <w:t>2026</w:t>
            </w:r>
            <w:r w:rsidR="000A7C71" w:rsidRPr="0002258E">
              <w:rPr>
                <w:sz w:val="24"/>
                <w:szCs w:val="24"/>
              </w:rPr>
              <w:t>-20</w:t>
            </w:r>
            <w:r>
              <w:rPr>
                <w:sz w:val="24"/>
                <w:szCs w:val="24"/>
              </w:rPr>
              <w:t>40</w:t>
            </w:r>
          </w:p>
        </w:tc>
        <w:tc>
          <w:tcPr>
            <w:tcW w:w="2693" w:type="dxa"/>
            <w:vAlign w:val="center"/>
          </w:tcPr>
          <w:p w:rsidR="000A7C71" w:rsidRPr="0002258E" w:rsidRDefault="000A7C71" w:rsidP="00A21D9B">
            <w:pPr>
              <w:jc w:val="center"/>
              <w:rPr>
                <w:sz w:val="24"/>
                <w:szCs w:val="24"/>
              </w:rPr>
            </w:pPr>
          </w:p>
        </w:tc>
        <w:tc>
          <w:tcPr>
            <w:tcW w:w="2151" w:type="dxa"/>
            <w:gridSpan w:val="2"/>
            <w:vAlign w:val="center"/>
          </w:tcPr>
          <w:p w:rsidR="000A7C71" w:rsidRPr="0002258E" w:rsidRDefault="000A7C71" w:rsidP="00A21D9B">
            <w:pPr>
              <w:jc w:val="center"/>
              <w:rPr>
                <w:sz w:val="24"/>
                <w:szCs w:val="24"/>
              </w:rPr>
            </w:pPr>
          </w:p>
        </w:tc>
      </w:tr>
      <w:tr w:rsidR="000A7C71" w:rsidRPr="0002258E" w:rsidTr="006C0B5B">
        <w:tc>
          <w:tcPr>
            <w:tcW w:w="15458" w:type="dxa"/>
            <w:gridSpan w:val="15"/>
          </w:tcPr>
          <w:p w:rsidR="000A7C71" w:rsidRPr="0002258E" w:rsidRDefault="000A7C71" w:rsidP="00A21D9B">
            <w:pPr>
              <w:jc w:val="center"/>
              <w:rPr>
                <w:sz w:val="24"/>
                <w:szCs w:val="24"/>
              </w:rPr>
            </w:pPr>
            <w:r w:rsidRPr="0002258E">
              <w:rPr>
                <w:sz w:val="24"/>
                <w:szCs w:val="24"/>
              </w:rPr>
              <w:t xml:space="preserve">Реконструкция </w:t>
            </w:r>
            <w:r w:rsidR="00C13ACD">
              <w:rPr>
                <w:sz w:val="24"/>
                <w:szCs w:val="24"/>
              </w:rPr>
              <w:t>или капитальный ремонт</w:t>
            </w:r>
          </w:p>
        </w:tc>
      </w:tr>
      <w:tr w:rsidR="000A7C71" w:rsidRPr="0002258E" w:rsidTr="006C0B5B">
        <w:tc>
          <w:tcPr>
            <w:tcW w:w="565" w:type="dxa"/>
          </w:tcPr>
          <w:p w:rsidR="000A7C71" w:rsidRPr="0002258E" w:rsidRDefault="000A7C71" w:rsidP="00A21D9B">
            <w:pPr>
              <w:jc w:val="center"/>
              <w:rPr>
                <w:sz w:val="24"/>
                <w:szCs w:val="24"/>
              </w:rPr>
            </w:pPr>
            <w:r w:rsidRPr="0002258E">
              <w:rPr>
                <w:sz w:val="24"/>
                <w:szCs w:val="24"/>
              </w:rPr>
              <w:t>1</w:t>
            </w:r>
          </w:p>
        </w:tc>
        <w:tc>
          <w:tcPr>
            <w:tcW w:w="1811" w:type="dxa"/>
          </w:tcPr>
          <w:p w:rsidR="000A7C71" w:rsidRPr="0002258E" w:rsidRDefault="000A7C71" w:rsidP="00A21D9B">
            <w:pPr>
              <w:spacing w:line="100" w:lineRule="atLeast"/>
              <w:jc w:val="both"/>
              <w:rPr>
                <w:sz w:val="24"/>
                <w:szCs w:val="24"/>
              </w:rPr>
            </w:pPr>
            <w:r w:rsidRPr="0002258E">
              <w:rPr>
                <w:color w:val="000000"/>
                <w:sz w:val="24"/>
                <w:szCs w:val="24"/>
              </w:rPr>
              <w:t>Реконструкция автодороги местного значения</w:t>
            </w:r>
          </w:p>
        </w:tc>
        <w:tc>
          <w:tcPr>
            <w:tcW w:w="1843" w:type="dxa"/>
          </w:tcPr>
          <w:p w:rsidR="000A7C71" w:rsidRPr="0002258E" w:rsidRDefault="00C13ACD" w:rsidP="00C13ACD">
            <w:pPr>
              <w:spacing w:line="100" w:lineRule="atLeast"/>
              <w:rPr>
                <w:sz w:val="24"/>
                <w:szCs w:val="24"/>
              </w:rPr>
            </w:pPr>
            <w:r>
              <w:rPr>
                <w:sz w:val="24"/>
                <w:szCs w:val="24"/>
              </w:rPr>
              <w:t xml:space="preserve">д. Занюча,             ул. Школьная </w:t>
            </w:r>
          </w:p>
        </w:tc>
        <w:tc>
          <w:tcPr>
            <w:tcW w:w="851" w:type="dxa"/>
          </w:tcPr>
          <w:p w:rsidR="000A7C71" w:rsidRPr="0002258E" w:rsidRDefault="000A7C71" w:rsidP="00A21D9B">
            <w:pPr>
              <w:jc w:val="center"/>
              <w:rPr>
                <w:sz w:val="24"/>
                <w:szCs w:val="24"/>
              </w:rPr>
            </w:pPr>
            <w:r w:rsidRPr="0002258E">
              <w:rPr>
                <w:sz w:val="24"/>
                <w:szCs w:val="24"/>
                <w:lang w:val="en-US"/>
              </w:rPr>
              <w:t>V</w:t>
            </w:r>
          </w:p>
        </w:tc>
        <w:tc>
          <w:tcPr>
            <w:tcW w:w="992" w:type="dxa"/>
          </w:tcPr>
          <w:p w:rsidR="000A7C71" w:rsidRPr="00D752DB" w:rsidRDefault="00C13ACD" w:rsidP="00A21D9B">
            <w:pPr>
              <w:jc w:val="center"/>
              <w:rPr>
                <w:sz w:val="24"/>
                <w:szCs w:val="24"/>
              </w:rPr>
            </w:pPr>
            <w:r>
              <w:rPr>
                <w:sz w:val="24"/>
                <w:szCs w:val="24"/>
              </w:rPr>
              <w:t>1,455</w:t>
            </w:r>
          </w:p>
        </w:tc>
        <w:tc>
          <w:tcPr>
            <w:tcW w:w="709" w:type="dxa"/>
          </w:tcPr>
          <w:p w:rsidR="000A7C71" w:rsidRPr="00D752DB" w:rsidRDefault="000A7C71" w:rsidP="00A21D9B">
            <w:pPr>
              <w:jc w:val="center"/>
              <w:rPr>
                <w:sz w:val="24"/>
                <w:szCs w:val="24"/>
              </w:rPr>
            </w:pPr>
          </w:p>
        </w:tc>
        <w:tc>
          <w:tcPr>
            <w:tcW w:w="708" w:type="dxa"/>
          </w:tcPr>
          <w:p w:rsidR="000A7C71" w:rsidRPr="0002258E" w:rsidRDefault="000A7C71" w:rsidP="00A21D9B">
            <w:pPr>
              <w:jc w:val="center"/>
              <w:rPr>
                <w:sz w:val="24"/>
                <w:szCs w:val="24"/>
              </w:rPr>
            </w:pPr>
          </w:p>
        </w:tc>
        <w:tc>
          <w:tcPr>
            <w:tcW w:w="567" w:type="dxa"/>
          </w:tcPr>
          <w:p w:rsidR="000A7C71" w:rsidRPr="0002258E" w:rsidRDefault="000A7C71" w:rsidP="00A21D9B">
            <w:pPr>
              <w:jc w:val="center"/>
              <w:rPr>
                <w:sz w:val="24"/>
                <w:szCs w:val="24"/>
              </w:rPr>
            </w:pPr>
          </w:p>
        </w:tc>
        <w:tc>
          <w:tcPr>
            <w:tcW w:w="709" w:type="dxa"/>
          </w:tcPr>
          <w:p w:rsidR="000A7C71" w:rsidRPr="0002258E" w:rsidRDefault="006C0B5B" w:rsidP="00A21D9B">
            <w:pPr>
              <w:jc w:val="center"/>
              <w:rPr>
                <w:sz w:val="24"/>
                <w:szCs w:val="24"/>
              </w:rPr>
            </w:pPr>
            <w:r>
              <w:rPr>
                <w:sz w:val="24"/>
                <w:szCs w:val="24"/>
              </w:rPr>
              <w:t>1</w:t>
            </w:r>
            <w:r w:rsidR="000A7C71">
              <w:rPr>
                <w:sz w:val="24"/>
                <w:szCs w:val="24"/>
              </w:rPr>
              <w:t>800</w:t>
            </w:r>
          </w:p>
        </w:tc>
        <w:tc>
          <w:tcPr>
            <w:tcW w:w="709" w:type="dxa"/>
          </w:tcPr>
          <w:p w:rsidR="000A7C71" w:rsidRPr="0002258E" w:rsidRDefault="000A7C71" w:rsidP="00A21D9B">
            <w:pPr>
              <w:jc w:val="center"/>
              <w:rPr>
                <w:sz w:val="24"/>
                <w:szCs w:val="24"/>
              </w:rPr>
            </w:pPr>
          </w:p>
        </w:tc>
        <w:tc>
          <w:tcPr>
            <w:tcW w:w="1134" w:type="dxa"/>
          </w:tcPr>
          <w:p w:rsidR="000A7C71" w:rsidRPr="0002258E" w:rsidRDefault="006C0B5B" w:rsidP="00A21D9B">
            <w:pPr>
              <w:jc w:val="center"/>
              <w:rPr>
                <w:sz w:val="24"/>
                <w:szCs w:val="24"/>
              </w:rPr>
            </w:pPr>
            <w:r>
              <w:rPr>
                <w:sz w:val="24"/>
                <w:szCs w:val="24"/>
              </w:rPr>
              <w:t>8500</w:t>
            </w:r>
          </w:p>
        </w:tc>
        <w:tc>
          <w:tcPr>
            <w:tcW w:w="2787" w:type="dxa"/>
            <w:gridSpan w:val="2"/>
          </w:tcPr>
          <w:p w:rsidR="000A7C71" w:rsidRPr="0002258E" w:rsidRDefault="000A7C71" w:rsidP="00A21D9B">
            <w:pPr>
              <w:rPr>
                <w:sz w:val="24"/>
                <w:szCs w:val="24"/>
              </w:rPr>
            </w:pPr>
            <w:r w:rsidRPr="0002258E">
              <w:rPr>
                <w:sz w:val="24"/>
                <w:szCs w:val="24"/>
              </w:rPr>
              <w:t xml:space="preserve">администрация МО «Пинежский район»  </w:t>
            </w:r>
          </w:p>
        </w:tc>
        <w:tc>
          <w:tcPr>
            <w:tcW w:w="2073" w:type="dxa"/>
            <w:gridSpan w:val="2"/>
          </w:tcPr>
          <w:p w:rsidR="000A7C71" w:rsidRPr="0002258E" w:rsidRDefault="006C0B5B" w:rsidP="00A21D9B">
            <w:pPr>
              <w:jc w:val="center"/>
              <w:rPr>
                <w:sz w:val="24"/>
                <w:szCs w:val="24"/>
              </w:rPr>
            </w:pPr>
            <w:r>
              <w:rPr>
                <w:sz w:val="24"/>
                <w:szCs w:val="24"/>
              </w:rPr>
              <w:t>Привидение в соответствие ГОСТ 50597-2017 Дороги автомобильные и улицы.</w:t>
            </w:r>
          </w:p>
        </w:tc>
      </w:tr>
      <w:tr w:rsidR="000A7C71" w:rsidRPr="0002258E" w:rsidTr="006C0B5B">
        <w:trPr>
          <w:trHeight w:val="956"/>
        </w:trPr>
        <w:tc>
          <w:tcPr>
            <w:tcW w:w="565" w:type="dxa"/>
          </w:tcPr>
          <w:p w:rsidR="000A7C71" w:rsidRPr="0002258E" w:rsidRDefault="000A7C71" w:rsidP="00A21D9B">
            <w:pPr>
              <w:jc w:val="center"/>
              <w:rPr>
                <w:sz w:val="24"/>
                <w:szCs w:val="24"/>
              </w:rPr>
            </w:pPr>
            <w:r w:rsidRPr="0002258E">
              <w:rPr>
                <w:sz w:val="24"/>
                <w:szCs w:val="24"/>
              </w:rPr>
              <w:t>2</w:t>
            </w:r>
          </w:p>
        </w:tc>
        <w:tc>
          <w:tcPr>
            <w:tcW w:w="1811" w:type="dxa"/>
          </w:tcPr>
          <w:p w:rsidR="000A7C71" w:rsidRPr="0002258E" w:rsidRDefault="000A7C71" w:rsidP="00A21D9B">
            <w:pPr>
              <w:spacing w:line="100" w:lineRule="atLeast"/>
              <w:jc w:val="both"/>
              <w:rPr>
                <w:sz w:val="24"/>
                <w:szCs w:val="24"/>
              </w:rPr>
            </w:pPr>
            <w:r w:rsidRPr="0002258E">
              <w:rPr>
                <w:color w:val="000000"/>
                <w:sz w:val="24"/>
                <w:szCs w:val="24"/>
              </w:rPr>
              <w:t>Реконструкция автодороги местного значения</w:t>
            </w:r>
          </w:p>
        </w:tc>
        <w:tc>
          <w:tcPr>
            <w:tcW w:w="1843" w:type="dxa"/>
          </w:tcPr>
          <w:p w:rsidR="000A7C71" w:rsidRPr="0002258E" w:rsidRDefault="00865E06" w:rsidP="00C13ACD">
            <w:pPr>
              <w:spacing w:line="100" w:lineRule="atLeast"/>
              <w:rPr>
                <w:sz w:val="24"/>
                <w:szCs w:val="24"/>
              </w:rPr>
            </w:pPr>
            <w:r>
              <w:rPr>
                <w:sz w:val="24"/>
                <w:szCs w:val="24"/>
              </w:rPr>
              <w:t>д. Нюхча,                ул. Се</w:t>
            </w:r>
            <w:r w:rsidR="00C13ACD">
              <w:rPr>
                <w:sz w:val="24"/>
                <w:szCs w:val="24"/>
              </w:rPr>
              <w:t>верная</w:t>
            </w:r>
          </w:p>
        </w:tc>
        <w:tc>
          <w:tcPr>
            <w:tcW w:w="851" w:type="dxa"/>
          </w:tcPr>
          <w:p w:rsidR="000A7C71" w:rsidRPr="0002258E" w:rsidRDefault="000A7C71" w:rsidP="00A21D9B">
            <w:pPr>
              <w:jc w:val="center"/>
              <w:rPr>
                <w:sz w:val="24"/>
                <w:szCs w:val="24"/>
              </w:rPr>
            </w:pPr>
            <w:r w:rsidRPr="0002258E">
              <w:rPr>
                <w:sz w:val="24"/>
                <w:szCs w:val="24"/>
                <w:lang w:val="en-US"/>
              </w:rPr>
              <w:t>V</w:t>
            </w:r>
          </w:p>
        </w:tc>
        <w:tc>
          <w:tcPr>
            <w:tcW w:w="992" w:type="dxa"/>
          </w:tcPr>
          <w:p w:rsidR="000A7C71" w:rsidRPr="00D752DB" w:rsidRDefault="00C13ACD" w:rsidP="00A21D9B">
            <w:pPr>
              <w:jc w:val="center"/>
              <w:rPr>
                <w:sz w:val="24"/>
                <w:szCs w:val="24"/>
              </w:rPr>
            </w:pPr>
            <w:r>
              <w:rPr>
                <w:sz w:val="24"/>
                <w:szCs w:val="24"/>
              </w:rPr>
              <w:t>0,896</w:t>
            </w:r>
          </w:p>
        </w:tc>
        <w:tc>
          <w:tcPr>
            <w:tcW w:w="709" w:type="dxa"/>
          </w:tcPr>
          <w:p w:rsidR="000A7C71" w:rsidRPr="0002258E" w:rsidRDefault="000A7C71" w:rsidP="00A21D9B">
            <w:pPr>
              <w:jc w:val="center"/>
              <w:rPr>
                <w:sz w:val="24"/>
                <w:szCs w:val="24"/>
              </w:rPr>
            </w:pPr>
          </w:p>
        </w:tc>
        <w:tc>
          <w:tcPr>
            <w:tcW w:w="708" w:type="dxa"/>
          </w:tcPr>
          <w:p w:rsidR="000A7C71" w:rsidRPr="0002258E" w:rsidRDefault="000A7C71" w:rsidP="00A21D9B">
            <w:pPr>
              <w:jc w:val="center"/>
              <w:rPr>
                <w:sz w:val="24"/>
                <w:szCs w:val="24"/>
              </w:rPr>
            </w:pPr>
          </w:p>
        </w:tc>
        <w:tc>
          <w:tcPr>
            <w:tcW w:w="567" w:type="dxa"/>
          </w:tcPr>
          <w:p w:rsidR="000A7C71" w:rsidRPr="0002258E" w:rsidRDefault="000A7C71" w:rsidP="00A21D9B">
            <w:pPr>
              <w:jc w:val="center"/>
              <w:rPr>
                <w:sz w:val="24"/>
                <w:szCs w:val="24"/>
              </w:rPr>
            </w:pPr>
          </w:p>
        </w:tc>
        <w:tc>
          <w:tcPr>
            <w:tcW w:w="709" w:type="dxa"/>
          </w:tcPr>
          <w:p w:rsidR="000A7C71" w:rsidRPr="0002258E" w:rsidRDefault="006C0B5B" w:rsidP="00A21D9B">
            <w:pPr>
              <w:jc w:val="center"/>
              <w:rPr>
                <w:sz w:val="24"/>
                <w:szCs w:val="24"/>
              </w:rPr>
            </w:pPr>
            <w:r>
              <w:rPr>
                <w:sz w:val="24"/>
                <w:szCs w:val="24"/>
              </w:rPr>
              <w:t>6</w:t>
            </w:r>
            <w:r w:rsidR="000A7C71">
              <w:rPr>
                <w:sz w:val="24"/>
                <w:szCs w:val="24"/>
              </w:rPr>
              <w:t>00</w:t>
            </w:r>
          </w:p>
        </w:tc>
        <w:tc>
          <w:tcPr>
            <w:tcW w:w="709" w:type="dxa"/>
          </w:tcPr>
          <w:p w:rsidR="000A7C71" w:rsidRPr="0002258E" w:rsidRDefault="000A7C71" w:rsidP="00A21D9B">
            <w:pPr>
              <w:jc w:val="center"/>
              <w:rPr>
                <w:sz w:val="24"/>
                <w:szCs w:val="24"/>
              </w:rPr>
            </w:pPr>
          </w:p>
        </w:tc>
        <w:tc>
          <w:tcPr>
            <w:tcW w:w="1134" w:type="dxa"/>
          </w:tcPr>
          <w:p w:rsidR="000A7C71" w:rsidRPr="0002258E" w:rsidRDefault="006C0B5B" w:rsidP="00A21D9B">
            <w:pPr>
              <w:jc w:val="center"/>
              <w:rPr>
                <w:sz w:val="24"/>
                <w:szCs w:val="24"/>
              </w:rPr>
            </w:pPr>
            <w:r>
              <w:rPr>
                <w:sz w:val="24"/>
                <w:szCs w:val="24"/>
              </w:rPr>
              <w:t>5</w:t>
            </w:r>
            <w:r w:rsidR="000A7C71">
              <w:rPr>
                <w:sz w:val="24"/>
                <w:szCs w:val="24"/>
              </w:rPr>
              <w:t>500</w:t>
            </w:r>
          </w:p>
        </w:tc>
        <w:tc>
          <w:tcPr>
            <w:tcW w:w="2787" w:type="dxa"/>
            <w:gridSpan w:val="2"/>
          </w:tcPr>
          <w:p w:rsidR="000A7C71" w:rsidRPr="0002258E" w:rsidRDefault="000A7C71" w:rsidP="00A21D9B">
            <w:pPr>
              <w:rPr>
                <w:sz w:val="24"/>
                <w:szCs w:val="24"/>
              </w:rPr>
            </w:pPr>
            <w:r w:rsidRPr="0002258E">
              <w:rPr>
                <w:sz w:val="24"/>
                <w:szCs w:val="24"/>
              </w:rPr>
              <w:t xml:space="preserve">администрация МО «Пинежский район»  </w:t>
            </w:r>
          </w:p>
        </w:tc>
        <w:tc>
          <w:tcPr>
            <w:tcW w:w="2073" w:type="dxa"/>
            <w:gridSpan w:val="2"/>
          </w:tcPr>
          <w:p w:rsidR="000A7C71" w:rsidRPr="0002258E" w:rsidRDefault="006C0B5B" w:rsidP="00A21D9B">
            <w:pPr>
              <w:jc w:val="center"/>
              <w:rPr>
                <w:sz w:val="24"/>
                <w:szCs w:val="24"/>
              </w:rPr>
            </w:pPr>
            <w:r>
              <w:rPr>
                <w:sz w:val="24"/>
                <w:szCs w:val="24"/>
              </w:rPr>
              <w:t>Привидение в соответствие ГОСТ 50597-2017 Дороги автомобильные и улицы.</w:t>
            </w:r>
          </w:p>
        </w:tc>
      </w:tr>
    </w:tbl>
    <w:p w:rsidR="000A7C71" w:rsidRPr="005B6809" w:rsidRDefault="000A7C71" w:rsidP="009E5F5C">
      <w:pPr>
        <w:spacing w:line="276" w:lineRule="auto"/>
        <w:jc w:val="both"/>
        <w:rPr>
          <w:sz w:val="28"/>
          <w:szCs w:val="28"/>
        </w:rPr>
      </w:pPr>
    </w:p>
    <w:sectPr w:rsidR="000A7C71" w:rsidRPr="005B6809" w:rsidSect="00A21D9B">
      <w:pgSz w:w="16838" w:h="11906" w:orient="landscape"/>
      <w:pgMar w:top="284" w:right="113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3DC" w:rsidRDefault="00FE23DC" w:rsidP="00842CE4">
      <w:r>
        <w:separator/>
      </w:r>
    </w:p>
  </w:endnote>
  <w:endnote w:type="continuationSeparator" w:id="1">
    <w:p w:rsidR="00FE23DC" w:rsidRDefault="00FE23DC" w:rsidP="00842C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ultant">
    <w:altName w:val="Courier New"/>
    <w:charset w:val="00"/>
    <w:family w:val="modern"/>
    <w:pitch w:val="fixed"/>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08954"/>
      <w:docPartObj>
        <w:docPartGallery w:val="Page Numbers (Bottom of Page)"/>
        <w:docPartUnique/>
      </w:docPartObj>
    </w:sdtPr>
    <w:sdtContent>
      <w:p w:rsidR="00C14F03" w:rsidRDefault="007A23DE">
        <w:pPr>
          <w:pStyle w:val="aa"/>
          <w:jc w:val="right"/>
        </w:pPr>
        <w:fldSimple w:instr=" PAGE   \* MERGEFORMAT ">
          <w:r w:rsidR="001545B6">
            <w:rPr>
              <w:noProof/>
            </w:rPr>
            <w:t>1</w:t>
          </w:r>
        </w:fldSimple>
      </w:p>
    </w:sdtContent>
  </w:sdt>
  <w:p w:rsidR="00C14F03" w:rsidRDefault="00C14F0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3DC" w:rsidRDefault="00FE23DC" w:rsidP="00842CE4">
      <w:r>
        <w:separator/>
      </w:r>
    </w:p>
  </w:footnote>
  <w:footnote w:type="continuationSeparator" w:id="1">
    <w:p w:rsidR="00FE23DC" w:rsidRDefault="00FE23DC" w:rsidP="00842CE4">
      <w:r>
        <w:continuationSeparator/>
      </w:r>
    </w:p>
  </w:footnote>
  <w:footnote w:id="2">
    <w:p w:rsidR="00825948" w:rsidRPr="00E42074" w:rsidRDefault="00825948" w:rsidP="00E42074">
      <w:pPr>
        <w:pStyle w:val="afff6"/>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342890"/>
      <w:docPartObj>
        <w:docPartGallery w:val="Page Numbers (Top of Page)"/>
        <w:docPartUnique/>
      </w:docPartObj>
    </w:sdtPr>
    <w:sdtContent>
      <w:p w:rsidR="00825948" w:rsidRDefault="00825948">
        <w:pPr>
          <w:pStyle w:val="a8"/>
          <w:jc w:val="center"/>
        </w:pPr>
      </w:p>
      <w:p w:rsidR="00825948" w:rsidRDefault="007A23DE">
        <w:pPr>
          <w:pStyle w:val="a8"/>
          <w:jc w:val="center"/>
        </w:pPr>
      </w:p>
    </w:sdtContent>
  </w:sdt>
  <w:p w:rsidR="00825948" w:rsidRDefault="0082594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92855"/>
    <w:multiLevelType w:val="hybridMultilevel"/>
    <w:tmpl w:val="A632719A"/>
    <w:lvl w:ilvl="0" w:tplc="93A23E7E">
      <w:start w:val="200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9C35DB"/>
    <w:multiLevelType w:val="multilevel"/>
    <w:tmpl w:val="66A0A854"/>
    <w:styleLink w:val="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42F05DA"/>
    <w:multiLevelType w:val="hybridMultilevel"/>
    <w:tmpl w:val="4D3C8E98"/>
    <w:lvl w:ilvl="0" w:tplc="E45A057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150335C0"/>
    <w:multiLevelType w:val="hybridMultilevel"/>
    <w:tmpl w:val="692AD6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C8E1952"/>
    <w:multiLevelType w:val="hybridMultilevel"/>
    <w:tmpl w:val="3C18B87A"/>
    <w:lvl w:ilvl="0" w:tplc="7D00F16C">
      <w:numFmt w:val="bullet"/>
      <w:pStyle w:val="20"/>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CA027BD"/>
    <w:multiLevelType w:val="hybridMultilevel"/>
    <w:tmpl w:val="54EC4EB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6">
    <w:nsid w:val="2CC378C8"/>
    <w:multiLevelType w:val="hybridMultilevel"/>
    <w:tmpl w:val="E5CAF4AC"/>
    <w:lvl w:ilvl="0" w:tplc="2A5671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FD539D1"/>
    <w:multiLevelType w:val="hybridMultilevel"/>
    <w:tmpl w:val="32FEAC90"/>
    <w:lvl w:ilvl="0" w:tplc="93A23E7E">
      <w:start w:val="2007"/>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351611D"/>
    <w:multiLevelType w:val="multilevel"/>
    <w:tmpl w:val="A8C89D2C"/>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3A9C3B8D"/>
    <w:multiLevelType w:val="multilevel"/>
    <w:tmpl w:val="66A0A854"/>
    <w:styleLink w:val="1"/>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A5D79F4"/>
    <w:multiLevelType w:val="hybridMultilevel"/>
    <w:tmpl w:val="C7745A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CA20485"/>
    <w:multiLevelType w:val="hybridMultilevel"/>
    <w:tmpl w:val="272AD2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3D36883"/>
    <w:multiLevelType w:val="hybridMultilevel"/>
    <w:tmpl w:val="63343E90"/>
    <w:lvl w:ilvl="0" w:tplc="2DEE7B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71310DC"/>
    <w:multiLevelType w:val="hybridMultilevel"/>
    <w:tmpl w:val="0F14B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403302"/>
    <w:multiLevelType w:val="hybridMultilevel"/>
    <w:tmpl w:val="2EFCE2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C8746AA"/>
    <w:multiLevelType w:val="hybridMultilevel"/>
    <w:tmpl w:val="68EA5D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EBB455C"/>
    <w:multiLevelType w:val="hybridMultilevel"/>
    <w:tmpl w:val="5B924282"/>
    <w:lvl w:ilvl="0" w:tplc="04190001">
      <w:start w:val="1"/>
      <w:numFmt w:val="decimal"/>
      <w:lvlText w:val="%1."/>
      <w:lvlJc w:val="left"/>
      <w:pPr>
        <w:ind w:left="1040" w:hanging="360"/>
      </w:pPr>
      <w:rPr>
        <w:rFonts w:hint="default"/>
      </w:rPr>
    </w:lvl>
    <w:lvl w:ilvl="1" w:tplc="04190003" w:tentative="1">
      <w:start w:val="1"/>
      <w:numFmt w:val="lowerLetter"/>
      <w:lvlText w:val="%2."/>
      <w:lvlJc w:val="left"/>
      <w:pPr>
        <w:ind w:left="1760" w:hanging="360"/>
      </w:pPr>
    </w:lvl>
    <w:lvl w:ilvl="2" w:tplc="04190005" w:tentative="1">
      <w:start w:val="1"/>
      <w:numFmt w:val="lowerRoman"/>
      <w:lvlText w:val="%3."/>
      <w:lvlJc w:val="right"/>
      <w:pPr>
        <w:ind w:left="2480" w:hanging="180"/>
      </w:pPr>
    </w:lvl>
    <w:lvl w:ilvl="3" w:tplc="04190001" w:tentative="1">
      <w:start w:val="1"/>
      <w:numFmt w:val="decimal"/>
      <w:lvlText w:val="%4."/>
      <w:lvlJc w:val="left"/>
      <w:pPr>
        <w:ind w:left="3200" w:hanging="360"/>
      </w:pPr>
    </w:lvl>
    <w:lvl w:ilvl="4" w:tplc="04190003" w:tentative="1">
      <w:start w:val="1"/>
      <w:numFmt w:val="lowerLetter"/>
      <w:lvlText w:val="%5."/>
      <w:lvlJc w:val="left"/>
      <w:pPr>
        <w:ind w:left="3920" w:hanging="360"/>
      </w:pPr>
    </w:lvl>
    <w:lvl w:ilvl="5" w:tplc="04190005" w:tentative="1">
      <w:start w:val="1"/>
      <w:numFmt w:val="lowerRoman"/>
      <w:lvlText w:val="%6."/>
      <w:lvlJc w:val="right"/>
      <w:pPr>
        <w:ind w:left="4640" w:hanging="180"/>
      </w:pPr>
    </w:lvl>
    <w:lvl w:ilvl="6" w:tplc="04190001" w:tentative="1">
      <w:start w:val="1"/>
      <w:numFmt w:val="decimal"/>
      <w:lvlText w:val="%7."/>
      <w:lvlJc w:val="left"/>
      <w:pPr>
        <w:ind w:left="5360" w:hanging="360"/>
      </w:pPr>
    </w:lvl>
    <w:lvl w:ilvl="7" w:tplc="04190003" w:tentative="1">
      <w:start w:val="1"/>
      <w:numFmt w:val="lowerLetter"/>
      <w:lvlText w:val="%8."/>
      <w:lvlJc w:val="left"/>
      <w:pPr>
        <w:ind w:left="6080" w:hanging="360"/>
      </w:pPr>
    </w:lvl>
    <w:lvl w:ilvl="8" w:tplc="04190005" w:tentative="1">
      <w:start w:val="1"/>
      <w:numFmt w:val="lowerRoman"/>
      <w:lvlText w:val="%9."/>
      <w:lvlJc w:val="right"/>
      <w:pPr>
        <w:ind w:left="6800" w:hanging="180"/>
      </w:pPr>
    </w:lvl>
  </w:abstractNum>
  <w:abstractNum w:abstractNumId="17">
    <w:nsid w:val="6FFC61E6"/>
    <w:multiLevelType w:val="hybridMultilevel"/>
    <w:tmpl w:val="DA220530"/>
    <w:lvl w:ilvl="0" w:tplc="3856C0FA">
      <w:start w:val="1"/>
      <w:numFmt w:val="bullet"/>
      <w:lvlText w:val=""/>
      <w:lvlJc w:val="left"/>
      <w:pPr>
        <w:ind w:left="13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C407A8"/>
    <w:multiLevelType w:val="hybridMultilevel"/>
    <w:tmpl w:val="E5E056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E4A2B50"/>
    <w:multiLevelType w:val="hybridMultilevel"/>
    <w:tmpl w:val="C7663E0A"/>
    <w:lvl w:ilvl="0" w:tplc="2A567184">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3"/>
  </w:num>
  <w:num w:numId="4">
    <w:abstractNumId w:val="4"/>
  </w:num>
  <w:num w:numId="5">
    <w:abstractNumId w:val="9"/>
  </w:num>
  <w:num w:numId="6">
    <w:abstractNumId w:val="1"/>
  </w:num>
  <w:num w:numId="7">
    <w:abstractNumId w:val="12"/>
  </w:num>
  <w:num w:numId="8">
    <w:abstractNumId w:val="0"/>
  </w:num>
  <w:num w:numId="9">
    <w:abstractNumId w:val="5"/>
  </w:num>
  <w:num w:numId="10">
    <w:abstractNumId w:val="14"/>
  </w:num>
  <w:num w:numId="11">
    <w:abstractNumId w:val="10"/>
  </w:num>
  <w:num w:numId="12">
    <w:abstractNumId w:val="11"/>
  </w:num>
  <w:num w:numId="13">
    <w:abstractNumId w:val="15"/>
  </w:num>
  <w:num w:numId="14">
    <w:abstractNumId w:val="18"/>
  </w:num>
  <w:num w:numId="15">
    <w:abstractNumId w:val="13"/>
  </w:num>
  <w:num w:numId="16">
    <w:abstractNumId w:val="6"/>
  </w:num>
  <w:num w:numId="17">
    <w:abstractNumId w:val="8"/>
  </w:num>
  <w:num w:numId="18">
    <w:abstractNumId w:val="17"/>
  </w:num>
  <w:num w:numId="19">
    <w:abstractNumId w:val="2"/>
  </w:num>
  <w:num w:numId="20">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500D88"/>
    <w:rsid w:val="00002C9B"/>
    <w:rsid w:val="000041CE"/>
    <w:rsid w:val="00022635"/>
    <w:rsid w:val="00030916"/>
    <w:rsid w:val="00031919"/>
    <w:rsid w:val="0003304B"/>
    <w:rsid w:val="00042F75"/>
    <w:rsid w:val="000861A7"/>
    <w:rsid w:val="000915CD"/>
    <w:rsid w:val="000951E2"/>
    <w:rsid w:val="00097AB4"/>
    <w:rsid w:val="000A0D9E"/>
    <w:rsid w:val="000A3FD1"/>
    <w:rsid w:val="000A57FF"/>
    <w:rsid w:val="000A7C71"/>
    <w:rsid w:val="000C37C5"/>
    <w:rsid w:val="000C4485"/>
    <w:rsid w:val="000C70FA"/>
    <w:rsid w:val="000D0964"/>
    <w:rsid w:val="000F03EC"/>
    <w:rsid w:val="000F3BA6"/>
    <w:rsid w:val="001039CF"/>
    <w:rsid w:val="00111E28"/>
    <w:rsid w:val="001156A9"/>
    <w:rsid w:val="001162D8"/>
    <w:rsid w:val="00117138"/>
    <w:rsid w:val="00122A0A"/>
    <w:rsid w:val="00127B59"/>
    <w:rsid w:val="00140F1F"/>
    <w:rsid w:val="00143EAA"/>
    <w:rsid w:val="001545B6"/>
    <w:rsid w:val="00177351"/>
    <w:rsid w:val="0018108A"/>
    <w:rsid w:val="00183973"/>
    <w:rsid w:val="001960A0"/>
    <w:rsid w:val="001C1EA8"/>
    <w:rsid w:val="001D411D"/>
    <w:rsid w:val="001D4634"/>
    <w:rsid w:val="001D4822"/>
    <w:rsid w:val="001E0433"/>
    <w:rsid w:val="001F0898"/>
    <w:rsid w:val="001F512A"/>
    <w:rsid w:val="002062CC"/>
    <w:rsid w:val="0021110A"/>
    <w:rsid w:val="00211736"/>
    <w:rsid w:val="00220137"/>
    <w:rsid w:val="00222460"/>
    <w:rsid w:val="002229EE"/>
    <w:rsid w:val="00224B71"/>
    <w:rsid w:val="0022760E"/>
    <w:rsid w:val="00247C14"/>
    <w:rsid w:val="00250348"/>
    <w:rsid w:val="00274C60"/>
    <w:rsid w:val="002834B0"/>
    <w:rsid w:val="00295447"/>
    <w:rsid w:val="00295DF1"/>
    <w:rsid w:val="00296221"/>
    <w:rsid w:val="0029720F"/>
    <w:rsid w:val="0029723E"/>
    <w:rsid w:val="002A5036"/>
    <w:rsid w:val="002A6332"/>
    <w:rsid w:val="002C4996"/>
    <w:rsid w:val="002C5909"/>
    <w:rsid w:val="002D549C"/>
    <w:rsid w:val="002E40DF"/>
    <w:rsid w:val="002F25A5"/>
    <w:rsid w:val="002F7634"/>
    <w:rsid w:val="002F7691"/>
    <w:rsid w:val="00302285"/>
    <w:rsid w:val="00310104"/>
    <w:rsid w:val="00320570"/>
    <w:rsid w:val="00324704"/>
    <w:rsid w:val="003258B8"/>
    <w:rsid w:val="00335A4D"/>
    <w:rsid w:val="00341BDD"/>
    <w:rsid w:val="00342290"/>
    <w:rsid w:val="00347A80"/>
    <w:rsid w:val="00352A20"/>
    <w:rsid w:val="00375591"/>
    <w:rsid w:val="00381645"/>
    <w:rsid w:val="00386662"/>
    <w:rsid w:val="003869FD"/>
    <w:rsid w:val="0039232D"/>
    <w:rsid w:val="00396ECE"/>
    <w:rsid w:val="003A474C"/>
    <w:rsid w:val="003B4491"/>
    <w:rsid w:val="003B4FEC"/>
    <w:rsid w:val="003B782D"/>
    <w:rsid w:val="003C18C3"/>
    <w:rsid w:val="003C6FDA"/>
    <w:rsid w:val="003C7AD5"/>
    <w:rsid w:val="003F7A70"/>
    <w:rsid w:val="004055B4"/>
    <w:rsid w:val="00415F10"/>
    <w:rsid w:val="0041711F"/>
    <w:rsid w:val="004325A2"/>
    <w:rsid w:val="00433505"/>
    <w:rsid w:val="004370BB"/>
    <w:rsid w:val="004410FA"/>
    <w:rsid w:val="0044332A"/>
    <w:rsid w:val="00444362"/>
    <w:rsid w:val="00446280"/>
    <w:rsid w:val="0045719C"/>
    <w:rsid w:val="004648D5"/>
    <w:rsid w:val="0046633F"/>
    <w:rsid w:val="00466BEF"/>
    <w:rsid w:val="00466DD3"/>
    <w:rsid w:val="00467067"/>
    <w:rsid w:val="00481D20"/>
    <w:rsid w:val="00482BC4"/>
    <w:rsid w:val="004845F8"/>
    <w:rsid w:val="004904A6"/>
    <w:rsid w:val="00492E84"/>
    <w:rsid w:val="0049464B"/>
    <w:rsid w:val="00495488"/>
    <w:rsid w:val="004A25EE"/>
    <w:rsid w:val="004A29A8"/>
    <w:rsid w:val="004A7C48"/>
    <w:rsid w:val="004B082A"/>
    <w:rsid w:val="004C5BD4"/>
    <w:rsid w:val="004C6CA0"/>
    <w:rsid w:val="004D4B68"/>
    <w:rsid w:val="004E2649"/>
    <w:rsid w:val="004E2C60"/>
    <w:rsid w:val="004F6E75"/>
    <w:rsid w:val="004F76A9"/>
    <w:rsid w:val="005006A7"/>
    <w:rsid w:val="00500D88"/>
    <w:rsid w:val="0050102B"/>
    <w:rsid w:val="00512834"/>
    <w:rsid w:val="00513474"/>
    <w:rsid w:val="00514758"/>
    <w:rsid w:val="00517EC6"/>
    <w:rsid w:val="00521748"/>
    <w:rsid w:val="00522E15"/>
    <w:rsid w:val="00523A14"/>
    <w:rsid w:val="00534B84"/>
    <w:rsid w:val="005450F7"/>
    <w:rsid w:val="0056441E"/>
    <w:rsid w:val="005649D4"/>
    <w:rsid w:val="00566AA5"/>
    <w:rsid w:val="0057223D"/>
    <w:rsid w:val="00580CC7"/>
    <w:rsid w:val="005871C6"/>
    <w:rsid w:val="00590932"/>
    <w:rsid w:val="005945DE"/>
    <w:rsid w:val="005A22DE"/>
    <w:rsid w:val="005B000C"/>
    <w:rsid w:val="005B204F"/>
    <w:rsid w:val="005C3DC2"/>
    <w:rsid w:val="005E67C6"/>
    <w:rsid w:val="005F5CAB"/>
    <w:rsid w:val="00604FF1"/>
    <w:rsid w:val="006126D7"/>
    <w:rsid w:val="0062091F"/>
    <w:rsid w:val="00625D2E"/>
    <w:rsid w:val="00634FFC"/>
    <w:rsid w:val="00646810"/>
    <w:rsid w:val="006559E6"/>
    <w:rsid w:val="006612B5"/>
    <w:rsid w:val="00661838"/>
    <w:rsid w:val="00661AB2"/>
    <w:rsid w:val="00665704"/>
    <w:rsid w:val="00666A19"/>
    <w:rsid w:val="00672B71"/>
    <w:rsid w:val="00673D8A"/>
    <w:rsid w:val="00676262"/>
    <w:rsid w:val="00681B0D"/>
    <w:rsid w:val="00696EC7"/>
    <w:rsid w:val="006A0F02"/>
    <w:rsid w:val="006A37D3"/>
    <w:rsid w:val="006A4632"/>
    <w:rsid w:val="006A5ABD"/>
    <w:rsid w:val="006B75E9"/>
    <w:rsid w:val="006C0B5B"/>
    <w:rsid w:val="006C5217"/>
    <w:rsid w:val="006D2354"/>
    <w:rsid w:val="006D4F34"/>
    <w:rsid w:val="006D515C"/>
    <w:rsid w:val="006F4A08"/>
    <w:rsid w:val="007000A1"/>
    <w:rsid w:val="00705B84"/>
    <w:rsid w:val="00705F5F"/>
    <w:rsid w:val="00710D70"/>
    <w:rsid w:val="007125AB"/>
    <w:rsid w:val="0071588C"/>
    <w:rsid w:val="0073475B"/>
    <w:rsid w:val="007371BD"/>
    <w:rsid w:val="00744A2E"/>
    <w:rsid w:val="007476BE"/>
    <w:rsid w:val="007532BE"/>
    <w:rsid w:val="007566ED"/>
    <w:rsid w:val="0075766E"/>
    <w:rsid w:val="0076549B"/>
    <w:rsid w:val="007770C0"/>
    <w:rsid w:val="00784A24"/>
    <w:rsid w:val="00786C74"/>
    <w:rsid w:val="007938D8"/>
    <w:rsid w:val="00794724"/>
    <w:rsid w:val="007A23DE"/>
    <w:rsid w:val="007A7452"/>
    <w:rsid w:val="007B50FA"/>
    <w:rsid w:val="007B65C8"/>
    <w:rsid w:val="007C5558"/>
    <w:rsid w:val="007C59D4"/>
    <w:rsid w:val="007C7E66"/>
    <w:rsid w:val="007D3D2B"/>
    <w:rsid w:val="007E0047"/>
    <w:rsid w:val="007E5274"/>
    <w:rsid w:val="007E53A1"/>
    <w:rsid w:val="007E65C2"/>
    <w:rsid w:val="007F0EFF"/>
    <w:rsid w:val="00804B36"/>
    <w:rsid w:val="00812A2D"/>
    <w:rsid w:val="00815B74"/>
    <w:rsid w:val="00816764"/>
    <w:rsid w:val="00825948"/>
    <w:rsid w:val="008270C8"/>
    <w:rsid w:val="008318EC"/>
    <w:rsid w:val="00836A93"/>
    <w:rsid w:val="00842CE4"/>
    <w:rsid w:val="0085133D"/>
    <w:rsid w:val="00857C5E"/>
    <w:rsid w:val="00857FDC"/>
    <w:rsid w:val="00865E06"/>
    <w:rsid w:val="0088458D"/>
    <w:rsid w:val="008850FD"/>
    <w:rsid w:val="008A0342"/>
    <w:rsid w:val="008A39EB"/>
    <w:rsid w:val="008A667A"/>
    <w:rsid w:val="008A68FD"/>
    <w:rsid w:val="008B16C2"/>
    <w:rsid w:val="008B220A"/>
    <w:rsid w:val="008B338D"/>
    <w:rsid w:val="008B5C40"/>
    <w:rsid w:val="008B6B7D"/>
    <w:rsid w:val="008C04C9"/>
    <w:rsid w:val="008C249D"/>
    <w:rsid w:val="008C45CD"/>
    <w:rsid w:val="008F4CA0"/>
    <w:rsid w:val="00902729"/>
    <w:rsid w:val="00904700"/>
    <w:rsid w:val="00917688"/>
    <w:rsid w:val="0092285E"/>
    <w:rsid w:val="00922DB0"/>
    <w:rsid w:val="00924700"/>
    <w:rsid w:val="00926395"/>
    <w:rsid w:val="0093066A"/>
    <w:rsid w:val="009309B4"/>
    <w:rsid w:val="009340B9"/>
    <w:rsid w:val="00944E36"/>
    <w:rsid w:val="00950150"/>
    <w:rsid w:val="00952DEF"/>
    <w:rsid w:val="00956BA0"/>
    <w:rsid w:val="00965A7D"/>
    <w:rsid w:val="00966AD7"/>
    <w:rsid w:val="009739FA"/>
    <w:rsid w:val="00974155"/>
    <w:rsid w:val="00975178"/>
    <w:rsid w:val="00981E75"/>
    <w:rsid w:val="00986D2D"/>
    <w:rsid w:val="00990A7D"/>
    <w:rsid w:val="009A4E60"/>
    <w:rsid w:val="009B73CB"/>
    <w:rsid w:val="009C2A7E"/>
    <w:rsid w:val="009D318F"/>
    <w:rsid w:val="009E1C25"/>
    <w:rsid w:val="009E5F5C"/>
    <w:rsid w:val="00A02B10"/>
    <w:rsid w:val="00A04941"/>
    <w:rsid w:val="00A148F9"/>
    <w:rsid w:val="00A14C55"/>
    <w:rsid w:val="00A21413"/>
    <w:rsid w:val="00A21D9B"/>
    <w:rsid w:val="00A26BD3"/>
    <w:rsid w:val="00A45566"/>
    <w:rsid w:val="00A53AE1"/>
    <w:rsid w:val="00A56CF2"/>
    <w:rsid w:val="00A75B5F"/>
    <w:rsid w:val="00A811F3"/>
    <w:rsid w:val="00A84C03"/>
    <w:rsid w:val="00A92091"/>
    <w:rsid w:val="00A96B39"/>
    <w:rsid w:val="00AA2E04"/>
    <w:rsid w:val="00AA3A63"/>
    <w:rsid w:val="00AA5B36"/>
    <w:rsid w:val="00AB35CE"/>
    <w:rsid w:val="00AB60AC"/>
    <w:rsid w:val="00AE1A38"/>
    <w:rsid w:val="00AE4DA5"/>
    <w:rsid w:val="00AE6B96"/>
    <w:rsid w:val="00AF167D"/>
    <w:rsid w:val="00AF1EEE"/>
    <w:rsid w:val="00AF7F5A"/>
    <w:rsid w:val="00B00C8E"/>
    <w:rsid w:val="00B078A1"/>
    <w:rsid w:val="00B10159"/>
    <w:rsid w:val="00B11A7B"/>
    <w:rsid w:val="00B161CF"/>
    <w:rsid w:val="00B167F0"/>
    <w:rsid w:val="00B216FE"/>
    <w:rsid w:val="00B27950"/>
    <w:rsid w:val="00B351DB"/>
    <w:rsid w:val="00B37CFE"/>
    <w:rsid w:val="00B4192E"/>
    <w:rsid w:val="00B44780"/>
    <w:rsid w:val="00B47058"/>
    <w:rsid w:val="00B51759"/>
    <w:rsid w:val="00B5438F"/>
    <w:rsid w:val="00B544E5"/>
    <w:rsid w:val="00B63D7A"/>
    <w:rsid w:val="00B64247"/>
    <w:rsid w:val="00B66AC0"/>
    <w:rsid w:val="00B72DDA"/>
    <w:rsid w:val="00B93418"/>
    <w:rsid w:val="00B9617B"/>
    <w:rsid w:val="00BA7994"/>
    <w:rsid w:val="00BB0CFA"/>
    <w:rsid w:val="00BC3127"/>
    <w:rsid w:val="00BC5B67"/>
    <w:rsid w:val="00BC6AA8"/>
    <w:rsid w:val="00BE6366"/>
    <w:rsid w:val="00BF545E"/>
    <w:rsid w:val="00BF593A"/>
    <w:rsid w:val="00C04BD4"/>
    <w:rsid w:val="00C05E27"/>
    <w:rsid w:val="00C13ACD"/>
    <w:rsid w:val="00C14F03"/>
    <w:rsid w:val="00C15A03"/>
    <w:rsid w:val="00C23254"/>
    <w:rsid w:val="00C23A24"/>
    <w:rsid w:val="00C25E68"/>
    <w:rsid w:val="00C30085"/>
    <w:rsid w:val="00C31C87"/>
    <w:rsid w:val="00C336CC"/>
    <w:rsid w:val="00C365B1"/>
    <w:rsid w:val="00C4337B"/>
    <w:rsid w:val="00C454E3"/>
    <w:rsid w:val="00C5209D"/>
    <w:rsid w:val="00C53186"/>
    <w:rsid w:val="00C540AC"/>
    <w:rsid w:val="00C604E4"/>
    <w:rsid w:val="00C61B72"/>
    <w:rsid w:val="00C62EE5"/>
    <w:rsid w:val="00C66725"/>
    <w:rsid w:val="00C736E7"/>
    <w:rsid w:val="00C85306"/>
    <w:rsid w:val="00C975E7"/>
    <w:rsid w:val="00CA3E02"/>
    <w:rsid w:val="00CB0102"/>
    <w:rsid w:val="00CB37FE"/>
    <w:rsid w:val="00CB79D3"/>
    <w:rsid w:val="00CC3577"/>
    <w:rsid w:val="00CC46A5"/>
    <w:rsid w:val="00CC6C05"/>
    <w:rsid w:val="00CD73B7"/>
    <w:rsid w:val="00CE6E41"/>
    <w:rsid w:val="00CF1F44"/>
    <w:rsid w:val="00D011F3"/>
    <w:rsid w:val="00D04F9E"/>
    <w:rsid w:val="00D06EC2"/>
    <w:rsid w:val="00D07CB1"/>
    <w:rsid w:val="00D169FD"/>
    <w:rsid w:val="00D30A38"/>
    <w:rsid w:val="00D32EDC"/>
    <w:rsid w:val="00D33D8F"/>
    <w:rsid w:val="00D47DE0"/>
    <w:rsid w:val="00D517FF"/>
    <w:rsid w:val="00D530C4"/>
    <w:rsid w:val="00D76CFB"/>
    <w:rsid w:val="00D81516"/>
    <w:rsid w:val="00D93020"/>
    <w:rsid w:val="00D97F95"/>
    <w:rsid w:val="00DA2342"/>
    <w:rsid w:val="00DB005F"/>
    <w:rsid w:val="00DB096F"/>
    <w:rsid w:val="00DB6593"/>
    <w:rsid w:val="00DB72D7"/>
    <w:rsid w:val="00DC0B8E"/>
    <w:rsid w:val="00DC10E1"/>
    <w:rsid w:val="00DC353B"/>
    <w:rsid w:val="00DC7775"/>
    <w:rsid w:val="00DD1753"/>
    <w:rsid w:val="00DD3B73"/>
    <w:rsid w:val="00DD6BA7"/>
    <w:rsid w:val="00DE40F8"/>
    <w:rsid w:val="00DF2FF0"/>
    <w:rsid w:val="00E03627"/>
    <w:rsid w:val="00E11C67"/>
    <w:rsid w:val="00E22195"/>
    <w:rsid w:val="00E2504F"/>
    <w:rsid w:val="00E25839"/>
    <w:rsid w:val="00E314E6"/>
    <w:rsid w:val="00E34072"/>
    <w:rsid w:val="00E42074"/>
    <w:rsid w:val="00E51B61"/>
    <w:rsid w:val="00E57395"/>
    <w:rsid w:val="00E621C6"/>
    <w:rsid w:val="00E622F8"/>
    <w:rsid w:val="00E8320E"/>
    <w:rsid w:val="00E84557"/>
    <w:rsid w:val="00E93180"/>
    <w:rsid w:val="00E971DC"/>
    <w:rsid w:val="00E977D4"/>
    <w:rsid w:val="00EA07B8"/>
    <w:rsid w:val="00EA2FC9"/>
    <w:rsid w:val="00EB0A53"/>
    <w:rsid w:val="00EB0C8C"/>
    <w:rsid w:val="00EB20FF"/>
    <w:rsid w:val="00ED193F"/>
    <w:rsid w:val="00ED36A9"/>
    <w:rsid w:val="00ED6EBE"/>
    <w:rsid w:val="00EF27A1"/>
    <w:rsid w:val="00EF3C64"/>
    <w:rsid w:val="00EF72BA"/>
    <w:rsid w:val="00F041B8"/>
    <w:rsid w:val="00F0597F"/>
    <w:rsid w:val="00F1075E"/>
    <w:rsid w:val="00F10E3F"/>
    <w:rsid w:val="00F11B60"/>
    <w:rsid w:val="00F15AEB"/>
    <w:rsid w:val="00F25058"/>
    <w:rsid w:val="00F26FDF"/>
    <w:rsid w:val="00F2745B"/>
    <w:rsid w:val="00F342AC"/>
    <w:rsid w:val="00F3445D"/>
    <w:rsid w:val="00F3574C"/>
    <w:rsid w:val="00F37FCC"/>
    <w:rsid w:val="00F509C7"/>
    <w:rsid w:val="00F52B23"/>
    <w:rsid w:val="00F634A9"/>
    <w:rsid w:val="00F63D65"/>
    <w:rsid w:val="00F6532D"/>
    <w:rsid w:val="00F712E4"/>
    <w:rsid w:val="00F713D4"/>
    <w:rsid w:val="00F82C3C"/>
    <w:rsid w:val="00FA11BE"/>
    <w:rsid w:val="00FA12DA"/>
    <w:rsid w:val="00FB1197"/>
    <w:rsid w:val="00FC2173"/>
    <w:rsid w:val="00FC2A53"/>
    <w:rsid w:val="00FC7315"/>
    <w:rsid w:val="00FD0908"/>
    <w:rsid w:val="00FD1029"/>
    <w:rsid w:val="00FE18DA"/>
    <w:rsid w:val="00FE23DC"/>
    <w:rsid w:val="00FE2413"/>
    <w:rsid w:val="00FF2E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D88"/>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autoRedefine/>
    <w:qFormat/>
    <w:rsid w:val="0073475B"/>
    <w:pPr>
      <w:keepNext/>
      <w:keepLines/>
      <w:spacing w:before="120"/>
      <w:ind w:left="602"/>
      <w:outlineLvl w:val="0"/>
    </w:pPr>
    <w:rPr>
      <w:rFonts w:eastAsia="Calibri"/>
      <w:b/>
      <w:bCs/>
      <w:color w:val="000000" w:themeColor="text1"/>
      <w:sz w:val="28"/>
      <w:szCs w:val="28"/>
      <w:lang w:eastAsia="en-US" w:bidi="en-US"/>
    </w:rPr>
  </w:style>
  <w:style w:type="paragraph" w:styleId="21">
    <w:name w:val="heading 2"/>
    <w:basedOn w:val="a"/>
    <w:next w:val="a"/>
    <w:link w:val="22"/>
    <w:unhideWhenUsed/>
    <w:qFormat/>
    <w:rsid w:val="007347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0"/>
    <w:link w:val="30"/>
    <w:qFormat/>
    <w:rsid w:val="00386662"/>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
    <w:next w:val="a"/>
    <w:link w:val="40"/>
    <w:unhideWhenUsed/>
    <w:qFormat/>
    <w:rsid w:val="0073475B"/>
    <w:pPr>
      <w:pBdr>
        <w:top w:val="dotted" w:sz="6" w:space="2" w:color="4F81BD" w:themeColor="accent1"/>
        <w:left w:val="dotted" w:sz="6" w:space="2" w:color="4F81BD" w:themeColor="accent1"/>
      </w:pBdr>
      <w:spacing w:before="300" w:line="276" w:lineRule="auto"/>
      <w:ind w:left="567"/>
      <w:outlineLvl w:val="3"/>
    </w:pPr>
    <w:rPr>
      <w:rFonts w:eastAsiaTheme="minorHAnsi" w:cstheme="minorBidi"/>
      <w:caps/>
      <w:color w:val="365F91" w:themeColor="accent1" w:themeShade="BF"/>
      <w:spacing w:val="10"/>
      <w:sz w:val="24"/>
      <w:szCs w:val="22"/>
      <w:lang w:val="en-US" w:eastAsia="en-US" w:bidi="en-US"/>
    </w:rPr>
  </w:style>
  <w:style w:type="paragraph" w:styleId="5">
    <w:name w:val="heading 5"/>
    <w:basedOn w:val="a"/>
    <w:next w:val="a"/>
    <w:link w:val="50"/>
    <w:uiPriority w:val="9"/>
    <w:semiHidden/>
    <w:unhideWhenUsed/>
    <w:qFormat/>
    <w:rsid w:val="007B50F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3475B"/>
    <w:pPr>
      <w:pBdr>
        <w:bottom w:val="dotted" w:sz="6" w:space="1" w:color="4F81BD" w:themeColor="accent1"/>
      </w:pBdr>
      <w:spacing w:before="300" w:line="276" w:lineRule="auto"/>
      <w:ind w:left="567"/>
      <w:outlineLvl w:val="5"/>
    </w:pPr>
    <w:rPr>
      <w:rFonts w:eastAsiaTheme="minorHAnsi" w:cstheme="minorBidi"/>
      <w:caps/>
      <w:color w:val="365F91" w:themeColor="accent1" w:themeShade="BF"/>
      <w:spacing w:val="10"/>
      <w:sz w:val="24"/>
      <w:szCs w:val="22"/>
      <w:lang w:val="en-US" w:eastAsia="en-US" w:bidi="en-US"/>
    </w:rPr>
  </w:style>
  <w:style w:type="paragraph" w:styleId="7">
    <w:name w:val="heading 7"/>
    <w:basedOn w:val="a"/>
    <w:next w:val="a"/>
    <w:link w:val="70"/>
    <w:unhideWhenUsed/>
    <w:qFormat/>
    <w:rsid w:val="0073475B"/>
    <w:pPr>
      <w:spacing w:before="300" w:line="276" w:lineRule="auto"/>
      <w:ind w:left="567"/>
      <w:outlineLvl w:val="6"/>
    </w:pPr>
    <w:rPr>
      <w:rFonts w:eastAsiaTheme="minorHAnsi" w:cstheme="minorBidi"/>
      <w:caps/>
      <w:color w:val="365F91" w:themeColor="accent1" w:themeShade="BF"/>
      <w:spacing w:val="10"/>
      <w:sz w:val="24"/>
      <w:szCs w:val="22"/>
      <w:lang w:val="en-US" w:eastAsia="en-US" w:bidi="en-US"/>
    </w:rPr>
  </w:style>
  <w:style w:type="paragraph" w:styleId="8">
    <w:name w:val="heading 8"/>
    <w:basedOn w:val="a"/>
    <w:next w:val="a"/>
    <w:link w:val="80"/>
    <w:uiPriority w:val="9"/>
    <w:semiHidden/>
    <w:unhideWhenUsed/>
    <w:qFormat/>
    <w:rsid w:val="0073475B"/>
    <w:pPr>
      <w:spacing w:before="300" w:line="276" w:lineRule="auto"/>
      <w:ind w:left="567"/>
      <w:outlineLvl w:val="7"/>
    </w:pPr>
    <w:rPr>
      <w:rFonts w:eastAsiaTheme="minorHAnsi" w:cstheme="minorBidi"/>
      <w:caps/>
      <w:spacing w:val="10"/>
      <w:sz w:val="18"/>
      <w:szCs w:val="18"/>
      <w:lang w:val="en-US" w:eastAsia="en-US" w:bidi="en-US"/>
    </w:rPr>
  </w:style>
  <w:style w:type="paragraph" w:styleId="9">
    <w:name w:val="heading 9"/>
    <w:basedOn w:val="a"/>
    <w:next w:val="a"/>
    <w:link w:val="90"/>
    <w:uiPriority w:val="9"/>
    <w:semiHidden/>
    <w:unhideWhenUsed/>
    <w:qFormat/>
    <w:rsid w:val="0073475B"/>
    <w:pPr>
      <w:spacing w:before="300" w:line="276" w:lineRule="auto"/>
      <w:ind w:left="567"/>
      <w:outlineLvl w:val="8"/>
    </w:pPr>
    <w:rPr>
      <w:rFonts w:eastAsiaTheme="minorHAnsi" w:cstheme="minorBidi"/>
      <w:i/>
      <w:caps/>
      <w:spacing w:val="10"/>
      <w:sz w:val="18"/>
      <w:szCs w:val="18"/>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500D88"/>
    <w:rPr>
      <w:color w:val="0000FF"/>
      <w:u w:val="single"/>
    </w:rPr>
  </w:style>
  <w:style w:type="paragraph" w:styleId="a5">
    <w:name w:val="No Spacing"/>
    <w:aliases w:val="Перечисление"/>
    <w:link w:val="a6"/>
    <w:uiPriority w:val="1"/>
    <w:qFormat/>
    <w:rsid w:val="00500D88"/>
    <w:pPr>
      <w:spacing w:after="0" w:line="240" w:lineRule="auto"/>
    </w:pPr>
    <w:rPr>
      <w:rFonts w:ascii="Times New Roman" w:eastAsia="Times New Roman" w:hAnsi="Times New Roman" w:cs="Times New Roman"/>
      <w:sz w:val="24"/>
      <w:szCs w:val="24"/>
      <w:lang w:val="en-US"/>
    </w:rPr>
  </w:style>
  <w:style w:type="character" w:customStyle="1" w:styleId="a7">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1"/>
    <w:link w:val="a0"/>
    <w:uiPriority w:val="99"/>
    <w:locked/>
    <w:rsid w:val="00500D88"/>
    <w:rPr>
      <w:sz w:val="24"/>
    </w:rPr>
  </w:style>
  <w:style w:type="paragraph" w:styleId="a0">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7"/>
    <w:rsid w:val="00500D88"/>
    <w:pPr>
      <w:jc w:val="center"/>
    </w:pPr>
    <w:rPr>
      <w:rFonts w:asciiTheme="minorHAnsi" w:eastAsiaTheme="minorHAnsi" w:hAnsiTheme="minorHAnsi" w:cstheme="minorBidi"/>
      <w:sz w:val="24"/>
      <w:szCs w:val="22"/>
      <w:lang w:eastAsia="en-US"/>
    </w:rPr>
  </w:style>
  <w:style w:type="character" w:customStyle="1" w:styleId="12">
    <w:name w:val="Основной текст Знак1"/>
    <w:aliases w:val="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
    <w:basedOn w:val="a1"/>
    <w:link w:val="a0"/>
    <w:rsid w:val="00500D88"/>
    <w:rPr>
      <w:rFonts w:ascii="Times New Roman" w:eastAsia="Times New Roman" w:hAnsi="Times New Roman" w:cs="Times New Roman"/>
      <w:sz w:val="20"/>
      <w:szCs w:val="20"/>
      <w:lang w:eastAsia="ru-RU"/>
    </w:rPr>
  </w:style>
  <w:style w:type="character" w:customStyle="1" w:styleId="30">
    <w:name w:val="Заголовок 3 Знак"/>
    <w:basedOn w:val="a1"/>
    <w:link w:val="3"/>
    <w:rsid w:val="00386662"/>
    <w:rPr>
      <w:rFonts w:ascii="Tahoma" w:eastAsia="Times New Roman" w:hAnsi="Tahoma" w:cs="Tahoma"/>
      <w:kern w:val="1"/>
      <w:sz w:val="29"/>
      <w:szCs w:val="29"/>
      <w:lang w:eastAsia="ar-SA"/>
    </w:rPr>
  </w:style>
  <w:style w:type="paragraph" w:styleId="a8">
    <w:name w:val="header"/>
    <w:basedOn w:val="a"/>
    <w:link w:val="a9"/>
    <w:unhideWhenUsed/>
    <w:rsid w:val="00842CE4"/>
    <w:pPr>
      <w:tabs>
        <w:tab w:val="center" w:pos="4677"/>
        <w:tab w:val="right" w:pos="9355"/>
      </w:tabs>
    </w:pPr>
  </w:style>
  <w:style w:type="character" w:customStyle="1" w:styleId="a9">
    <w:name w:val="Верхний колонтитул Знак"/>
    <w:basedOn w:val="a1"/>
    <w:link w:val="a8"/>
    <w:uiPriority w:val="99"/>
    <w:rsid w:val="00842CE4"/>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842CE4"/>
    <w:pPr>
      <w:tabs>
        <w:tab w:val="center" w:pos="4677"/>
        <w:tab w:val="right" w:pos="9355"/>
      </w:tabs>
    </w:pPr>
  </w:style>
  <w:style w:type="character" w:customStyle="1" w:styleId="ab">
    <w:name w:val="Нижний колонтитул Знак"/>
    <w:basedOn w:val="a1"/>
    <w:link w:val="aa"/>
    <w:uiPriority w:val="99"/>
    <w:rsid w:val="00842CE4"/>
    <w:rPr>
      <w:rFonts w:ascii="Times New Roman" w:eastAsia="Times New Roman" w:hAnsi="Times New Roman" w:cs="Times New Roman"/>
      <w:sz w:val="20"/>
      <w:szCs w:val="20"/>
      <w:lang w:eastAsia="ru-RU"/>
    </w:rPr>
  </w:style>
  <w:style w:type="character" w:customStyle="1" w:styleId="50">
    <w:name w:val="Заголовок 5 Знак"/>
    <w:basedOn w:val="a1"/>
    <w:link w:val="5"/>
    <w:uiPriority w:val="9"/>
    <w:semiHidden/>
    <w:rsid w:val="007B50FA"/>
    <w:rPr>
      <w:rFonts w:asciiTheme="majorHAnsi" w:eastAsiaTheme="majorEastAsia" w:hAnsiTheme="majorHAnsi" w:cstheme="majorBidi"/>
      <w:color w:val="243F60" w:themeColor="accent1" w:themeShade="7F"/>
      <w:sz w:val="20"/>
      <w:szCs w:val="20"/>
      <w:lang w:eastAsia="ru-RU"/>
    </w:rPr>
  </w:style>
  <w:style w:type="table" w:styleId="ac">
    <w:name w:val="Table Grid"/>
    <w:aliases w:val="Table Grid Report,OTR"/>
    <w:basedOn w:val="a2"/>
    <w:uiPriority w:val="59"/>
    <w:rsid w:val="007B50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aliases w:val="ТЕКСТ,Заголовок_3,ПАРАГРАФ,Use Case List Paragraph,ТЗ список,Абзац списка литеральный,List Paragraph,Bullet List,FooterText,numbered,Bullet 1,it_List1,асз.Списка,Абзац основного текста,Обычный текст,Абзац списка11,Абзац списка для документа"/>
    <w:basedOn w:val="a"/>
    <w:link w:val="ae"/>
    <w:uiPriority w:val="34"/>
    <w:qFormat/>
    <w:rsid w:val="00117138"/>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117138"/>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alloon Text"/>
    <w:basedOn w:val="a"/>
    <w:link w:val="af0"/>
    <w:uiPriority w:val="99"/>
    <w:semiHidden/>
    <w:unhideWhenUsed/>
    <w:rsid w:val="00117138"/>
    <w:rPr>
      <w:rFonts w:ascii="Segoe UI" w:eastAsiaTheme="minorHAnsi" w:hAnsi="Segoe UI" w:cs="Segoe UI"/>
      <w:sz w:val="18"/>
      <w:szCs w:val="18"/>
      <w:lang w:eastAsia="en-US"/>
    </w:rPr>
  </w:style>
  <w:style w:type="character" w:customStyle="1" w:styleId="af0">
    <w:name w:val="Текст выноски Знак"/>
    <w:basedOn w:val="a1"/>
    <w:link w:val="af"/>
    <w:uiPriority w:val="99"/>
    <w:semiHidden/>
    <w:rsid w:val="00117138"/>
    <w:rPr>
      <w:rFonts w:ascii="Segoe UI" w:hAnsi="Segoe UI" w:cs="Segoe UI"/>
      <w:sz w:val="18"/>
      <w:szCs w:val="18"/>
    </w:rPr>
  </w:style>
  <w:style w:type="paragraph" w:customStyle="1" w:styleId="AAA">
    <w:name w:val="! AAA !"/>
    <w:link w:val="AAA0"/>
    <w:uiPriority w:val="99"/>
    <w:rsid w:val="00117138"/>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w:link w:val="AAA"/>
    <w:uiPriority w:val="99"/>
    <w:locked/>
    <w:rsid w:val="00117138"/>
    <w:rPr>
      <w:rFonts w:ascii="Times New Roman" w:eastAsia="Times New Roman" w:hAnsi="Times New Roman" w:cs="Times New Roman"/>
      <w:sz w:val="24"/>
      <w:szCs w:val="16"/>
      <w:lang w:eastAsia="ru-RU"/>
    </w:rPr>
  </w:style>
  <w:style w:type="paragraph" w:customStyle="1" w:styleId="ConsPlusNormal">
    <w:name w:val="ConsPlusNormal"/>
    <w:rsid w:val="00117138"/>
    <w:pPr>
      <w:widowControl w:val="0"/>
      <w:autoSpaceDE w:val="0"/>
      <w:autoSpaceDN w:val="0"/>
      <w:spacing w:after="0" w:line="240" w:lineRule="auto"/>
    </w:pPr>
    <w:rPr>
      <w:rFonts w:ascii="Calibri" w:eastAsia="Times New Roman" w:hAnsi="Calibri" w:cs="Calibri"/>
      <w:szCs w:val="20"/>
      <w:lang w:eastAsia="ru-RU"/>
    </w:rPr>
  </w:style>
  <w:style w:type="character" w:customStyle="1" w:styleId="ae">
    <w:name w:val="Абзац списка Знак"/>
    <w:aliases w:val="ТЕКСТ Знак,Заголовок_3 Знак,ПАРАГРАФ Знак,Use Case List Paragraph Знак,ТЗ список Знак,Абзац списка литеральный Знак,List Paragraph Знак,Bullet List Знак,FooterText Знак,numbered Знак,Bullet 1 Знак,it_List1 Знак,асз.Списка Знак"/>
    <w:link w:val="ad"/>
    <w:uiPriority w:val="34"/>
    <w:locked/>
    <w:rsid w:val="00117138"/>
  </w:style>
  <w:style w:type="paragraph" w:styleId="af1">
    <w:name w:val="Body Text Indent"/>
    <w:aliases w:val="Основной текст 1,Основной текст с отступом Знак1,Нумерованный список !!,Надин стиль"/>
    <w:basedOn w:val="a"/>
    <w:link w:val="af2"/>
    <w:unhideWhenUsed/>
    <w:rsid w:val="00F63D65"/>
    <w:pPr>
      <w:spacing w:after="120"/>
      <w:ind w:left="283"/>
    </w:pPr>
  </w:style>
  <w:style w:type="character" w:customStyle="1" w:styleId="af2">
    <w:name w:val="Основной текст с отступом Знак"/>
    <w:aliases w:val="Основной текст 1 Знак,Основной текст с отступом Знак1 Знак,Нумерованный список !! Знак,Надин стиль Знак"/>
    <w:basedOn w:val="a1"/>
    <w:link w:val="af1"/>
    <w:rsid w:val="00F63D65"/>
    <w:rPr>
      <w:rFonts w:ascii="Times New Roman" w:eastAsia="Times New Roman" w:hAnsi="Times New Roman" w:cs="Times New Roman"/>
      <w:sz w:val="20"/>
      <w:szCs w:val="20"/>
      <w:lang w:eastAsia="ru-RU"/>
    </w:rPr>
  </w:style>
  <w:style w:type="paragraph" w:styleId="af3">
    <w:name w:val="Title"/>
    <w:basedOn w:val="a"/>
    <w:link w:val="af4"/>
    <w:qFormat/>
    <w:rsid w:val="00F63D65"/>
    <w:pPr>
      <w:jc w:val="center"/>
    </w:pPr>
    <w:rPr>
      <w:rFonts w:eastAsia="Calibri"/>
      <w:b/>
      <w:bCs/>
      <w:sz w:val="24"/>
      <w:szCs w:val="24"/>
    </w:rPr>
  </w:style>
  <w:style w:type="character" w:customStyle="1" w:styleId="af4">
    <w:name w:val="Название Знак"/>
    <w:basedOn w:val="a1"/>
    <w:link w:val="af3"/>
    <w:uiPriority w:val="10"/>
    <w:rsid w:val="00F63D65"/>
    <w:rPr>
      <w:rFonts w:ascii="Times New Roman" w:eastAsia="Calibri" w:hAnsi="Times New Roman" w:cs="Times New Roman"/>
      <w:b/>
      <w:bCs/>
      <w:sz w:val="24"/>
      <w:szCs w:val="24"/>
      <w:lang w:eastAsia="ru-RU"/>
    </w:rPr>
  </w:style>
  <w:style w:type="character" w:customStyle="1" w:styleId="22">
    <w:name w:val="Заголовок 2 Знак"/>
    <w:basedOn w:val="a1"/>
    <w:link w:val="21"/>
    <w:uiPriority w:val="9"/>
    <w:rsid w:val="0073475B"/>
    <w:rPr>
      <w:rFonts w:asciiTheme="majorHAnsi" w:eastAsiaTheme="majorEastAsia" w:hAnsiTheme="majorHAnsi" w:cstheme="majorBidi"/>
      <w:b/>
      <w:bCs/>
      <w:color w:val="4F81BD" w:themeColor="accent1"/>
      <w:sz w:val="26"/>
      <w:szCs w:val="26"/>
      <w:lang w:eastAsia="ru-RU"/>
    </w:rPr>
  </w:style>
  <w:style w:type="character" w:customStyle="1" w:styleId="11">
    <w:name w:val="Заголовок 1 Знак"/>
    <w:basedOn w:val="a1"/>
    <w:link w:val="10"/>
    <w:rsid w:val="0073475B"/>
    <w:rPr>
      <w:rFonts w:ascii="Times New Roman" w:eastAsia="Calibri" w:hAnsi="Times New Roman" w:cs="Times New Roman"/>
      <w:b/>
      <w:bCs/>
      <w:color w:val="000000" w:themeColor="text1"/>
      <w:sz w:val="28"/>
      <w:szCs w:val="28"/>
      <w:lang w:bidi="en-US"/>
    </w:rPr>
  </w:style>
  <w:style w:type="character" w:customStyle="1" w:styleId="40">
    <w:name w:val="Заголовок 4 Знак"/>
    <w:basedOn w:val="a1"/>
    <w:link w:val="4"/>
    <w:rsid w:val="0073475B"/>
    <w:rPr>
      <w:rFonts w:ascii="Times New Roman" w:hAnsi="Times New Roman"/>
      <w:caps/>
      <w:color w:val="365F91" w:themeColor="accent1" w:themeShade="BF"/>
      <w:spacing w:val="10"/>
      <w:sz w:val="24"/>
      <w:lang w:val="en-US" w:bidi="en-US"/>
    </w:rPr>
  </w:style>
  <w:style w:type="character" w:customStyle="1" w:styleId="60">
    <w:name w:val="Заголовок 6 Знак"/>
    <w:basedOn w:val="a1"/>
    <w:link w:val="6"/>
    <w:uiPriority w:val="9"/>
    <w:semiHidden/>
    <w:rsid w:val="0073475B"/>
    <w:rPr>
      <w:rFonts w:ascii="Times New Roman" w:hAnsi="Times New Roman"/>
      <w:caps/>
      <w:color w:val="365F91" w:themeColor="accent1" w:themeShade="BF"/>
      <w:spacing w:val="10"/>
      <w:sz w:val="24"/>
      <w:lang w:val="en-US" w:bidi="en-US"/>
    </w:rPr>
  </w:style>
  <w:style w:type="character" w:customStyle="1" w:styleId="70">
    <w:name w:val="Заголовок 7 Знак"/>
    <w:basedOn w:val="a1"/>
    <w:link w:val="7"/>
    <w:rsid w:val="0073475B"/>
    <w:rPr>
      <w:rFonts w:ascii="Times New Roman" w:hAnsi="Times New Roman"/>
      <w:caps/>
      <w:color w:val="365F91" w:themeColor="accent1" w:themeShade="BF"/>
      <w:spacing w:val="10"/>
      <w:sz w:val="24"/>
      <w:lang w:val="en-US" w:bidi="en-US"/>
    </w:rPr>
  </w:style>
  <w:style w:type="character" w:customStyle="1" w:styleId="80">
    <w:name w:val="Заголовок 8 Знак"/>
    <w:basedOn w:val="a1"/>
    <w:link w:val="8"/>
    <w:uiPriority w:val="9"/>
    <w:semiHidden/>
    <w:rsid w:val="0073475B"/>
    <w:rPr>
      <w:rFonts w:ascii="Times New Roman" w:hAnsi="Times New Roman"/>
      <w:caps/>
      <w:spacing w:val="10"/>
      <w:sz w:val="18"/>
      <w:szCs w:val="18"/>
      <w:lang w:val="en-US" w:bidi="en-US"/>
    </w:rPr>
  </w:style>
  <w:style w:type="character" w:customStyle="1" w:styleId="90">
    <w:name w:val="Заголовок 9 Знак"/>
    <w:basedOn w:val="a1"/>
    <w:link w:val="9"/>
    <w:uiPriority w:val="9"/>
    <w:semiHidden/>
    <w:rsid w:val="0073475B"/>
    <w:rPr>
      <w:rFonts w:ascii="Times New Roman" w:hAnsi="Times New Roman"/>
      <w:i/>
      <w:caps/>
      <w:spacing w:val="10"/>
      <w:sz w:val="18"/>
      <w:szCs w:val="18"/>
      <w:lang w:val="en-US" w:bidi="en-US"/>
    </w:rPr>
  </w:style>
  <w:style w:type="paragraph" w:styleId="af5">
    <w:name w:val="caption"/>
    <w:basedOn w:val="a"/>
    <w:next w:val="a"/>
    <w:uiPriority w:val="35"/>
    <w:semiHidden/>
    <w:unhideWhenUsed/>
    <w:qFormat/>
    <w:rsid w:val="0073475B"/>
    <w:pPr>
      <w:spacing w:before="80" w:after="80" w:line="276" w:lineRule="auto"/>
      <w:ind w:left="567"/>
    </w:pPr>
    <w:rPr>
      <w:rFonts w:eastAsiaTheme="minorEastAsia" w:cstheme="minorBidi"/>
      <w:b/>
      <w:bCs/>
      <w:color w:val="365F91" w:themeColor="accent1" w:themeShade="BF"/>
      <w:sz w:val="16"/>
      <w:szCs w:val="16"/>
      <w:lang w:eastAsia="en-US" w:bidi="en-US"/>
    </w:rPr>
  </w:style>
  <w:style w:type="paragraph" w:styleId="af6">
    <w:name w:val="Subtitle"/>
    <w:basedOn w:val="a"/>
    <w:next w:val="a"/>
    <w:link w:val="af7"/>
    <w:uiPriority w:val="11"/>
    <w:rsid w:val="0073475B"/>
    <w:pPr>
      <w:spacing w:before="80" w:after="1000"/>
      <w:ind w:left="567"/>
    </w:pPr>
    <w:rPr>
      <w:rFonts w:eastAsiaTheme="minorEastAsia" w:cstheme="minorBidi"/>
      <w:caps/>
      <w:color w:val="595959" w:themeColor="text1" w:themeTint="A6"/>
      <w:spacing w:val="10"/>
      <w:sz w:val="24"/>
      <w:szCs w:val="24"/>
      <w:lang w:eastAsia="en-US" w:bidi="en-US"/>
    </w:rPr>
  </w:style>
  <w:style w:type="character" w:customStyle="1" w:styleId="af7">
    <w:name w:val="Подзаголовок Знак"/>
    <w:basedOn w:val="a1"/>
    <w:link w:val="af6"/>
    <w:uiPriority w:val="11"/>
    <w:rsid w:val="0073475B"/>
    <w:rPr>
      <w:rFonts w:ascii="Times New Roman" w:eastAsiaTheme="minorEastAsia" w:hAnsi="Times New Roman"/>
      <w:caps/>
      <w:color w:val="595959" w:themeColor="text1" w:themeTint="A6"/>
      <w:spacing w:val="10"/>
      <w:sz w:val="24"/>
      <w:szCs w:val="24"/>
      <w:lang w:bidi="en-US"/>
    </w:rPr>
  </w:style>
  <w:style w:type="character" w:styleId="af8">
    <w:name w:val="Strong"/>
    <w:uiPriority w:val="99"/>
    <w:qFormat/>
    <w:rsid w:val="0073475B"/>
    <w:rPr>
      <w:rFonts w:asciiTheme="majorHAnsi" w:hAnsiTheme="majorHAnsi"/>
      <w:bCs/>
      <w:sz w:val="22"/>
    </w:rPr>
  </w:style>
  <w:style w:type="character" w:styleId="af9">
    <w:name w:val="Emphasis"/>
    <w:qFormat/>
    <w:rsid w:val="0073475B"/>
    <w:rPr>
      <w:caps/>
      <w:color w:val="243F60" w:themeColor="accent1" w:themeShade="7F"/>
      <w:spacing w:val="5"/>
    </w:rPr>
  </w:style>
  <w:style w:type="character" w:customStyle="1" w:styleId="a6">
    <w:name w:val="Без интервала Знак"/>
    <w:aliases w:val="Перечисление Знак"/>
    <w:basedOn w:val="a1"/>
    <w:link w:val="a5"/>
    <w:uiPriority w:val="1"/>
    <w:rsid w:val="0073475B"/>
    <w:rPr>
      <w:rFonts w:ascii="Times New Roman" w:eastAsia="Times New Roman" w:hAnsi="Times New Roman" w:cs="Times New Roman"/>
      <w:sz w:val="24"/>
      <w:szCs w:val="24"/>
      <w:lang w:val="en-US"/>
    </w:rPr>
  </w:style>
  <w:style w:type="paragraph" w:styleId="23">
    <w:name w:val="Quote"/>
    <w:basedOn w:val="a"/>
    <w:next w:val="a"/>
    <w:link w:val="24"/>
    <w:uiPriority w:val="29"/>
    <w:qFormat/>
    <w:rsid w:val="0073475B"/>
    <w:pPr>
      <w:spacing w:before="80"/>
    </w:pPr>
    <w:rPr>
      <w:rFonts w:eastAsiaTheme="minorHAnsi" w:cstheme="minorBidi"/>
      <w:i/>
      <w:iCs/>
      <w:sz w:val="24"/>
      <w:lang w:val="en-US" w:eastAsia="en-US" w:bidi="en-US"/>
    </w:rPr>
  </w:style>
  <w:style w:type="character" w:customStyle="1" w:styleId="24">
    <w:name w:val="Цитата 2 Знак"/>
    <w:basedOn w:val="a1"/>
    <w:link w:val="23"/>
    <w:uiPriority w:val="29"/>
    <w:rsid w:val="0073475B"/>
    <w:rPr>
      <w:rFonts w:ascii="Times New Roman" w:hAnsi="Times New Roman"/>
      <w:i/>
      <w:iCs/>
      <w:sz w:val="24"/>
      <w:szCs w:val="20"/>
      <w:lang w:val="en-US" w:bidi="en-US"/>
    </w:rPr>
  </w:style>
  <w:style w:type="paragraph" w:styleId="afa">
    <w:name w:val="Intense Quote"/>
    <w:basedOn w:val="a"/>
    <w:next w:val="a"/>
    <w:link w:val="afb"/>
    <w:uiPriority w:val="30"/>
    <w:rsid w:val="0073475B"/>
    <w:pPr>
      <w:pBdr>
        <w:top w:val="single" w:sz="4" w:space="10" w:color="4F81BD" w:themeColor="accent1"/>
        <w:left w:val="single" w:sz="4" w:space="10" w:color="4F81BD" w:themeColor="accent1"/>
      </w:pBdr>
      <w:spacing w:before="80" w:line="276" w:lineRule="auto"/>
      <w:ind w:left="1296" w:right="1152"/>
      <w:jc w:val="both"/>
    </w:pPr>
    <w:rPr>
      <w:rFonts w:eastAsiaTheme="minorEastAsia" w:cstheme="minorBidi"/>
      <w:i/>
      <w:iCs/>
      <w:color w:val="4F81BD" w:themeColor="accent1"/>
      <w:sz w:val="24"/>
      <w:szCs w:val="22"/>
      <w:lang w:eastAsia="en-US" w:bidi="en-US"/>
    </w:rPr>
  </w:style>
  <w:style w:type="character" w:customStyle="1" w:styleId="afb">
    <w:name w:val="Выделенная цитата Знак"/>
    <w:basedOn w:val="a1"/>
    <w:link w:val="afa"/>
    <w:uiPriority w:val="30"/>
    <w:rsid w:val="0073475B"/>
    <w:rPr>
      <w:rFonts w:ascii="Times New Roman" w:eastAsiaTheme="minorEastAsia" w:hAnsi="Times New Roman"/>
      <w:i/>
      <w:iCs/>
      <w:color w:val="4F81BD" w:themeColor="accent1"/>
      <w:sz w:val="24"/>
      <w:lang w:bidi="en-US"/>
    </w:rPr>
  </w:style>
  <w:style w:type="character" w:styleId="afc">
    <w:name w:val="Subtle Emphasis"/>
    <w:uiPriority w:val="19"/>
    <w:rsid w:val="0073475B"/>
    <w:rPr>
      <w:i/>
      <w:iCs/>
      <w:color w:val="243F60" w:themeColor="accent1" w:themeShade="7F"/>
    </w:rPr>
  </w:style>
  <w:style w:type="character" w:styleId="afd">
    <w:name w:val="Intense Emphasis"/>
    <w:uiPriority w:val="21"/>
    <w:rsid w:val="0073475B"/>
    <w:rPr>
      <w:b/>
      <w:bCs/>
      <w:caps/>
      <w:color w:val="243F60" w:themeColor="accent1" w:themeShade="7F"/>
      <w:spacing w:val="10"/>
    </w:rPr>
  </w:style>
  <w:style w:type="character" w:styleId="afe">
    <w:name w:val="Subtle Reference"/>
    <w:uiPriority w:val="31"/>
    <w:rsid w:val="0073475B"/>
    <w:rPr>
      <w:b/>
      <w:bCs/>
      <w:color w:val="4F81BD" w:themeColor="accent1"/>
    </w:rPr>
  </w:style>
  <w:style w:type="character" w:styleId="aff">
    <w:name w:val="Intense Reference"/>
    <w:uiPriority w:val="32"/>
    <w:rsid w:val="0073475B"/>
    <w:rPr>
      <w:b/>
      <w:bCs/>
      <w:i/>
      <w:iCs/>
      <w:caps/>
      <w:color w:val="4F81BD" w:themeColor="accent1"/>
    </w:rPr>
  </w:style>
  <w:style w:type="character" w:styleId="aff0">
    <w:name w:val="Book Title"/>
    <w:uiPriority w:val="33"/>
    <w:rsid w:val="0073475B"/>
    <w:rPr>
      <w:b/>
      <w:bCs/>
      <w:i/>
      <w:iCs/>
      <w:spacing w:val="9"/>
    </w:rPr>
  </w:style>
  <w:style w:type="paragraph" w:styleId="aff1">
    <w:name w:val="TOC Heading"/>
    <w:basedOn w:val="10"/>
    <w:next w:val="a"/>
    <w:uiPriority w:val="39"/>
    <w:semiHidden/>
    <w:unhideWhenUsed/>
    <w:qFormat/>
    <w:rsid w:val="0073475B"/>
    <w:pPr>
      <w:outlineLvl w:val="9"/>
    </w:pPr>
  </w:style>
  <w:style w:type="paragraph" w:customStyle="1" w:styleId="aff2">
    <w:name w:val="Таблица"/>
    <w:basedOn w:val="a"/>
    <w:link w:val="aff3"/>
    <w:qFormat/>
    <w:rsid w:val="0073475B"/>
    <w:pPr>
      <w:spacing w:before="120" w:after="120"/>
    </w:pPr>
    <w:rPr>
      <w:rFonts w:eastAsiaTheme="minorEastAsia" w:cstheme="minorBidi"/>
      <w:sz w:val="24"/>
      <w:szCs w:val="22"/>
      <w:lang w:eastAsia="en-US" w:bidi="en-US"/>
    </w:rPr>
  </w:style>
  <w:style w:type="paragraph" w:customStyle="1" w:styleId="aff4">
    <w:name w:val="Оглавление"/>
    <w:basedOn w:val="23"/>
    <w:link w:val="aff5"/>
    <w:qFormat/>
    <w:rsid w:val="0073475B"/>
    <w:pPr>
      <w:spacing w:before="100" w:beforeAutospacing="1" w:after="100" w:afterAutospacing="1"/>
      <w:contextualSpacing/>
    </w:pPr>
    <w:rPr>
      <w:i w:val="0"/>
    </w:rPr>
  </w:style>
  <w:style w:type="character" w:customStyle="1" w:styleId="aff3">
    <w:name w:val="Таблица Знак"/>
    <w:basedOn w:val="a1"/>
    <w:link w:val="aff2"/>
    <w:rsid w:val="0073475B"/>
    <w:rPr>
      <w:rFonts w:ascii="Times New Roman" w:eastAsiaTheme="minorEastAsia" w:hAnsi="Times New Roman"/>
      <w:sz w:val="24"/>
      <w:lang w:bidi="en-US"/>
    </w:rPr>
  </w:style>
  <w:style w:type="character" w:customStyle="1" w:styleId="aff5">
    <w:name w:val="Оглавление Знак"/>
    <w:basedOn w:val="24"/>
    <w:link w:val="aff4"/>
    <w:rsid w:val="0073475B"/>
  </w:style>
  <w:style w:type="paragraph" w:styleId="20">
    <w:name w:val="List Number 2"/>
    <w:basedOn w:val="a"/>
    <w:uiPriority w:val="99"/>
    <w:semiHidden/>
    <w:unhideWhenUsed/>
    <w:rsid w:val="0073475B"/>
    <w:pPr>
      <w:numPr>
        <w:numId w:val="4"/>
      </w:numPr>
      <w:contextualSpacing/>
    </w:pPr>
    <w:rPr>
      <w:sz w:val="24"/>
      <w:szCs w:val="24"/>
    </w:rPr>
  </w:style>
  <w:style w:type="numbering" w:customStyle="1" w:styleId="1">
    <w:name w:val="Стиль1"/>
    <w:uiPriority w:val="99"/>
    <w:rsid w:val="0073475B"/>
    <w:pPr>
      <w:numPr>
        <w:numId w:val="5"/>
      </w:numPr>
    </w:pPr>
  </w:style>
  <w:style w:type="numbering" w:customStyle="1" w:styleId="2">
    <w:name w:val="Стиль2"/>
    <w:uiPriority w:val="99"/>
    <w:rsid w:val="0073475B"/>
    <w:pPr>
      <w:numPr>
        <w:numId w:val="6"/>
      </w:numPr>
    </w:pPr>
  </w:style>
  <w:style w:type="paragraph" w:customStyle="1" w:styleId="aff6">
    <w:name w:val="Таблица_ужатая"/>
    <w:basedOn w:val="aff2"/>
    <w:link w:val="aff7"/>
    <w:uiPriority w:val="99"/>
    <w:qFormat/>
    <w:rsid w:val="0073475B"/>
    <w:pPr>
      <w:contextualSpacing/>
    </w:pPr>
  </w:style>
  <w:style w:type="character" w:customStyle="1" w:styleId="aff7">
    <w:name w:val="Таблица_ужатая Знак"/>
    <w:basedOn w:val="aff3"/>
    <w:link w:val="aff6"/>
    <w:uiPriority w:val="99"/>
    <w:rsid w:val="0073475B"/>
  </w:style>
  <w:style w:type="paragraph" w:customStyle="1" w:styleId="aff8">
    <w:name w:val="Заголовок_табл"/>
    <w:basedOn w:val="a"/>
    <w:link w:val="aff9"/>
    <w:rsid w:val="0073475B"/>
    <w:pPr>
      <w:ind w:firstLine="539"/>
      <w:jc w:val="center"/>
      <w:outlineLvl w:val="4"/>
    </w:pPr>
    <w:rPr>
      <w:bCs/>
      <w:i/>
      <w:sz w:val="28"/>
      <w:szCs w:val="28"/>
    </w:rPr>
  </w:style>
  <w:style w:type="character" w:customStyle="1" w:styleId="aff9">
    <w:name w:val="Заголовок_табл Знак"/>
    <w:basedOn w:val="a1"/>
    <w:link w:val="aff8"/>
    <w:rsid w:val="0073475B"/>
    <w:rPr>
      <w:rFonts w:ascii="Times New Roman" w:eastAsia="Times New Roman" w:hAnsi="Times New Roman" w:cs="Times New Roman"/>
      <w:bCs/>
      <w:i/>
      <w:sz w:val="28"/>
      <w:szCs w:val="28"/>
      <w:lang w:eastAsia="ru-RU"/>
    </w:rPr>
  </w:style>
  <w:style w:type="character" w:customStyle="1" w:styleId="affa">
    <w:name w:val="Красная строка Знак"/>
    <w:basedOn w:val="a1"/>
    <w:rsid w:val="0073475B"/>
    <w:rPr>
      <w:sz w:val="24"/>
      <w:szCs w:val="24"/>
      <w:lang w:val="ru-RU" w:eastAsia="ru-RU" w:bidi="ar-SA"/>
    </w:rPr>
  </w:style>
  <w:style w:type="paragraph" w:styleId="affb">
    <w:name w:val="Normal (Web)"/>
    <w:aliases w:val="Обычный (Web)"/>
    <w:basedOn w:val="a"/>
    <w:uiPriority w:val="99"/>
    <w:rsid w:val="0073475B"/>
    <w:pPr>
      <w:suppressAutoHyphens/>
      <w:spacing w:before="280" w:after="280"/>
    </w:pPr>
    <w:rPr>
      <w:sz w:val="24"/>
      <w:szCs w:val="24"/>
      <w:lang w:eastAsia="ar-SA"/>
    </w:rPr>
  </w:style>
  <w:style w:type="paragraph" w:styleId="25">
    <w:name w:val="Body Text 2"/>
    <w:basedOn w:val="a"/>
    <w:link w:val="26"/>
    <w:uiPriority w:val="99"/>
    <w:semiHidden/>
    <w:unhideWhenUsed/>
    <w:rsid w:val="0073475B"/>
    <w:pPr>
      <w:spacing w:after="120" w:line="480" w:lineRule="auto"/>
      <w:ind w:firstLine="539"/>
      <w:jc w:val="both"/>
    </w:pPr>
    <w:rPr>
      <w:rFonts w:ascii="Calibri" w:eastAsia="Calibri" w:hAnsi="Calibri" w:cs="Calibri"/>
      <w:sz w:val="22"/>
      <w:szCs w:val="22"/>
      <w:lang w:eastAsia="en-US"/>
    </w:rPr>
  </w:style>
  <w:style w:type="character" w:customStyle="1" w:styleId="26">
    <w:name w:val="Основной текст 2 Знак"/>
    <w:basedOn w:val="a1"/>
    <w:link w:val="25"/>
    <w:uiPriority w:val="99"/>
    <w:semiHidden/>
    <w:rsid w:val="0073475B"/>
    <w:rPr>
      <w:rFonts w:ascii="Calibri" w:eastAsia="Calibri" w:hAnsi="Calibri" w:cs="Calibri"/>
    </w:rPr>
  </w:style>
  <w:style w:type="paragraph" w:customStyle="1" w:styleId="OTCHET00">
    <w:name w:val="OTCHET_00"/>
    <w:basedOn w:val="20"/>
    <w:rsid w:val="0073475B"/>
    <w:pPr>
      <w:numPr>
        <w:numId w:val="0"/>
      </w:numPr>
      <w:tabs>
        <w:tab w:val="left" w:pos="709"/>
        <w:tab w:val="left" w:pos="3402"/>
      </w:tabs>
      <w:spacing w:line="360" w:lineRule="auto"/>
      <w:contextualSpacing w:val="0"/>
      <w:jc w:val="both"/>
    </w:pPr>
    <w:rPr>
      <w:szCs w:val="20"/>
    </w:rPr>
  </w:style>
  <w:style w:type="paragraph" w:customStyle="1" w:styleId="13">
    <w:name w:val="Без интервала1"/>
    <w:rsid w:val="0073475B"/>
    <w:pPr>
      <w:suppressAutoHyphens/>
      <w:spacing w:after="0" w:line="100" w:lineRule="atLeast"/>
    </w:pPr>
    <w:rPr>
      <w:rFonts w:ascii="Times New Roman" w:eastAsia="SimSun" w:hAnsi="Times New Roman" w:cs="Mangal"/>
      <w:kern w:val="1"/>
      <w:sz w:val="24"/>
      <w:szCs w:val="24"/>
      <w:lang w:eastAsia="hi-IN" w:bidi="hi-IN"/>
    </w:rPr>
  </w:style>
  <w:style w:type="paragraph" w:customStyle="1" w:styleId="ConsNonformat">
    <w:name w:val="ConsNonformat"/>
    <w:rsid w:val="0073475B"/>
    <w:pPr>
      <w:widowControl w:val="0"/>
      <w:spacing w:after="0" w:line="240" w:lineRule="auto"/>
    </w:pPr>
    <w:rPr>
      <w:rFonts w:ascii="Courier New" w:eastAsia="Times New Roman" w:hAnsi="Courier New" w:cs="Times New Roman"/>
      <w:snapToGrid w:val="0"/>
      <w:sz w:val="20"/>
      <w:szCs w:val="20"/>
      <w:lang w:eastAsia="ru-RU"/>
    </w:rPr>
  </w:style>
  <w:style w:type="numbering" w:customStyle="1" w:styleId="14">
    <w:name w:val="Нет списка1"/>
    <w:next w:val="a3"/>
    <w:semiHidden/>
    <w:rsid w:val="0073475B"/>
  </w:style>
  <w:style w:type="character" w:styleId="affc">
    <w:name w:val="FollowedHyperlink"/>
    <w:semiHidden/>
    <w:unhideWhenUsed/>
    <w:rsid w:val="0073475B"/>
    <w:rPr>
      <w:color w:val="800080"/>
      <w:u w:val="single"/>
    </w:rPr>
  </w:style>
  <w:style w:type="paragraph" w:customStyle="1" w:styleId="maintext">
    <w:name w:val="maintext"/>
    <w:basedOn w:val="a"/>
    <w:rsid w:val="0073475B"/>
    <w:pPr>
      <w:spacing w:before="100" w:beforeAutospacing="1" w:after="100" w:afterAutospacing="1"/>
    </w:pPr>
    <w:rPr>
      <w:sz w:val="24"/>
      <w:szCs w:val="24"/>
    </w:rPr>
  </w:style>
  <w:style w:type="paragraph" w:styleId="31">
    <w:name w:val="Body Text Indent 3"/>
    <w:basedOn w:val="a"/>
    <w:link w:val="32"/>
    <w:rsid w:val="0073475B"/>
    <w:pPr>
      <w:spacing w:after="120"/>
      <w:ind w:left="283"/>
    </w:pPr>
    <w:rPr>
      <w:sz w:val="16"/>
      <w:szCs w:val="16"/>
    </w:rPr>
  </w:style>
  <w:style w:type="character" w:customStyle="1" w:styleId="32">
    <w:name w:val="Основной текст с отступом 3 Знак"/>
    <w:basedOn w:val="a1"/>
    <w:link w:val="31"/>
    <w:rsid w:val="0073475B"/>
    <w:rPr>
      <w:rFonts w:ascii="Times New Roman" w:eastAsia="Times New Roman" w:hAnsi="Times New Roman" w:cs="Times New Roman"/>
      <w:sz w:val="16"/>
      <w:szCs w:val="16"/>
      <w:lang w:eastAsia="ru-RU"/>
    </w:rPr>
  </w:style>
  <w:style w:type="paragraph" w:customStyle="1" w:styleId="affd">
    <w:name w:val="Знак"/>
    <w:basedOn w:val="a"/>
    <w:rsid w:val="0073475B"/>
    <w:pPr>
      <w:spacing w:before="100" w:beforeAutospacing="1" w:after="100" w:afterAutospacing="1"/>
    </w:pPr>
    <w:rPr>
      <w:rFonts w:ascii="Tahoma" w:hAnsi="Tahoma"/>
      <w:lang w:val="en-US" w:eastAsia="en-US"/>
    </w:rPr>
  </w:style>
  <w:style w:type="paragraph" w:customStyle="1" w:styleId="affe">
    <w:name w:val="Текст (лев)"/>
    <w:rsid w:val="0073475B"/>
    <w:pPr>
      <w:spacing w:before="60" w:after="0" w:line="240" w:lineRule="auto"/>
      <w:ind w:firstLine="567"/>
      <w:jc w:val="both"/>
    </w:pPr>
    <w:rPr>
      <w:rFonts w:ascii="Arial" w:eastAsia="Times New Roman" w:hAnsi="Arial" w:cs="Times New Roman"/>
      <w:sz w:val="18"/>
      <w:szCs w:val="20"/>
      <w:lang w:eastAsia="ru-RU"/>
    </w:rPr>
  </w:style>
  <w:style w:type="character" w:customStyle="1" w:styleId="afff">
    <w:name w:val="Выдел текст"/>
    <w:rsid w:val="0073475B"/>
    <w:rPr>
      <w:rFonts w:ascii="Arial" w:hAnsi="Arial"/>
      <w:b/>
      <w:i/>
      <w:noProof w:val="0"/>
      <w:sz w:val="18"/>
      <w:lang w:val="ru-RU"/>
    </w:rPr>
  </w:style>
  <w:style w:type="paragraph" w:customStyle="1" w:styleId="afff0">
    <w:name w:val="Текст (цнтр)"/>
    <w:basedOn w:val="affe"/>
    <w:next w:val="affe"/>
    <w:rsid w:val="0073475B"/>
  </w:style>
  <w:style w:type="character" w:customStyle="1" w:styleId="afff1">
    <w:name w:val="Текст в табл"/>
    <w:rsid w:val="0073475B"/>
    <w:rPr>
      <w:rFonts w:ascii="Arial" w:hAnsi="Arial"/>
      <w:noProof w:val="0"/>
      <w:sz w:val="16"/>
      <w:lang w:val="ru-RU"/>
    </w:rPr>
  </w:style>
  <w:style w:type="paragraph" w:customStyle="1" w:styleId="afff2">
    <w:name w:val="Заголовок подраздела"/>
    <w:next w:val="affe"/>
    <w:rsid w:val="0073475B"/>
    <w:pPr>
      <w:spacing w:before="60" w:after="60" w:line="240" w:lineRule="auto"/>
      <w:jc w:val="center"/>
      <w:outlineLvl w:val="1"/>
    </w:pPr>
    <w:rPr>
      <w:rFonts w:ascii="Arial" w:eastAsia="Times New Roman" w:hAnsi="Arial" w:cs="Times New Roman"/>
      <w:b/>
      <w:sz w:val="20"/>
      <w:szCs w:val="20"/>
      <w:lang w:eastAsia="ru-RU"/>
    </w:rPr>
  </w:style>
  <w:style w:type="paragraph" w:customStyle="1" w:styleId="15">
    <w:name w:val="Обычный1"/>
    <w:rsid w:val="0073475B"/>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afff3">
    <w:name w:val="Выдел текст табл НК"/>
    <w:rsid w:val="0073475B"/>
    <w:rPr>
      <w:rFonts w:ascii="Arial" w:hAnsi="Arial"/>
      <w:b/>
      <w:sz w:val="16"/>
    </w:rPr>
  </w:style>
  <w:style w:type="character" w:customStyle="1" w:styleId="afff4">
    <w:name w:val="Выдел текст табл"/>
    <w:rsid w:val="0073475B"/>
    <w:rPr>
      <w:rFonts w:ascii="Arial" w:hAnsi="Arial"/>
      <w:b/>
      <w:i/>
      <w:noProof w:val="0"/>
      <w:sz w:val="16"/>
      <w:lang w:val="ru-RU"/>
    </w:rPr>
  </w:style>
  <w:style w:type="paragraph" w:customStyle="1" w:styleId="afff5">
    <w:name w:val="Заголовок раздела"/>
    <w:next w:val="affe"/>
    <w:rsid w:val="0073475B"/>
    <w:pPr>
      <w:spacing w:before="120" w:after="120" w:line="240" w:lineRule="auto"/>
      <w:jc w:val="center"/>
      <w:outlineLvl w:val="0"/>
    </w:pPr>
    <w:rPr>
      <w:rFonts w:ascii="Arial" w:eastAsia="Times New Roman" w:hAnsi="Arial" w:cs="Times New Roman"/>
      <w:b/>
      <w:caps/>
      <w:spacing w:val="24"/>
      <w:sz w:val="20"/>
      <w:szCs w:val="20"/>
      <w:lang w:eastAsia="ru-RU"/>
    </w:rPr>
  </w:style>
  <w:style w:type="paragraph" w:customStyle="1" w:styleId="16">
    <w:name w:val="Заголовок 1._Подзаголовок"/>
    <w:basedOn w:val="a"/>
    <w:next w:val="a"/>
    <w:rsid w:val="0073475B"/>
    <w:pPr>
      <w:keepNext/>
      <w:tabs>
        <w:tab w:val="left" w:pos="85"/>
        <w:tab w:val="left" w:pos="170"/>
        <w:tab w:val="left" w:pos="255"/>
      </w:tabs>
      <w:ind w:left="170"/>
    </w:pPr>
  </w:style>
  <w:style w:type="paragraph" w:styleId="afff6">
    <w:name w:val="footnote text"/>
    <w:aliases w:val="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Текст сноски Знак1"/>
    <w:basedOn w:val="a"/>
    <w:link w:val="afff7"/>
    <w:uiPriority w:val="99"/>
    <w:rsid w:val="0073475B"/>
  </w:style>
  <w:style w:type="character" w:customStyle="1" w:styleId="afff7">
    <w:name w:val="Текст сноски Знак"/>
    <w:aliases w:val="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 Знак,single space Знак"/>
    <w:basedOn w:val="a1"/>
    <w:link w:val="afff6"/>
    <w:uiPriority w:val="99"/>
    <w:rsid w:val="0073475B"/>
    <w:rPr>
      <w:rFonts w:ascii="Times New Roman" w:eastAsia="Times New Roman" w:hAnsi="Times New Roman" w:cs="Times New Roman"/>
      <w:sz w:val="20"/>
      <w:szCs w:val="20"/>
      <w:lang w:eastAsia="ru-RU"/>
    </w:rPr>
  </w:style>
  <w:style w:type="table" w:customStyle="1" w:styleId="17">
    <w:name w:val="Сетка таблицы1"/>
    <w:basedOn w:val="a2"/>
    <w:next w:val="ac"/>
    <w:rsid w:val="0073475B"/>
    <w:pPr>
      <w:widowControl w:val="0"/>
      <w:snapToGri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1 Знак"/>
    <w:basedOn w:val="a"/>
    <w:rsid w:val="0073475B"/>
    <w:pPr>
      <w:spacing w:after="160" w:line="240" w:lineRule="exact"/>
    </w:pPr>
    <w:rPr>
      <w:rFonts w:ascii="Verdana" w:hAnsi="Verdana" w:cs="Verdana"/>
      <w:lang w:val="en-US" w:eastAsia="en-US"/>
    </w:rPr>
  </w:style>
  <w:style w:type="paragraph" w:customStyle="1" w:styleId="ConsPlusNonformat">
    <w:name w:val="ConsPlusNonformat"/>
    <w:rsid w:val="007347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47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7">
    <w:name w:val="Body Text Indent 2"/>
    <w:basedOn w:val="a"/>
    <w:link w:val="28"/>
    <w:rsid w:val="0073475B"/>
    <w:pPr>
      <w:spacing w:after="120" w:line="480" w:lineRule="auto"/>
      <w:ind w:left="283"/>
    </w:pPr>
    <w:rPr>
      <w:sz w:val="24"/>
      <w:szCs w:val="24"/>
    </w:rPr>
  </w:style>
  <w:style w:type="character" w:customStyle="1" w:styleId="28">
    <w:name w:val="Основной текст с отступом 2 Знак"/>
    <w:basedOn w:val="a1"/>
    <w:link w:val="27"/>
    <w:rsid w:val="0073475B"/>
    <w:rPr>
      <w:rFonts w:ascii="Times New Roman" w:eastAsia="Times New Roman" w:hAnsi="Times New Roman" w:cs="Times New Roman"/>
      <w:sz w:val="24"/>
      <w:szCs w:val="24"/>
      <w:lang w:eastAsia="ru-RU"/>
    </w:rPr>
  </w:style>
  <w:style w:type="paragraph" w:customStyle="1" w:styleId="ConsCell">
    <w:name w:val="ConsCell"/>
    <w:rsid w:val="0073475B"/>
    <w:pPr>
      <w:spacing w:after="0" w:line="240" w:lineRule="auto"/>
    </w:pPr>
    <w:rPr>
      <w:rFonts w:ascii="Arial" w:eastAsia="Times New Roman" w:hAnsi="Arial" w:cs="Times New Roman"/>
      <w:snapToGrid w:val="0"/>
      <w:sz w:val="20"/>
      <w:szCs w:val="20"/>
      <w:lang w:eastAsia="ru-RU"/>
    </w:rPr>
  </w:style>
  <w:style w:type="paragraph" w:customStyle="1" w:styleId="ConsNormal">
    <w:name w:val="ConsNormal"/>
    <w:rsid w:val="0073475B"/>
    <w:pPr>
      <w:spacing w:after="0" w:line="240" w:lineRule="auto"/>
      <w:ind w:firstLine="720"/>
    </w:pPr>
    <w:rPr>
      <w:rFonts w:ascii="Consultant" w:eastAsia="Times New Roman" w:hAnsi="Consultant" w:cs="Times New Roman"/>
      <w:sz w:val="20"/>
      <w:szCs w:val="20"/>
      <w:lang w:eastAsia="ru-RU"/>
    </w:rPr>
  </w:style>
  <w:style w:type="paragraph" w:customStyle="1" w:styleId="19">
    <w:name w:val="Обычный (веб)1"/>
    <w:basedOn w:val="a"/>
    <w:rsid w:val="0073475B"/>
    <w:pPr>
      <w:spacing w:before="100" w:after="100"/>
    </w:pPr>
    <w:rPr>
      <w:sz w:val="24"/>
    </w:rPr>
  </w:style>
  <w:style w:type="paragraph" w:customStyle="1" w:styleId="afff8">
    <w:name w:val="Знак Знак Знак Знак Знак Знак Знак Знак Знак Знак Знак Знак Знак Знак Знак Знак Знак Знак Знак Знак Знак Знак"/>
    <w:basedOn w:val="a"/>
    <w:rsid w:val="0073475B"/>
    <w:pPr>
      <w:tabs>
        <w:tab w:val="num" w:pos="1980"/>
      </w:tabs>
      <w:spacing w:after="160" w:line="240" w:lineRule="exact"/>
    </w:pPr>
    <w:rPr>
      <w:rFonts w:eastAsia="Calibri"/>
      <w:lang w:eastAsia="zh-CN"/>
    </w:rPr>
  </w:style>
  <w:style w:type="paragraph" w:customStyle="1" w:styleId="afff9">
    <w:name w:val="Абзац"/>
    <w:basedOn w:val="a"/>
    <w:link w:val="afffa"/>
    <w:rsid w:val="0073475B"/>
    <w:pPr>
      <w:spacing w:before="120" w:after="60"/>
      <w:ind w:firstLine="567"/>
      <w:jc w:val="both"/>
    </w:pPr>
    <w:rPr>
      <w:sz w:val="24"/>
      <w:szCs w:val="24"/>
    </w:rPr>
  </w:style>
  <w:style w:type="character" w:customStyle="1" w:styleId="afffa">
    <w:name w:val="Абзац Знак"/>
    <w:link w:val="afff9"/>
    <w:rsid w:val="0073475B"/>
    <w:rPr>
      <w:rFonts w:ascii="Times New Roman" w:eastAsia="Times New Roman" w:hAnsi="Times New Roman" w:cs="Times New Roman"/>
      <w:sz w:val="24"/>
      <w:szCs w:val="24"/>
      <w:lang w:eastAsia="ru-RU"/>
    </w:rPr>
  </w:style>
  <w:style w:type="paragraph" w:customStyle="1" w:styleId="11pt">
    <w:name w:val="Обычный + 11 pt"/>
    <w:aliases w:val="Черный"/>
    <w:basedOn w:val="a"/>
    <w:rsid w:val="0073475B"/>
    <w:pPr>
      <w:autoSpaceDE w:val="0"/>
      <w:autoSpaceDN w:val="0"/>
      <w:adjustRightInd w:val="0"/>
      <w:ind w:firstLine="709"/>
      <w:jc w:val="both"/>
    </w:pPr>
    <w:rPr>
      <w:rFonts w:ascii="Arial" w:hAnsi="Arial" w:cs="Arial"/>
      <w:color w:val="000000"/>
      <w:sz w:val="18"/>
      <w:szCs w:val="18"/>
    </w:rPr>
  </w:style>
  <w:style w:type="paragraph" w:customStyle="1" w:styleId="131276">
    <w:name w:val="Стиль 13 пт По ширине Первая строка:  127 см Перед:  6 пт"/>
    <w:basedOn w:val="a"/>
    <w:rsid w:val="0073475B"/>
    <w:pPr>
      <w:shd w:val="clear" w:color="auto" w:fill="FFFFFF"/>
      <w:ind w:firstLine="709"/>
      <w:jc w:val="both"/>
    </w:pPr>
    <w:rPr>
      <w:sz w:val="26"/>
      <w:szCs w:val="26"/>
    </w:rPr>
  </w:style>
  <w:style w:type="character" w:styleId="afffb">
    <w:name w:val="footnote reference"/>
    <w:uiPriority w:val="99"/>
    <w:rsid w:val="0073475B"/>
    <w:rPr>
      <w:vertAlign w:val="superscript"/>
    </w:rPr>
  </w:style>
  <w:style w:type="paragraph" w:customStyle="1" w:styleId="afffc">
    <w:name w:val="Текст (лп)"/>
    <w:basedOn w:val="affe"/>
    <w:next w:val="affe"/>
    <w:rsid w:val="0073475B"/>
  </w:style>
  <w:style w:type="table" w:customStyle="1" w:styleId="110">
    <w:name w:val="Сетка таблицы11"/>
    <w:basedOn w:val="a2"/>
    <w:next w:val="ac"/>
    <w:rsid w:val="007347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
    <w:rsid w:val="0073475B"/>
    <w:pPr>
      <w:tabs>
        <w:tab w:val="left" w:pos="284"/>
      </w:tabs>
      <w:jc w:val="both"/>
    </w:pPr>
    <w:rPr>
      <w:rFonts w:ascii="TimesET" w:hAnsi="TimesET"/>
      <w:sz w:val="18"/>
    </w:rPr>
  </w:style>
  <w:style w:type="paragraph" w:styleId="HTML">
    <w:name w:val="HTML Preformatted"/>
    <w:basedOn w:val="a"/>
    <w:link w:val="HTML0"/>
    <w:rsid w:val="00734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rsid w:val="0073475B"/>
    <w:rPr>
      <w:rFonts w:ascii="Courier New" w:eastAsia="Times New Roman" w:hAnsi="Courier New" w:cs="Courier New"/>
      <w:sz w:val="20"/>
      <w:szCs w:val="20"/>
      <w:lang w:eastAsia="ru-RU"/>
    </w:rPr>
  </w:style>
  <w:style w:type="character" w:customStyle="1" w:styleId="style9">
    <w:name w:val="style9"/>
    <w:basedOn w:val="a1"/>
    <w:rsid w:val="0073475B"/>
  </w:style>
  <w:style w:type="paragraph" w:customStyle="1" w:styleId="51">
    <w:name w:val="Знак Знак5"/>
    <w:basedOn w:val="a"/>
    <w:rsid w:val="0073475B"/>
    <w:pPr>
      <w:tabs>
        <w:tab w:val="num" w:pos="1980"/>
      </w:tabs>
      <w:spacing w:after="160" w:line="240" w:lineRule="exact"/>
    </w:pPr>
    <w:rPr>
      <w:rFonts w:eastAsia="Calibri"/>
      <w:lang w:eastAsia="zh-CN"/>
    </w:rPr>
  </w:style>
  <w:style w:type="paragraph" w:customStyle="1" w:styleId="29">
    <w:name w:val="Обычный2"/>
    <w:rsid w:val="0073475B"/>
    <w:pPr>
      <w:widowControl w:val="0"/>
      <w:snapToGrid w:val="0"/>
      <w:spacing w:before="280" w:after="0" w:line="300" w:lineRule="auto"/>
      <w:ind w:firstLine="700"/>
      <w:jc w:val="both"/>
    </w:pPr>
    <w:rPr>
      <w:rFonts w:ascii="Times New Roman" w:eastAsia="Times New Roman" w:hAnsi="Times New Roman" w:cs="Times New Roman"/>
      <w:sz w:val="24"/>
      <w:szCs w:val="20"/>
      <w:lang w:eastAsia="ru-RU"/>
    </w:rPr>
  </w:style>
  <w:style w:type="paragraph" w:customStyle="1" w:styleId="1a">
    <w:name w:val="Абзац списка1"/>
    <w:basedOn w:val="a"/>
    <w:rsid w:val="0073475B"/>
    <w:pPr>
      <w:widowControl w:val="0"/>
      <w:autoSpaceDE w:val="0"/>
      <w:autoSpaceDN w:val="0"/>
      <w:adjustRightInd w:val="0"/>
      <w:ind w:left="708"/>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3475B"/>
    <w:pPr>
      <w:spacing w:before="100" w:beforeAutospacing="1" w:after="100" w:afterAutospacing="1"/>
    </w:pPr>
    <w:rPr>
      <w:rFonts w:ascii="Tahoma" w:hAnsi="Tahoma"/>
      <w:lang w:val="en-US" w:eastAsia="en-US"/>
    </w:rPr>
  </w:style>
  <w:style w:type="paragraph" w:customStyle="1" w:styleId="2a">
    <w:name w:val="Без интервала2"/>
    <w:rsid w:val="0073475B"/>
    <w:pPr>
      <w:suppressAutoHyphens/>
      <w:spacing w:after="0" w:line="100" w:lineRule="atLeast"/>
    </w:pPr>
    <w:rPr>
      <w:rFonts w:ascii="Times New Roman" w:eastAsia="SimSun" w:hAnsi="Times New Roman" w:cs="Mangal"/>
      <w:kern w:val="1"/>
      <w:sz w:val="24"/>
      <w:szCs w:val="24"/>
      <w:lang w:eastAsia="hi-IN" w:bidi="hi-IN"/>
    </w:rPr>
  </w:style>
  <w:style w:type="paragraph" w:customStyle="1" w:styleId="33">
    <w:name w:val="Без интервала3"/>
    <w:rsid w:val="0073475B"/>
    <w:pPr>
      <w:suppressAutoHyphens/>
      <w:spacing w:after="0" w:line="100" w:lineRule="atLeast"/>
    </w:pPr>
    <w:rPr>
      <w:rFonts w:ascii="Times New Roman" w:eastAsia="SimSun" w:hAnsi="Times New Roman" w:cs="Mangal"/>
      <w:kern w:val="1"/>
      <w:sz w:val="24"/>
      <w:szCs w:val="24"/>
      <w:lang w:eastAsia="hi-IN" w:bidi="hi-IN"/>
    </w:rPr>
  </w:style>
  <w:style w:type="character" w:customStyle="1" w:styleId="apple-converted-space">
    <w:name w:val="apple-converted-space"/>
    <w:basedOn w:val="a1"/>
    <w:rsid w:val="0073475B"/>
  </w:style>
  <w:style w:type="paragraph" w:customStyle="1" w:styleId="afffd">
    <w:name w:val="МОЙ СТИЛЬ"/>
    <w:basedOn w:val="aff4"/>
    <w:qFormat/>
    <w:rsid w:val="0073475B"/>
    <w:pPr>
      <w:spacing w:line="360" w:lineRule="auto"/>
      <w:ind w:firstLine="567"/>
    </w:pPr>
    <w:rPr>
      <w:rFonts w:cs="Times New Roman"/>
      <w:b/>
      <w:szCs w:val="24"/>
      <w:lang w:val="ru-RU"/>
    </w:rPr>
  </w:style>
  <w:style w:type="paragraph" w:styleId="1b">
    <w:name w:val="toc 1"/>
    <w:basedOn w:val="a"/>
    <w:next w:val="a"/>
    <w:autoRedefine/>
    <w:uiPriority w:val="39"/>
    <w:unhideWhenUsed/>
    <w:rsid w:val="0073475B"/>
    <w:pPr>
      <w:spacing w:before="80" w:after="100" w:line="276" w:lineRule="auto"/>
    </w:pPr>
    <w:rPr>
      <w:rFonts w:eastAsiaTheme="minorEastAsia" w:cstheme="minorBidi"/>
      <w:sz w:val="24"/>
      <w:szCs w:val="22"/>
      <w:lang w:eastAsia="en-US" w:bidi="en-US"/>
    </w:rPr>
  </w:style>
  <w:style w:type="paragraph" w:customStyle="1" w:styleId="TableParagraph">
    <w:name w:val="Table Paragraph"/>
    <w:basedOn w:val="a"/>
    <w:uiPriority w:val="1"/>
    <w:qFormat/>
    <w:rsid w:val="0073475B"/>
    <w:pPr>
      <w:widowControl w:val="0"/>
      <w:autoSpaceDE w:val="0"/>
      <w:autoSpaceDN w:val="0"/>
      <w:adjustRightInd w:val="0"/>
      <w:spacing w:before="3"/>
      <w:ind w:right="43"/>
      <w:jc w:val="center"/>
    </w:pPr>
    <w:rPr>
      <w:sz w:val="24"/>
      <w:szCs w:val="24"/>
    </w:rPr>
  </w:style>
  <w:style w:type="paragraph" w:customStyle="1" w:styleId="Style1">
    <w:name w:val="Style1"/>
    <w:basedOn w:val="a"/>
    <w:uiPriority w:val="99"/>
    <w:rsid w:val="0073475B"/>
    <w:pPr>
      <w:widowControl w:val="0"/>
      <w:autoSpaceDE w:val="0"/>
      <w:autoSpaceDN w:val="0"/>
      <w:adjustRightInd w:val="0"/>
      <w:spacing w:line="274" w:lineRule="exact"/>
    </w:pPr>
    <w:rPr>
      <w:rFonts w:eastAsiaTheme="minorEastAsia"/>
      <w:sz w:val="24"/>
      <w:szCs w:val="24"/>
    </w:rPr>
  </w:style>
  <w:style w:type="paragraph" w:customStyle="1" w:styleId="Style2">
    <w:name w:val="Style2"/>
    <w:basedOn w:val="a"/>
    <w:uiPriority w:val="99"/>
    <w:rsid w:val="0073475B"/>
    <w:pPr>
      <w:widowControl w:val="0"/>
      <w:autoSpaceDE w:val="0"/>
      <w:autoSpaceDN w:val="0"/>
      <w:adjustRightInd w:val="0"/>
    </w:pPr>
    <w:rPr>
      <w:rFonts w:eastAsiaTheme="minorEastAsia"/>
      <w:sz w:val="24"/>
      <w:szCs w:val="24"/>
    </w:rPr>
  </w:style>
  <w:style w:type="character" w:customStyle="1" w:styleId="FontStyle11">
    <w:name w:val="Font Style11"/>
    <w:basedOn w:val="a1"/>
    <w:uiPriority w:val="99"/>
    <w:rsid w:val="0073475B"/>
    <w:rPr>
      <w:rFonts w:ascii="Times New Roman" w:hAnsi="Times New Roman" w:cs="Times New Roman"/>
      <w:sz w:val="22"/>
      <w:szCs w:val="22"/>
    </w:rPr>
  </w:style>
  <w:style w:type="character" w:customStyle="1" w:styleId="FontStyle12">
    <w:name w:val="Font Style12"/>
    <w:basedOn w:val="a1"/>
    <w:uiPriority w:val="99"/>
    <w:rsid w:val="0073475B"/>
    <w:rPr>
      <w:rFonts w:ascii="Times New Roman" w:hAnsi="Times New Roman" w:cs="Times New Roman"/>
      <w:sz w:val="22"/>
      <w:szCs w:val="22"/>
    </w:rPr>
  </w:style>
  <w:style w:type="paragraph" w:customStyle="1" w:styleId="210">
    <w:name w:val="Заголовок 21"/>
    <w:basedOn w:val="a"/>
    <w:uiPriority w:val="1"/>
    <w:qFormat/>
    <w:rsid w:val="0073475B"/>
    <w:pPr>
      <w:widowControl w:val="0"/>
      <w:autoSpaceDE w:val="0"/>
      <w:autoSpaceDN w:val="0"/>
      <w:adjustRightInd w:val="0"/>
      <w:spacing w:before="12"/>
      <w:ind w:left="870"/>
      <w:outlineLvl w:val="1"/>
    </w:pPr>
    <w:rPr>
      <w:b/>
      <w:bCs/>
      <w:i/>
      <w:iCs/>
      <w:sz w:val="28"/>
      <w:szCs w:val="28"/>
    </w:rPr>
  </w:style>
  <w:style w:type="paragraph" w:customStyle="1" w:styleId="111">
    <w:name w:val="Раздел_1_1"/>
    <w:basedOn w:val="ad"/>
    <w:qFormat/>
    <w:rsid w:val="002F25A5"/>
    <w:pPr>
      <w:shd w:val="clear" w:color="auto" w:fill="FFFFFF"/>
      <w:suppressAutoHyphens/>
      <w:spacing w:before="200" w:after="0" w:line="240" w:lineRule="auto"/>
      <w:ind w:left="0"/>
      <w:contextualSpacing w:val="0"/>
      <w:jc w:val="both"/>
      <w:outlineLvl w:val="1"/>
    </w:pPr>
    <w:rPr>
      <w:rFonts w:ascii="Times New Roman" w:eastAsia="Times New Roman" w:hAnsi="Times New Roman" w:cs="Times New Roman"/>
      <w:b/>
      <w:sz w:val="28"/>
      <w:szCs w:val="28"/>
      <w:lang w:eastAsia="ar-SA"/>
    </w:rPr>
  </w:style>
  <w:style w:type="paragraph" w:customStyle="1" w:styleId="1110">
    <w:name w:val="Раздел! 1_1_1"/>
    <w:basedOn w:val="a"/>
    <w:qFormat/>
    <w:rsid w:val="002F25A5"/>
    <w:pPr>
      <w:shd w:val="clear" w:color="auto" w:fill="FFFFFF"/>
      <w:suppressAutoHyphens/>
      <w:spacing w:before="100"/>
      <w:jc w:val="both"/>
      <w:outlineLvl w:val="1"/>
    </w:pPr>
    <w:rPr>
      <w:b/>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ezhye.ru" TargetMode="External"/><Relationship Id="rId13" Type="http://schemas.openxmlformats.org/officeDocument/2006/relationships/hyperlink" Target="https://ru.wikipedia.org/wiki/%D0%9F%D0%B8%D0%BD%D0%B5%D0%B6%D1%81%D0%BA%D0%B8%D0%B9_%D1%83%D0%B5%D0%B7%D0%B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0%D1%80%D1%85%D0%B0%D0%BD%D0%B3%D0%B5%D0%BB%D0%BE%D0%B3%D0%BE%D1%80%D0%BE%D0%B4%D1%81%D0%BA%D0%B0%D1%8F_%D0%B3%D1%83%D0%B1%D0%B5%D1%80%D0%BD%D0%B8%D1%8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A%D0%B5%D0%B2%D1%80%D0%BE%D0%BB%D1%8C%D1%81%D0%BA%D0%B8%D0%B9_%D1%83%D0%B5%D0%B7%D0%B4" TargetMode="External"/><Relationship Id="rId5" Type="http://schemas.openxmlformats.org/officeDocument/2006/relationships/webSettings" Target="webSettings.xml"/><Relationship Id="rId15" Type="http://schemas.openxmlformats.org/officeDocument/2006/relationships/hyperlink" Target="https://ru.wikipedia.org/wiki/%D0%9A%D0%B0%D1%80%D0%BF%D0%BE%D0%B3%D0%BE%D1%80%D1%81%D0%BA%D0%B8%D0%B9_%D1%80%D0%B0%D0%B9%D0%BE%D0%BD" TargetMode="External"/><Relationship Id="rId10" Type="http://schemas.openxmlformats.org/officeDocument/2006/relationships/hyperlink" Target="https://ru.wikipedia.org/wiki/%D0%A1%D0%B0%D0%B0%D0%BC%D1%81%D0%BA%D0%B8%D0%B9_%D1%8F%D0%B7%D1%8B%D0%B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A7%D1%83%D0%B4%D1%8C_%D0%B7%D0%B0%D0%B2%D0%BE%D0%BB%D0%BE%D1%87%D1%81%D0%BA%D0%B0%D1%8F" TargetMode="External"/><Relationship Id="rId14" Type="http://schemas.openxmlformats.org/officeDocument/2006/relationships/hyperlink" Target="https://ru.wikipedia.org/wiki/%D0%90%D1%80%D1%85%D0%B0%D0%BD%D0%B3%D0%B5%D0%BB%D1%8C%D1%81%D0%BA%D0%B0%D1%8F_%D0%B3%D1%83%D0%B1%D0%B5%D1%80%D0%BD%D0%B8%D1%8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Грунтовые (Неусовершенсвованные)</a:t>
            </a:r>
          </a:p>
        </c:rich>
      </c:tx>
      <c:layout>
        <c:manualLayout>
          <c:xMode val="edge"/>
          <c:yMode val="edge"/>
          <c:x val="0.35891786964130318"/>
          <c:y val="0.17857142857143418"/>
        </c:manualLayout>
      </c:layout>
    </c:title>
    <c:plotArea>
      <c:layout/>
      <c:pieChart>
        <c:varyColors val="1"/>
        <c:ser>
          <c:idx val="0"/>
          <c:order val="0"/>
          <c:tx>
            <c:strRef>
              <c:f>Лист1!$B$1</c:f>
              <c:strCache>
                <c:ptCount val="1"/>
                <c:pt idx="0">
                  <c:v>Продажи</c:v>
                </c:pt>
              </c:strCache>
            </c:strRef>
          </c:tx>
          <c:dLbls>
            <c:dLbl>
              <c:idx val="0"/>
              <c:delete val="1"/>
            </c:dLbl>
            <c:dLbl>
              <c:idx val="1"/>
              <c:delete val="1"/>
            </c:dLbl>
            <c:dLbl>
              <c:idx val="2"/>
              <c:delete val="1"/>
            </c:dLbl>
            <c:dLbl>
              <c:idx val="3"/>
              <c:layout>
                <c:manualLayout>
                  <c:x val="0.15653844050744739"/>
                  <c:y val="-0.65313492063492062"/>
                </c:manualLayout>
              </c:layout>
              <c:tx>
                <c:rich>
                  <a:bodyPr/>
                  <a:lstStyle/>
                  <a:p>
                    <a:r>
                      <a:rPr lang="ru-RU"/>
                      <a:t>
100%</a:t>
                    </a:r>
                  </a:p>
                </c:rich>
              </c:tx>
              <c:showCatName val="1"/>
              <c:showPercent val="1"/>
            </c:dLbl>
            <c:showCatName val="1"/>
            <c:showPercent val="1"/>
            <c:showLeaderLines val="1"/>
          </c:dLbls>
          <c:cat>
            <c:strRef>
              <c:f>Лист1!$A$2:$A$5</c:f>
              <c:strCache>
                <c:ptCount val="4"/>
                <c:pt idx="0">
                  <c:v>Кв. 1</c:v>
                </c:pt>
                <c:pt idx="1">
                  <c:v>Кв. 2</c:v>
                </c:pt>
                <c:pt idx="2">
                  <c:v>Кв. 3</c:v>
                </c:pt>
                <c:pt idx="3">
                  <c:v>Кв. 4</c:v>
                </c:pt>
              </c:strCache>
            </c:strRef>
          </c:cat>
          <c:val>
            <c:numRef>
              <c:f>Лист1!$B$2:$B$5</c:f>
              <c:numCache>
                <c:formatCode>General</c:formatCode>
                <c:ptCount val="4"/>
                <c:pt idx="0">
                  <c:v>0</c:v>
                </c:pt>
                <c:pt idx="1">
                  <c:v>0</c:v>
                </c:pt>
                <c:pt idx="2">
                  <c:v>0</c:v>
                </c:pt>
                <c:pt idx="3">
                  <c:v>1.2</c:v>
                </c:pt>
              </c:numCache>
            </c:numRef>
          </c:val>
        </c:ser>
        <c:dLbls>
          <c:showCatName val="1"/>
          <c:showPercent val="1"/>
        </c:dLbls>
        <c:firstSliceAng val="0"/>
      </c:pieChart>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C300E-8C04-4289-9318-2C762C523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43</Pages>
  <Words>10989</Words>
  <Characters>62638</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Ахременко ВА</dc:creator>
  <cp:lastModifiedBy>arh_4</cp:lastModifiedBy>
  <cp:revision>22</cp:revision>
  <cp:lastPrinted>2021-06-14T14:12:00Z</cp:lastPrinted>
  <dcterms:created xsi:type="dcterms:W3CDTF">2021-03-31T11:56:00Z</dcterms:created>
  <dcterms:modified xsi:type="dcterms:W3CDTF">2021-07-19T05:51:00Z</dcterms:modified>
</cp:coreProperties>
</file>