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56" w:rsidRPr="008B16C2" w:rsidRDefault="006A5456" w:rsidP="006A5456">
      <w:pPr>
        <w:pStyle w:val="a0"/>
        <w:spacing w:line="276" w:lineRule="auto"/>
        <w:rPr>
          <w:rFonts w:ascii="Times New Roman" w:hAnsi="Times New Roman"/>
          <w:b/>
          <w:sz w:val="28"/>
          <w:szCs w:val="28"/>
        </w:rPr>
      </w:pPr>
      <w:r w:rsidRPr="008B16C2">
        <w:rPr>
          <w:rFonts w:ascii="Times New Roman" w:hAnsi="Times New Roman"/>
          <w:b/>
          <w:sz w:val="28"/>
          <w:szCs w:val="28"/>
        </w:rPr>
        <w:t>АДМИНИСТРАЦИЯ МУНИЦИПАЛЬНОГО ОБРАЗОВАНИЯ</w:t>
      </w:r>
    </w:p>
    <w:p w:rsidR="006A5456" w:rsidRDefault="006A5456" w:rsidP="006A5456">
      <w:pPr>
        <w:pStyle w:val="a0"/>
        <w:spacing w:line="276" w:lineRule="auto"/>
        <w:rPr>
          <w:rFonts w:ascii="Times New Roman" w:hAnsi="Times New Roman"/>
          <w:b/>
          <w:sz w:val="28"/>
          <w:szCs w:val="28"/>
        </w:rPr>
      </w:pPr>
      <w:r w:rsidRPr="008B16C2">
        <w:rPr>
          <w:rFonts w:ascii="Times New Roman" w:hAnsi="Times New Roman"/>
          <w:b/>
          <w:sz w:val="28"/>
          <w:szCs w:val="28"/>
        </w:rPr>
        <w:t>«ПИНЕЖСКИЙ МУНИЦИПАЛЬНЫЙ РАЙОН»</w:t>
      </w:r>
    </w:p>
    <w:p w:rsidR="006A5456" w:rsidRPr="008B16C2" w:rsidRDefault="006A5456" w:rsidP="006A5456">
      <w:pPr>
        <w:pStyle w:val="a0"/>
        <w:spacing w:line="276" w:lineRule="auto"/>
        <w:rPr>
          <w:rFonts w:ascii="Times New Roman" w:hAnsi="Times New Roman"/>
          <w:b/>
          <w:sz w:val="28"/>
          <w:szCs w:val="28"/>
        </w:rPr>
      </w:pPr>
      <w:r>
        <w:rPr>
          <w:rFonts w:ascii="Times New Roman" w:hAnsi="Times New Roman"/>
          <w:b/>
          <w:sz w:val="28"/>
          <w:szCs w:val="28"/>
        </w:rPr>
        <w:t>АРХАНГЕЛЬСКОЙ ОБЛАСТИ</w:t>
      </w:r>
    </w:p>
    <w:p w:rsidR="006A5456" w:rsidRPr="008B16C2" w:rsidRDefault="006A5456" w:rsidP="006A5456">
      <w:pPr>
        <w:pStyle w:val="a0"/>
        <w:spacing w:line="276" w:lineRule="auto"/>
        <w:rPr>
          <w:rFonts w:ascii="Times New Roman" w:hAnsi="Times New Roman"/>
          <w:sz w:val="22"/>
        </w:rPr>
      </w:pPr>
    </w:p>
    <w:p w:rsidR="006A5456" w:rsidRPr="008B16C2" w:rsidRDefault="006A5456" w:rsidP="006A5456">
      <w:pPr>
        <w:pStyle w:val="a0"/>
        <w:spacing w:line="276" w:lineRule="auto"/>
        <w:rPr>
          <w:rFonts w:ascii="Times New Roman" w:hAnsi="Times New Roman"/>
          <w:sz w:val="22"/>
        </w:rPr>
      </w:pPr>
    </w:p>
    <w:p w:rsidR="006A5456" w:rsidRPr="008B16C2" w:rsidRDefault="006A5456" w:rsidP="006A5456">
      <w:pPr>
        <w:pStyle w:val="a0"/>
        <w:spacing w:line="276" w:lineRule="auto"/>
        <w:rPr>
          <w:rFonts w:ascii="Times New Roman" w:hAnsi="Times New Roman"/>
          <w:b/>
          <w:sz w:val="28"/>
          <w:szCs w:val="28"/>
        </w:rPr>
      </w:pPr>
      <w:r w:rsidRPr="008B16C2">
        <w:rPr>
          <w:rFonts w:ascii="Times New Roman" w:hAnsi="Times New Roman"/>
          <w:b/>
          <w:sz w:val="28"/>
          <w:szCs w:val="28"/>
        </w:rPr>
        <w:t>П О С Т А Н О В Л Е Н И Е</w:t>
      </w:r>
    </w:p>
    <w:p w:rsidR="006A5456" w:rsidRPr="008B16C2" w:rsidRDefault="006A5456" w:rsidP="006A5456">
      <w:pPr>
        <w:pStyle w:val="a0"/>
        <w:spacing w:line="276" w:lineRule="auto"/>
        <w:rPr>
          <w:rFonts w:ascii="Times New Roman" w:hAnsi="Times New Roman"/>
          <w:sz w:val="22"/>
        </w:rPr>
      </w:pPr>
    </w:p>
    <w:p w:rsidR="006A5456" w:rsidRPr="008B16C2" w:rsidRDefault="006A5456" w:rsidP="006A5456">
      <w:pPr>
        <w:pStyle w:val="a0"/>
        <w:spacing w:line="276" w:lineRule="auto"/>
        <w:rPr>
          <w:rFonts w:ascii="Times New Roman" w:hAnsi="Times New Roman"/>
          <w:sz w:val="22"/>
        </w:rPr>
      </w:pPr>
    </w:p>
    <w:p w:rsidR="006A5456" w:rsidRPr="008B16C2" w:rsidRDefault="006A5456" w:rsidP="006A5456">
      <w:pPr>
        <w:pStyle w:val="a0"/>
        <w:spacing w:line="276" w:lineRule="auto"/>
        <w:rPr>
          <w:rFonts w:ascii="Times New Roman" w:hAnsi="Times New Roman"/>
          <w:sz w:val="28"/>
          <w:szCs w:val="28"/>
        </w:rPr>
      </w:pPr>
      <w:r w:rsidRPr="008B16C2">
        <w:rPr>
          <w:rFonts w:ascii="Times New Roman" w:hAnsi="Times New Roman"/>
          <w:sz w:val="28"/>
          <w:szCs w:val="28"/>
        </w:rPr>
        <w:t xml:space="preserve">от </w:t>
      </w:r>
      <w:r>
        <w:rPr>
          <w:rFonts w:ascii="Times New Roman" w:hAnsi="Times New Roman"/>
          <w:sz w:val="28"/>
          <w:szCs w:val="28"/>
        </w:rPr>
        <w:t xml:space="preserve">   июня 2021</w:t>
      </w:r>
      <w:r w:rsidRPr="008B16C2">
        <w:rPr>
          <w:rFonts w:ascii="Times New Roman" w:hAnsi="Times New Roman"/>
          <w:sz w:val="28"/>
          <w:szCs w:val="28"/>
        </w:rPr>
        <w:t xml:space="preserve"> г. №</w:t>
      </w:r>
      <w:r>
        <w:rPr>
          <w:rFonts w:ascii="Times New Roman" w:hAnsi="Times New Roman"/>
          <w:sz w:val="28"/>
          <w:szCs w:val="28"/>
        </w:rPr>
        <w:t xml:space="preserve">   </w:t>
      </w:r>
      <w:r w:rsidRPr="008B16C2">
        <w:rPr>
          <w:rFonts w:ascii="Times New Roman" w:hAnsi="Times New Roman"/>
          <w:sz w:val="28"/>
          <w:szCs w:val="28"/>
        </w:rPr>
        <w:t>-па</w:t>
      </w:r>
    </w:p>
    <w:p w:rsidR="006A5456" w:rsidRPr="008B16C2" w:rsidRDefault="006A5456" w:rsidP="006A5456">
      <w:pPr>
        <w:pStyle w:val="a0"/>
        <w:spacing w:line="276" w:lineRule="auto"/>
        <w:rPr>
          <w:rFonts w:ascii="Times New Roman" w:hAnsi="Times New Roman"/>
          <w:sz w:val="22"/>
        </w:rPr>
      </w:pPr>
    </w:p>
    <w:p w:rsidR="006A5456" w:rsidRPr="008B16C2" w:rsidRDefault="006A5456" w:rsidP="006A5456">
      <w:pPr>
        <w:pStyle w:val="a0"/>
        <w:spacing w:line="276" w:lineRule="auto"/>
        <w:rPr>
          <w:rFonts w:ascii="Times New Roman" w:hAnsi="Times New Roman"/>
          <w:sz w:val="22"/>
        </w:rPr>
      </w:pPr>
    </w:p>
    <w:p w:rsidR="006A5456" w:rsidRPr="008B16C2" w:rsidRDefault="006A5456" w:rsidP="006A5456">
      <w:pPr>
        <w:pStyle w:val="a0"/>
        <w:spacing w:line="276" w:lineRule="auto"/>
        <w:rPr>
          <w:rFonts w:ascii="Times New Roman" w:hAnsi="Times New Roman"/>
          <w:sz w:val="20"/>
          <w:szCs w:val="20"/>
        </w:rPr>
      </w:pPr>
      <w:r w:rsidRPr="008B16C2">
        <w:rPr>
          <w:rFonts w:ascii="Times New Roman" w:hAnsi="Times New Roman"/>
          <w:sz w:val="20"/>
          <w:szCs w:val="20"/>
        </w:rPr>
        <w:t>с. Карпогоры</w:t>
      </w:r>
    </w:p>
    <w:p w:rsidR="006A5456" w:rsidRPr="008B16C2" w:rsidRDefault="006A5456" w:rsidP="006A5456">
      <w:pPr>
        <w:pStyle w:val="a0"/>
        <w:spacing w:line="276" w:lineRule="auto"/>
        <w:rPr>
          <w:rFonts w:ascii="Times New Roman" w:hAnsi="Times New Roman"/>
          <w:sz w:val="22"/>
        </w:rPr>
      </w:pPr>
    </w:p>
    <w:p w:rsidR="006A5456" w:rsidRPr="008B16C2" w:rsidRDefault="006A5456" w:rsidP="006A5456">
      <w:pPr>
        <w:pStyle w:val="a0"/>
        <w:spacing w:line="276" w:lineRule="auto"/>
        <w:rPr>
          <w:rFonts w:ascii="Times New Roman" w:hAnsi="Times New Roman"/>
          <w:sz w:val="22"/>
        </w:rPr>
      </w:pPr>
    </w:p>
    <w:p w:rsidR="006A5456" w:rsidRPr="008B16C2" w:rsidRDefault="006A5456" w:rsidP="006A5456">
      <w:pPr>
        <w:spacing w:line="276" w:lineRule="auto"/>
        <w:jc w:val="center"/>
        <w:rPr>
          <w:b/>
          <w:sz w:val="28"/>
          <w:szCs w:val="28"/>
        </w:rPr>
      </w:pPr>
      <w:r w:rsidRPr="008B16C2">
        <w:rPr>
          <w:b/>
          <w:sz w:val="28"/>
          <w:szCs w:val="28"/>
        </w:rPr>
        <w:t>Об утверждении Программы комплексного развития транспортной инфраструктуры муниципального образования «</w:t>
      </w:r>
      <w:r>
        <w:rPr>
          <w:b/>
          <w:sz w:val="28"/>
          <w:szCs w:val="28"/>
        </w:rPr>
        <w:t>Пиринемское</w:t>
      </w:r>
      <w:r w:rsidRPr="008B16C2">
        <w:rPr>
          <w:b/>
          <w:sz w:val="28"/>
          <w:szCs w:val="28"/>
        </w:rPr>
        <w:t>» Пинежского муниципального района Арха</w:t>
      </w:r>
      <w:r>
        <w:rPr>
          <w:b/>
          <w:sz w:val="28"/>
          <w:szCs w:val="28"/>
        </w:rPr>
        <w:t>нгельской области на 2021 – 2040</w:t>
      </w:r>
      <w:r w:rsidRPr="008B16C2">
        <w:rPr>
          <w:b/>
          <w:sz w:val="28"/>
          <w:szCs w:val="28"/>
        </w:rPr>
        <w:t xml:space="preserve"> годы </w:t>
      </w:r>
    </w:p>
    <w:p w:rsidR="006A5456" w:rsidRPr="008B16C2" w:rsidRDefault="006A5456" w:rsidP="006A5456">
      <w:pPr>
        <w:pStyle w:val="a0"/>
        <w:spacing w:line="276" w:lineRule="auto"/>
        <w:rPr>
          <w:rFonts w:ascii="Times New Roman" w:hAnsi="Times New Roman"/>
          <w:sz w:val="22"/>
        </w:rPr>
      </w:pPr>
    </w:p>
    <w:p w:rsidR="006A5456" w:rsidRPr="008B16C2" w:rsidRDefault="006A5456" w:rsidP="006A5456">
      <w:pPr>
        <w:pStyle w:val="a0"/>
        <w:spacing w:line="276" w:lineRule="auto"/>
        <w:jc w:val="both"/>
        <w:rPr>
          <w:rFonts w:ascii="Times New Roman" w:hAnsi="Times New Roman"/>
          <w:sz w:val="22"/>
        </w:rPr>
      </w:pPr>
    </w:p>
    <w:p w:rsidR="006A5456" w:rsidRPr="008B16C2" w:rsidRDefault="006A5456" w:rsidP="006A5456">
      <w:pPr>
        <w:pStyle w:val="a0"/>
        <w:spacing w:line="276" w:lineRule="auto"/>
        <w:jc w:val="both"/>
        <w:rPr>
          <w:rFonts w:ascii="Times New Roman" w:hAnsi="Times New Roman"/>
          <w:sz w:val="22"/>
        </w:rPr>
      </w:pPr>
    </w:p>
    <w:p w:rsidR="006A5456" w:rsidRPr="008B16C2" w:rsidRDefault="006A5456" w:rsidP="006A5456">
      <w:pPr>
        <w:spacing w:line="276" w:lineRule="auto"/>
        <w:ind w:firstLine="709"/>
        <w:jc w:val="both"/>
        <w:rPr>
          <w:sz w:val="28"/>
          <w:szCs w:val="28"/>
        </w:rPr>
      </w:pPr>
      <w:r w:rsidRPr="008B16C2">
        <w:rPr>
          <w:color w:val="000000"/>
          <w:spacing w:val="1"/>
          <w:sz w:val="28"/>
          <w:szCs w:val="28"/>
        </w:rPr>
        <w:t xml:space="preserve">В соответствии с </w:t>
      </w:r>
      <w:r w:rsidRPr="008B16C2">
        <w:rPr>
          <w:sz w:val="28"/>
          <w:szCs w:val="28"/>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w:t>
      </w:r>
      <w:r w:rsidRPr="008B16C2">
        <w:rPr>
          <w:sz w:val="28"/>
          <w:szCs w:val="28"/>
        </w:rPr>
        <w:t xml:space="preserve">остановлением </w:t>
      </w:r>
      <w:r>
        <w:rPr>
          <w:sz w:val="28"/>
          <w:szCs w:val="28"/>
        </w:rPr>
        <w:t>П</w:t>
      </w:r>
      <w:r w:rsidRPr="008B16C2">
        <w:rPr>
          <w:sz w:val="28"/>
          <w:szCs w:val="28"/>
        </w:rPr>
        <w:t>равительства Росси</w:t>
      </w:r>
      <w:r>
        <w:rPr>
          <w:sz w:val="28"/>
          <w:szCs w:val="28"/>
        </w:rPr>
        <w:t>йской Федерации от 25.12.2015</w:t>
      </w:r>
      <w:r w:rsidRPr="008B16C2">
        <w:rPr>
          <w:sz w:val="28"/>
          <w:szCs w:val="28"/>
        </w:rPr>
        <w:t xml:space="preserve"> № 1440 «Об утверждении требований к программам комплексного развития транспортной инфраструктуры поселений и городских округов»</w:t>
      </w:r>
      <w:r>
        <w:rPr>
          <w:sz w:val="28"/>
          <w:szCs w:val="28"/>
        </w:rPr>
        <w:t xml:space="preserve"> </w:t>
      </w:r>
      <w:r w:rsidRPr="008B16C2">
        <w:rPr>
          <w:sz w:val="28"/>
          <w:szCs w:val="28"/>
        </w:rPr>
        <w:t>администрация МО «Пинежский район»</w:t>
      </w:r>
    </w:p>
    <w:p w:rsidR="006A5456" w:rsidRPr="008B16C2" w:rsidRDefault="006A5456" w:rsidP="006A5456">
      <w:pPr>
        <w:spacing w:line="276" w:lineRule="auto"/>
        <w:ind w:firstLine="709"/>
        <w:jc w:val="both"/>
        <w:rPr>
          <w:b/>
          <w:sz w:val="28"/>
          <w:szCs w:val="28"/>
        </w:rPr>
      </w:pPr>
      <w:r w:rsidRPr="008B16C2">
        <w:rPr>
          <w:b/>
          <w:sz w:val="28"/>
          <w:szCs w:val="28"/>
        </w:rPr>
        <w:t>п о с т а н о в л я е т:</w:t>
      </w:r>
    </w:p>
    <w:p w:rsidR="006A5456" w:rsidRPr="008B16C2" w:rsidRDefault="006A5456" w:rsidP="006A5456">
      <w:pPr>
        <w:spacing w:line="276" w:lineRule="auto"/>
        <w:ind w:firstLine="709"/>
        <w:jc w:val="both"/>
        <w:rPr>
          <w:sz w:val="28"/>
          <w:szCs w:val="28"/>
        </w:rPr>
      </w:pPr>
      <w:r w:rsidRPr="008B16C2">
        <w:rPr>
          <w:sz w:val="28"/>
          <w:szCs w:val="28"/>
        </w:rPr>
        <w:t>1. Утвердить прилагаемую Программу комплексного развития транспортной инфраструктуры муниципального образования «</w:t>
      </w:r>
      <w:r>
        <w:rPr>
          <w:sz w:val="28"/>
          <w:szCs w:val="28"/>
        </w:rPr>
        <w:t>Пиринемское</w:t>
      </w:r>
      <w:r w:rsidRPr="008B16C2">
        <w:rPr>
          <w:sz w:val="28"/>
          <w:szCs w:val="28"/>
        </w:rPr>
        <w:t>» Пинежского муниципального райо</w:t>
      </w:r>
      <w:r>
        <w:rPr>
          <w:sz w:val="28"/>
          <w:szCs w:val="28"/>
        </w:rPr>
        <w:t>на Архангельской области на 2021 – 2040</w:t>
      </w:r>
      <w:r w:rsidRPr="008B16C2">
        <w:rPr>
          <w:sz w:val="28"/>
          <w:szCs w:val="28"/>
        </w:rPr>
        <w:t xml:space="preserve"> годы.</w:t>
      </w:r>
    </w:p>
    <w:p w:rsidR="006A5456" w:rsidRPr="008B16C2" w:rsidRDefault="006A5456" w:rsidP="006A5456">
      <w:pPr>
        <w:spacing w:line="276" w:lineRule="auto"/>
        <w:ind w:firstLine="709"/>
        <w:jc w:val="both"/>
        <w:rPr>
          <w:bCs/>
          <w:sz w:val="28"/>
          <w:szCs w:val="28"/>
        </w:rPr>
      </w:pPr>
      <w:r w:rsidRPr="008B16C2">
        <w:rPr>
          <w:sz w:val="28"/>
          <w:szCs w:val="28"/>
        </w:rPr>
        <w:t xml:space="preserve">2. Настоящее постановление опубликовать в Информационном вестнике </w:t>
      </w:r>
      <w:r w:rsidRPr="008B16C2">
        <w:rPr>
          <w:bCs/>
          <w:sz w:val="28"/>
          <w:szCs w:val="28"/>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8" w:history="1">
        <w:r w:rsidRPr="008B16C2">
          <w:rPr>
            <w:rStyle w:val="a4"/>
            <w:bCs/>
            <w:color w:val="auto"/>
            <w:sz w:val="28"/>
            <w:szCs w:val="28"/>
            <w:lang w:val="en-US"/>
          </w:rPr>
          <w:t>www</w:t>
        </w:r>
        <w:r w:rsidRPr="008B16C2">
          <w:rPr>
            <w:rStyle w:val="a4"/>
            <w:bCs/>
            <w:color w:val="auto"/>
            <w:sz w:val="28"/>
            <w:szCs w:val="28"/>
          </w:rPr>
          <w:t>.</w:t>
        </w:r>
        <w:r w:rsidRPr="008B16C2">
          <w:rPr>
            <w:rStyle w:val="a4"/>
            <w:bCs/>
            <w:color w:val="auto"/>
            <w:sz w:val="28"/>
            <w:szCs w:val="28"/>
            <w:lang w:val="en-US"/>
          </w:rPr>
          <w:t>pinezhye</w:t>
        </w:r>
        <w:r w:rsidRPr="008B16C2">
          <w:rPr>
            <w:rStyle w:val="a4"/>
            <w:bCs/>
            <w:color w:val="auto"/>
            <w:sz w:val="28"/>
            <w:szCs w:val="28"/>
          </w:rPr>
          <w:t>.</w:t>
        </w:r>
        <w:r w:rsidRPr="008B16C2">
          <w:rPr>
            <w:rStyle w:val="a4"/>
            <w:bCs/>
            <w:color w:val="auto"/>
            <w:sz w:val="28"/>
            <w:szCs w:val="28"/>
            <w:lang w:val="en-US"/>
          </w:rPr>
          <w:t>ru</w:t>
        </w:r>
      </w:hyperlink>
      <w:r w:rsidRPr="008B16C2">
        <w:rPr>
          <w:sz w:val="28"/>
          <w:szCs w:val="28"/>
        </w:rPr>
        <w:t xml:space="preserve"> и в Федеральной государственной информационной системе территориального планирования (ФГИС ТП)</w:t>
      </w:r>
      <w:r w:rsidRPr="008B16C2">
        <w:rPr>
          <w:bCs/>
          <w:sz w:val="28"/>
          <w:szCs w:val="28"/>
        </w:rPr>
        <w:t>.</w:t>
      </w:r>
    </w:p>
    <w:p w:rsidR="006A5456" w:rsidRPr="008B16C2" w:rsidRDefault="006A5456" w:rsidP="006A5456">
      <w:pPr>
        <w:spacing w:line="276" w:lineRule="auto"/>
        <w:ind w:firstLine="709"/>
        <w:jc w:val="both"/>
        <w:rPr>
          <w:sz w:val="28"/>
          <w:szCs w:val="28"/>
        </w:rPr>
      </w:pPr>
      <w:r w:rsidRPr="008B16C2">
        <w:rPr>
          <w:bCs/>
          <w:sz w:val="28"/>
          <w:szCs w:val="28"/>
        </w:rPr>
        <w:t>3. Контроль за исполнением настоящего постановления возложить на первого заместителя</w:t>
      </w:r>
      <w:r>
        <w:rPr>
          <w:bCs/>
          <w:sz w:val="28"/>
          <w:szCs w:val="28"/>
        </w:rPr>
        <w:t xml:space="preserve"> главы</w:t>
      </w:r>
      <w:r w:rsidRPr="008B16C2">
        <w:rPr>
          <w:bCs/>
          <w:sz w:val="28"/>
          <w:szCs w:val="28"/>
        </w:rPr>
        <w:t xml:space="preserve"> ад</w:t>
      </w:r>
      <w:r>
        <w:rPr>
          <w:bCs/>
          <w:sz w:val="28"/>
          <w:szCs w:val="28"/>
        </w:rPr>
        <w:t>министрации МО «Пинежский район»</w:t>
      </w:r>
      <w:r w:rsidRPr="008B16C2">
        <w:rPr>
          <w:bCs/>
          <w:sz w:val="28"/>
          <w:szCs w:val="28"/>
        </w:rPr>
        <w:t>.</w:t>
      </w:r>
    </w:p>
    <w:p w:rsidR="006A5456" w:rsidRPr="008B16C2" w:rsidRDefault="006A5456" w:rsidP="006A5456">
      <w:pPr>
        <w:autoSpaceDN w:val="0"/>
        <w:spacing w:line="276" w:lineRule="auto"/>
        <w:ind w:firstLine="709"/>
        <w:jc w:val="both"/>
        <w:rPr>
          <w:sz w:val="28"/>
          <w:szCs w:val="28"/>
        </w:rPr>
      </w:pPr>
      <w:r w:rsidRPr="008B16C2">
        <w:rPr>
          <w:sz w:val="28"/>
          <w:szCs w:val="28"/>
        </w:rPr>
        <w:lastRenderedPageBreak/>
        <w:t>4. Настоящее постановление вступает в силу после его официального опубликования.</w:t>
      </w:r>
    </w:p>
    <w:p w:rsidR="006A5456" w:rsidRDefault="006A5456" w:rsidP="006A5456">
      <w:pPr>
        <w:spacing w:line="276" w:lineRule="auto"/>
        <w:jc w:val="both"/>
        <w:rPr>
          <w:sz w:val="28"/>
          <w:szCs w:val="28"/>
        </w:rPr>
      </w:pPr>
    </w:p>
    <w:p w:rsidR="006A5456" w:rsidRDefault="006A5456" w:rsidP="006A5456">
      <w:pPr>
        <w:spacing w:line="276" w:lineRule="auto"/>
        <w:jc w:val="both"/>
        <w:rPr>
          <w:sz w:val="28"/>
          <w:szCs w:val="28"/>
        </w:rPr>
      </w:pPr>
    </w:p>
    <w:p w:rsidR="006A5456" w:rsidRPr="008B16C2" w:rsidRDefault="006A5456" w:rsidP="006A5456">
      <w:pPr>
        <w:spacing w:line="276" w:lineRule="auto"/>
        <w:jc w:val="both"/>
        <w:rPr>
          <w:sz w:val="28"/>
          <w:szCs w:val="28"/>
        </w:rPr>
      </w:pPr>
    </w:p>
    <w:p w:rsidR="006A5456" w:rsidRPr="008B16C2" w:rsidRDefault="006A5456" w:rsidP="006A5456">
      <w:pPr>
        <w:spacing w:line="276" w:lineRule="auto"/>
        <w:jc w:val="both"/>
        <w:rPr>
          <w:sz w:val="28"/>
          <w:szCs w:val="28"/>
        </w:rPr>
      </w:pPr>
      <w:r>
        <w:rPr>
          <w:sz w:val="28"/>
          <w:szCs w:val="28"/>
        </w:rPr>
        <w:t>Глава муниципального образования                                                А.С. Чечулин</w:t>
      </w:r>
    </w:p>
    <w:p w:rsidR="00BA7994" w:rsidRDefault="00BA7994"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6A5456" w:rsidRDefault="006A5456" w:rsidP="006A5456">
      <w:pPr>
        <w:spacing w:line="276" w:lineRule="auto"/>
        <w:jc w:val="center"/>
        <w:rPr>
          <w:sz w:val="28"/>
          <w:szCs w:val="28"/>
        </w:rPr>
      </w:pPr>
    </w:p>
    <w:p w:rsidR="00117138" w:rsidRPr="008B16C2" w:rsidRDefault="00117138" w:rsidP="009E5F5C">
      <w:pPr>
        <w:spacing w:line="276" w:lineRule="auto"/>
        <w:jc w:val="right"/>
        <w:rPr>
          <w:sz w:val="28"/>
          <w:szCs w:val="28"/>
        </w:rPr>
      </w:pPr>
      <w:r w:rsidRPr="008B16C2">
        <w:rPr>
          <w:sz w:val="28"/>
          <w:szCs w:val="28"/>
        </w:rPr>
        <w:lastRenderedPageBreak/>
        <w:t>Утверждена</w:t>
      </w:r>
    </w:p>
    <w:p w:rsidR="008B16C2" w:rsidRDefault="00117138" w:rsidP="009E5F5C">
      <w:pPr>
        <w:spacing w:line="276" w:lineRule="auto"/>
        <w:jc w:val="right"/>
        <w:rPr>
          <w:sz w:val="28"/>
          <w:szCs w:val="28"/>
        </w:rPr>
      </w:pPr>
      <w:r w:rsidRPr="008B16C2">
        <w:rPr>
          <w:sz w:val="28"/>
          <w:szCs w:val="28"/>
        </w:rPr>
        <w:t>постановлением администрации</w:t>
      </w:r>
    </w:p>
    <w:p w:rsidR="008B16C2" w:rsidRDefault="00117138" w:rsidP="009E5F5C">
      <w:pPr>
        <w:spacing w:line="276" w:lineRule="auto"/>
        <w:jc w:val="right"/>
        <w:rPr>
          <w:sz w:val="28"/>
          <w:szCs w:val="28"/>
        </w:rPr>
      </w:pPr>
      <w:r w:rsidRPr="008B16C2">
        <w:rPr>
          <w:sz w:val="28"/>
          <w:szCs w:val="28"/>
        </w:rPr>
        <w:t xml:space="preserve"> муниципального образ</w:t>
      </w:r>
      <w:r w:rsidR="008B16C2">
        <w:rPr>
          <w:sz w:val="28"/>
          <w:szCs w:val="28"/>
        </w:rPr>
        <w:t xml:space="preserve">ования </w:t>
      </w:r>
    </w:p>
    <w:p w:rsidR="00117138" w:rsidRDefault="008B16C2" w:rsidP="009E5F5C">
      <w:pPr>
        <w:spacing w:line="276" w:lineRule="auto"/>
        <w:jc w:val="right"/>
        <w:rPr>
          <w:sz w:val="28"/>
          <w:szCs w:val="28"/>
        </w:rPr>
      </w:pPr>
      <w:r>
        <w:rPr>
          <w:sz w:val="28"/>
          <w:szCs w:val="28"/>
        </w:rPr>
        <w:t xml:space="preserve">«Пинежский муниципальный </w:t>
      </w:r>
      <w:r w:rsidR="00117138" w:rsidRPr="008B16C2">
        <w:rPr>
          <w:sz w:val="28"/>
          <w:szCs w:val="28"/>
        </w:rPr>
        <w:t>район»</w:t>
      </w:r>
    </w:p>
    <w:p w:rsidR="009E5F5C" w:rsidRPr="008B16C2" w:rsidRDefault="009E5F5C" w:rsidP="009E5F5C">
      <w:pPr>
        <w:spacing w:line="276" w:lineRule="auto"/>
        <w:jc w:val="right"/>
        <w:rPr>
          <w:sz w:val="28"/>
          <w:szCs w:val="28"/>
        </w:rPr>
      </w:pPr>
      <w:r>
        <w:rPr>
          <w:sz w:val="28"/>
          <w:szCs w:val="28"/>
        </w:rPr>
        <w:t>Архангельской области</w:t>
      </w:r>
    </w:p>
    <w:p w:rsidR="00117138" w:rsidRPr="008B16C2" w:rsidRDefault="00705B84" w:rsidP="009E5F5C">
      <w:pPr>
        <w:spacing w:line="276" w:lineRule="auto"/>
        <w:jc w:val="right"/>
        <w:rPr>
          <w:sz w:val="28"/>
          <w:szCs w:val="28"/>
        </w:rPr>
      </w:pPr>
      <w:r>
        <w:rPr>
          <w:sz w:val="28"/>
          <w:szCs w:val="28"/>
        </w:rPr>
        <w:t xml:space="preserve">от </w:t>
      </w:r>
      <w:r w:rsidR="00BE5170">
        <w:rPr>
          <w:sz w:val="28"/>
          <w:szCs w:val="28"/>
        </w:rPr>
        <w:t xml:space="preserve"> </w:t>
      </w:r>
      <w:r w:rsidR="00BA7994">
        <w:rPr>
          <w:sz w:val="28"/>
          <w:szCs w:val="28"/>
        </w:rPr>
        <w:t>.</w:t>
      </w:r>
      <w:r w:rsidR="00BE5170">
        <w:rPr>
          <w:sz w:val="28"/>
          <w:szCs w:val="28"/>
        </w:rPr>
        <w:t xml:space="preserve">   .2021</w:t>
      </w:r>
      <w:r w:rsidR="00F63D65">
        <w:rPr>
          <w:sz w:val="28"/>
          <w:szCs w:val="28"/>
        </w:rPr>
        <w:t xml:space="preserve"> №</w:t>
      </w:r>
      <w:r w:rsidR="00BE5170">
        <w:rPr>
          <w:sz w:val="28"/>
          <w:szCs w:val="28"/>
        </w:rPr>
        <w:t xml:space="preserve">0      </w:t>
      </w:r>
      <w:r w:rsidR="008B16C2" w:rsidRPr="008B16C2">
        <w:rPr>
          <w:sz w:val="28"/>
          <w:szCs w:val="28"/>
        </w:rPr>
        <w:t>-па</w:t>
      </w: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p>
    <w:p w:rsidR="00117138" w:rsidRPr="00D11ECB" w:rsidRDefault="00117138" w:rsidP="009E5F5C">
      <w:pPr>
        <w:spacing w:line="276" w:lineRule="auto"/>
        <w:jc w:val="center"/>
        <w:rPr>
          <w:b/>
          <w:caps/>
          <w:sz w:val="28"/>
          <w:szCs w:val="28"/>
        </w:rPr>
      </w:pPr>
      <w:r w:rsidRPr="00D11ECB">
        <w:rPr>
          <w:b/>
          <w:caps/>
          <w:sz w:val="28"/>
          <w:szCs w:val="28"/>
        </w:rPr>
        <w:t>Программа</w:t>
      </w:r>
    </w:p>
    <w:p w:rsidR="00117138" w:rsidRPr="00D11ECB" w:rsidRDefault="00117138" w:rsidP="009E5F5C">
      <w:pPr>
        <w:spacing w:line="276" w:lineRule="auto"/>
        <w:jc w:val="center"/>
        <w:rPr>
          <w:b/>
          <w:caps/>
          <w:sz w:val="28"/>
          <w:szCs w:val="28"/>
        </w:rPr>
      </w:pPr>
      <w:r w:rsidRPr="00D11ECB">
        <w:rPr>
          <w:b/>
          <w:caps/>
          <w:sz w:val="28"/>
          <w:szCs w:val="28"/>
        </w:rPr>
        <w:t>комплексного развития</w:t>
      </w:r>
    </w:p>
    <w:p w:rsidR="00117138" w:rsidRPr="00D11ECB" w:rsidRDefault="00117138" w:rsidP="009E5F5C">
      <w:pPr>
        <w:spacing w:line="276" w:lineRule="auto"/>
        <w:jc w:val="center"/>
        <w:rPr>
          <w:b/>
          <w:caps/>
          <w:sz w:val="28"/>
          <w:szCs w:val="28"/>
        </w:rPr>
      </w:pPr>
      <w:r w:rsidRPr="00D11ECB">
        <w:rPr>
          <w:b/>
          <w:caps/>
          <w:sz w:val="28"/>
          <w:szCs w:val="28"/>
        </w:rPr>
        <w:t>ТРАНСПОРТНОЙ инфраструктуры</w:t>
      </w:r>
    </w:p>
    <w:p w:rsidR="00117138" w:rsidRPr="00D11ECB" w:rsidRDefault="00117138" w:rsidP="009E5F5C">
      <w:pPr>
        <w:spacing w:line="276" w:lineRule="auto"/>
        <w:jc w:val="center"/>
        <w:rPr>
          <w:b/>
          <w:caps/>
          <w:sz w:val="28"/>
          <w:szCs w:val="28"/>
        </w:rPr>
      </w:pPr>
      <w:r w:rsidRPr="00D11ECB">
        <w:rPr>
          <w:b/>
          <w:caps/>
          <w:sz w:val="28"/>
          <w:szCs w:val="28"/>
        </w:rPr>
        <w:t>муниципального образования «</w:t>
      </w:r>
      <w:r w:rsidR="00BE5170">
        <w:rPr>
          <w:b/>
          <w:caps/>
          <w:sz w:val="28"/>
          <w:szCs w:val="28"/>
        </w:rPr>
        <w:t>Пиринемское</w:t>
      </w:r>
      <w:r w:rsidRPr="00D11ECB">
        <w:rPr>
          <w:b/>
          <w:caps/>
          <w:sz w:val="28"/>
          <w:szCs w:val="28"/>
        </w:rPr>
        <w:t>»</w:t>
      </w:r>
    </w:p>
    <w:p w:rsidR="00117138" w:rsidRPr="00D11ECB" w:rsidRDefault="00117138" w:rsidP="009E5F5C">
      <w:pPr>
        <w:spacing w:line="276" w:lineRule="auto"/>
        <w:jc w:val="center"/>
        <w:rPr>
          <w:b/>
          <w:caps/>
          <w:sz w:val="28"/>
          <w:szCs w:val="28"/>
        </w:rPr>
      </w:pPr>
      <w:r w:rsidRPr="00D11ECB">
        <w:rPr>
          <w:b/>
          <w:caps/>
          <w:sz w:val="28"/>
          <w:szCs w:val="28"/>
        </w:rPr>
        <w:t xml:space="preserve">Пинежского муниципального района </w:t>
      </w:r>
    </w:p>
    <w:p w:rsidR="00117138" w:rsidRPr="00D11ECB" w:rsidRDefault="00117138" w:rsidP="009E5F5C">
      <w:pPr>
        <w:spacing w:line="276" w:lineRule="auto"/>
        <w:jc w:val="center"/>
        <w:rPr>
          <w:b/>
          <w:caps/>
          <w:sz w:val="28"/>
          <w:szCs w:val="28"/>
        </w:rPr>
      </w:pPr>
      <w:r w:rsidRPr="00D11ECB">
        <w:rPr>
          <w:b/>
          <w:caps/>
          <w:sz w:val="28"/>
          <w:szCs w:val="28"/>
        </w:rPr>
        <w:t>Архангельской области</w:t>
      </w:r>
    </w:p>
    <w:p w:rsidR="00117138" w:rsidRPr="00D11ECB" w:rsidRDefault="00117138" w:rsidP="009E5F5C">
      <w:pPr>
        <w:spacing w:line="276" w:lineRule="auto"/>
        <w:jc w:val="center"/>
        <w:rPr>
          <w:b/>
          <w:caps/>
          <w:sz w:val="28"/>
          <w:szCs w:val="28"/>
        </w:rPr>
      </w:pPr>
      <w:r w:rsidRPr="00D11ECB">
        <w:rPr>
          <w:b/>
          <w:caps/>
          <w:sz w:val="28"/>
          <w:szCs w:val="28"/>
        </w:rPr>
        <w:t xml:space="preserve">на </w:t>
      </w:r>
      <w:r w:rsidR="00BE5170">
        <w:rPr>
          <w:b/>
          <w:caps/>
          <w:sz w:val="28"/>
          <w:szCs w:val="28"/>
        </w:rPr>
        <w:t>2021 – 2040</w:t>
      </w:r>
      <w:r w:rsidRPr="00D11ECB">
        <w:rPr>
          <w:b/>
          <w:caps/>
          <w:sz w:val="28"/>
          <w:szCs w:val="28"/>
        </w:rPr>
        <w:t xml:space="preserve"> годы</w:t>
      </w:r>
    </w:p>
    <w:p w:rsidR="00117138" w:rsidRPr="00D11ECB" w:rsidRDefault="00117138" w:rsidP="009E5F5C">
      <w:pPr>
        <w:spacing w:line="276" w:lineRule="auto"/>
        <w:rPr>
          <w:b/>
          <w:sz w:val="28"/>
          <w:szCs w:val="28"/>
        </w:rPr>
      </w:pPr>
      <w:r w:rsidRPr="00D11ECB">
        <w:rPr>
          <w:b/>
          <w:sz w:val="28"/>
          <w:szCs w:val="28"/>
        </w:rPr>
        <w:br w:type="page"/>
      </w:r>
    </w:p>
    <w:p w:rsidR="008B16C2" w:rsidRPr="00D11ECB" w:rsidRDefault="00117138" w:rsidP="009E5F5C">
      <w:pPr>
        <w:spacing w:line="276" w:lineRule="auto"/>
        <w:ind w:firstLine="709"/>
        <w:jc w:val="both"/>
        <w:rPr>
          <w:b/>
          <w:sz w:val="28"/>
          <w:szCs w:val="28"/>
        </w:rPr>
      </w:pPr>
      <w:r w:rsidRPr="00D11ECB">
        <w:rPr>
          <w:b/>
          <w:sz w:val="28"/>
          <w:szCs w:val="28"/>
        </w:rPr>
        <w:lastRenderedPageBreak/>
        <w:t>1. Паспорт программы комплексного развития транспортной инфраструктуры муниципального образования «</w:t>
      </w:r>
      <w:r w:rsidR="00BE5170">
        <w:rPr>
          <w:b/>
          <w:sz w:val="28"/>
          <w:szCs w:val="28"/>
        </w:rPr>
        <w:t>Пиринемское</w:t>
      </w:r>
      <w:r w:rsidRPr="00D11ECB">
        <w:rPr>
          <w:b/>
          <w:sz w:val="28"/>
          <w:szCs w:val="28"/>
        </w:rPr>
        <w:t>» Пинежского муниципального райо</w:t>
      </w:r>
      <w:r w:rsidR="00F63D65">
        <w:rPr>
          <w:b/>
          <w:sz w:val="28"/>
          <w:szCs w:val="28"/>
        </w:rPr>
        <w:t xml:space="preserve">на Архангельской </w:t>
      </w:r>
      <w:r w:rsidR="00BE5170">
        <w:rPr>
          <w:b/>
          <w:sz w:val="28"/>
          <w:szCs w:val="28"/>
        </w:rPr>
        <w:t>области на 2021 – 2040</w:t>
      </w:r>
      <w:r w:rsidRPr="00D11ECB">
        <w:rPr>
          <w:b/>
          <w:sz w:val="28"/>
          <w:szCs w:val="28"/>
        </w:rPr>
        <w:t xml:space="preserve"> годы</w:t>
      </w:r>
      <w:r w:rsidR="009E5F5C">
        <w:rPr>
          <w:b/>
          <w:sz w:val="28"/>
          <w:szCs w:val="28"/>
        </w:rPr>
        <w:t>.</w:t>
      </w:r>
    </w:p>
    <w:tbl>
      <w:tblPr>
        <w:tblStyle w:val="ac"/>
        <w:tblW w:w="0" w:type="auto"/>
        <w:tblLook w:val="04A0"/>
      </w:tblPr>
      <w:tblGrid>
        <w:gridCol w:w="3903"/>
        <w:gridCol w:w="5667"/>
      </w:tblGrid>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Наименование программы</w:t>
            </w:r>
          </w:p>
        </w:tc>
        <w:tc>
          <w:tcPr>
            <w:tcW w:w="5783" w:type="dxa"/>
          </w:tcPr>
          <w:p w:rsidR="00117138" w:rsidRPr="00D11ECB" w:rsidRDefault="00117138" w:rsidP="009E5F5C">
            <w:pPr>
              <w:spacing w:line="276" w:lineRule="auto"/>
              <w:ind w:firstLine="319"/>
              <w:jc w:val="both"/>
              <w:rPr>
                <w:sz w:val="28"/>
                <w:szCs w:val="28"/>
              </w:rPr>
            </w:pPr>
            <w:r w:rsidRPr="00D11ECB">
              <w:rPr>
                <w:sz w:val="28"/>
                <w:szCs w:val="28"/>
              </w:rPr>
              <w:t>Программа комплексного развития транспортной инфраструктуры муниципального образования «</w:t>
            </w:r>
            <w:r w:rsidR="00BE5170">
              <w:rPr>
                <w:sz w:val="28"/>
                <w:szCs w:val="28"/>
              </w:rPr>
              <w:t>Пиринемское</w:t>
            </w:r>
            <w:r w:rsidRPr="00D11ECB">
              <w:rPr>
                <w:sz w:val="28"/>
                <w:szCs w:val="28"/>
              </w:rPr>
              <w:t>» Пинежского муниципального райо</w:t>
            </w:r>
            <w:r w:rsidR="00BE5170">
              <w:rPr>
                <w:sz w:val="28"/>
                <w:szCs w:val="28"/>
              </w:rPr>
              <w:t>на Архангельской области на 2021 – 2040</w:t>
            </w:r>
            <w:r w:rsidRPr="00D11ECB">
              <w:rPr>
                <w:sz w:val="28"/>
                <w:szCs w:val="28"/>
              </w:rPr>
              <w:t xml:space="preserve"> годы (далее – Программа)</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Основание для разработки программы</w:t>
            </w:r>
          </w:p>
        </w:tc>
        <w:tc>
          <w:tcPr>
            <w:tcW w:w="5783" w:type="dxa"/>
          </w:tcPr>
          <w:p w:rsidR="00F63D65" w:rsidRPr="00D11ECB" w:rsidRDefault="00F63D65" w:rsidP="009E5F5C">
            <w:pPr>
              <w:spacing w:line="276" w:lineRule="auto"/>
              <w:ind w:firstLine="319"/>
              <w:jc w:val="both"/>
              <w:rPr>
                <w:sz w:val="28"/>
                <w:szCs w:val="28"/>
              </w:rPr>
            </w:pPr>
            <w:r w:rsidRPr="00D11ECB">
              <w:rPr>
                <w:sz w:val="28"/>
                <w:szCs w:val="28"/>
              </w:rPr>
              <w:t xml:space="preserve">Градостроительный кодекс Российской Федерации; </w:t>
            </w:r>
          </w:p>
          <w:p w:rsidR="00F63D65" w:rsidRDefault="00F63D65" w:rsidP="009E5F5C">
            <w:pPr>
              <w:spacing w:line="276" w:lineRule="auto"/>
              <w:ind w:firstLine="319"/>
              <w:jc w:val="both"/>
              <w:rPr>
                <w:sz w:val="28"/>
                <w:szCs w:val="28"/>
              </w:rPr>
            </w:pPr>
            <w:r w:rsidRPr="00D11ECB">
              <w:rPr>
                <w:sz w:val="28"/>
                <w:szCs w:val="28"/>
              </w:rPr>
              <w:t>Федеральный закон от 06.10.2003 № 131-ФЗ «Об общих принципах организации местного самоуправления в Российской Федерации»;</w:t>
            </w:r>
          </w:p>
          <w:p w:rsidR="00F63D65" w:rsidRPr="00D11ECB" w:rsidRDefault="00F63D65" w:rsidP="009E5F5C">
            <w:pPr>
              <w:spacing w:line="276" w:lineRule="auto"/>
              <w:ind w:firstLine="319"/>
              <w:jc w:val="both"/>
              <w:rPr>
                <w:sz w:val="28"/>
                <w:szCs w:val="28"/>
              </w:rPr>
            </w:pPr>
            <w:r>
              <w:rPr>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63D65" w:rsidRPr="00D11ECB" w:rsidRDefault="00F63D65" w:rsidP="009E5F5C">
            <w:pPr>
              <w:spacing w:line="276" w:lineRule="auto"/>
              <w:ind w:firstLine="319"/>
              <w:jc w:val="both"/>
              <w:rPr>
                <w:sz w:val="28"/>
                <w:szCs w:val="28"/>
              </w:rPr>
            </w:pPr>
            <w:r>
              <w:rPr>
                <w:sz w:val="28"/>
                <w:szCs w:val="28"/>
              </w:rPr>
              <w:t>П</w:t>
            </w:r>
            <w:r w:rsidRPr="00D11ECB">
              <w:rPr>
                <w:sz w:val="28"/>
                <w:szCs w:val="28"/>
              </w:rPr>
              <w:t>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F63D65" w:rsidRPr="00D11ECB" w:rsidRDefault="00F63D65" w:rsidP="009E5F5C">
            <w:pPr>
              <w:spacing w:line="276" w:lineRule="auto"/>
              <w:ind w:firstLine="319"/>
              <w:jc w:val="both"/>
              <w:rPr>
                <w:sz w:val="28"/>
                <w:szCs w:val="28"/>
              </w:rPr>
            </w:pPr>
            <w:r>
              <w:rPr>
                <w:sz w:val="28"/>
                <w:szCs w:val="28"/>
              </w:rPr>
              <w:t>У</w:t>
            </w:r>
            <w:r w:rsidRPr="00D11ECB">
              <w:rPr>
                <w:sz w:val="28"/>
                <w:szCs w:val="28"/>
              </w:rPr>
              <w:t>став муниципального образования «</w:t>
            </w:r>
            <w:r>
              <w:rPr>
                <w:sz w:val="28"/>
                <w:szCs w:val="28"/>
              </w:rPr>
              <w:t>Пинежский муниципальный район</w:t>
            </w:r>
            <w:r w:rsidRPr="00D11ECB">
              <w:rPr>
                <w:sz w:val="28"/>
                <w:szCs w:val="28"/>
              </w:rPr>
              <w:t>» Архангельской области;</w:t>
            </w:r>
          </w:p>
          <w:p w:rsidR="00117138" w:rsidRPr="00D11ECB" w:rsidRDefault="00F63D65" w:rsidP="00BE5170">
            <w:pPr>
              <w:spacing w:line="276" w:lineRule="auto"/>
              <w:ind w:firstLine="319"/>
              <w:jc w:val="both"/>
              <w:rPr>
                <w:b/>
                <w:sz w:val="28"/>
                <w:szCs w:val="28"/>
              </w:rPr>
            </w:pPr>
            <w:r>
              <w:rPr>
                <w:sz w:val="28"/>
                <w:szCs w:val="28"/>
              </w:rPr>
              <w:t>Г</w:t>
            </w:r>
            <w:r w:rsidRPr="00D11ECB">
              <w:rPr>
                <w:sz w:val="28"/>
                <w:szCs w:val="28"/>
              </w:rPr>
              <w:t>енеральный план муниципального образования «</w:t>
            </w:r>
            <w:r w:rsidR="00BE5170">
              <w:rPr>
                <w:sz w:val="28"/>
                <w:szCs w:val="28"/>
              </w:rPr>
              <w:t>Пиринемское</w:t>
            </w:r>
            <w:r w:rsidRPr="00D11ECB">
              <w:rPr>
                <w:sz w:val="28"/>
                <w:szCs w:val="28"/>
              </w:rPr>
              <w:t xml:space="preserve">» Пинежского района Архангельской области, утвержденный </w:t>
            </w:r>
            <w:r w:rsidR="00BE5170">
              <w:rPr>
                <w:sz w:val="28"/>
                <w:szCs w:val="28"/>
              </w:rPr>
              <w:t xml:space="preserve">постановлением министерством строительства и архитектуры Архангельской области от 25 декабря 2019 </w:t>
            </w:r>
            <w:r w:rsidR="00BE5170">
              <w:rPr>
                <w:sz w:val="28"/>
                <w:szCs w:val="28"/>
              </w:rPr>
              <w:lastRenderedPageBreak/>
              <w:t>года</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lastRenderedPageBreak/>
              <w:t>Наименование заказчика и разработчиков программы, их местонахождение</w:t>
            </w:r>
          </w:p>
        </w:tc>
        <w:tc>
          <w:tcPr>
            <w:tcW w:w="5783" w:type="dxa"/>
          </w:tcPr>
          <w:p w:rsidR="00117138" w:rsidRPr="00D11ECB" w:rsidRDefault="00117138" w:rsidP="009E5F5C">
            <w:pPr>
              <w:spacing w:line="276" w:lineRule="auto"/>
              <w:ind w:firstLine="319"/>
              <w:jc w:val="both"/>
              <w:rPr>
                <w:sz w:val="28"/>
                <w:szCs w:val="28"/>
              </w:rPr>
            </w:pPr>
            <w:r w:rsidRPr="00D11ECB">
              <w:rPr>
                <w:sz w:val="28"/>
                <w:szCs w:val="28"/>
              </w:rPr>
              <w:t>Администрация муниципального образования «Пинежский муниципальный район» Архангельской</w:t>
            </w:r>
            <w:r w:rsidR="00BE5170">
              <w:rPr>
                <w:sz w:val="28"/>
                <w:szCs w:val="28"/>
              </w:rPr>
              <w:t xml:space="preserve"> области</w:t>
            </w:r>
            <w:r w:rsidR="009E5F5C">
              <w:rPr>
                <w:sz w:val="28"/>
                <w:szCs w:val="28"/>
              </w:rPr>
              <w:t>.</w:t>
            </w:r>
            <w:r w:rsidRPr="00D11ECB">
              <w:rPr>
                <w:sz w:val="28"/>
                <w:szCs w:val="28"/>
              </w:rPr>
              <w:t xml:space="preserve"> </w:t>
            </w:r>
          </w:p>
          <w:p w:rsidR="00117138" w:rsidRPr="00D11ECB" w:rsidRDefault="00117138" w:rsidP="009E5F5C">
            <w:pPr>
              <w:spacing w:line="276" w:lineRule="auto"/>
              <w:ind w:firstLine="319"/>
              <w:jc w:val="both"/>
              <w:rPr>
                <w:sz w:val="28"/>
                <w:szCs w:val="28"/>
              </w:rPr>
            </w:pPr>
            <w:r w:rsidRPr="00D11ECB">
              <w:rPr>
                <w:sz w:val="28"/>
                <w:szCs w:val="28"/>
              </w:rPr>
              <w:t>164600, Архангельская область, Пинежский район, с. Карпогоры, ул. Федора Абрамова, д. 43а</w:t>
            </w:r>
            <w:r w:rsidR="009E5F5C">
              <w:rPr>
                <w:sz w:val="28"/>
                <w:szCs w:val="28"/>
              </w:rPr>
              <w:t>.</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Цели и задачи программы</w:t>
            </w:r>
          </w:p>
        </w:tc>
        <w:tc>
          <w:tcPr>
            <w:tcW w:w="5783" w:type="dxa"/>
          </w:tcPr>
          <w:p w:rsidR="00F63D65" w:rsidRPr="00731733" w:rsidRDefault="00F63D65" w:rsidP="009E5F5C">
            <w:pPr>
              <w:autoSpaceDE w:val="0"/>
              <w:autoSpaceDN w:val="0"/>
              <w:adjustRightInd w:val="0"/>
              <w:spacing w:line="276" w:lineRule="auto"/>
              <w:ind w:firstLine="459"/>
              <w:jc w:val="both"/>
              <w:rPr>
                <w:color w:val="000000"/>
                <w:sz w:val="28"/>
                <w:szCs w:val="28"/>
              </w:rPr>
            </w:pPr>
            <w:r w:rsidRPr="00731733">
              <w:rPr>
                <w:color w:val="000000"/>
                <w:sz w:val="28"/>
                <w:szCs w:val="28"/>
              </w:rPr>
              <w:t>Целью программы является развитие современной и эффективной транспортной инфраструктуры муниципального образования «</w:t>
            </w:r>
            <w:r w:rsidR="00BE5170">
              <w:rPr>
                <w:color w:val="000000"/>
                <w:sz w:val="28"/>
                <w:szCs w:val="28"/>
              </w:rPr>
              <w:t>Пиринемское</w:t>
            </w:r>
            <w:r w:rsidRPr="00731733">
              <w:rPr>
                <w:color w:val="000000"/>
                <w:sz w:val="28"/>
                <w:szCs w:val="28"/>
              </w:rPr>
              <w:t>», повышение уровня безопасности движения, доступности и качества оказываемых услуг транспортного комплекса для населения.</w:t>
            </w:r>
          </w:p>
          <w:p w:rsidR="00F63D65" w:rsidRPr="00731733" w:rsidRDefault="00F63D65" w:rsidP="009E5F5C">
            <w:pPr>
              <w:autoSpaceDE w:val="0"/>
              <w:autoSpaceDN w:val="0"/>
              <w:adjustRightInd w:val="0"/>
              <w:spacing w:line="276" w:lineRule="auto"/>
              <w:ind w:firstLine="459"/>
              <w:jc w:val="both"/>
              <w:rPr>
                <w:color w:val="000000"/>
                <w:sz w:val="28"/>
                <w:szCs w:val="28"/>
              </w:rPr>
            </w:pPr>
            <w:r w:rsidRPr="00731733">
              <w:rPr>
                <w:color w:val="000000"/>
                <w:sz w:val="28"/>
                <w:szCs w:val="28"/>
              </w:rPr>
              <w:t>Для достижения указанных целей необходимо решение основных задач:</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1. Повышение безопасности, качества и 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r w:rsidR="009E5F5C">
              <w:rPr>
                <w:color w:val="000000"/>
                <w:sz w:val="28"/>
                <w:szCs w:val="28"/>
              </w:rPr>
              <w:t>;</w:t>
            </w:r>
            <w:r w:rsidRPr="00731733">
              <w:rPr>
                <w:color w:val="000000"/>
                <w:sz w:val="28"/>
                <w:szCs w:val="28"/>
              </w:rPr>
              <w:t xml:space="preserve"> </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 xml:space="preserve">4. Развитие транспортной инфраструктуры, сбалансированной с градостроительной деятельностью в </w:t>
            </w:r>
            <w:r w:rsidRPr="00731733">
              <w:rPr>
                <w:color w:val="000000"/>
                <w:sz w:val="28"/>
                <w:szCs w:val="28"/>
              </w:rPr>
              <w:lastRenderedPageBreak/>
              <w:t>муниципальном образовании;</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5. Совершенствование условий для управления транспортным спросом;</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7. Создание приоритетных условий движения транспортных средств общего пользования по отношению к иным транспортным средствам;</w:t>
            </w:r>
          </w:p>
          <w:p w:rsidR="00F63D65" w:rsidRPr="00731733" w:rsidRDefault="00F63D65" w:rsidP="009E5F5C">
            <w:pPr>
              <w:autoSpaceDE w:val="0"/>
              <w:autoSpaceDN w:val="0"/>
              <w:adjustRightInd w:val="0"/>
              <w:spacing w:line="276" w:lineRule="auto"/>
              <w:ind w:left="34" w:firstLine="459"/>
              <w:jc w:val="both"/>
              <w:rPr>
                <w:i/>
                <w:color w:val="000000"/>
                <w:sz w:val="28"/>
                <w:szCs w:val="28"/>
              </w:rPr>
            </w:pPr>
            <w:r w:rsidRPr="00731733">
              <w:rPr>
                <w:color w:val="000000"/>
                <w:sz w:val="28"/>
                <w:szCs w:val="28"/>
              </w:rPr>
              <w:t>8. Обеспечение условий для пешеходного и велосипедного передвижения населения;</w:t>
            </w:r>
          </w:p>
          <w:p w:rsidR="00117138" w:rsidRPr="00D11ECB" w:rsidRDefault="00F63D65" w:rsidP="009E5F5C">
            <w:pPr>
              <w:spacing w:line="276" w:lineRule="auto"/>
              <w:ind w:firstLine="316"/>
              <w:jc w:val="both"/>
              <w:rPr>
                <w:sz w:val="28"/>
                <w:szCs w:val="28"/>
              </w:rPr>
            </w:pPr>
            <w:r w:rsidRPr="00731733">
              <w:rPr>
                <w:color w:val="000000"/>
                <w:sz w:val="28"/>
                <w:szCs w:val="28"/>
              </w:rPr>
              <w:t>9. Повышение эффективности функционирования действующей транспортной инфраструктуры.</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lastRenderedPageBreak/>
              <w:t>Целевые показатели (индикаторы) программы</w:t>
            </w:r>
          </w:p>
        </w:tc>
        <w:tc>
          <w:tcPr>
            <w:tcW w:w="5783" w:type="dxa"/>
          </w:tcPr>
          <w:p w:rsidR="00117138" w:rsidRPr="006D4F34" w:rsidRDefault="00117138" w:rsidP="009E5F5C">
            <w:pPr>
              <w:spacing w:line="276" w:lineRule="auto"/>
              <w:ind w:firstLine="283"/>
              <w:jc w:val="both"/>
              <w:rPr>
                <w:sz w:val="28"/>
                <w:szCs w:val="28"/>
              </w:rPr>
            </w:pPr>
            <w:r w:rsidRPr="006D4F34">
              <w:rPr>
                <w:sz w:val="28"/>
                <w:szCs w:val="28"/>
              </w:rPr>
              <w:t xml:space="preserve">прирост протяженности сети автодорог общего пользования местного значения в результате строительства новых дорог – </w:t>
            </w:r>
            <w:r w:rsidR="006D4F34" w:rsidRPr="009E5F5C">
              <w:rPr>
                <w:sz w:val="28"/>
                <w:szCs w:val="28"/>
              </w:rPr>
              <w:t>0</w:t>
            </w:r>
            <w:r w:rsidR="006D4F34">
              <w:rPr>
                <w:sz w:val="28"/>
                <w:szCs w:val="28"/>
              </w:rPr>
              <w:t xml:space="preserve"> </w:t>
            </w:r>
            <w:r w:rsidRPr="006D4F34">
              <w:rPr>
                <w:sz w:val="28"/>
                <w:szCs w:val="28"/>
              </w:rPr>
              <w:t>км;</w:t>
            </w:r>
          </w:p>
          <w:p w:rsidR="00117138" w:rsidRPr="006D4F34" w:rsidRDefault="00117138" w:rsidP="009E5F5C">
            <w:pPr>
              <w:spacing w:line="276" w:lineRule="auto"/>
              <w:ind w:firstLine="283"/>
              <w:jc w:val="both"/>
              <w:rPr>
                <w:sz w:val="28"/>
                <w:szCs w:val="28"/>
              </w:rPr>
            </w:pPr>
            <w:r w:rsidRPr="006D4F34">
              <w:rPr>
                <w:sz w:val="28"/>
                <w:szCs w:val="28"/>
              </w:rPr>
              <w:t xml:space="preserve">протяженность автодорог общего пользования местного значения, соответствующих нормативным требованиям к транспортно-эксплуатационным показателям – </w:t>
            </w:r>
            <w:r w:rsidR="00CC678C">
              <w:rPr>
                <w:sz w:val="28"/>
                <w:szCs w:val="28"/>
              </w:rPr>
              <w:t>45,</w:t>
            </w:r>
            <w:r w:rsidR="00C14308">
              <w:rPr>
                <w:sz w:val="28"/>
                <w:szCs w:val="28"/>
              </w:rPr>
              <w:t>749</w:t>
            </w:r>
            <w:r w:rsidRPr="006D4F34">
              <w:rPr>
                <w:sz w:val="28"/>
                <w:szCs w:val="28"/>
              </w:rPr>
              <w:t xml:space="preserve"> км;</w:t>
            </w:r>
          </w:p>
          <w:p w:rsidR="00117138" w:rsidRPr="00D11ECB" w:rsidRDefault="00117138" w:rsidP="009E5F5C">
            <w:pPr>
              <w:spacing w:line="276" w:lineRule="auto"/>
              <w:ind w:firstLine="283"/>
              <w:jc w:val="both"/>
              <w:rPr>
                <w:sz w:val="28"/>
                <w:szCs w:val="28"/>
              </w:rPr>
            </w:pPr>
            <w:r w:rsidRPr="006D4F34">
              <w:rPr>
                <w:sz w:val="28"/>
                <w:szCs w:val="28"/>
              </w:rPr>
              <w:t xml:space="preserve">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w:t>
            </w:r>
            <w:r w:rsidR="009E5F5C">
              <w:rPr>
                <w:sz w:val="28"/>
                <w:szCs w:val="28"/>
              </w:rPr>
              <w:t>100</w:t>
            </w:r>
            <w:r w:rsidRPr="006D4F34">
              <w:rPr>
                <w:sz w:val="28"/>
                <w:szCs w:val="28"/>
              </w:rPr>
              <w:t xml:space="preserve"> %.</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 xml:space="preserve">Укрупненное описание запланированных мероприятий (инвестиционных проектов) по проектированию, строительству, реконструкции </w:t>
            </w:r>
            <w:r w:rsidRPr="00D11ECB">
              <w:rPr>
                <w:sz w:val="28"/>
                <w:szCs w:val="28"/>
              </w:rPr>
              <w:lastRenderedPageBreak/>
              <w:t>объектов социальной инфраструктуры</w:t>
            </w:r>
          </w:p>
        </w:tc>
        <w:tc>
          <w:tcPr>
            <w:tcW w:w="5783" w:type="dxa"/>
          </w:tcPr>
          <w:p w:rsidR="00117138" w:rsidRPr="00D11ECB" w:rsidRDefault="00117138" w:rsidP="009E5F5C">
            <w:pPr>
              <w:pStyle w:val="AAA"/>
              <w:shd w:val="clear" w:color="auto" w:fill="FFFFFF" w:themeFill="background1"/>
              <w:spacing w:after="0" w:line="276" w:lineRule="auto"/>
              <w:ind w:firstLine="316"/>
              <w:rPr>
                <w:sz w:val="28"/>
                <w:szCs w:val="28"/>
              </w:rPr>
            </w:pPr>
            <w:r w:rsidRPr="00D11ECB">
              <w:rPr>
                <w:sz w:val="28"/>
                <w:szCs w:val="28"/>
              </w:rPr>
              <w:lastRenderedPageBreak/>
              <w:t>Разработка проектно-сметной документации;</w:t>
            </w:r>
          </w:p>
          <w:p w:rsidR="00117138" w:rsidRPr="00D11ECB" w:rsidRDefault="009E5F5C" w:rsidP="009E5F5C">
            <w:pPr>
              <w:pStyle w:val="AAA"/>
              <w:shd w:val="clear" w:color="auto" w:fill="FFFFFF" w:themeFill="background1"/>
              <w:spacing w:after="0" w:line="276" w:lineRule="auto"/>
              <w:ind w:firstLine="316"/>
              <w:rPr>
                <w:sz w:val="28"/>
                <w:szCs w:val="28"/>
              </w:rPr>
            </w:pPr>
            <w:r>
              <w:rPr>
                <w:sz w:val="28"/>
                <w:szCs w:val="28"/>
              </w:rPr>
              <w:t>Р</w:t>
            </w:r>
            <w:r w:rsidR="00117138" w:rsidRPr="00D11ECB">
              <w:rPr>
                <w:sz w:val="28"/>
                <w:szCs w:val="28"/>
              </w:rPr>
              <w:t>еконструкция автодорог;</w:t>
            </w:r>
          </w:p>
          <w:p w:rsidR="00117138" w:rsidRPr="00D11ECB" w:rsidRDefault="00117138" w:rsidP="009E5F5C">
            <w:pPr>
              <w:pStyle w:val="AAA"/>
              <w:shd w:val="clear" w:color="auto" w:fill="FFFFFF" w:themeFill="background1"/>
              <w:spacing w:after="0" w:line="276" w:lineRule="auto"/>
              <w:ind w:firstLine="316"/>
              <w:rPr>
                <w:sz w:val="28"/>
                <w:szCs w:val="28"/>
              </w:rPr>
            </w:pPr>
            <w:r w:rsidRPr="00D11ECB">
              <w:rPr>
                <w:sz w:val="28"/>
                <w:szCs w:val="28"/>
              </w:rPr>
              <w:t>Ремонт и капитальный ремонт автодорог</w:t>
            </w:r>
            <w:bookmarkStart w:id="0" w:name="_GoBack"/>
            <w:bookmarkEnd w:id="0"/>
            <w:r w:rsidR="009E5F5C">
              <w:rPr>
                <w:sz w:val="28"/>
                <w:szCs w:val="28"/>
              </w:rPr>
              <w:t>.</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lastRenderedPageBreak/>
              <w:t>Срок и этапы реализации программы</w:t>
            </w:r>
          </w:p>
        </w:tc>
        <w:tc>
          <w:tcPr>
            <w:tcW w:w="5783" w:type="dxa"/>
          </w:tcPr>
          <w:p w:rsidR="00F63D65" w:rsidRPr="00BC1CFE" w:rsidRDefault="00BE5170" w:rsidP="009E5F5C">
            <w:pPr>
              <w:tabs>
                <w:tab w:val="left" w:pos="8640"/>
              </w:tabs>
              <w:spacing w:line="276" w:lineRule="auto"/>
              <w:jc w:val="both"/>
              <w:rPr>
                <w:bCs/>
                <w:sz w:val="28"/>
                <w:szCs w:val="28"/>
              </w:rPr>
            </w:pPr>
            <w:r>
              <w:rPr>
                <w:bCs/>
                <w:sz w:val="28"/>
                <w:szCs w:val="28"/>
              </w:rPr>
              <w:t>Срок реализации программы: 2021 по 2040</w:t>
            </w:r>
            <w:r w:rsidR="00F63D65" w:rsidRPr="00BC1CFE">
              <w:rPr>
                <w:bCs/>
                <w:sz w:val="28"/>
                <w:szCs w:val="28"/>
              </w:rPr>
              <w:t xml:space="preserve"> годы </w:t>
            </w:r>
          </w:p>
          <w:p w:rsidR="00F63D65" w:rsidRPr="00BC1CFE" w:rsidRDefault="00F63D65" w:rsidP="009E5F5C">
            <w:pPr>
              <w:tabs>
                <w:tab w:val="left" w:pos="8640"/>
              </w:tabs>
              <w:spacing w:line="276" w:lineRule="auto"/>
              <w:jc w:val="both"/>
              <w:rPr>
                <w:bCs/>
                <w:sz w:val="28"/>
                <w:szCs w:val="28"/>
              </w:rPr>
            </w:pPr>
            <w:r w:rsidRPr="00BC1CFE">
              <w:rPr>
                <w:bCs/>
                <w:sz w:val="28"/>
                <w:szCs w:val="28"/>
              </w:rPr>
              <w:t>Этапы реализации программы:</w:t>
            </w:r>
          </w:p>
          <w:p w:rsidR="00F63D65" w:rsidRPr="00BC1CFE" w:rsidRDefault="00F63D65" w:rsidP="009E5F5C">
            <w:pPr>
              <w:tabs>
                <w:tab w:val="left" w:pos="8640"/>
              </w:tabs>
              <w:spacing w:line="276" w:lineRule="auto"/>
              <w:jc w:val="both"/>
              <w:rPr>
                <w:bCs/>
                <w:sz w:val="28"/>
                <w:szCs w:val="28"/>
              </w:rPr>
            </w:pPr>
            <w:r w:rsidRPr="00BC1CFE">
              <w:rPr>
                <w:bCs/>
                <w:sz w:val="28"/>
                <w:szCs w:val="28"/>
                <w:lang w:val="en-US"/>
              </w:rPr>
              <w:t>I</w:t>
            </w:r>
            <w:r w:rsidR="00BE5170">
              <w:rPr>
                <w:bCs/>
                <w:sz w:val="28"/>
                <w:szCs w:val="28"/>
              </w:rPr>
              <w:t xml:space="preserve"> этап: 2021-2025</w:t>
            </w:r>
            <w:r w:rsidRPr="00BC1CFE">
              <w:rPr>
                <w:bCs/>
                <w:sz w:val="28"/>
                <w:szCs w:val="28"/>
              </w:rPr>
              <w:t xml:space="preserve"> г.г.;</w:t>
            </w:r>
          </w:p>
          <w:p w:rsidR="00117138" w:rsidRPr="00705B84" w:rsidRDefault="00F63D65" w:rsidP="00705B84">
            <w:pPr>
              <w:tabs>
                <w:tab w:val="left" w:pos="8640"/>
              </w:tabs>
              <w:spacing w:line="276" w:lineRule="auto"/>
              <w:jc w:val="both"/>
              <w:rPr>
                <w:bCs/>
                <w:sz w:val="28"/>
                <w:szCs w:val="28"/>
              </w:rPr>
            </w:pPr>
            <w:r w:rsidRPr="00BC1CFE">
              <w:rPr>
                <w:bCs/>
                <w:sz w:val="28"/>
                <w:szCs w:val="28"/>
                <w:lang w:val="en-US"/>
              </w:rPr>
              <w:t>II</w:t>
            </w:r>
            <w:r w:rsidR="00BE5170">
              <w:rPr>
                <w:bCs/>
                <w:sz w:val="28"/>
                <w:szCs w:val="28"/>
              </w:rPr>
              <w:t xml:space="preserve"> этап: 2026-2040</w:t>
            </w:r>
            <w:r w:rsidRPr="00BC1CFE">
              <w:rPr>
                <w:bCs/>
                <w:sz w:val="28"/>
                <w:szCs w:val="28"/>
              </w:rPr>
              <w:t xml:space="preserve"> г.г.</w:t>
            </w:r>
          </w:p>
        </w:tc>
      </w:tr>
      <w:tr w:rsidR="00117138" w:rsidRPr="00D11ECB" w:rsidTr="008B16C2">
        <w:tc>
          <w:tcPr>
            <w:tcW w:w="3964" w:type="dxa"/>
          </w:tcPr>
          <w:p w:rsidR="00117138" w:rsidRPr="00D11ECB" w:rsidRDefault="00117138" w:rsidP="009E5F5C">
            <w:pPr>
              <w:spacing w:line="276" w:lineRule="auto"/>
              <w:jc w:val="both"/>
              <w:rPr>
                <w:b/>
                <w:sz w:val="28"/>
                <w:szCs w:val="28"/>
              </w:rPr>
            </w:pPr>
            <w:r w:rsidRPr="00D11ECB">
              <w:rPr>
                <w:sz w:val="28"/>
                <w:szCs w:val="28"/>
              </w:rPr>
              <w:t>Объемы и источники финансирования программы</w:t>
            </w:r>
          </w:p>
        </w:tc>
        <w:tc>
          <w:tcPr>
            <w:tcW w:w="5783" w:type="dxa"/>
          </w:tcPr>
          <w:p w:rsidR="00117138" w:rsidRPr="00D11ECB" w:rsidRDefault="00117138" w:rsidP="009E5F5C">
            <w:pPr>
              <w:spacing w:line="276" w:lineRule="auto"/>
              <w:ind w:firstLine="316"/>
              <w:jc w:val="both"/>
              <w:rPr>
                <w:color w:val="000000"/>
                <w:sz w:val="28"/>
                <w:szCs w:val="28"/>
              </w:rPr>
            </w:pPr>
            <w:r w:rsidRPr="00D11ECB">
              <w:rPr>
                <w:color w:val="000000"/>
                <w:sz w:val="28"/>
                <w:szCs w:val="28"/>
              </w:rPr>
              <w:t>Источники и объемы</w:t>
            </w:r>
            <w:r w:rsidR="00C66725">
              <w:rPr>
                <w:color w:val="000000"/>
                <w:sz w:val="28"/>
                <w:szCs w:val="28"/>
              </w:rPr>
              <w:t xml:space="preserve"> необходимого</w:t>
            </w:r>
            <w:r w:rsidRPr="00D11ECB">
              <w:rPr>
                <w:color w:val="000000"/>
                <w:sz w:val="28"/>
                <w:szCs w:val="28"/>
              </w:rPr>
              <w:t xml:space="preserve"> финансирования:</w:t>
            </w:r>
          </w:p>
          <w:p w:rsidR="00117138" w:rsidRPr="00D11ECB" w:rsidRDefault="00117138" w:rsidP="009E5F5C">
            <w:pPr>
              <w:spacing w:line="276" w:lineRule="auto"/>
              <w:ind w:firstLine="316"/>
              <w:jc w:val="both"/>
              <w:rPr>
                <w:color w:val="000000"/>
                <w:sz w:val="28"/>
                <w:szCs w:val="28"/>
              </w:rPr>
            </w:pPr>
            <w:r w:rsidRPr="00D11ECB">
              <w:rPr>
                <w:color w:val="000000"/>
                <w:sz w:val="28"/>
                <w:szCs w:val="28"/>
              </w:rPr>
              <w:t xml:space="preserve">средства областного бюджета – </w:t>
            </w:r>
            <w:r w:rsidR="00705B84" w:rsidRPr="004A77C1">
              <w:rPr>
                <w:color w:val="000000"/>
                <w:sz w:val="28"/>
                <w:szCs w:val="28"/>
              </w:rPr>
              <w:t xml:space="preserve">13 </w:t>
            </w:r>
            <w:r w:rsidR="009E5F5C" w:rsidRPr="004A77C1">
              <w:rPr>
                <w:color w:val="000000"/>
                <w:sz w:val="28"/>
                <w:szCs w:val="28"/>
              </w:rPr>
              <w:t>6</w:t>
            </w:r>
            <w:r w:rsidR="00705B84" w:rsidRPr="004A77C1">
              <w:rPr>
                <w:color w:val="000000"/>
                <w:sz w:val="28"/>
                <w:szCs w:val="28"/>
              </w:rPr>
              <w:t>00</w:t>
            </w:r>
            <w:r w:rsidRPr="00D11ECB">
              <w:rPr>
                <w:color w:val="000000"/>
                <w:sz w:val="28"/>
                <w:szCs w:val="28"/>
              </w:rPr>
              <w:t xml:space="preserve"> тыс. рублей;</w:t>
            </w:r>
          </w:p>
          <w:p w:rsidR="00117138" w:rsidRPr="00D11ECB" w:rsidRDefault="00117138" w:rsidP="009E5F5C">
            <w:pPr>
              <w:spacing w:line="276" w:lineRule="auto"/>
              <w:ind w:firstLine="316"/>
              <w:jc w:val="both"/>
              <w:rPr>
                <w:color w:val="000000"/>
                <w:sz w:val="28"/>
                <w:szCs w:val="28"/>
              </w:rPr>
            </w:pPr>
            <w:r w:rsidRPr="00D11ECB">
              <w:rPr>
                <w:color w:val="000000"/>
                <w:sz w:val="28"/>
                <w:szCs w:val="28"/>
              </w:rPr>
              <w:t xml:space="preserve">средства </w:t>
            </w:r>
            <w:r>
              <w:rPr>
                <w:color w:val="000000"/>
                <w:sz w:val="28"/>
                <w:szCs w:val="28"/>
              </w:rPr>
              <w:t>районного</w:t>
            </w:r>
            <w:r w:rsidRPr="00D11ECB">
              <w:rPr>
                <w:color w:val="000000"/>
                <w:sz w:val="28"/>
                <w:szCs w:val="28"/>
              </w:rPr>
              <w:t xml:space="preserve"> бюджета – </w:t>
            </w:r>
            <w:r w:rsidR="004A77C1">
              <w:rPr>
                <w:color w:val="000000"/>
                <w:sz w:val="28"/>
                <w:szCs w:val="28"/>
              </w:rPr>
              <w:t>5 300</w:t>
            </w:r>
            <w:r w:rsidRPr="00D11ECB">
              <w:rPr>
                <w:color w:val="000000"/>
                <w:sz w:val="28"/>
                <w:szCs w:val="28"/>
              </w:rPr>
              <w:t xml:space="preserve"> тыс. рублей.</w:t>
            </w:r>
          </w:p>
          <w:p w:rsidR="00117138" w:rsidRPr="00D11ECB" w:rsidRDefault="00117138" w:rsidP="00BE5170">
            <w:pPr>
              <w:spacing w:line="276" w:lineRule="auto"/>
              <w:ind w:firstLine="316"/>
              <w:jc w:val="both"/>
              <w:rPr>
                <w:b/>
                <w:sz w:val="28"/>
                <w:szCs w:val="28"/>
              </w:rPr>
            </w:pPr>
            <w:r w:rsidRPr="00D11ECB">
              <w:rPr>
                <w:color w:val="000000"/>
                <w:sz w:val="28"/>
                <w:szCs w:val="28"/>
              </w:rPr>
              <w:t>Бюджетные ассигнования, предусм</w:t>
            </w:r>
            <w:r w:rsidR="00BE5170">
              <w:rPr>
                <w:color w:val="000000"/>
                <w:sz w:val="28"/>
                <w:szCs w:val="28"/>
              </w:rPr>
              <w:t xml:space="preserve">отренные в плановом периоде </w:t>
            </w:r>
            <w:r w:rsidR="00BE5170" w:rsidRPr="00BE5170">
              <w:rPr>
                <w:color w:val="000000"/>
                <w:sz w:val="28"/>
                <w:szCs w:val="28"/>
              </w:rPr>
              <w:t>2021 - 2040</w:t>
            </w:r>
            <w:r w:rsidRPr="00D11ECB">
              <w:rPr>
                <w:color w:val="000000"/>
                <w:sz w:val="28"/>
                <w:szCs w:val="28"/>
              </w:rPr>
              <w:t xml:space="preserve"> годы, будут уточнены при формировании проектов бюджета </w:t>
            </w:r>
            <w:r w:rsidR="00BE5170">
              <w:rPr>
                <w:color w:val="000000"/>
                <w:sz w:val="28"/>
                <w:szCs w:val="28"/>
              </w:rPr>
              <w:t>муниципального образования</w:t>
            </w:r>
            <w:r w:rsidRPr="00D11ECB">
              <w:rPr>
                <w:color w:val="000000"/>
                <w:sz w:val="28"/>
                <w:szCs w:val="28"/>
              </w:rPr>
              <w:t xml:space="preserve"> с учетом изменения ассигнований из обл</w:t>
            </w:r>
            <w:r>
              <w:rPr>
                <w:color w:val="000000"/>
                <w:sz w:val="28"/>
                <w:szCs w:val="28"/>
              </w:rPr>
              <w:t>а</w:t>
            </w:r>
            <w:r w:rsidRPr="00D11ECB">
              <w:rPr>
                <w:color w:val="000000"/>
                <w:sz w:val="28"/>
                <w:szCs w:val="28"/>
              </w:rPr>
              <w:t>стного бюджета.</w:t>
            </w:r>
          </w:p>
        </w:tc>
      </w:tr>
      <w:tr w:rsidR="00117138" w:rsidRPr="00D11ECB" w:rsidTr="008B16C2">
        <w:tc>
          <w:tcPr>
            <w:tcW w:w="3964" w:type="dxa"/>
          </w:tcPr>
          <w:p w:rsidR="00117138" w:rsidRPr="00D11ECB" w:rsidRDefault="00117138" w:rsidP="009E5F5C">
            <w:pPr>
              <w:spacing w:line="276" w:lineRule="auto"/>
              <w:jc w:val="both"/>
              <w:rPr>
                <w:sz w:val="28"/>
                <w:szCs w:val="28"/>
              </w:rPr>
            </w:pPr>
            <w:r w:rsidRPr="00D11ECB">
              <w:rPr>
                <w:sz w:val="28"/>
                <w:szCs w:val="28"/>
              </w:rPr>
              <w:t>Ожидаемые результаты реализации программы</w:t>
            </w:r>
          </w:p>
        </w:tc>
        <w:tc>
          <w:tcPr>
            <w:tcW w:w="5783" w:type="dxa"/>
          </w:tcPr>
          <w:p w:rsidR="00117138" w:rsidRPr="00D11ECB" w:rsidRDefault="00117138" w:rsidP="009E5F5C">
            <w:pPr>
              <w:spacing w:line="276" w:lineRule="auto"/>
              <w:ind w:firstLine="316"/>
              <w:jc w:val="both"/>
              <w:rPr>
                <w:sz w:val="28"/>
                <w:szCs w:val="28"/>
              </w:rPr>
            </w:pPr>
            <w:r w:rsidRPr="00D11ECB">
              <w:rPr>
                <w:sz w:val="28"/>
                <w:szCs w:val="28"/>
              </w:rPr>
              <w:t>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w:t>
            </w:r>
            <w:r w:rsidR="0073475B">
              <w:rPr>
                <w:sz w:val="28"/>
                <w:szCs w:val="28"/>
              </w:rPr>
              <w:t>ьность на территории МО «</w:t>
            </w:r>
            <w:r w:rsidR="00BE5170">
              <w:rPr>
                <w:sz w:val="28"/>
                <w:szCs w:val="28"/>
              </w:rPr>
              <w:t>Пиринемское</w:t>
            </w:r>
            <w:r w:rsidRPr="00D11ECB">
              <w:rPr>
                <w:sz w:val="28"/>
                <w:szCs w:val="28"/>
              </w:rPr>
              <w:t>»;</w:t>
            </w:r>
          </w:p>
          <w:p w:rsidR="00117138" w:rsidRPr="00D11ECB" w:rsidRDefault="00117138" w:rsidP="009E5F5C">
            <w:pPr>
              <w:spacing w:line="276" w:lineRule="auto"/>
              <w:ind w:firstLine="316"/>
              <w:jc w:val="both"/>
              <w:rPr>
                <w:sz w:val="28"/>
                <w:szCs w:val="28"/>
              </w:rPr>
            </w:pPr>
            <w:r w:rsidRPr="00D11ECB">
              <w:rPr>
                <w:sz w:val="28"/>
                <w:szCs w:val="28"/>
              </w:rPr>
              <w:t>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w:t>
            </w:r>
            <w:r w:rsidR="0073475B">
              <w:rPr>
                <w:sz w:val="28"/>
                <w:szCs w:val="28"/>
              </w:rPr>
              <w:t>ьного проектирования МО «</w:t>
            </w:r>
            <w:r w:rsidR="00BE5170">
              <w:rPr>
                <w:sz w:val="28"/>
                <w:szCs w:val="28"/>
              </w:rPr>
              <w:t>Пиринемское</w:t>
            </w:r>
            <w:r w:rsidRPr="00D11ECB">
              <w:rPr>
                <w:sz w:val="28"/>
                <w:szCs w:val="28"/>
              </w:rPr>
              <w:t>»;</w:t>
            </w:r>
          </w:p>
          <w:p w:rsidR="00117138" w:rsidRPr="00D11ECB" w:rsidRDefault="00117138" w:rsidP="009E5F5C">
            <w:pPr>
              <w:spacing w:line="276" w:lineRule="auto"/>
              <w:ind w:firstLine="316"/>
              <w:jc w:val="both"/>
              <w:rPr>
                <w:sz w:val="28"/>
                <w:szCs w:val="28"/>
              </w:rPr>
            </w:pPr>
            <w:r w:rsidRPr="00D11ECB">
              <w:rPr>
                <w:sz w:val="28"/>
                <w:szCs w:val="28"/>
              </w:rPr>
              <w:t>повышение надежности системы транспо</w:t>
            </w:r>
            <w:r w:rsidR="0073475B">
              <w:rPr>
                <w:sz w:val="28"/>
                <w:szCs w:val="28"/>
              </w:rPr>
              <w:t xml:space="preserve">ртной </w:t>
            </w:r>
            <w:r w:rsidR="00BE5170">
              <w:rPr>
                <w:sz w:val="28"/>
                <w:szCs w:val="28"/>
              </w:rPr>
              <w:t>инфраструктуры МО «Пиринемское</w:t>
            </w:r>
            <w:r w:rsidRPr="00D11ECB">
              <w:rPr>
                <w:sz w:val="28"/>
                <w:szCs w:val="28"/>
              </w:rPr>
              <w:t>».</w:t>
            </w:r>
          </w:p>
        </w:tc>
      </w:tr>
    </w:tbl>
    <w:p w:rsidR="00117138" w:rsidRDefault="00117138" w:rsidP="009E5F5C">
      <w:pPr>
        <w:spacing w:line="276" w:lineRule="auto"/>
        <w:jc w:val="both"/>
        <w:rPr>
          <w:b/>
          <w:sz w:val="28"/>
          <w:szCs w:val="28"/>
        </w:rPr>
      </w:pPr>
    </w:p>
    <w:p w:rsidR="009E5F5C" w:rsidRDefault="009E5F5C" w:rsidP="009E5F5C">
      <w:pPr>
        <w:spacing w:line="276" w:lineRule="auto"/>
        <w:jc w:val="both"/>
        <w:rPr>
          <w:b/>
          <w:sz w:val="28"/>
          <w:szCs w:val="28"/>
        </w:rPr>
      </w:pPr>
    </w:p>
    <w:p w:rsidR="00705B84" w:rsidRPr="00D11ECB" w:rsidRDefault="00705B84" w:rsidP="009E5F5C">
      <w:pPr>
        <w:spacing w:line="276" w:lineRule="auto"/>
        <w:jc w:val="both"/>
        <w:rPr>
          <w:b/>
          <w:sz w:val="28"/>
          <w:szCs w:val="28"/>
        </w:rPr>
      </w:pPr>
    </w:p>
    <w:p w:rsidR="00117138" w:rsidRDefault="00117138" w:rsidP="009E5F5C">
      <w:pPr>
        <w:spacing w:line="276" w:lineRule="auto"/>
        <w:ind w:firstLine="709"/>
        <w:jc w:val="both"/>
        <w:rPr>
          <w:b/>
          <w:sz w:val="28"/>
          <w:szCs w:val="28"/>
        </w:rPr>
      </w:pPr>
      <w:r w:rsidRPr="00D11ECB">
        <w:rPr>
          <w:b/>
          <w:sz w:val="28"/>
          <w:szCs w:val="28"/>
        </w:rPr>
        <w:lastRenderedPageBreak/>
        <w:t>2. Характеристика существующего состояния транспортной инфраструктуры</w:t>
      </w:r>
      <w:r w:rsidR="009E5F5C">
        <w:rPr>
          <w:b/>
          <w:sz w:val="28"/>
          <w:szCs w:val="28"/>
        </w:rPr>
        <w:t>.</w:t>
      </w:r>
    </w:p>
    <w:p w:rsidR="00705B84" w:rsidRPr="00D11ECB" w:rsidRDefault="00705B84" w:rsidP="009E5F5C">
      <w:pPr>
        <w:spacing w:line="276" w:lineRule="auto"/>
        <w:ind w:firstLine="709"/>
        <w:jc w:val="both"/>
        <w:rPr>
          <w:b/>
          <w:sz w:val="28"/>
          <w:szCs w:val="28"/>
        </w:rPr>
      </w:pPr>
    </w:p>
    <w:p w:rsidR="00117138" w:rsidRPr="00D11ECB" w:rsidRDefault="00117138" w:rsidP="009E5F5C">
      <w:pPr>
        <w:spacing w:line="276" w:lineRule="auto"/>
        <w:ind w:firstLine="709"/>
        <w:jc w:val="both"/>
        <w:rPr>
          <w:sz w:val="28"/>
          <w:szCs w:val="28"/>
        </w:rPr>
      </w:pPr>
      <w:r w:rsidRPr="00D11ECB">
        <w:rPr>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117138" w:rsidRDefault="00117138" w:rsidP="009E5F5C">
      <w:pPr>
        <w:spacing w:line="276" w:lineRule="auto"/>
        <w:ind w:firstLine="709"/>
        <w:jc w:val="both"/>
        <w:rPr>
          <w:sz w:val="28"/>
          <w:szCs w:val="28"/>
        </w:rPr>
      </w:pPr>
      <w:r w:rsidRPr="00D11ECB">
        <w:rPr>
          <w:sz w:val="28"/>
          <w:szCs w:val="28"/>
        </w:rPr>
        <w:t>Муниципальное образование «</w:t>
      </w:r>
      <w:r w:rsidR="00BE5170">
        <w:rPr>
          <w:sz w:val="28"/>
          <w:szCs w:val="28"/>
        </w:rPr>
        <w:t>Пиринемское</w:t>
      </w:r>
      <w:r w:rsidRPr="00D11ECB">
        <w:rPr>
          <w:sz w:val="28"/>
          <w:szCs w:val="28"/>
        </w:rPr>
        <w:t xml:space="preserve">» входит в состав Пинежского муниципального района Архангельской области. Расположено </w:t>
      </w:r>
      <w:r w:rsidR="00BE5170" w:rsidRPr="00590862">
        <w:rPr>
          <w:sz w:val="28"/>
          <w:szCs w:val="28"/>
        </w:rPr>
        <w:t xml:space="preserve"> в центре Пинежского муниципального района, на обоих берегах Пинеги. </w:t>
      </w:r>
    </w:p>
    <w:p w:rsidR="00324704" w:rsidRPr="00590862" w:rsidRDefault="0073475B" w:rsidP="00590862">
      <w:pPr>
        <w:spacing w:before="120" w:after="120" w:line="276" w:lineRule="auto"/>
        <w:ind w:firstLine="709"/>
        <w:jc w:val="both"/>
        <w:rPr>
          <w:i/>
        </w:rPr>
      </w:pPr>
      <w:r w:rsidRPr="0073475B">
        <w:rPr>
          <w:color w:val="000000" w:themeColor="text1"/>
          <w:sz w:val="28"/>
          <w:szCs w:val="28"/>
        </w:rPr>
        <w:t xml:space="preserve">В границах  МО  расположено </w:t>
      </w:r>
      <w:r w:rsidR="00590862">
        <w:rPr>
          <w:color w:val="000000" w:themeColor="text1"/>
          <w:sz w:val="28"/>
          <w:szCs w:val="28"/>
        </w:rPr>
        <w:t>двенадцать  населенных пунктов: поселок Широкое и одиннадцать деревень</w:t>
      </w:r>
      <w:r w:rsidRPr="0073475B">
        <w:rPr>
          <w:color w:val="000000" w:themeColor="text1"/>
          <w:sz w:val="28"/>
          <w:szCs w:val="28"/>
        </w:rPr>
        <w:t xml:space="preserve"> </w:t>
      </w:r>
      <w:r w:rsidR="00590862" w:rsidRPr="00590862">
        <w:rPr>
          <w:sz w:val="28"/>
          <w:szCs w:val="28"/>
        </w:rPr>
        <w:t>д. Пиринемь, д. Кочмогора, д. Городок, д. Шеймогора, д. Шаста, д. Водогора, д. Кусогора, д. Чешегора, д. Шотогорка, д. Веегора, д. Чакола.</w:t>
      </w:r>
    </w:p>
    <w:p w:rsidR="00117138" w:rsidRDefault="00117138" w:rsidP="009E5F5C">
      <w:pPr>
        <w:spacing w:line="276" w:lineRule="auto"/>
        <w:ind w:firstLine="709"/>
        <w:jc w:val="both"/>
        <w:rPr>
          <w:sz w:val="28"/>
          <w:szCs w:val="28"/>
        </w:rPr>
      </w:pPr>
      <w:r w:rsidRPr="00D11ECB">
        <w:rPr>
          <w:sz w:val="28"/>
          <w:szCs w:val="28"/>
        </w:rPr>
        <w:t xml:space="preserve">Административный центр поселения – </w:t>
      </w:r>
      <w:r w:rsidR="00590862">
        <w:rPr>
          <w:sz w:val="28"/>
          <w:szCs w:val="28"/>
        </w:rPr>
        <w:t>деревня Пиринемь.</w:t>
      </w:r>
    </w:p>
    <w:p w:rsidR="00324704" w:rsidRPr="00324704" w:rsidRDefault="00324704" w:rsidP="009E5F5C">
      <w:pPr>
        <w:spacing w:line="276" w:lineRule="auto"/>
        <w:ind w:firstLine="709"/>
        <w:jc w:val="both"/>
        <w:rPr>
          <w:color w:val="000000" w:themeColor="text1"/>
          <w:sz w:val="28"/>
          <w:szCs w:val="28"/>
        </w:rPr>
      </w:pPr>
      <w:r w:rsidRPr="00324704">
        <w:rPr>
          <w:color w:val="000000" w:themeColor="text1"/>
          <w:sz w:val="28"/>
          <w:szCs w:val="28"/>
        </w:rPr>
        <w:t>Границы муниципального образования «</w:t>
      </w:r>
      <w:r w:rsidR="00BE5170">
        <w:rPr>
          <w:color w:val="000000" w:themeColor="text1"/>
          <w:sz w:val="28"/>
          <w:szCs w:val="28"/>
        </w:rPr>
        <w:t>Пиринемское</w:t>
      </w:r>
      <w:r w:rsidRPr="00324704">
        <w:rPr>
          <w:color w:val="000000" w:themeColor="text1"/>
          <w:sz w:val="28"/>
          <w:szCs w:val="28"/>
        </w:rPr>
        <w:t>» проходят смежно:</w:t>
      </w:r>
    </w:p>
    <w:p w:rsidR="00324704" w:rsidRPr="00324704" w:rsidRDefault="00324704" w:rsidP="009E5F5C">
      <w:pPr>
        <w:pStyle w:val="2a"/>
        <w:spacing w:line="276" w:lineRule="auto"/>
        <w:ind w:firstLine="709"/>
        <w:jc w:val="both"/>
        <w:rPr>
          <w:rFonts w:cs="Times New Roman"/>
          <w:color w:val="000000" w:themeColor="text1"/>
          <w:sz w:val="28"/>
          <w:szCs w:val="28"/>
        </w:rPr>
      </w:pPr>
      <w:r w:rsidRPr="00324704">
        <w:rPr>
          <w:rFonts w:cs="Times New Roman"/>
          <w:color w:val="000000" w:themeColor="text1"/>
          <w:sz w:val="28"/>
          <w:szCs w:val="28"/>
        </w:rPr>
        <w:t>на востоке - с Республикой Коми;</w:t>
      </w:r>
    </w:p>
    <w:p w:rsidR="00324704" w:rsidRPr="00324704" w:rsidRDefault="00324704" w:rsidP="009E5F5C">
      <w:pPr>
        <w:pStyle w:val="2a"/>
        <w:spacing w:line="276" w:lineRule="auto"/>
        <w:ind w:firstLine="709"/>
        <w:jc w:val="both"/>
        <w:rPr>
          <w:rFonts w:cs="Times New Roman"/>
          <w:color w:val="000000" w:themeColor="text1"/>
          <w:sz w:val="28"/>
          <w:szCs w:val="28"/>
        </w:rPr>
      </w:pPr>
      <w:r w:rsidRPr="00324704">
        <w:rPr>
          <w:rFonts w:cs="Times New Roman"/>
          <w:color w:val="000000" w:themeColor="text1"/>
          <w:sz w:val="28"/>
          <w:szCs w:val="28"/>
        </w:rPr>
        <w:t xml:space="preserve">на севере - с </w:t>
      </w:r>
      <w:r w:rsidR="00646054">
        <w:rPr>
          <w:rFonts w:cs="Times New Roman"/>
          <w:color w:val="000000" w:themeColor="text1"/>
          <w:sz w:val="28"/>
          <w:szCs w:val="28"/>
        </w:rPr>
        <w:t>Лешуконским муниципальным районом и МО «Пинежским»</w:t>
      </w:r>
      <w:r w:rsidRPr="00324704">
        <w:rPr>
          <w:rFonts w:cs="Times New Roman"/>
          <w:color w:val="000000" w:themeColor="text1"/>
          <w:sz w:val="28"/>
          <w:szCs w:val="28"/>
        </w:rPr>
        <w:t>;</w:t>
      </w:r>
    </w:p>
    <w:p w:rsidR="00324704" w:rsidRPr="00324704" w:rsidRDefault="00646054" w:rsidP="009E5F5C">
      <w:pPr>
        <w:pStyle w:val="2a"/>
        <w:spacing w:line="276" w:lineRule="auto"/>
        <w:ind w:firstLine="709"/>
        <w:jc w:val="both"/>
        <w:rPr>
          <w:rFonts w:cs="Times New Roman"/>
          <w:color w:val="000000" w:themeColor="text1"/>
          <w:sz w:val="28"/>
          <w:szCs w:val="28"/>
        </w:rPr>
      </w:pPr>
      <w:r>
        <w:rPr>
          <w:rFonts w:cs="Times New Roman"/>
          <w:color w:val="000000" w:themeColor="text1"/>
          <w:sz w:val="28"/>
          <w:szCs w:val="28"/>
        </w:rPr>
        <w:t>на юге</w:t>
      </w:r>
      <w:r w:rsidR="00324704" w:rsidRPr="00324704">
        <w:rPr>
          <w:rFonts w:cs="Times New Roman"/>
          <w:color w:val="000000" w:themeColor="text1"/>
          <w:sz w:val="28"/>
          <w:szCs w:val="28"/>
        </w:rPr>
        <w:t xml:space="preserve"> – с </w:t>
      </w:r>
      <w:r>
        <w:rPr>
          <w:rFonts w:cs="Times New Roman"/>
          <w:color w:val="000000" w:themeColor="text1"/>
          <w:sz w:val="28"/>
          <w:szCs w:val="28"/>
        </w:rPr>
        <w:t>МО «Междуреченское», МО «Карпогорское», МО «Шилегское»</w:t>
      </w:r>
      <w:r w:rsidR="00324704" w:rsidRPr="00324704">
        <w:rPr>
          <w:rFonts w:cs="Times New Roman"/>
          <w:color w:val="000000" w:themeColor="text1"/>
          <w:sz w:val="28"/>
          <w:szCs w:val="28"/>
        </w:rPr>
        <w:t xml:space="preserve">; </w:t>
      </w:r>
    </w:p>
    <w:p w:rsidR="00324704" w:rsidRPr="00324704" w:rsidRDefault="00324704" w:rsidP="009E5F5C">
      <w:pPr>
        <w:pStyle w:val="2a"/>
        <w:spacing w:line="276" w:lineRule="auto"/>
        <w:ind w:firstLine="709"/>
        <w:jc w:val="both"/>
        <w:rPr>
          <w:rFonts w:cs="Times New Roman"/>
          <w:color w:val="000000" w:themeColor="text1"/>
          <w:sz w:val="28"/>
          <w:szCs w:val="28"/>
        </w:rPr>
      </w:pPr>
      <w:r w:rsidRPr="00324704">
        <w:rPr>
          <w:rFonts w:cs="Times New Roman"/>
          <w:color w:val="000000" w:themeColor="text1"/>
          <w:sz w:val="28"/>
          <w:szCs w:val="28"/>
        </w:rPr>
        <w:t xml:space="preserve">на западе – с </w:t>
      </w:r>
      <w:r w:rsidR="00646054">
        <w:rPr>
          <w:rFonts w:cs="Times New Roman"/>
          <w:color w:val="000000" w:themeColor="text1"/>
          <w:sz w:val="28"/>
          <w:szCs w:val="28"/>
        </w:rPr>
        <w:t>Холмогоским муниципальным районом</w:t>
      </w:r>
      <w:r w:rsidRPr="00324704">
        <w:rPr>
          <w:rFonts w:cs="Times New Roman"/>
          <w:color w:val="000000" w:themeColor="text1"/>
          <w:sz w:val="28"/>
          <w:szCs w:val="28"/>
        </w:rPr>
        <w:t>.</w:t>
      </w:r>
    </w:p>
    <w:p w:rsidR="000951E2" w:rsidRDefault="00646054" w:rsidP="009E5F5C">
      <w:pPr>
        <w:spacing w:line="276" w:lineRule="auto"/>
        <w:ind w:firstLine="709"/>
        <w:jc w:val="both"/>
        <w:rPr>
          <w:color w:val="000000"/>
          <w:sz w:val="28"/>
          <w:szCs w:val="28"/>
        </w:rPr>
      </w:pPr>
      <w:r>
        <w:rPr>
          <w:color w:val="000000"/>
          <w:sz w:val="28"/>
          <w:szCs w:val="28"/>
        </w:rPr>
        <w:t>Деревня Пиринемь</w:t>
      </w:r>
      <w:r w:rsidR="00342290">
        <w:rPr>
          <w:color w:val="000000"/>
          <w:sz w:val="28"/>
          <w:szCs w:val="28"/>
        </w:rPr>
        <w:t xml:space="preserve"> </w:t>
      </w:r>
      <w:r>
        <w:rPr>
          <w:color w:val="000000"/>
          <w:sz w:val="28"/>
          <w:szCs w:val="28"/>
        </w:rPr>
        <w:t>находится в 27</w:t>
      </w:r>
      <w:r w:rsidR="000951E2" w:rsidRPr="00342290">
        <w:rPr>
          <w:color w:val="000000"/>
          <w:sz w:val="28"/>
          <w:szCs w:val="28"/>
        </w:rPr>
        <w:t xml:space="preserve"> километрах от райцентра - с. Карпогоры</w:t>
      </w:r>
      <w:r>
        <w:rPr>
          <w:color w:val="000000"/>
          <w:sz w:val="28"/>
          <w:szCs w:val="28"/>
        </w:rPr>
        <w:t>.</w:t>
      </w:r>
    </w:p>
    <w:p w:rsidR="00646054" w:rsidRPr="00646054" w:rsidRDefault="00646054" w:rsidP="00646054">
      <w:pPr>
        <w:spacing w:before="120" w:after="120" w:line="276" w:lineRule="auto"/>
        <w:ind w:firstLine="709"/>
        <w:jc w:val="both"/>
        <w:rPr>
          <w:sz w:val="28"/>
          <w:szCs w:val="28"/>
        </w:rPr>
      </w:pPr>
      <w:r w:rsidRPr="00646054">
        <w:rPr>
          <w:sz w:val="28"/>
          <w:szCs w:val="28"/>
        </w:rPr>
        <w:t>Пиринемское муниципальное образование расположено в северной части лесной зоны умеренного климатического пояса и находится в области атлантико-арктического влияния. Климат района холодный и влажный. Средняя годовая температура воздуха составляет -0.1.. -0.2 </w:t>
      </w:r>
      <w:r w:rsidRPr="00646054">
        <w:rPr>
          <w:sz w:val="28"/>
          <w:szCs w:val="28"/>
        </w:rPr>
        <w:sym w:font="Symbol" w:char="F0B0"/>
      </w:r>
      <w:r w:rsidRPr="00646054">
        <w:rPr>
          <w:sz w:val="28"/>
          <w:szCs w:val="28"/>
        </w:rPr>
        <w:t xml:space="preserve">С. Самым холодным месяцем является январь, а самым теплым июль. Средняя температура января -14 -15 </w:t>
      </w:r>
      <w:r w:rsidRPr="00646054">
        <w:rPr>
          <w:sz w:val="28"/>
          <w:szCs w:val="28"/>
        </w:rPr>
        <w:sym w:font="Symbol" w:char="F0B0"/>
      </w:r>
      <w:r w:rsidRPr="00646054">
        <w:rPr>
          <w:sz w:val="28"/>
          <w:szCs w:val="28"/>
        </w:rPr>
        <w:t xml:space="preserve">С, а июля 15...16 </w:t>
      </w:r>
      <w:r w:rsidRPr="00646054">
        <w:rPr>
          <w:sz w:val="28"/>
          <w:szCs w:val="28"/>
        </w:rPr>
        <w:sym w:font="Symbol" w:char="F0B0"/>
      </w:r>
      <w:r w:rsidRPr="00646054">
        <w:rPr>
          <w:sz w:val="28"/>
          <w:szCs w:val="28"/>
        </w:rPr>
        <w:t xml:space="preserve">С. </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Абсолютный минимум температуры воздуха (-53 </w:t>
      </w:r>
      <w:r w:rsidRPr="00646054">
        <w:rPr>
          <w:sz w:val="28"/>
          <w:szCs w:val="28"/>
        </w:rPr>
        <w:sym w:font="Symbol" w:char="F0B0"/>
      </w:r>
      <w:r w:rsidRPr="00646054">
        <w:rPr>
          <w:sz w:val="28"/>
          <w:szCs w:val="28"/>
        </w:rPr>
        <w:t xml:space="preserve">С) отмечался в январе 1973 года. Абсолютный максимум наблюдался в июле 1972 года и составил 36 </w:t>
      </w:r>
      <w:r w:rsidRPr="00646054">
        <w:rPr>
          <w:sz w:val="28"/>
          <w:szCs w:val="28"/>
        </w:rPr>
        <w:sym w:font="Symbol" w:char="F0B0"/>
      </w:r>
      <w:r w:rsidRPr="00646054">
        <w:rPr>
          <w:sz w:val="28"/>
          <w:szCs w:val="28"/>
        </w:rPr>
        <w:t>С.</w:t>
      </w:r>
    </w:p>
    <w:p w:rsidR="00646054" w:rsidRPr="00646054" w:rsidRDefault="00646054" w:rsidP="00646054">
      <w:pPr>
        <w:spacing w:before="120" w:after="120" w:line="276" w:lineRule="auto"/>
        <w:ind w:firstLine="709"/>
        <w:jc w:val="both"/>
        <w:rPr>
          <w:sz w:val="28"/>
          <w:szCs w:val="28"/>
        </w:rPr>
      </w:pPr>
      <w:r w:rsidRPr="00646054">
        <w:rPr>
          <w:sz w:val="28"/>
          <w:szCs w:val="28"/>
        </w:rPr>
        <w:lastRenderedPageBreak/>
        <w:t>Заморозки в Пиринемском муниципальном образовании в основном прекращаются в начале июня и начинаются в первой декаде сентября. В отдельные годы заморозки возможны в июле и августе.</w:t>
      </w:r>
    </w:p>
    <w:p w:rsidR="00646054" w:rsidRPr="00646054" w:rsidRDefault="00646054" w:rsidP="00646054">
      <w:pPr>
        <w:spacing w:before="120" w:after="120" w:line="276" w:lineRule="auto"/>
        <w:ind w:firstLine="709"/>
        <w:jc w:val="both"/>
        <w:rPr>
          <w:sz w:val="28"/>
          <w:szCs w:val="28"/>
        </w:rPr>
      </w:pPr>
      <w:r w:rsidRPr="00646054">
        <w:rPr>
          <w:sz w:val="28"/>
          <w:szCs w:val="28"/>
        </w:rPr>
        <w:t>Территория получает значительное количество атмосферных осадков. Годовая сумма их составляет 570-</w:t>
      </w:r>
      <w:smartTag w:uri="urn:schemas-microsoft-com:office:smarttags" w:element="metricconverter">
        <w:smartTagPr>
          <w:attr w:name="ProductID" w:val="630 мм"/>
        </w:smartTagPr>
        <w:r w:rsidRPr="00646054">
          <w:rPr>
            <w:sz w:val="28"/>
            <w:szCs w:val="28"/>
          </w:rPr>
          <w:t>630 мм</w:t>
        </w:r>
      </w:smartTag>
      <w:r w:rsidRPr="00646054">
        <w:rPr>
          <w:sz w:val="28"/>
          <w:szCs w:val="28"/>
        </w:rPr>
        <w:t>, причем большая их часть приходится на теплый период (с апреля по октябрь). Самые обильные осадки в июле 70-</w:t>
      </w:r>
      <w:smartTag w:uri="urn:schemas-microsoft-com:office:smarttags" w:element="metricconverter">
        <w:smartTagPr>
          <w:attr w:name="ProductID" w:val="80 мм"/>
        </w:smartTagPr>
        <w:r w:rsidRPr="00646054">
          <w:rPr>
            <w:sz w:val="28"/>
            <w:szCs w:val="28"/>
          </w:rPr>
          <w:t>80 мм</w:t>
        </w:r>
      </w:smartTag>
      <w:r w:rsidRPr="00646054">
        <w:rPr>
          <w:sz w:val="28"/>
          <w:szCs w:val="28"/>
        </w:rPr>
        <w:t>. Летом осадки в основном ливневого характера и нередко сопровождаются грозами. Осенью преобладают обложные осадки, хотя в отдельные годы грозы случаются даже в октябре. В году бывает около 200 дней с осадками. Годовое количество осадков превышает возможное испарение, поэтому увлажнение района избыточное.</w:t>
      </w:r>
    </w:p>
    <w:p w:rsidR="00646054" w:rsidRPr="00646054" w:rsidRDefault="00646054" w:rsidP="00646054">
      <w:pPr>
        <w:spacing w:before="120" w:after="120" w:line="276" w:lineRule="auto"/>
        <w:ind w:firstLine="709"/>
        <w:jc w:val="both"/>
        <w:rPr>
          <w:sz w:val="28"/>
          <w:szCs w:val="28"/>
        </w:rPr>
      </w:pPr>
      <w:r w:rsidRPr="00646054">
        <w:rPr>
          <w:sz w:val="28"/>
          <w:szCs w:val="28"/>
        </w:rPr>
        <w:t>Зимой характерен снежный покров, который устанавливается в первой декаде ноября и сходит в первой декаде мая. Снег лежит в среднем около 180 дней. Зимой часты метели.</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Воздух влажный во все сезоны года. Самые влажные месяцы октябрь и ноябрь, когда относительная влажность воздуха достигает 90%. Наименее влажные май и июнь, относительная влажность в эти месяцы составляет около 70%. </w:t>
      </w:r>
    </w:p>
    <w:p w:rsidR="00646054" w:rsidRPr="00646054" w:rsidRDefault="00646054" w:rsidP="00646054">
      <w:pPr>
        <w:spacing w:line="276" w:lineRule="auto"/>
        <w:ind w:firstLine="567"/>
        <w:jc w:val="both"/>
        <w:rPr>
          <w:sz w:val="28"/>
          <w:szCs w:val="28"/>
        </w:rPr>
      </w:pPr>
      <w:r w:rsidRPr="00646054">
        <w:rPr>
          <w:sz w:val="28"/>
          <w:szCs w:val="28"/>
        </w:rPr>
        <w:t xml:space="preserve">Скорость ветра сравнительно небольшая, до 3-4 м/с. Преобладающие ветра с осени до начала весны южные и юго-восточные, а с мая по август - северные. </w:t>
      </w:r>
    </w:p>
    <w:p w:rsidR="00646054" w:rsidRPr="00646054" w:rsidRDefault="00646054" w:rsidP="00646054">
      <w:pPr>
        <w:spacing w:line="276" w:lineRule="auto"/>
        <w:ind w:firstLine="567"/>
        <w:jc w:val="both"/>
        <w:rPr>
          <w:sz w:val="28"/>
          <w:szCs w:val="28"/>
        </w:rPr>
      </w:pPr>
      <w:r w:rsidRPr="00646054">
        <w:rPr>
          <w:sz w:val="28"/>
          <w:szCs w:val="28"/>
        </w:rPr>
        <w:t xml:space="preserve">  Район расположен в умеренном климатическом поясе. Климат рассматриваемой территории холодный, влажный. Она входит в Атлантико – Арктическую область умеренного пояса. На природные условия Пиринемского муниципального образования оказывает влияние близость Северного Ледовитого океана. По данным Пинежской гидрометеостанции среднемноголетняя температура воздуха составляет +0,2 </w:t>
      </w:r>
      <w:r w:rsidRPr="00646054">
        <w:rPr>
          <w:sz w:val="28"/>
          <w:szCs w:val="28"/>
        </w:rPr>
        <w:sym w:font="Symbol" w:char="F0B0"/>
      </w:r>
      <w:r w:rsidRPr="00646054">
        <w:rPr>
          <w:sz w:val="28"/>
          <w:szCs w:val="28"/>
        </w:rPr>
        <w:t xml:space="preserve">С, при средних температурах июля + 14,3 </w:t>
      </w:r>
      <w:r w:rsidRPr="00646054">
        <w:rPr>
          <w:sz w:val="28"/>
          <w:szCs w:val="28"/>
        </w:rPr>
        <w:sym w:font="Symbol" w:char="F0B0"/>
      </w:r>
      <w:r w:rsidRPr="00646054">
        <w:rPr>
          <w:sz w:val="28"/>
          <w:szCs w:val="28"/>
        </w:rPr>
        <w:t xml:space="preserve">С и января –14,7 </w:t>
      </w:r>
      <w:r w:rsidRPr="00646054">
        <w:rPr>
          <w:sz w:val="28"/>
          <w:szCs w:val="28"/>
        </w:rPr>
        <w:sym w:font="Symbol" w:char="F0B0"/>
      </w:r>
      <w:r w:rsidRPr="00646054">
        <w:rPr>
          <w:sz w:val="28"/>
          <w:szCs w:val="28"/>
        </w:rPr>
        <w:t xml:space="preserve">С. Среднее многолетнее количество осадков </w:t>
      </w:r>
      <w:smartTag w:uri="urn:schemas-microsoft-com:office:smarttags" w:element="metricconverter">
        <w:smartTagPr>
          <w:attr w:name="ProductID" w:val="554,5 мм"/>
        </w:smartTagPr>
        <w:r w:rsidRPr="00646054">
          <w:rPr>
            <w:sz w:val="28"/>
            <w:szCs w:val="28"/>
          </w:rPr>
          <w:t>554,5 мм</w:t>
        </w:r>
      </w:smartTag>
      <w:r w:rsidRPr="00646054">
        <w:rPr>
          <w:sz w:val="28"/>
          <w:szCs w:val="28"/>
        </w:rPr>
        <w:t xml:space="preserve">, при максимальном выпадении в июне – августе (69,8- 63,5) и минимальном в феврале–марте (28,4 – 27,2). Снежный покров держится на протяжении180 дней, т.е. почти 6 месяцев. Средняя высота снежного покрова – </w:t>
      </w:r>
      <w:smartTag w:uri="urn:schemas-microsoft-com:office:smarttags" w:element="metricconverter">
        <w:smartTagPr>
          <w:attr w:name="ProductID" w:val="60 см"/>
        </w:smartTagPr>
        <w:r w:rsidRPr="00646054">
          <w:rPr>
            <w:sz w:val="28"/>
            <w:szCs w:val="28"/>
          </w:rPr>
          <w:t>60 см</w:t>
        </w:r>
      </w:smartTag>
      <w:r w:rsidRPr="00646054">
        <w:rPr>
          <w:sz w:val="28"/>
          <w:szCs w:val="28"/>
        </w:rPr>
        <w:t xml:space="preserve">. В теплое время выпадает 55% осадков, а в холодное – 45%. Сезоны года выражены ясно: холодная зима, продолжительностью более полугода, короткое умеренно тёплое и пасмурное лето, длительные с частой и резкой сменой температур весна и осень. Весна начинается в начале апреля и длится два месяца. Лето наступает в конце мая и длится около трёх месяцев. Неустойчивость температуры воздуха </w:t>
      </w:r>
      <w:r w:rsidRPr="00646054">
        <w:rPr>
          <w:sz w:val="28"/>
          <w:szCs w:val="28"/>
        </w:rPr>
        <w:lastRenderedPageBreak/>
        <w:t xml:space="preserve">характерна как в зимнее, так и в летнее время, зимой возможны оттепели, а летом бывают заморозки. </w:t>
      </w:r>
    </w:p>
    <w:p w:rsidR="00646054" w:rsidRPr="00646054" w:rsidRDefault="00646054" w:rsidP="00646054">
      <w:pPr>
        <w:spacing w:before="120" w:after="120" w:line="276" w:lineRule="auto"/>
        <w:ind w:firstLine="709"/>
        <w:jc w:val="both"/>
        <w:rPr>
          <w:sz w:val="28"/>
          <w:szCs w:val="28"/>
        </w:rPr>
      </w:pPr>
      <w:r w:rsidRPr="00646054">
        <w:rPr>
          <w:sz w:val="28"/>
          <w:szCs w:val="28"/>
        </w:rPr>
        <w:t>Ветровой режим преимущественно двух направлений: юго-западного, юго-восточного, среднегодовая скорость - 5,6м/с. Сильных ветров и ураганов практически не бывает. Весной и летом район получает много солнечного тепла и света. В июне-июле солнце почти не заходит за горизонт, и наблюдаются сумеречные или белые ночи. Белые ночи - это привлекательный фактор для развития туризма в Пиринемском муниципальном образовании. Зимой солнце низко стоит над горизонтом, и долгота дня сокращается до 5 часов. Такой короткий световой день, конечно, отрицательно сказывается на развитии туризма. Но есть и большой плюс. В ясную зимнюю ночь на небе можно увидеть северное полярное сияние, яркие сполохи которого быстро меняют свою конфигурацию.</w:t>
      </w:r>
    </w:p>
    <w:p w:rsidR="00646054" w:rsidRPr="00646054" w:rsidRDefault="00646054" w:rsidP="00646054">
      <w:pPr>
        <w:spacing w:before="120" w:after="120" w:line="276" w:lineRule="auto"/>
        <w:ind w:firstLine="709"/>
        <w:jc w:val="both"/>
        <w:rPr>
          <w:sz w:val="28"/>
          <w:szCs w:val="28"/>
        </w:rPr>
      </w:pPr>
      <w:r w:rsidRPr="00646054">
        <w:rPr>
          <w:sz w:val="28"/>
          <w:szCs w:val="28"/>
        </w:rPr>
        <w:t>В тёплый период на территории района наблюдается увеличение количества дней с комфортными погодами (при температуре воздуха от +15 до +25 градусов, относительной влажности воздуха от 30% до 100% и скорости ветра 3м/с) и субкомфортными тёплыми погодами. Отрицательно сказывается на степени комфортности климата: большое количество осадков в летний период, количество дней с относительной влажностью воздуха более 80%, незначительная продолжительность купального сезона (с 15 июня по 2 августа).</w:t>
      </w:r>
    </w:p>
    <w:p w:rsidR="00646054" w:rsidRPr="000A2AFE" w:rsidRDefault="00646054" w:rsidP="000A2AFE">
      <w:pPr>
        <w:spacing w:before="120" w:after="120" w:line="276" w:lineRule="auto"/>
        <w:ind w:firstLine="709"/>
        <w:jc w:val="both"/>
        <w:rPr>
          <w:sz w:val="28"/>
          <w:szCs w:val="28"/>
        </w:rPr>
      </w:pPr>
      <w:r w:rsidRPr="00646054">
        <w:rPr>
          <w:sz w:val="28"/>
          <w:szCs w:val="28"/>
        </w:rPr>
        <w:t>Отличительной особенностью Архангельской области, следовательно, и Пиринемского муниципального образования является выраженная контрастность показателей, в том числе, температуры, влажности, скорости ветра, давления, содержания кислорода в воздухе. Все вышеизложенные факты определяют климатические условия территории как дискомфортные.</w:t>
      </w:r>
    </w:p>
    <w:p w:rsidR="00646054" w:rsidRPr="00646054" w:rsidRDefault="00646054" w:rsidP="00646054">
      <w:pPr>
        <w:spacing w:before="120" w:after="120" w:line="276" w:lineRule="auto"/>
        <w:ind w:firstLine="709"/>
        <w:jc w:val="both"/>
        <w:rPr>
          <w:sz w:val="28"/>
          <w:szCs w:val="28"/>
        </w:rPr>
      </w:pPr>
      <w:r w:rsidRPr="00646054">
        <w:rPr>
          <w:sz w:val="28"/>
          <w:szCs w:val="28"/>
        </w:rPr>
        <w:t>В геологическом строении принимают участие грунты комплекса отложений четвертичного возраста - современные (QIV) и верхнечетвертичные (QIII), а также элювиальные грунты и скальные породы нижнеустьинской свиты татарского яруса верхней перми (еР2t - Р2t).</w:t>
      </w:r>
    </w:p>
    <w:p w:rsidR="00646054" w:rsidRPr="00646054" w:rsidRDefault="00646054" w:rsidP="00646054">
      <w:pPr>
        <w:spacing w:before="120" w:after="120" w:line="276" w:lineRule="auto"/>
        <w:ind w:firstLine="709"/>
        <w:jc w:val="both"/>
        <w:rPr>
          <w:sz w:val="28"/>
          <w:szCs w:val="28"/>
        </w:rPr>
      </w:pPr>
      <w:r w:rsidRPr="00646054">
        <w:rPr>
          <w:sz w:val="28"/>
          <w:szCs w:val="28"/>
        </w:rPr>
        <w:t>Почвенно-растительный слой – pIV;</w:t>
      </w:r>
    </w:p>
    <w:p w:rsidR="00646054" w:rsidRPr="00646054" w:rsidRDefault="00646054" w:rsidP="00646054">
      <w:pPr>
        <w:spacing w:before="120" w:after="120" w:line="276" w:lineRule="auto"/>
        <w:ind w:firstLine="709"/>
        <w:jc w:val="both"/>
        <w:rPr>
          <w:sz w:val="28"/>
          <w:szCs w:val="28"/>
        </w:rPr>
      </w:pPr>
      <w:r w:rsidRPr="00646054">
        <w:rPr>
          <w:sz w:val="28"/>
          <w:szCs w:val="28"/>
        </w:rPr>
        <w:t>Верхнечетвертичные озерно-ледниковые отложения – lgIIIvd;</w:t>
      </w:r>
    </w:p>
    <w:p w:rsidR="00646054" w:rsidRPr="00646054" w:rsidRDefault="00646054" w:rsidP="00646054">
      <w:pPr>
        <w:spacing w:before="120" w:after="120" w:line="276" w:lineRule="auto"/>
        <w:ind w:firstLine="709"/>
        <w:jc w:val="both"/>
        <w:rPr>
          <w:sz w:val="28"/>
          <w:szCs w:val="28"/>
        </w:rPr>
      </w:pPr>
      <w:r w:rsidRPr="00646054">
        <w:rPr>
          <w:sz w:val="28"/>
          <w:szCs w:val="28"/>
        </w:rPr>
        <w:t>Элювиальные и скальные грунты татарского яруса верхнепермских отложений – еР2t - Р2t;</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Наиболее полное представление о геологическом строении региона появилось после проведения геологической съёмки масштаба 1:200000 в </w:t>
      </w:r>
      <w:r w:rsidRPr="00646054">
        <w:rPr>
          <w:sz w:val="28"/>
          <w:szCs w:val="28"/>
        </w:rPr>
        <w:lastRenderedPageBreak/>
        <w:t>1974-1980 гг. (Станковский и др., 1980), по материалам которой в 1984 году изданы геологические карты масштаба 1:200000 на листы Q-38-XXV, XXVI, XXXI, XXXII.</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Гидрографическая сеть МО представлена наиболее крупными реками – р. Пинега, р. Ежуга и небольшими озерами. </w:t>
      </w:r>
    </w:p>
    <w:p w:rsidR="00646054" w:rsidRPr="00646054" w:rsidRDefault="00646054" w:rsidP="00646054">
      <w:pPr>
        <w:spacing w:before="120" w:after="120" w:line="276" w:lineRule="auto"/>
        <w:ind w:firstLine="709"/>
        <w:jc w:val="both"/>
        <w:rPr>
          <w:sz w:val="28"/>
          <w:szCs w:val="28"/>
        </w:rPr>
      </w:pPr>
      <w:r w:rsidRPr="00646054">
        <w:rPr>
          <w:sz w:val="28"/>
          <w:szCs w:val="28"/>
        </w:rPr>
        <w:t>Режим водных объектов не изучен. По аналогии с изученными на близлежащей территории они имеют преимущественно снеговое питание. Водный режим характеризуется высоким весенним половодьем и низкой зимней меженью.</w:t>
      </w:r>
    </w:p>
    <w:p w:rsidR="00646054" w:rsidRPr="00646054" w:rsidRDefault="00646054" w:rsidP="00646054">
      <w:pPr>
        <w:spacing w:before="120" w:after="120" w:line="276" w:lineRule="auto"/>
        <w:ind w:firstLine="709"/>
        <w:jc w:val="both"/>
        <w:rPr>
          <w:sz w:val="28"/>
          <w:szCs w:val="28"/>
        </w:rPr>
      </w:pPr>
      <w:r w:rsidRPr="00646054">
        <w:rPr>
          <w:sz w:val="28"/>
          <w:szCs w:val="28"/>
        </w:rPr>
        <w:t>Питание</w:t>
      </w:r>
      <w:r w:rsidR="000A2AFE">
        <w:rPr>
          <w:sz w:val="28"/>
          <w:szCs w:val="28"/>
        </w:rPr>
        <w:t xml:space="preserve"> </w:t>
      </w:r>
      <w:r w:rsidRPr="00646054">
        <w:rPr>
          <w:sz w:val="28"/>
          <w:szCs w:val="28"/>
        </w:rPr>
        <w:t>рек смешанное с преобладанием снегового. Замерзают они в первой половине ноября, вскрываются в конце апреля – начале мая. В последние годы отмечается обмеление рек и снижение численности рыбы в реках района. Связано это в основном с вырубкой лесов в долинах рек.</w:t>
      </w:r>
    </w:p>
    <w:p w:rsidR="00646054" w:rsidRPr="00646054" w:rsidRDefault="00646054" w:rsidP="00646054">
      <w:pPr>
        <w:spacing w:before="120" w:after="120" w:line="276" w:lineRule="auto"/>
        <w:ind w:firstLine="709"/>
        <w:jc w:val="both"/>
        <w:rPr>
          <w:sz w:val="28"/>
          <w:szCs w:val="28"/>
        </w:rPr>
      </w:pPr>
      <w:r w:rsidRPr="00646054">
        <w:rPr>
          <w:sz w:val="28"/>
          <w:szCs w:val="28"/>
        </w:rPr>
        <w:t>Наивысшие весенние подъемы уровней воды достигают 1,0-1,3 м. Граница затопления при наивысших уровнях воды редкой повторяемости нанесены на схему с отображением результатов анализа комплексного развития территории и размещения объектов капитального строительства местного значения и  схему границ территорий подверженных риску возникновения чрезвычайных ситуаций природного и техногенного характера.</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Река Пинега. Река берёт начало на болотистом Пинего-Двинском водоразделе от слияния рек Белой и Чёрной Пинежек. Чёрная, как писал М.М. Пришвин в книге «Северный лес», рождается из родника среди болотного ельника- «тёмной рады», а Белая – из «светлой рады». На 94-м километре от г. Архангельска впадает в Северную Двину, является её правым притоком. Длина Пинеги </w:t>
      </w:r>
      <w:smartTag w:uri="urn:schemas-microsoft-com:office:smarttags" w:element="metricconverter">
        <w:smartTagPr>
          <w:attr w:name="ProductID" w:val="-779 км"/>
        </w:smartTagPr>
        <w:r w:rsidRPr="00646054">
          <w:rPr>
            <w:sz w:val="28"/>
            <w:szCs w:val="28"/>
          </w:rPr>
          <w:t>-779 км</w:t>
        </w:r>
      </w:smartTag>
      <w:r w:rsidRPr="00646054">
        <w:rPr>
          <w:sz w:val="28"/>
          <w:szCs w:val="28"/>
        </w:rPr>
        <w:t xml:space="preserve"> (протяжённость по району – </w:t>
      </w:r>
      <w:smartTag w:uri="urn:schemas-microsoft-com:office:smarttags" w:element="metricconverter">
        <w:smartTagPr>
          <w:attr w:name="ProductID" w:val="594 км"/>
        </w:smartTagPr>
        <w:r w:rsidRPr="00646054">
          <w:rPr>
            <w:sz w:val="28"/>
            <w:szCs w:val="28"/>
          </w:rPr>
          <w:t>594 км</w:t>
        </w:r>
      </w:smartTag>
      <w:r w:rsidRPr="00646054">
        <w:rPr>
          <w:sz w:val="28"/>
          <w:szCs w:val="28"/>
        </w:rPr>
        <w:t>). Ширина реки 400-</w:t>
      </w:r>
      <w:smartTag w:uri="urn:schemas-microsoft-com:office:smarttags" w:element="metricconverter">
        <w:smartTagPr>
          <w:attr w:name="ProductID" w:val="600 м"/>
        </w:smartTagPr>
        <w:r w:rsidRPr="00646054">
          <w:rPr>
            <w:sz w:val="28"/>
            <w:szCs w:val="28"/>
          </w:rPr>
          <w:t>600 м</w:t>
        </w:r>
      </w:smartTag>
      <w:r w:rsidRPr="00646054">
        <w:rPr>
          <w:sz w:val="28"/>
          <w:szCs w:val="28"/>
        </w:rPr>
        <w:t>. Глубина – 1-</w:t>
      </w:r>
      <w:smartTag w:uri="urn:schemas-microsoft-com:office:smarttags" w:element="metricconverter">
        <w:smartTagPr>
          <w:attr w:name="ProductID" w:val="3,5 м"/>
        </w:smartTagPr>
        <w:r w:rsidRPr="00646054">
          <w:rPr>
            <w:sz w:val="28"/>
            <w:szCs w:val="28"/>
          </w:rPr>
          <w:t>3,5 м</w:t>
        </w:r>
      </w:smartTag>
      <w:r w:rsidRPr="00646054">
        <w:rPr>
          <w:sz w:val="28"/>
          <w:szCs w:val="28"/>
        </w:rPr>
        <w:t>. Площадь бассейна составляет 42 000 км2. Русло реки в верхнем течении извилистое. Характерной особенностью является наличие большого количества кос, перекатов. Река равнинная, спокойная, без больших порогов и водопадов. Идеально подходит для сплава на плотах с июня по сентябрь. До МО Согра используется для судоходства в весенний период, а от Пинеги до Паленьги – в летнее время. Правда, в последние годы из-за обмеления реки бывает так, что почти все лето суда стоят на приколе в Пинеге. На большем своём протяжении река течёт на северо-запад. У п. Пинеги она изменяет направление к юго-западу и течёт так до устья. Река Пинега на всём своём протяжении вбирает в себя 48 рек и реч</w:t>
      </w:r>
      <w:r w:rsidR="00773F1C">
        <w:rPr>
          <w:sz w:val="28"/>
          <w:szCs w:val="28"/>
        </w:rPr>
        <w:t>ек: Юла, Покшеньга, Выя, Сура (</w:t>
      </w:r>
      <w:r w:rsidRPr="00646054">
        <w:rPr>
          <w:sz w:val="28"/>
          <w:szCs w:val="28"/>
        </w:rPr>
        <w:t xml:space="preserve">левые притоки), Сотка, Нюхча, </w:t>
      </w:r>
      <w:r w:rsidRPr="00646054">
        <w:rPr>
          <w:sz w:val="28"/>
          <w:szCs w:val="28"/>
        </w:rPr>
        <w:lastRenderedPageBreak/>
        <w:t xml:space="preserve">Явзора, Ёжуга (правые притоки) и др. Вид долины Пинеги существенно преображается от истоков до устья. Причины этого не только в увелечении размеров реки, но и в смене состава горных пород. Облик верхней Пинеги (до с. Сура) можно передать двумя словами – северная лесная река со спокойным, неторопливым течением. Небольшая река как бы зажата с двух сторон холмистыми моренными равнинами. От Суры характер речной долины меняется: река начинает активно петлять. Ниже д. Явзора всё чаще встречаются живописные участки обрывистого берега – так называемые щелья. Они перемежаются крупными массивами песчаных пляжей. Ниже Карпогор Пинега напоминает уральскую реку – берега её круты и сложены известняками и мергелями. Деревни стоят высоко над рекой, в каждой есть своя обзорная точка. Зауженный характер долины связан с тем, что река попадает в зону влияния Беломорско- Кулойского плато. Ниже поселка Пинега река впадает в зону редкого для Русского Севера гипсового карста (район  памятника  природы  регионального  значения  Голубинский  карстовый массив), соответственно ещё более возрастают расчлененность и декоративность рельефа. В районе Кузомени Пинега снова превращается в спокойную северную реку. Данные о расположенных на территории реках указаны в таблице ниже </w:t>
      </w:r>
    </w:p>
    <w:p w:rsidR="00646054" w:rsidRPr="00646054" w:rsidRDefault="00646054" w:rsidP="00646054">
      <w:pPr>
        <w:spacing w:before="120" w:after="120" w:line="276" w:lineRule="auto"/>
        <w:ind w:firstLine="709"/>
        <w:jc w:val="both"/>
        <w:rPr>
          <w:sz w:val="28"/>
          <w:szCs w:val="28"/>
        </w:rPr>
      </w:pPr>
      <w:r w:rsidRPr="00646054">
        <w:rPr>
          <w:sz w:val="28"/>
          <w:szCs w:val="28"/>
        </w:rPr>
        <w:t>Грунтовые воды залегают на глубине от 0,2 до 1,2 м, в долинах рек от 0,3 до 3,0 м, на склонах холмов и в районе плато от 5 до 30 м.</w:t>
      </w:r>
    </w:p>
    <w:p w:rsidR="00646054" w:rsidRPr="00646054" w:rsidRDefault="00646054" w:rsidP="00646054">
      <w:pPr>
        <w:spacing w:before="120" w:after="120" w:line="276" w:lineRule="auto"/>
        <w:ind w:firstLine="709"/>
        <w:jc w:val="both"/>
        <w:rPr>
          <w:sz w:val="28"/>
          <w:szCs w:val="28"/>
        </w:rPr>
      </w:pPr>
      <w:r w:rsidRPr="00646054">
        <w:rPr>
          <w:sz w:val="28"/>
          <w:szCs w:val="28"/>
        </w:rPr>
        <w:t>С общих гидрогеологических позиций территория расположена в зоне активного водообмена Северо-Двинского артезианского бассейна. Водовмещающими породами являются:</w:t>
      </w:r>
    </w:p>
    <w:p w:rsidR="00646054" w:rsidRPr="00646054" w:rsidRDefault="00646054" w:rsidP="00646054">
      <w:pPr>
        <w:spacing w:before="120" w:after="120" w:line="276" w:lineRule="auto"/>
        <w:ind w:firstLine="709"/>
        <w:jc w:val="both"/>
        <w:rPr>
          <w:sz w:val="28"/>
          <w:szCs w:val="28"/>
        </w:rPr>
      </w:pPr>
      <w:r w:rsidRPr="00646054">
        <w:rPr>
          <w:sz w:val="28"/>
          <w:szCs w:val="28"/>
        </w:rPr>
        <w:t>а) в четвертичных отложениях – пески, супеси, гравий, галечники, содержащие поровые и порово-пластовые воды;</w:t>
      </w:r>
    </w:p>
    <w:p w:rsidR="00646054" w:rsidRPr="00646054" w:rsidRDefault="00646054" w:rsidP="00646054">
      <w:pPr>
        <w:spacing w:before="120" w:after="120" w:line="276" w:lineRule="auto"/>
        <w:ind w:firstLine="709"/>
        <w:jc w:val="both"/>
        <w:rPr>
          <w:sz w:val="28"/>
          <w:szCs w:val="28"/>
        </w:rPr>
      </w:pPr>
      <w:r w:rsidRPr="00646054">
        <w:rPr>
          <w:sz w:val="28"/>
          <w:szCs w:val="28"/>
        </w:rPr>
        <w:t>б) в пермских отложениях – трещиноватые алевролиты, песчаники, мергели, трещиноватые и кавернозные известняки, доломиты, гипсы и ангидриты. Они содержат трещинные, трещинно-пластовые, трещинно-карстовые и жильные карстовые воды.</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Водовмещающие породы обладают преимущественно слабыми фильтрационными свойствами и водообильностью, за исключением песков крупных и средней крупности, гравия и галечников аллювиальных отложений, а также закарстованных карбонатных и сульфатных пород перми. Водоупорными породами являются суглинки и глины четвертичных отложений, имеющие локальное распространение. В связи с отсутствием выдержанного регионального водоупора все водоносные горизонты и </w:t>
      </w:r>
      <w:r w:rsidRPr="00646054">
        <w:rPr>
          <w:sz w:val="28"/>
          <w:szCs w:val="28"/>
        </w:rPr>
        <w:lastRenderedPageBreak/>
        <w:t>комплексы четвертичных и дочетвертичных отложений гидравлически связаны между собой. Воды четвертичных отложений пресные, преимущественно гидрокарбонатные кальциево-магниевые. В гипсах и ангидритах сакмарских и уфимских отложений перми содержатся слабосолоноватые сульфатные кальциевые воды.</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Питание водоносных горизонтов и комплексов осуществляется в основном за счёт инфильтрации атмосферных осадков и вод поверхностных водоемов, частично за счёт перетекания вод из вышележащих водоносных горизонтов. </w:t>
      </w:r>
    </w:p>
    <w:p w:rsidR="00646054" w:rsidRPr="00646054" w:rsidRDefault="00646054" w:rsidP="00646054">
      <w:pPr>
        <w:spacing w:before="120" w:after="120" w:line="276" w:lineRule="auto"/>
        <w:ind w:firstLine="709"/>
        <w:jc w:val="both"/>
        <w:rPr>
          <w:sz w:val="28"/>
          <w:szCs w:val="28"/>
        </w:rPr>
      </w:pPr>
      <w:r w:rsidRPr="00646054">
        <w:rPr>
          <w:sz w:val="28"/>
          <w:szCs w:val="28"/>
        </w:rPr>
        <w:t>В условиях близкого залегания известняков и доломитов, на тонком (&lt;10-15 см) слое суглинка формируются рендзины типичные, с темным гумусовым горизонтом. Если же почва непосредственно развивается на сильнокарбонатных породах (известняк или доломит), то образуются рендзины перегнойныес темным перегнойным мажущимся горизонтом.</w:t>
      </w:r>
    </w:p>
    <w:p w:rsidR="00646054" w:rsidRPr="00646054" w:rsidRDefault="00646054" w:rsidP="00646054">
      <w:pPr>
        <w:spacing w:before="120" w:after="120" w:line="276" w:lineRule="auto"/>
        <w:ind w:firstLine="709"/>
        <w:jc w:val="both"/>
        <w:rPr>
          <w:sz w:val="28"/>
          <w:szCs w:val="28"/>
        </w:rPr>
      </w:pPr>
      <w:r w:rsidRPr="00646054">
        <w:rPr>
          <w:sz w:val="28"/>
          <w:szCs w:val="28"/>
        </w:rPr>
        <w:t>Значительную часть муниципального образования составляет территория, занятая хвойными лесами, богатыми биоресурсами.</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Основной тип растительности – леса. Преобладают ельники из ели сибирской (73%), меньше сосняков (16%),березняков(7%), и лиственничников (5%). Вдоль рек заросли ивняка, ольховники, в сограх – красная и чёрная смородина. На лесных вырубках и вдоль трасс - дикая малина. Около каждого населённого пункта имеются сосновые боры со значительными запасами грибов, ягод. </w:t>
      </w:r>
    </w:p>
    <w:p w:rsidR="00646054" w:rsidRPr="00646054" w:rsidRDefault="00646054" w:rsidP="00646054">
      <w:pPr>
        <w:spacing w:before="120" w:after="120" w:line="276" w:lineRule="auto"/>
        <w:ind w:firstLine="709"/>
        <w:jc w:val="both"/>
        <w:rPr>
          <w:sz w:val="28"/>
          <w:szCs w:val="28"/>
        </w:rPr>
      </w:pPr>
      <w:r w:rsidRPr="00646054">
        <w:rPr>
          <w:sz w:val="28"/>
          <w:szCs w:val="28"/>
        </w:rPr>
        <w:t>По берегам рек распространены пойменные луга, которые часто отделены от русла реки узкой полосой ольшаников с черёмухой и смородиной. Травостой на таких лугах густой и богатый по видовому составу. Луговая растительность занимает незначительные площади. Из злаковых встречаются тимофеевка луговая, ежа сборная, овсяница луговая. Много и бобовых: клевера, чины луговой, горошки. Поражает обилие и цветковых растений: колокольчики, лютики, ромашки луговой и лекарственной, герани луговой, подмаренника и других. В лесах и на болотах очень привлекателен и полезен для туристов сбор морошки, черники, голубики, клюквы, брусники, белых грибов, подосиновиков, груздей, лисичек.</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В границы муниципального образования Пиринемское входят земли лесного фонда Карпогорского лесничества (Карпогорское участковое </w:t>
      </w:r>
      <w:r w:rsidRPr="00646054">
        <w:rPr>
          <w:sz w:val="28"/>
          <w:szCs w:val="28"/>
        </w:rPr>
        <w:lastRenderedPageBreak/>
        <w:t>лесничество, Карпогорское сельское участковое лесничество)и Пинежского лесничества (Ежугское участковое лесничество) Архангельской области.</w:t>
      </w:r>
    </w:p>
    <w:p w:rsidR="00646054" w:rsidRPr="00646054" w:rsidRDefault="00646054" w:rsidP="00646054">
      <w:pPr>
        <w:spacing w:before="120" w:after="120" w:line="276" w:lineRule="auto"/>
        <w:ind w:firstLine="709"/>
        <w:jc w:val="both"/>
        <w:rPr>
          <w:sz w:val="28"/>
          <w:szCs w:val="28"/>
        </w:rPr>
      </w:pPr>
      <w:r w:rsidRPr="00646054">
        <w:rPr>
          <w:sz w:val="28"/>
          <w:szCs w:val="28"/>
        </w:rPr>
        <w:t>Основой осуществления использования, охраны, защиты, воспроизводства лесов, расположенных в границах лесничеств, являются:</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По лесорастительному районированию территория лесничеств входит в таёжную лесорастительную зону и относится к северо-таежному району европейской  части  Российской  Федерации  (Приказ  министерства  природных ресурсов и экологии Российской Федерации от 18 августа 2014 года № 367 «Об  утверждении  Перечня  лесорастительных  зон  Российской  Федерации  и Перечня лесных районов Российской Федерации»). </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В соответствии с экономическим, экологическим и социальным значением леса лесничеств разделены на защитные и эксплуатационные. К защитным относятся леса, основным назначением которых является выполнение водоохранных, защитных, санитарно-гигиенических и оздоровительных функций. </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С учетом особенностей правового режима защитных лесов определены следующие категории указанных лесов: </w:t>
      </w:r>
    </w:p>
    <w:p w:rsidR="00646054" w:rsidRPr="00646054" w:rsidRDefault="00646054" w:rsidP="00646054">
      <w:pPr>
        <w:pStyle w:val="ad"/>
        <w:numPr>
          <w:ilvl w:val="0"/>
          <w:numId w:val="17"/>
        </w:numPr>
        <w:suppressAutoHyphens/>
        <w:spacing w:after="0" w:line="276" w:lineRule="auto"/>
        <w:ind w:left="1356" w:hanging="284"/>
        <w:contextualSpacing w:val="0"/>
        <w:jc w:val="both"/>
        <w:rPr>
          <w:rFonts w:ascii="Times New Roman" w:hAnsi="Times New Roman"/>
          <w:sz w:val="28"/>
          <w:szCs w:val="28"/>
        </w:rPr>
      </w:pPr>
      <w:r w:rsidRPr="00646054">
        <w:rPr>
          <w:rFonts w:ascii="Times New Roman" w:hAnsi="Times New Roman"/>
          <w:sz w:val="28"/>
          <w:szCs w:val="28"/>
        </w:rPr>
        <w:t>леса, расположенные в водоохранных зонах;</w:t>
      </w:r>
    </w:p>
    <w:p w:rsidR="00646054" w:rsidRPr="00646054" w:rsidRDefault="00646054" w:rsidP="00646054">
      <w:pPr>
        <w:pStyle w:val="ad"/>
        <w:numPr>
          <w:ilvl w:val="0"/>
          <w:numId w:val="17"/>
        </w:numPr>
        <w:suppressAutoHyphens/>
        <w:spacing w:after="0" w:line="276" w:lineRule="auto"/>
        <w:ind w:left="1356" w:hanging="284"/>
        <w:contextualSpacing w:val="0"/>
        <w:jc w:val="both"/>
        <w:rPr>
          <w:rFonts w:ascii="Times New Roman" w:hAnsi="Times New Roman"/>
          <w:sz w:val="28"/>
          <w:szCs w:val="28"/>
        </w:rPr>
      </w:pPr>
      <w:r w:rsidRPr="00646054">
        <w:rPr>
          <w:rFonts w:ascii="Times New Roman" w:hAnsi="Times New Roman"/>
          <w:sz w:val="28"/>
          <w:szCs w:val="28"/>
        </w:rPr>
        <w:t xml:space="preserve">леса, выполняющие функции защиты природных и иных объектов; в том числе: </w:t>
      </w:r>
    </w:p>
    <w:p w:rsidR="00646054" w:rsidRPr="00646054" w:rsidRDefault="00646054" w:rsidP="00646054">
      <w:pPr>
        <w:pStyle w:val="ad"/>
        <w:numPr>
          <w:ilvl w:val="0"/>
          <w:numId w:val="17"/>
        </w:numPr>
        <w:suppressAutoHyphens/>
        <w:spacing w:after="0" w:line="276" w:lineRule="auto"/>
        <w:ind w:left="1356" w:hanging="284"/>
        <w:contextualSpacing w:val="0"/>
        <w:jc w:val="both"/>
        <w:rPr>
          <w:rFonts w:ascii="Times New Roman" w:hAnsi="Times New Roman"/>
          <w:sz w:val="28"/>
          <w:szCs w:val="28"/>
        </w:rPr>
      </w:pPr>
      <w:r w:rsidRPr="00646054">
        <w:rPr>
          <w:rFonts w:ascii="Times New Roman" w:hAnsi="Times New Roman"/>
          <w:sz w:val="28"/>
          <w:szCs w:val="28"/>
        </w:rPr>
        <w:t xml:space="preserve">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Архангельской области; </w:t>
      </w:r>
    </w:p>
    <w:p w:rsidR="00646054" w:rsidRPr="00646054" w:rsidRDefault="00646054" w:rsidP="00646054">
      <w:pPr>
        <w:pStyle w:val="ad"/>
        <w:numPr>
          <w:ilvl w:val="0"/>
          <w:numId w:val="17"/>
        </w:numPr>
        <w:suppressAutoHyphens/>
        <w:spacing w:after="0" w:line="276" w:lineRule="auto"/>
        <w:ind w:left="1356" w:hanging="284"/>
        <w:contextualSpacing w:val="0"/>
        <w:jc w:val="both"/>
        <w:rPr>
          <w:rFonts w:ascii="Times New Roman" w:hAnsi="Times New Roman"/>
          <w:sz w:val="28"/>
          <w:szCs w:val="28"/>
        </w:rPr>
      </w:pPr>
      <w:r w:rsidRPr="00646054">
        <w:rPr>
          <w:rFonts w:ascii="Times New Roman" w:hAnsi="Times New Roman"/>
          <w:sz w:val="28"/>
          <w:szCs w:val="28"/>
        </w:rPr>
        <w:t xml:space="preserve">зеленые зоны; </w:t>
      </w:r>
    </w:p>
    <w:p w:rsidR="00646054" w:rsidRPr="00646054" w:rsidRDefault="00646054" w:rsidP="00646054">
      <w:pPr>
        <w:pStyle w:val="ad"/>
        <w:numPr>
          <w:ilvl w:val="0"/>
          <w:numId w:val="17"/>
        </w:numPr>
        <w:suppressAutoHyphens/>
        <w:spacing w:after="0" w:line="276" w:lineRule="auto"/>
        <w:ind w:left="1356" w:hanging="284"/>
        <w:contextualSpacing w:val="0"/>
        <w:jc w:val="both"/>
        <w:rPr>
          <w:rFonts w:ascii="Times New Roman" w:hAnsi="Times New Roman"/>
          <w:sz w:val="28"/>
          <w:szCs w:val="28"/>
        </w:rPr>
      </w:pPr>
      <w:r w:rsidRPr="00646054">
        <w:rPr>
          <w:rFonts w:ascii="Times New Roman" w:hAnsi="Times New Roman"/>
          <w:sz w:val="28"/>
          <w:szCs w:val="28"/>
        </w:rPr>
        <w:t xml:space="preserve">ценные леса, в том числе леса, имеющие научное или историческое значение; - нерестоохранные полосы лесов; запретные полосы лесов, расположенные вдоль водных объектов. </w:t>
      </w:r>
    </w:p>
    <w:p w:rsidR="00646054" w:rsidRPr="00646054" w:rsidRDefault="00646054" w:rsidP="00646054">
      <w:pPr>
        <w:spacing w:before="120" w:after="120" w:line="276" w:lineRule="auto"/>
        <w:ind w:firstLine="709"/>
        <w:jc w:val="both"/>
        <w:rPr>
          <w:sz w:val="28"/>
          <w:szCs w:val="28"/>
        </w:rPr>
      </w:pPr>
      <w:r w:rsidRPr="00646054">
        <w:rPr>
          <w:sz w:val="28"/>
          <w:szCs w:val="28"/>
        </w:rPr>
        <w:t xml:space="preserve">К лесам расположенным в водоохранных зонах, отнесены леса в границах водоохранных зон, установленных в соответствии с Водным кодексом Российской Федерации, Лесным кодексом Российской Федерации. Согласно статье 65 Водного кодекса Российской Федерации для рек, включая ручьи, ширина водоохранных зон установлена шириной: - 50 м – при протяженности реки от истока до 10 км; - 100 м – при протяженности реки от 10 до 50 км; - 200 м при протяженности реки 50 км и более. </w:t>
      </w:r>
    </w:p>
    <w:p w:rsidR="00D5668C" w:rsidRDefault="00D5668C" w:rsidP="00D5668C">
      <w:pPr>
        <w:spacing w:line="276" w:lineRule="auto"/>
        <w:ind w:firstLine="709"/>
        <w:jc w:val="both"/>
        <w:rPr>
          <w:sz w:val="28"/>
          <w:szCs w:val="28"/>
        </w:rPr>
      </w:pPr>
      <w:r w:rsidRPr="00D11ECB">
        <w:rPr>
          <w:sz w:val="28"/>
          <w:szCs w:val="28"/>
        </w:rPr>
        <w:lastRenderedPageBreak/>
        <w:t xml:space="preserve">В настоящее время транспортное сообщение с </w:t>
      </w:r>
      <w:r>
        <w:rPr>
          <w:sz w:val="28"/>
          <w:szCs w:val="28"/>
        </w:rPr>
        <w:t>д. Пиринемское</w:t>
      </w:r>
      <w:r w:rsidRPr="00D11ECB">
        <w:rPr>
          <w:sz w:val="28"/>
          <w:szCs w:val="28"/>
        </w:rPr>
        <w:t>, осуществляетс</w:t>
      </w:r>
      <w:r>
        <w:rPr>
          <w:sz w:val="28"/>
          <w:szCs w:val="28"/>
        </w:rPr>
        <w:t>я по автомобильной дороге. Авиа</w:t>
      </w:r>
      <w:r w:rsidRPr="00D11ECB">
        <w:rPr>
          <w:sz w:val="28"/>
          <w:szCs w:val="28"/>
        </w:rPr>
        <w:t xml:space="preserve"> и речное сообщение с </w:t>
      </w:r>
      <w:r>
        <w:rPr>
          <w:sz w:val="28"/>
          <w:szCs w:val="28"/>
        </w:rPr>
        <w:t xml:space="preserve">населенными пунктами </w:t>
      </w:r>
      <w:r w:rsidRPr="00D11ECB">
        <w:rPr>
          <w:sz w:val="28"/>
          <w:szCs w:val="28"/>
        </w:rPr>
        <w:t xml:space="preserve">отсутствует.  </w:t>
      </w:r>
    </w:p>
    <w:p w:rsidR="00666A19" w:rsidRPr="00324704" w:rsidRDefault="00342290" w:rsidP="009E5F5C">
      <w:pPr>
        <w:spacing w:line="276" w:lineRule="auto"/>
        <w:ind w:firstLine="567"/>
        <w:jc w:val="both"/>
        <w:rPr>
          <w:color w:val="000000" w:themeColor="text1"/>
          <w:sz w:val="28"/>
          <w:szCs w:val="28"/>
        </w:rPr>
      </w:pPr>
      <w:r>
        <w:rPr>
          <w:color w:val="000000" w:themeColor="text1"/>
          <w:sz w:val="28"/>
          <w:szCs w:val="28"/>
        </w:rPr>
        <w:t>Расстояние до административного цента МО «Пи</w:t>
      </w:r>
      <w:r w:rsidR="00646054">
        <w:rPr>
          <w:color w:val="000000" w:themeColor="text1"/>
          <w:sz w:val="28"/>
          <w:szCs w:val="28"/>
        </w:rPr>
        <w:t>нежский район» с. Карпогоры 27</w:t>
      </w:r>
      <w:r>
        <w:rPr>
          <w:color w:val="000000" w:themeColor="text1"/>
          <w:sz w:val="28"/>
          <w:szCs w:val="28"/>
        </w:rPr>
        <w:t xml:space="preserve"> км. </w:t>
      </w:r>
    </w:p>
    <w:p w:rsidR="00117138" w:rsidRPr="00D11ECB" w:rsidRDefault="00666A19" w:rsidP="009E5F5C">
      <w:pPr>
        <w:spacing w:line="276" w:lineRule="auto"/>
        <w:ind w:firstLine="709"/>
        <w:jc w:val="both"/>
        <w:rPr>
          <w:sz w:val="28"/>
          <w:szCs w:val="28"/>
        </w:rPr>
      </w:pPr>
      <w:r>
        <w:rPr>
          <w:sz w:val="28"/>
          <w:szCs w:val="28"/>
        </w:rPr>
        <w:t xml:space="preserve">До аэропорта г. Архангельск – </w:t>
      </w:r>
      <w:r w:rsidRPr="00D5668C">
        <w:rPr>
          <w:sz w:val="28"/>
          <w:szCs w:val="28"/>
        </w:rPr>
        <w:t>26</w:t>
      </w:r>
      <w:r w:rsidR="00705B84" w:rsidRPr="00D5668C">
        <w:rPr>
          <w:sz w:val="28"/>
          <w:szCs w:val="28"/>
        </w:rPr>
        <w:t>0 км</w:t>
      </w:r>
      <w:r w:rsidR="00705B84">
        <w:rPr>
          <w:sz w:val="28"/>
          <w:szCs w:val="28"/>
        </w:rPr>
        <w:t>.</w:t>
      </w:r>
      <w:r w:rsidR="00117138" w:rsidRPr="00D11ECB">
        <w:rPr>
          <w:sz w:val="28"/>
          <w:szCs w:val="28"/>
        </w:rPr>
        <w:t xml:space="preserve"> </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r w:rsidR="009E5F5C">
        <w:rPr>
          <w:sz w:val="28"/>
          <w:szCs w:val="28"/>
        </w:rPr>
        <w:t>.</w:t>
      </w:r>
    </w:p>
    <w:p w:rsidR="009E5F5C" w:rsidRPr="00D11ECB" w:rsidRDefault="009E5F5C" w:rsidP="00705B84">
      <w:pPr>
        <w:spacing w:line="276" w:lineRule="auto"/>
        <w:jc w:val="both"/>
        <w:rPr>
          <w:sz w:val="28"/>
          <w:szCs w:val="28"/>
        </w:rPr>
      </w:pPr>
    </w:p>
    <w:p w:rsidR="000951E2" w:rsidRDefault="00117138" w:rsidP="00705B84">
      <w:pPr>
        <w:spacing w:line="276" w:lineRule="auto"/>
        <w:ind w:firstLine="709"/>
        <w:jc w:val="both"/>
        <w:rPr>
          <w:sz w:val="28"/>
          <w:szCs w:val="28"/>
        </w:rPr>
      </w:pPr>
      <w:r w:rsidRPr="00D11ECB">
        <w:rPr>
          <w:sz w:val="28"/>
          <w:szCs w:val="28"/>
        </w:rPr>
        <w:t>2.2.1.</w:t>
      </w:r>
      <w:r w:rsidRPr="00D11ECB">
        <w:rPr>
          <w:sz w:val="28"/>
          <w:szCs w:val="28"/>
        </w:rPr>
        <w:tab/>
        <w:t>Население</w:t>
      </w:r>
      <w:r w:rsidR="00705B84">
        <w:rPr>
          <w:sz w:val="28"/>
          <w:szCs w:val="28"/>
        </w:rPr>
        <w:t>.</w:t>
      </w:r>
    </w:p>
    <w:p w:rsidR="00D5668C" w:rsidRPr="00D5668C" w:rsidRDefault="00D5668C" w:rsidP="00D5668C">
      <w:pPr>
        <w:spacing w:before="120" w:after="120" w:line="276" w:lineRule="auto"/>
        <w:ind w:firstLine="709"/>
        <w:jc w:val="both"/>
        <w:rPr>
          <w:sz w:val="28"/>
          <w:szCs w:val="28"/>
        </w:rPr>
      </w:pPr>
      <w:r w:rsidRPr="00D5668C">
        <w:rPr>
          <w:sz w:val="28"/>
          <w:szCs w:val="28"/>
        </w:rPr>
        <w:t>Численность населения муниципального образования составила 1,0 тыс. человек.</w:t>
      </w:r>
    </w:p>
    <w:p w:rsidR="00037DD6" w:rsidRDefault="00D5668C" w:rsidP="00C14308">
      <w:pPr>
        <w:spacing w:before="120" w:after="120" w:line="276" w:lineRule="auto"/>
        <w:ind w:firstLine="709"/>
        <w:jc w:val="both"/>
        <w:rPr>
          <w:sz w:val="28"/>
          <w:szCs w:val="28"/>
        </w:rPr>
      </w:pPr>
      <w:r w:rsidRPr="00D5668C">
        <w:rPr>
          <w:sz w:val="28"/>
          <w:szCs w:val="28"/>
        </w:rPr>
        <w:t>В состав муниципального образования «Пиринемское» входит 12 населенных пункта. Распределение населенных пунктов муниципального образования по численности населения представлено ниже (</w:t>
      </w:r>
      <w:r w:rsidR="00CD4913">
        <w:fldChar w:fldCharType="begin"/>
      </w:r>
      <w:r w:rsidR="00AF031A">
        <w:instrText xml:space="preserve"> REF _Ref18493800 \h  \* MERGEFORMAT </w:instrText>
      </w:r>
      <w:r w:rsidR="00CD4913">
        <w:fldChar w:fldCharType="separate"/>
      </w:r>
    </w:p>
    <w:p w:rsidR="00D5668C" w:rsidRDefault="00037DD6" w:rsidP="00C14308">
      <w:pPr>
        <w:spacing w:before="120" w:after="120" w:line="276" w:lineRule="auto"/>
        <w:ind w:firstLine="709"/>
        <w:jc w:val="both"/>
        <w:rPr>
          <w:sz w:val="28"/>
          <w:szCs w:val="28"/>
        </w:rPr>
      </w:pPr>
      <w:r w:rsidRPr="00D5668C">
        <w:rPr>
          <w:sz w:val="28"/>
          <w:szCs w:val="28"/>
        </w:rPr>
        <w:t>Таблица</w:t>
      </w:r>
      <w:r w:rsidR="00CD4913">
        <w:fldChar w:fldCharType="end"/>
      </w:r>
      <w:r w:rsidR="00C14308">
        <w:rPr>
          <w:sz w:val="28"/>
          <w:szCs w:val="28"/>
        </w:rPr>
        <w:t>2.2.1.1</w:t>
      </w:r>
      <w:r w:rsidR="00D5668C" w:rsidRPr="00D5668C">
        <w:rPr>
          <w:sz w:val="28"/>
          <w:szCs w:val="28"/>
        </w:rPr>
        <w:t>).</w:t>
      </w:r>
      <w:bookmarkStart w:id="1" w:name="_Ref18493800"/>
    </w:p>
    <w:p w:rsidR="00D5668C" w:rsidRPr="00D5668C" w:rsidRDefault="00D5668C" w:rsidP="00D5668C">
      <w:pPr>
        <w:spacing w:before="120" w:after="120" w:line="276" w:lineRule="auto"/>
        <w:jc w:val="both"/>
        <w:rPr>
          <w:sz w:val="28"/>
          <w:szCs w:val="28"/>
        </w:rPr>
      </w:pPr>
      <w:r w:rsidRPr="00D5668C">
        <w:rPr>
          <w:sz w:val="28"/>
          <w:szCs w:val="28"/>
        </w:rPr>
        <w:t>Таблица</w:t>
      </w:r>
      <w:bookmarkEnd w:id="1"/>
      <w:r>
        <w:rPr>
          <w:sz w:val="28"/>
          <w:szCs w:val="28"/>
        </w:rPr>
        <w:t xml:space="preserve"> 2.2.1.1</w:t>
      </w:r>
      <w:r w:rsidRPr="00D5668C">
        <w:rPr>
          <w:sz w:val="28"/>
          <w:szCs w:val="28"/>
        </w:rPr>
        <w:t xml:space="preserve"> Распределение населенных пунктов по численности населения</w:t>
      </w:r>
    </w:p>
    <w:tbl>
      <w:tblPr>
        <w:tblStyle w:val="ac"/>
        <w:tblW w:w="0" w:type="auto"/>
        <w:tblLook w:val="04A0"/>
      </w:tblPr>
      <w:tblGrid>
        <w:gridCol w:w="3344"/>
        <w:gridCol w:w="2766"/>
        <w:gridCol w:w="3460"/>
      </w:tblGrid>
      <w:tr w:rsidR="00D5668C" w:rsidRPr="00D5668C" w:rsidTr="00D5668C">
        <w:trPr>
          <w:tblHeader/>
        </w:trPr>
        <w:tc>
          <w:tcPr>
            <w:tcW w:w="3345" w:type="dxa"/>
          </w:tcPr>
          <w:p w:rsidR="00D5668C" w:rsidRPr="00D5668C" w:rsidRDefault="00D5668C" w:rsidP="00D5668C">
            <w:pPr>
              <w:spacing w:line="276" w:lineRule="auto"/>
              <w:jc w:val="center"/>
              <w:rPr>
                <w:sz w:val="28"/>
                <w:szCs w:val="28"/>
              </w:rPr>
            </w:pPr>
            <w:r w:rsidRPr="00D5668C">
              <w:rPr>
                <w:sz w:val="28"/>
                <w:szCs w:val="28"/>
              </w:rPr>
              <w:t>Численность населения</w:t>
            </w:r>
          </w:p>
        </w:tc>
        <w:tc>
          <w:tcPr>
            <w:tcW w:w="2766" w:type="dxa"/>
          </w:tcPr>
          <w:p w:rsidR="00D5668C" w:rsidRPr="00D5668C" w:rsidRDefault="00D5668C" w:rsidP="00D5668C">
            <w:pPr>
              <w:spacing w:line="276" w:lineRule="auto"/>
              <w:jc w:val="center"/>
              <w:rPr>
                <w:sz w:val="28"/>
                <w:szCs w:val="28"/>
              </w:rPr>
            </w:pPr>
            <w:r w:rsidRPr="00D5668C">
              <w:rPr>
                <w:sz w:val="28"/>
                <w:szCs w:val="28"/>
              </w:rPr>
              <w:t>Количество населенных пунктов</w:t>
            </w:r>
          </w:p>
        </w:tc>
        <w:tc>
          <w:tcPr>
            <w:tcW w:w="3460" w:type="dxa"/>
          </w:tcPr>
          <w:p w:rsidR="00D5668C" w:rsidRPr="00D5668C" w:rsidRDefault="00D5668C" w:rsidP="00D5668C">
            <w:pPr>
              <w:spacing w:line="276" w:lineRule="auto"/>
              <w:jc w:val="center"/>
              <w:rPr>
                <w:sz w:val="28"/>
                <w:szCs w:val="28"/>
              </w:rPr>
            </w:pPr>
            <w:r w:rsidRPr="00D5668C">
              <w:rPr>
                <w:sz w:val="28"/>
                <w:szCs w:val="28"/>
              </w:rPr>
              <w:t>Населенные пункты</w:t>
            </w:r>
          </w:p>
        </w:tc>
      </w:tr>
      <w:tr w:rsidR="00D5668C" w:rsidRPr="00D5668C" w:rsidTr="00D5668C">
        <w:tc>
          <w:tcPr>
            <w:tcW w:w="3345" w:type="dxa"/>
          </w:tcPr>
          <w:p w:rsidR="00D5668C" w:rsidRPr="00D5668C" w:rsidRDefault="00D5668C" w:rsidP="00D5668C">
            <w:pPr>
              <w:spacing w:line="276" w:lineRule="auto"/>
              <w:jc w:val="center"/>
              <w:rPr>
                <w:sz w:val="28"/>
                <w:szCs w:val="28"/>
              </w:rPr>
            </w:pPr>
            <w:r w:rsidRPr="00D5668C">
              <w:rPr>
                <w:sz w:val="28"/>
                <w:szCs w:val="28"/>
              </w:rPr>
              <w:t>от 300 чел. до 350 чел.</w:t>
            </w:r>
          </w:p>
        </w:tc>
        <w:tc>
          <w:tcPr>
            <w:tcW w:w="2766" w:type="dxa"/>
          </w:tcPr>
          <w:p w:rsidR="00D5668C" w:rsidRPr="00D5668C" w:rsidRDefault="00D5668C" w:rsidP="00D5668C">
            <w:pPr>
              <w:spacing w:line="276" w:lineRule="auto"/>
              <w:jc w:val="center"/>
              <w:rPr>
                <w:sz w:val="28"/>
                <w:szCs w:val="28"/>
              </w:rPr>
            </w:pPr>
            <w:r w:rsidRPr="00D5668C">
              <w:rPr>
                <w:sz w:val="28"/>
                <w:szCs w:val="28"/>
              </w:rPr>
              <w:t>1</w:t>
            </w:r>
          </w:p>
        </w:tc>
        <w:tc>
          <w:tcPr>
            <w:tcW w:w="3460" w:type="dxa"/>
          </w:tcPr>
          <w:p w:rsidR="00D5668C" w:rsidRPr="00D5668C" w:rsidRDefault="00D5668C" w:rsidP="00D5668C">
            <w:pPr>
              <w:spacing w:line="276" w:lineRule="auto"/>
              <w:jc w:val="center"/>
              <w:rPr>
                <w:sz w:val="28"/>
                <w:szCs w:val="28"/>
              </w:rPr>
            </w:pPr>
            <w:r w:rsidRPr="00D5668C">
              <w:rPr>
                <w:sz w:val="28"/>
                <w:szCs w:val="28"/>
              </w:rPr>
              <w:t>д. Пиринемь</w:t>
            </w:r>
          </w:p>
        </w:tc>
      </w:tr>
      <w:tr w:rsidR="00D5668C" w:rsidRPr="00D5668C" w:rsidTr="00D5668C">
        <w:tc>
          <w:tcPr>
            <w:tcW w:w="3345" w:type="dxa"/>
          </w:tcPr>
          <w:p w:rsidR="00D5668C" w:rsidRPr="00D5668C" w:rsidRDefault="00D5668C" w:rsidP="00D5668C">
            <w:pPr>
              <w:spacing w:line="276" w:lineRule="auto"/>
              <w:jc w:val="center"/>
              <w:rPr>
                <w:sz w:val="28"/>
                <w:szCs w:val="28"/>
              </w:rPr>
            </w:pPr>
            <w:r w:rsidRPr="00D5668C">
              <w:rPr>
                <w:sz w:val="28"/>
                <w:szCs w:val="28"/>
              </w:rPr>
              <w:t>от 200 чел. до 300 чел.</w:t>
            </w:r>
          </w:p>
        </w:tc>
        <w:tc>
          <w:tcPr>
            <w:tcW w:w="2766" w:type="dxa"/>
          </w:tcPr>
          <w:p w:rsidR="00D5668C" w:rsidRPr="00D5668C" w:rsidRDefault="00D5668C" w:rsidP="00D5668C">
            <w:pPr>
              <w:spacing w:line="276" w:lineRule="auto"/>
              <w:jc w:val="center"/>
              <w:rPr>
                <w:sz w:val="28"/>
                <w:szCs w:val="28"/>
              </w:rPr>
            </w:pPr>
            <w:r w:rsidRPr="00D5668C">
              <w:rPr>
                <w:sz w:val="28"/>
                <w:szCs w:val="28"/>
              </w:rPr>
              <w:t>2</w:t>
            </w:r>
          </w:p>
        </w:tc>
        <w:tc>
          <w:tcPr>
            <w:tcW w:w="3460" w:type="dxa"/>
          </w:tcPr>
          <w:p w:rsidR="00D5668C" w:rsidRPr="00D5668C" w:rsidRDefault="00D5668C" w:rsidP="00D5668C">
            <w:pPr>
              <w:spacing w:line="276" w:lineRule="auto"/>
              <w:jc w:val="center"/>
              <w:rPr>
                <w:sz w:val="28"/>
                <w:szCs w:val="28"/>
              </w:rPr>
            </w:pPr>
            <w:r>
              <w:rPr>
                <w:sz w:val="28"/>
                <w:szCs w:val="28"/>
              </w:rPr>
              <w:t>п</w:t>
            </w:r>
            <w:r w:rsidRPr="00D5668C">
              <w:rPr>
                <w:sz w:val="28"/>
                <w:szCs w:val="28"/>
              </w:rPr>
              <w:t>. Широкое, д. Веегора</w:t>
            </w:r>
          </w:p>
        </w:tc>
      </w:tr>
      <w:tr w:rsidR="00D5668C" w:rsidRPr="00D5668C" w:rsidTr="00D5668C">
        <w:tc>
          <w:tcPr>
            <w:tcW w:w="3345" w:type="dxa"/>
          </w:tcPr>
          <w:p w:rsidR="00D5668C" w:rsidRPr="00D5668C" w:rsidRDefault="00D5668C" w:rsidP="00D5668C">
            <w:pPr>
              <w:spacing w:line="276" w:lineRule="auto"/>
              <w:jc w:val="center"/>
              <w:rPr>
                <w:sz w:val="28"/>
                <w:szCs w:val="28"/>
              </w:rPr>
            </w:pPr>
            <w:r w:rsidRPr="00D5668C">
              <w:rPr>
                <w:sz w:val="28"/>
                <w:szCs w:val="28"/>
              </w:rPr>
              <w:t>от 100 до 150 чел.</w:t>
            </w:r>
          </w:p>
        </w:tc>
        <w:tc>
          <w:tcPr>
            <w:tcW w:w="2766" w:type="dxa"/>
          </w:tcPr>
          <w:p w:rsidR="00D5668C" w:rsidRPr="00D5668C" w:rsidRDefault="00D5668C" w:rsidP="00D5668C">
            <w:pPr>
              <w:spacing w:line="276" w:lineRule="auto"/>
              <w:jc w:val="center"/>
              <w:rPr>
                <w:sz w:val="28"/>
                <w:szCs w:val="28"/>
              </w:rPr>
            </w:pPr>
            <w:r w:rsidRPr="00D5668C">
              <w:rPr>
                <w:sz w:val="28"/>
                <w:szCs w:val="28"/>
              </w:rPr>
              <w:t>2</w:t>
            </w:r>
          </w:p>
        </w:tc>
        <w:tc>
          <w:tcPr>
            <w:tcW w:w="3460" w:type="dxa"/>
          </w:tcPr>
          <w:p w:rsidR="00D5668C" w:rsidRPr="00D5668C" w:rsidRDefault="00D5668C" w:rsidP="00D5668C">
            <w:pPr>
              <w:spacing w:line="276" w:lineRule="auto"/>
              <w:jc w:val="center"/>
              <w:rPr>
                <w:sz w:val="28"/>
                <w:szCs w:val="28"/>
              </w:rPr>
            </w:pPr>
            <w:r w:rsidRPr="00D5668C">
              <w:rPr>
                <w:sz w:val="28"/>
                <w:szCs w:val="28"/>
              </w:rPr>
              <w:t>д. Чакола, д. Шотогорка</w:t>
            </w:r>
          </w:p>
        </w:tc>
      </w:tr>
      <w:tr w:rsidR="00D5668C" w:rsidRPr="00D5668C" w:rsidTr="00D5668C">
        <w:tc>
          <w:tcPr>
            <w:tcW w:w="3345" w:type="dxa"/>
          </w:tcPr>
          <w:p w:rsidR="00D5668C" w:rsidRPr="00D5668C" w:rsidRDefault="00D5668C" w:rsidP="00D5668C">
            <w:pPr>
              <w:spacing w:line="276" w:lineRule="auto"/>
              <w:jc w:val="center"/>
              <w:rPr>
                <w:sz w:val="28"/>
                <w:szCs w:val="28"/>
              </w:rPr>
            </w:pPr>
            <w:r w:rsidRPr="00D5668C">
              <w:rPr>
                <w:sz w:val="28"/>
                <w:szCs w:val="28"/>
              </w:rPr>
              <w:t>от 11 до 50 чел.</w:t>
            </w:r>
          </w:p>
        </w:tc>
        <w:tc>
          <w:tcPr>
            <w:tcW w:w="2766" w:type="dxa"/>
          </w:tcPr>
          <w:p w:rsidR="00D5668C" w:rsidRPr="00D5668C" w:rsidRDefault="00D5668C" w:rsidP="00D5668C">
            <w:pPr>
              <w:spacing w:line="276" w:lineRule="auto"/>
              <w:jc w:val="center"/>
              <w:rPr>
                <w:sz w:val="28"/>
                <w:szCs w:val="28"/>
              </w:rPr>
            </w:pPr>
            <w:r w:rsidRPr="00D5668C">
              <w:rPr>
                <w:sz w:val="28"/>
                <w:szCs w:val="28"/>
              </w:rPr>
              <w:t>2</w:t>
            </w:r>
          </w:p>
        </w:tc>
        <w:tc>
          <w:tcPr>
            <w:tcW w:w="3460" w:type="dxa"/>
          </w:tcPr>
          <w:p w:rsidR="00D5668C" w:rsidRPr="00D5668C" w:rsidRDefault="00D5668C" w:rsidP="00D5668C">
            <w:pPr>
              <w:spacing w:line="276" w:lineRule="auto"/>
              <w:jc w:val="center"/>
              <w:rPr>
                <w:sz w:val="28"/>
                <w:szCs w:val="28"/>
              </w:rPr>
            </w:pPr>
            <w:r w:rsidRPr="00D5668C">
              <w:rPr>
                <w:sz w:val="28"/>
                <w:szCs w:val="28"/>
              </w:rPr>
              <w:t>д. Чешегора, д. Кусогора</w:t>
            </w:r>
          </w:p>
        </w:tc>
      </w:tr>
      <w:tr w:rsidR="00D5668C" w:rsidRPr="00D5668C" w:rsidTr="00D5668C">
        <w:tc>
          <w:tcPr>
            <w:tcW w:w="3345" w:type="dxa"/>
          </w:tcPr>
          <w:p w:rsidR="00D5668C" w:rsidRPr="00D5668C" w:rsidRDefault="00D5668C" w:rsidP="00D5668C">
            <w:pPr>
              <w:spacing w:line="276" w:lineRule="auto"/>
              <w:jc w:val="center"/>
              <w:rPr>
                <w:sz w:val="28"/>
                <w:szCs w:val="28"/>
              </w:rPr>
            </w:pPr>
            <w:r w:rsidRPr="00D5668C">
              <w:rPr>
                <w:sz w:val="28"/>
                <w:szCs w:val="28"/>
              </w:rPr>
              <w:t>от 1 до 10 чел.</w:t>
            </w:r>
          </w:p>
        </w:tc>
        <w:tc>
          <w:tcPr>
            <w:tcW w:w="2766" w:type="dxa"/>
          </w:tcPr>
          <w:p w:rsidR="00D5668C" w:rsidRPr="00D5668C" w:rsidRDefault="00D5668C" w:rsidP="00D5668C">
            <w:pPr>
              <w:spacing w:line="276" w:lineRule="auto"/>
              <w:jc w:val="center"/>
              <w:rPr>
                <w:sz w:val="28"/>
                <w:szCs w:val="28"/>
              </w:rPr>
            </w:pPr>
            <w:r w:rsidRPr="00D5668C">
              <w:rPr>
                <w:sz w:val="28"/>
                <w:szCs w:val="28"/>
              </w:rPr>
              <w:t>4</w:t>
            </w:r>
          </w:p>
        </w:tc>
        <w:tc>
          <w:tcPr>
            <w:tcW w:w="3460" w:type="dxa"/>
          </w:tcPr>
          <w:p w:rsidR="00D5668C" w:rsidRPr="00D5668C" w:rsidRDefault="00D5668C" w:rsidP="00D5668C">
            <w:pPr>
              <w:spacing w:line="276" w:lineRule="auto"/>
              <w:jc w:val="center"/>
              <w:rPr>
                <w:sz w:val="28"/>
                <w:szCs w:val="28"/>
              </w:rPr>
            </w:pPr>
            <w:r w:rsidRPr="00D5668C">
              <w:rPr>
                <w:sz w:val="28"/>
                <w:szCs w:val="28"/>
              </w:rPr>
              <w:t>д. Городок, д. Кочмогора, д. Шаста, д. Шеймогора</w:t>
            </w:r>
          </w:p>
        </w:tc>
      </w:tr>
      <w:tr w:rsidR="00D5668C" w:rsidRPr="00D5668C" w:rsidTr="00D5668C">
        <w:tc>
          <w:tcPr>
            <w:tcW w:w="3345" w:type="dxa"/>
          </w:tcPr>
          <w:p w:rsidR="00D5668C" w:rsidRPr="00D5668C" w:rsidRDefault="00D5668C" w:rsidP="00D5668C">
            <w:pPr>
              <w:spacing w:line="276" w:lineRule="auto"/>
              <w:jc w:val="center"/>
              <w:rPr>
                <w:sz w:val="28"/>
                <w:szCs w:val="28"/>
              </w:rPr>
            </w:pPr>
            <w:r w:rsidRPr="00D5668C">
              <w:rPr>
                <w:sz w:val="28"/>
                <w:szCs w:val="28"/>
              </w:rPr>
              <w:t>0 чел.</w:t>
            </w:r>
          </w:p>
        </w:tc>
        <w:tc>
          <w:tcPr>
            <w:tcW w:w="2766" w:type="dxa"/>
          </w:tcPr>
          <w:p w:rsidR="00D5668C" w:rsidRPr="00D5668C" w:rsidRDefault="00D5668C" w:rsidP="00D5668C">
            <w:pPr>
              <w:spacing w:line="276" w:lineRule="auto"/>
              <w:jc w:val="center"/>
              <w:rPr>
                <w:sz w:val="28"/>
                <w:szCs w:val="28"/>
              </w:rPr>
            </w:pPr>
            <w:r w:rsidRPr="00D5668C">
              <w:rPr>
                <w:sz w:val="28"/>
                <w:szCs w:val="28"/>
              </w:rPr>
              <w:t>1</w:t>
            </w:r>
          </w:p>
        </w:tc>
        <w:tc>
          <w:tcPr>
            <w:tcW w:w="3460" w:type="dxa"/>
          </w:tcPr>
          <w:p w:rsidR="00D5668C" w:rsidRPr="00D5668C" w:rsidRDefault="00D5668C" w:rsidP="00D5668C">
            <w:pPr>
              <w:spacing w:line="276" w:lineRule="auto"/>
              <w:jc w:val="center"/>
              <w:rPr>
                <w:sz w:val="28"/>
                <w:szCs w:val="28"/>
              </w:rPr>
            </w:pPr>
            <w:r w:rsidRPr="00D5668C">
              <w:rPr>
                <w:sz w:val="28"/>
                <w:szCs w:val="28"/>
              </w:rPr>
              <w:t>д. Водогора</w:t>
            </w:r>
          </w:p>
        </w:tc>
      </w:tr>
    </w:tbl>
    <w:p w:rsidR="00D5668C" w:rsidRPr="00D5668C" w:rsidRDefault="00D5668C" w:rsidP="00D5668C">
      <w:pPr>
        <w:spacing w:before="120" w:after="120" w:line="276" w:lineRule="auto"/>
        <w:ind w:firstLine="709"/>
        <w:jc w:val="both"/>
        <w:rPr>
          <w:sz w:val="28"/>
          <w:szCs w:val="28"/>
        </w:rPr>
      </w:pPr>
      <w:r w:rsidRPr="00D5668C">
        <w:rPr>
          <w:sz w:val="28"/>
          <w:szCs w:val="28"/>
        </w:rPr>
        <w:t>Таким образом, основную часть муниципального образования составляют населенные пункты с численностью населения до 150 человек (9 населенных пунктов). В том числе 1 «нулевой» населенный пункт. Данные населенные пункты имеют неразвитую социальную и производственную инфраструктуру и градостроительного развития не предполагают.</w:t>
      </w:r>
    </w:p>
    <w:p w:rsidR="00D5668C" w:rsidRPr="00D5668C" w:rsidRDefault="00D5668C" w:rsidP="00D5668C">
      <w:pPr>
        <w:spacing w:before="120" w:after="120" w:line="276" w:lineRule="auto"/>
        <w:ind w:firstLine="709"/>
        <w:jc w:val="both"/>
        <w:rPr>
          <w:sz w:val="28"/>
          <w:szCs w:val="28"/>
        </w:rPr>
      </w:pPr>
      <w:r w:rsidRPr="00D5668C">
        <w:rPr>
          <w:sz w:val="28"/>
          <w:szCs w:val="28"/>
        </w:rPr>
        <w:lastRenderedPageBreak/>
        <w:t>Тенденция ежегодного снижения численности населения муниципального образования происходит как за счет естественной убыли, так и за счет миграционного оттока населения.</w:t>
      </w:r>
    </w:p>
    <w:p w:rsidR="00D5668C" w:rsidRPr="00D5668C" w:rsidRDefault="00D5668C" w:rsidP="00D5668C">
      <w:pPr>
        <w:spacing w:before="120" w:after="120" w:line="276" w:lineRule="auto"/>
        <w:ind w:firstLine="709"/>
        <w:jc w:val="both"/>
        <w:rPr>
          <w:sz w:val="28"/>
          <w:szCs w:val="28"/>
        </w:rPr>
      </w:pPr>
      <w:r w:rsidRPr="00D5668C">
        <w:rPr>
          <w:sz w:val="28"/>
          <w:szCs w:val="28"/>
        </w:rPr>
        <w:t xml:space="preserve">В целом, естественное движение носит отрицательный характер на протяжении рассматриваемого периода 2013-2018 гг. Максимальное значение естественной убыли составило -15 человек в 2013 году, минимальное – в 2015 году -4 человека. </w:t>
      </w:r>
    </w:p>
    <w:p w:rsidR="00D5668C" w:rsidRPr="00D5668C" w:rsidRDefault="00D5668C" w:rsidP="00D5668C">
      <w:pPr>
        <w:spacing w:before="120" w:after="120" w:line="276" w:lineRule="auto"/>
        <w:ind w:firstLine="709"/>
        <w:jc w:val="both"/>
        <w:rPr>
          <w:sz w:val="28"/>
          <w:szCs w:val="28"/>
        </w:rPr>
      </w:pPr>
      <w:r w:rsidRPr="00D5668C">
        <w:rPr>
          <w:sz w:val="28"/>
          <w:szCs w:val="28"/>
        </w:rPr>
        <w:t xml:space="preserve">Ниже в таблице отображено естественное движение населения в период 2013-2018 гг. </w:t>
      </w:r>
    </w:p>
    <w:p w:rsidR="00D5668C" w:rsidRPr="00D5668C" w:rsidRDefault="00D5668C" w:rsidP="00D5668C">
      <w:pPr>
        <w:spacing w:before="120" w:after="120" w:line="276" w:lineRule="auto"/>
        <w:ind w:firstLine="709"/>
        <w:jc w:val="center"/>
        <w:rPr>
          <w:sz w:val="28"/>
          <w:szCs w:val="28"/>
        </w:rPr>
      </w:pPr>
      <w:bookmarkStart w:id="2" w:name="_Ref15296670"/>
      <w:r w:rsidRPr="00D5668C">
        <w:rPr>
          <w:sz w:val="28"/>
          <w:szCs w:val="28"/>
        </w:rPr>
        <w:t xml:space="preserve">Таблица </w:t>
      </w:r>
      <w:bookmarkEnd w:id="2"/>
      <w:r w:rsidRPr="00D5668C">
        <w:rPr>
          <w:sz w:val="28"/>
          <w:szCs w:val="28"/>
        </w:rPr>
        <w:t>2.2.1.2 Динамика естественного движения населения</w:t>
      </w:r>
    </w:p>
    <w:tbl>
      <w:tblPr>
        <w:tblStyle w:val="ac"/>
        <w:tblW w:w="5000" w:type="pct"/>
        <w:tblLook w:val="04A0"/>
      </w:tblPr>
      <w:tblGrid>
        <w:gridCol w:w="3065"/>
        <w:gridCol w:w="1083"/>
        <w:gridCol w:w="1091"/>
        <w:gridCol w:w="1091"/>
        <w:gridCol w:w="1083"/>
        <w:gridCol w:w="1083"/>
        <w:gridCol w:w="1074"/>
      </w:tblGrid>
      <w:tr w:rsidR="00D5668C" w:rsidRPr="00D5668C" w:rsidTr="00D5668C">
        <w:trPr>
          <w:tblHeader/>
        </w:trPr>
        <w:tc>
          <w:tcPr>
            <w:tcW w:w="1601" w:type="pct"/>
          </w:tcPr>
          <w:p w:rsidR="00D5668C" w:rsidRPr="00D5668C" w:rsidRDefault="00D5668C" w:rsidP="00D5668C">
            <w:pPr>
              <w:spacing w:line="276" w:lineRule="auto"/>
              <w:jc w:val="center"/>
              <w:rPr>
                <w:sz w:val="28"/>
                <w:szCs w:val="28"/>
              </w:rPr>
            </w:pPr>
            <w:r w:rsidRPr="00D5668C">
              <w:rPr>
                <w:sz w:val="28"/>
                <w:szCs w:val="28"/>
              </w:rPr>
              <w:t>Показатель</w:t>
            </w:r>
          </w:p>
        </w:tc>
        <w:tc>
          <w:tcPr>
            <w:tcW w:w="566" w:type="pct"/>
          </w:tcPr>
          <w:p w:rsidR="00D5668C" w:rsidRPr="00D5668C" w:rsidRDefault="00D5668C" w:rsidP="00D5668C">
            <w:pPr>
              <w:spacing w:line="276" w:lineRule="auto"/>
              <w:jc w:val="both"/>
              <w:rPr>
                <w:sz w:val="28"/>
                <w:szCs w:val="28"/>
              </w:rPr>
            </w:pPr>
            <w:r w:rsidRPr="00D5668C">
              <w:rPr>
                <w:sz w:val="28"/>
                <w:szCs w:val="28"/>
              </w:rPr>
              <w:t>2013 г.</w:t>
            </w:r>
          </w:p>
        </w:tc>
        <w:tc>
          <w:tcPr>
            <w:tcW w:w="570" w:type="pct"/>
          </w:tcPr>
          <w:p w:rsidR="00D5668C" w:rsidRPr="00D5668C" w:rsidRDefault="00D5668C" w:rsidP="00D5668C">
            <w:pPr>
              <w:spacing w:line="276" w:lineRule="auto"/>
              <w:jc w:val="both"/>
              <w:rPr>
                <w:sz w:val="28"/>
                <w:szCs w:val="28"/>
              </w:rPr>
            </w:pPr>
            <w:r w:rsidRPr="00D5668C">
              <w:rPr>
                <w:sz w:val="28"/>
                <w:szCs w:val="28"/>
              </w:rPr>
              <w:t>2014 г.</w:t>
            </w:r>
          </w:p>
        </w:tc>
        <w:tc>
          <w:tcPr>
            <w:tcW w:w="570" w:type="pct"/>
          </w:tcPr>
          <w:p w:rsidR="00D5668C" w:rsidRPr="00D5668C" w:rsidRDefault="00D5668C" w:rsidP="00D5668C">
            <w:pPr>
              <w:spacing w:line="276" w:lineRule="auto"/>
              <w:jc w:val="both"/>
              <w:rPr>
                <w:sz w:val="28"/>
                <w:szCs w:val="28"/>
              </w:rPr>
            </w:pPr>
            <w:r w:rsidRPr="00D5668C">
              <w:rPr>
                <w:sz w:val="28"/>
                <w:szCs w:val="28"/>
              </w:rPr>
              <w:t>2015 г.</w:t>
            </w:r>
          </w:p>
        </w:tc>
        <w:tc>
          <w:tcPr>
            <w:tcW w:w="566" w:type="pct"/>
          </w:tcPr>
          <w:p w:rsidR="00D5668C" w:rsidRPr="00D5668C" w:rsidRDefault="00D5668C" w:rsidP="00D5668C">
            <w:pPr>
              <w:spacing w:line="276" w:lineRule="auto"/>
              <w:jc w:val="both"/>
              <w:rPr>
                <w:sz w:val="28"/>
                <w:szCs w:val="28"/>
              </w:rPr>
            </w:pPr>
            <w:r w:rsidRPr="00D5668C">
              <w:rPr>
                <w:sz w:val="28"/>
                <w:szCs w:val="28"/>
              </w:rPr>
              <w:t>2016 г.</w:t>
            </w:r>
          </w:p>
        </w:tc>
        <w:tc>
          <w:tcPr>
            <w:tcW w:w="566" w:type="pct"/>
          </w:tcPr>
          <w:p w:rsidR="00D5668C" w:rsidRPr="00D5668C" w:rsidRDefault="00D5668C" w:rsidP="00D5668C">
            <w:pPr>
              <w:spacing w:line="276" w:lineRule="auto"/>
              <w:jc w:val="both"/>
              <w:rPr>
                <w:sz w:val="28"/>
                <w:szCs w:val="28"/>
              </w:rPr>
            </w:pPr>
            <w:r w:rsidRPr="00D5668C">
              <w:rPr>
                <w:sz w:val="28"/>
                <w:szCs w:val="28"/>
              </w:rPr>
              <w:t>2017 г.</w:t>
            </w:r>
          </w:p>
        </w:tc>
        <w:tc>
          <w:tcPr>
            <w:tcW w:w="562" w:type="pct"/>
          </w:tcPr>
          <w:p w:rsidR="00D5668C" w:rsidRPr="00D5668C" w:rsidRDefault="00D5668C" w:rsidP="00D5668C">
            <w:pPr>
              <w:spacing w:line="276" w:lineRule="auto"/>
              <w:jc w:val="both"/>
              <w:rPr>
                <w:sz w:val="28"/>
                <w:szCs w:val="28"/>
              </w:rPr>
            </w:pPr>
            <w:r w:rsidRPr="00D5668C">
              <w:rPr>
                <w:sz w:val="28"/>
                <w:szCs w:val="28"/>
              </w:rPr>
              <w:t>2018 г.</w:t>
            </w:r>
          </w:p>
        </w:tc>
      </w:tr>
      <w:tr w:rsidR="00D5668C" w:rsidRPr="00D5668C" w:rsidTr="00D5668C">
        <w:tc>
          <w:tcPr>
            <w:tcW w:w="1601" w:type="pct"/>
          </w:tcPr>
          <w:p w:rsidR="00D5668C" w:rsidRPr="00D5668C" w:rsidRDefault="00D5668C" w:rsidP="00D5668C">
            <w:pPr>
              <w:spacing w:line="276" w:lineRule="auto"/>
              <w:jc w:val="center"/>
              <w:rPr>
                <w:sz w:val="28"/>
                <w:szCs w:val="28"/>
              </w:rPr>
            </w:pPr>
            <w:r w:rsidRPr="00D5668C">
              <w:rPr>
                <w:sz w:val="28"/>
                <w:szCs w:val="28"/>
              </w:rPr>
              <w:t>Число родившихся, чел.</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6</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12</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9</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9</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7</w:t>
            </w:r>
          </w:p>
        </w:tc>
        <w:tc>
          <w:tcPr>
            <w:tcW w:w="562" w:type="pct"/>
            <w:vAlign w:val="center"/>
          </w:tcPr>
          <w:p w:rsidR="00D5668C" w:rsidRPr="00D5668C" w:rsidRDefault="00D5668C" w:rsidP="00D5668C">
            <w:pPr>
              <w:spacing w:line="276" w:lineRule="auto"/>
              <w:jc w:val="center"/>
              <w:rPr>
                <w:sz w:val="28"/>
                <w:szCs w:val="28"/>
              </w:rPr>
            </w:pPr>
            <w:r w:rsidRPr="00D5668C">
              <w:rPr>
                <w:sz w:val="28"/>
                <w:szCs w:val="28"/>
              </w:rPr>
              <w:t>10</w:t>
            </w:r>
          </w:p>
        </w:tc>
      </w:tr>
      <w:tr w:rsidR="00D5668C" w:rsidRPr="00D5668C" w:rsidTr="00D5668C">
        <w:tc>
          <w:tcPr>
            <w:tcW w:w="1601" w:type="pct"/>
          </w:tcPr>
          <w:p w:rsidR="00D5668C" w:rsidRPr="00D5668C" w:rsidRDefault="00D5668C" w:rsidP="00D5668C">
            <w:pPr>
              <w:spacing w:line="276" w:lineRule="auto"/>
              <w:jc w:val="center"/>
              <w:rPr>
                <w:sz w:val="28"/>
                <w:szCs w:val="28"/>
              </w:rPr>
            </w:pPr>
            <w:r w:rsidRPr="00D5668C">
              <w:rPr>
                <w:sz w:val="28"/>
                <w:szCs w:val="28"/>
              </w:rPr>
              <w:t>Число умерших, чел.</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21</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22</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13</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18</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12</w:t>
            </w:r>
          </w:p>
        </w:tc>
        <w:tc>
          <w:tcPr>
            <w:tcW w:w="562" w:type="pct"/>
            <w:vAlign w:val="center"/>
          </w:tcPr>
          <w:p w:rsidR="00D5668C" w:rsidRPr="00D5668C" w:rsidRDefault="00D5668C" w:rsidP="00D5668C">
            <w:pPr>
              <w:spacing w:line="276" w:lineRule="auto"/>
              <w:jc w:val="center"/>
              <w:rPr>
                <w:sz w:val="28"/>
                <w:szCs w:val="28"/>
              </w:rPr>
            </w:pPr>
            <w:r w:rsidRPr="00D5668C">
              <w:rPr>
                <w:sz w:val="28"/>
                <w:szCs w:val="28"/>
              </w:rPr>
              <w:t>18</w:t>
            </w:r>
          </w:p>
        </w:tc>
      </w:tr>
      <w:tr w:rsidR="00D5668C" w:rsidRPr="00D5668C" w:rsidTr="00D5668C">
        <w:tc>
          <w:tcPr>
            <w:tcW w:w="1601" w:type="pct"/>
          </w:tcPr>
          <w:p w:rsidR="00D5668C" w:rsidRPr="00D5668C" w:rsidRDefault="00D5668C" w:rsidP="00D5668C">
            <w:pPr>
              <w:spacing w:line="276" w:lineRule="auto"/>
              <w:jc w:val="center"/>
              <w:rPr>
                <w:sz w:val="28"/>
                <w:szCs w:val="28"/>
              </w:rPr>
            </w:pPr>
            <w:r w:rsidRPr="00D5668C">
              <w:rPr>
                <w:sz w:val="28"/>
                <w:szCs w:val="28"/>
              </w:rPr>
              <w:t>Естественный прирост, убыль</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-15</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-10</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-4</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-9</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-5</w:t>
            </w:r>
          </w:p>
        </w:tc>
        <w:tc>
          <w:tcPr>
            <w:tcW w:w="562" w:type="pct"/>
            <w:vAlign w:val="center"/>
          </w:tcPr>
          <w:p w:rsidR="00D5668C" w:rsidRPr="00D5668C" w:rsidRDefault="00D5668C" w:rsidP="00D5668C">
            <w:pPr>
              <w:spacing w:line="276" w:lineRule="auto"/>
              <w:jc w:val="center"/>
              <w:rPr>
                <w:sz w:val="28"/>
                <w:szCs w:val="28"/>
              </w:rPr>
            </w:pPr>
            <w:r w:rsidRPr="00D5668C">
              <w:rPr>
                <w:sz w:val="28"/>
                <w:szCs w:val="28"/>
              </w:rPr>
              <w:t>-8</w:t>
            </w:r>
          </w:p>
        </w:tc>
      </w:tr>
    </w:tbl>
    <w:p w:rsidR="00D5668C" w:rsidRPr="00D5668C" w:rsidRDefault="00D5668C" w:rsidP="00D5668C">
      <w:pPr>
        <w:ind w:firstLine="709"/>
        <w:jc w:val="both"/>
        <w:rPr>
          <w:sz w:val="28"/>
          <w:szCs w:val="28"/>
        </w:rPr>
      </w:pPr>
    </w:p>
    <w:p w:rsidR="00D5668C" w:rsidRPr="00D5668C" w:rsidRDefault="00D5668C" w:rsidP="00D5668C">
      <w:pPr>
        <w:spacing w:before="120" w:after="120" w:line="276" w:lineRule="auto"/>
        <w:ind w:firstLine="709"/>
        <w:jc w:val="both"/>
        <w:rPr>
          <w:sz w:val="28"/>
          <w:szCs w:val="28"/>
        </w:rPr>
      </w:pPr>
      <w:r w:rsidRPr="00D5668C">
        <w:rPr>
          <w:sz w:val="28"/>
          <w:szCs w:val="28"/>
        </w:rPr>
        <w:t xml:space="preserve">В муниципальном образовании отрицательное сальдо миграции наблюдается на протяжении всего рассматриваемого периода. Отток населения в основном происходит в сторону районного и областного центров. </w:t>
      </w:r>
    </w:p>
    <w:p w:rsidR="00D5668C" w:rsidRPr="00D5668C" w:rsidRDefault="00D5668C" w:rsidP="00D5668C">
      <w:pPr>
        <w:spacing w:before="120" w:after="120" w:line="276" w:lineRule="auto"/>
        <w:ind w:firstLine="709"/>
        <w:jc w:val="both"/>
        <w:rPr>
          <w:sz w:val="28"/>
          <w:szCs w:val="28"/>
        </w:rPr>
      </w:pPr>
      <w:r w:rsidRPr="00D5668C">
        <w:rPr>
          <w:sz w:val="28"/>
          <w:szCs w:val="28"/>
        </w:rPr>
        <w:t xml:space="preserve">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  </w:t>
      </w:r>
    </w:p>
    <w:p w:rsidR="00D5668C" w:rsidRPr="00D5668C" w:rsidRDefault="00D5668C" w:rsidP="00D5668C">
      <w:pPr>
        <w:spacing w:before="120" w:after="120" w:line="276" w:lineRule="auto"/>
        <w:ind w:firstLine="709"/>
        <w:jc w:val="both"/>
        <w:rPr>
          <w:sz w:val="28"/>
          <w:szCs w:val="28"/>
        </w:rPr>
      </w:pPr>
      <w:r w:rsidRPr="00D5668C">
        <w:rPr>
          <w:sz w:val="28"/>
          <w:szCs w:val="28"/>
        </w:rPr>
        <w:t>Максимальное значение миграционного оттока было отмечено в 2015 году -50 человек, минимальное -5 человек в 2018 году. Данные о динамике механического движения населения приведены ниж</w:t>
      </w:r>
      <w:r>
        <w:rPr>
          <w:sz w:val="28"/>
          <w:szCs w:val="28"/>
        </w:rPr>
        <w:t>е</w:t>
      </w:r>
      <w:r w:rsidRPr="00D5668C">
        <w:rPr>
          <w:sz w:val="28"/>
          <w:szCs w:val="28"/>
        </w:rPr>
        <w:t>.</w:t>
      </w:r>
    </w:p>
    <w:p w:rsidR="00D5668C" w:rsidRPr="00D5668C" w:rsidRDefault="00D5668C" w:rsidP="00D5668C">
      <w:pPr>
        <w:spacing w:before="120" w:after="120" w:line="276" w:lineRule="auto"/>
        <w:ind w:firstLine="709"/>
        <w:jc w:val="center"/>
        <w:rPr>
          <w:sz w:val="28"/>
          <w:szCs w:val="28"/>
        </w:rPr>
      </w:pPr>
      <w:bookmarkStart w:id="3" w:name="_Ref18499889"/>
      <w:r w:rsidRPr="00D5668C">
        <w:rPr>
          <w:sz w:val="28"/>
          <w:szCs w:val="28"/>
        </w:rPr>
        <w:t xml:space="preserve">Таблица </w:t>
      </w:r>
      <w:bookmarkEnd w:id="3"/>
      <w:r>
        <w:rPr>
          <w:sz w:val="28"/>
          <w:szCs w:val="28"/>
        </w:rPr>
        <w:t>2.2.1.3</w:t>
      </w:r>
      <w:r w:rsidRPr="00D5668C">
        <w:rPr>
          <w:sz w:val="28"/>
          <w:szCs w:val="28"/>
        </w:rPr>
        <w:t xml:space="preserve"> Динамика механического движения населения</w:t>
      </w:r>
    </w:p>
    <w:tbl>
      <w:tblPr>
        <w:tblStyle w:val="ac"/>
        <w:tblW w:w="5000" w:type="pct"/>
        <w:tblLook w:val="04A0"/>
      </w:tblPr>
      <w:tblGrid>
        <w:gridCol w:w="3065"/>
        <w:gridCol w:w="1083"/>
        <w:gridCol w:w="1091"/>
        <w:gridCol w:w="1091"/>
        <w:gridCol w:w="1083"/>
        <w:gridCol w:w="1083"/>
        <w:gridCol w:w="1074"/>
      </w:tblGrid>
      <w:tr w:rsidR="00D5668C" w:rsidRPr="00D5668C" w:rsidTr="00D5668C">
        <w:trPr>
          <w:tblHeader/>
        </w:trPr>
        <w:tc>
          <w:tcPr>
            <w:tcW w:w="1601" w:type="pct"/>
          </w:tcPr>
          <w:p w:rsidR="00D5668C" w:rsidRPr="00D5668C" w:rsidRDefault="00D5668C" w:rsidP="00D5668C">
            <w:pPr>
              <w:spacing w:line="276" w:lineRule="auto"/>
              <w:jc w:val="center"/>
              <w:rPr>
                <w:sz w:val="28"/>
                <w:szCs w:val="28"/>
              </w:rPr>
            </w:pPr>
            <w:r w:rsidRPr="00D5668C">
              <w:rPr>
                <w:sz w:val="28"/>
                <w:szCs w:val="28"/>
              </w:rPr>
              <w:t>Показатель</w:t>
            </w:r>
          </w:p>
        </w:tc>
        <w:tc>
          <w:tcPr>
            <w:tcW w:w="566" w:type="pct"/>
          </w:tcPr>
          <w:p w:rsidR="00D5668C" w:rsidRPr="00D5668C" w:rsidRDefault="00D5668C" w:rsidP="00D5668C">
            <w:pPr>
              <w:spacing w:line="276" w:lineRule="auto"/>
              <w:jc w:val="both"/>
              <w:rPr>
                <w:sz w:val="28"/>
                <w:szCs w:val="28"/>
              </w:rPr>
            </w:pPr>
            <w:r w:rsidRPr="00D5668C">
              <w:rPr>
                <w:sz w:val="28"/>
                <w:szCs w:val="28"/>
              </w:rPr>
              <w:t>2013 г.</w:t>
            </w:r>
          </w:p>
        </w:tc>
        <w:tc>
          <w:tcPr>
            <w:tcW w:w="570" w:type="pct"/>
          </w:tcPr>
          <w:p w:rsidR="00D5668C" w:rsidRPr="00D5668C" w:rsidRDefault="00D5668C" w:rsidP="00D5668C">
            <w:pPr>
              <w:spacing w:line="276" w:lineRule="auto"/>
              <w:jc w:val="both"/>
              <w:rPr>
                <w:sz w:val="28"/>
                <w:szCs w:val="28"/>
              </w:rPr>
            </w:pPr>
            <w:r w:rsidRPr="00D5668C">
              <w:rPr>
                <w:sz w:val="28"/>
                <w:szCs w:val="28"/>
              </w:rPr>
              <w:t>2014 г.</w:t>
            </w:r>
          </w:p>
        </w:tc>
        <w:tc>
          <w:tcPr>
            <w:tcW w:w="570" w:type="pct"/>
          </w:tcPr>
          <w:p w:rsidR="00D5668C" w:rsidRPr="00D5668C" w:rsidRDefault="00D5668C" w:rsidP="00D5668C">
            <w:pPr>
              <w:spacing w:line="276" w:lineRule="auto"/>
              <w:jc w:val="both"/>
              <w:rPr>
                <w:sz w:val="28"/>
                <w:szCs w:val="28"/>
              </w:rPr>
            </w:pPr>
            <w:r w:rsidRPr="00D5668C">
              <w:rPr>
                <w:sz w:val="28"/>
                <w:szCs w:val="28"/>
              </w:rPr>
              <w:t>2015 г.</w:t>
            </w:r>
          </w:p>
        </w:tc>
        <w:tc>
          <w:tcPr>
            <w:tcW w:w="566" w:type="pct"/>
          </w:tcPr>
          <w:p w:rsidR="00D5668C" w:rsidRPr="00D5668C" w:rsidRDefault="00D5668C" w:rsidP="00D5668C">
            <w:pPr>
              <w:spacing w:line="276" w:lineRule="auto"/>
              <w:jc w:val="both"/>
              <w:rPr>
                <w:sz w:val="28"/>
                <w:szCs w:val="28"/>
              </w:rPr>
            </w:pPr>
            <w:r w:rsidRPr="00D5668C">
              <w:rPr>
                <w:sz w:val="28"/>
                <w:szCs w:val="28"/>
              </w:rPr>
              <w:t>2016 г.</w:t>
            </w:r>
          </w:p>
        </w:tc>
        <w:tc>
          <w:tcPr>
            <w:tcW w:w="566" w:type="pct"/>
          </w:tcPr>
          <w:p w:rsidR="00D5668C" w:rsidRPr="00D5668C" w:rsidRDefault="00D5668C" w:rsidP="00D5668C">
            <w:pPr>
              <w:spacing w:line="276" w:lineRule="auto"/>
              <w:jc w:val="both"/>
              <w:rPr>
                <w:sz w:val="28"/>
                <w:szCs w:val="28"/>
              </w:rPr>
            </w:pPr>
            <w:r w:rsidRPr="00D5668C">
              <w:rPr>
                <w:sz w:val="28"/>
                <w:szCs w:val="28"/>
              </w:rPr>
              <w:t>2017 г.</w:t>
            </w:r>
          </w:p>
        </w:tc>
        <w:tc>
          <w:tcPr>
            <w:tcW w:w="562" w:type="pct"/>
          </w:tcPr>
          <w:p w:rsidR="00D5668C" w:rsidRPr="00D5668C" w:rsidRDefault="00D5668C" w:rsidP="00D5668C">
            <w:pPr>
              <w:spacing w:line="276" w:lineRule="auto"/>
              <w:jc w:val="both"/>
              <w:rPr>
                <w:sz w:val="28"/>
                <w:szCs w:val="28"/>
              </w:rPr>
            </w:pPr>
            <w:r w:rsidRPr="00D5668C">
              <w:rPr>
                <w:sz w:val="28"/>
                <w:szCs w:val="28"/>
              </w:rPr>
              <w:t>2018 г.</w:t>
            </w:r>
          </w:p>
        </w:tc>
      </w:tr>
      <w:tr w:rsidR="00D5668C" w:rsidRPr="00D5668C" w:rsidTr="00D5668C">
        <w:tc>
          <w:tcPr>
            <w:tcW w:w="1601" w:type="pct"/>
          </w:tcPr>
          <w:p w:rsidR="00D5668C" w:rsidRPr="00D5668C" w:rsidRDefault="00D5668C" w:rsidP="00D5668C">
            <w:pPr>
              <w:spacing w:line="276" w:lineRule="auto"/>
              <w:jc w:val="center"/>
              <w:rPr>
                <w:sz w:val="28"/>
                <w:szCs w:val="28"/>
              </w:rPr>
            </w:pPr>
            <w:r w:rsidRPr="00D5668C">
              <w:rPr>
                <w:sz w:val="28"/>
                <w:szCs w:val="28"/>
              </w:rPr>
              <w:t>Число прибывших, чел.</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60</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34</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25</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47</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54</w:t>
            </w:r>
          </w:p>
        </w:tc>
        <w:tc>
          <w:tcPr>
            <w:tcW w:w="562" w:type="pct"/>
            <w:vAlign w:val="center"/>
          </w:tcPr>
          <w:p w:rsidR="00D5668C" w:rsidRPr="00D5668C" w:rsidRDefault="00D5668C" w:rsidP="00D5668C">
            <w:pPr>
              <w:spacing w:line="276" w:lineRule="auto"/>
              <w:jc w:val="center"/>
              <w:rPr>
                <w:sz w:val="28"/>
                <w:szCs w:val="28"/>
              </w:rPr>
            </w:pPr>
            <w:r w:rsidRPr="00D5668C">
              <w:rPr>
                <w:sz w:val="28"/>
                <w:szCs w:val="28"/>
              </w:rPr>
              <w:t>50</w:t>
            </w:r>
          </w:p>
        </w:tc>
      </w:tr>
      <w:tr w:rsidR="00D5668C" w:rsidRPr="00D5668C" w:rsidTr="00D5668C">
        <w:tc>
          <w:tcPr>
            <w:tcW w:w="1601" w:type="pct"/>
          </w:tcPr>
          <w:p w:rsidR="00D5668C" w:rsidRPr="00D5668C" w:rsidRDefault="00D5668C" w:rsidP="00D5668C">
            <w:pPr>
              <w:spacing w:line="276" w:lineRule="auto"/>
              <w:jc w:val="center"/>
              <w:rPr>
                <w:sz w:val="28"/>
                <w:szCs w:val="28"/>
              </w:rPr>
            </w:pPr>
            <w:r w:rsidRPr="00D5668C">
              <w:rPr>
                <w:sz w:val="28"/>
                <w:szCs w:val="28"/>
              </w:rPr>
              <w:t>Число выбывших, чел.</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75</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80</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75</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75</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78</w:t>
            </w:r>
          </w:p>
        </w:tc>
        <w:tc>
          <w:tcPr>
            <w:tcW w:w="562" w:type="pct"/>
            <w:vAlign w:val="center"/>
          </w:tcPr>
          <w:p w:rsidR="00D5668C" w:rsidRPr="00D5668C" w:rsidRDefault="00D5668C" w:rsidP="00D5668C">
            <w:pPr>
              <w:spacing w:line="276" w:lineRule="auto"/>
              <w:jc w:val="center"/>
              <w:rPr>
                <w:sz w:val="28"/>
                <w:szCs w:val="28"/>
              </w:rPr>
            </w:pPr>
            <w:r w:rsidRPr="00D5668C">
              <w:rPr>
                <w:sz w:val="28"/>
                <w:szCs w:val="28"/>
              </w:rPr>
              <w:t>55</w:t>
            </w:r>
          </w:p>
        </w:tc>
      </w:tr>
      <w:tr w:rsidR="00D5668C" w:rsidRPr="00D5668C" w:rsidTr="00D5668C">
        <w:tc>
          <w:tcPr>
            <w:tcW w:w="1601" w:type="pct"/>
          </w:tcPr>
          <w:p w:rsidR="00D5668C" w:rsidRPr="00D5668C" w:rsidRDefault="00D5668C" w:rsidP="00D5668C">
            <w:pPr>
              <w:spacing w:line="276" w:lineRule="auto"/>
              <w:jc w:val="center"/>
              <w:rPr>
                <w:sz w:val="28"/>
                <w:szCs w:val="28"/>
              </w:rPr>
            </w:pPr>
            <w:r w:rsidRPr="00D5668C">
              <w:rPr>
                <w:sz w:val="28"/>
                <w:szCs w:val="28"/>
              </w:rPr>
              <w:t>Механический прирост, убыль</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-15</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-46</w:t>
            </w:r>
          </w:p>
        </w:tc>
        <w:tc>
          <w:tcPr>
            <w:tcW w:w="570" w:type="pct"/>
            <w:vAlign w:val="center"/>
          </w:tcPr>
          <w:p w:rsidR="00D5668C" w:rsidRPr="00D5668C" w:rsidRDefault="00D5668C" w:rsidP="00D5668C">
            <w:pPr>
              <w:spacing w:line="276" w:lineRule="auto"/>
              <w:jc w:val="center"/>
              <w:rPr>
                <w:sz w:val="28"/>
                <w:szCs w:val="28"/>
              </w:rPr>
            </w:pPr>
            <w:r w:rsidRPr="00D5668C">
              <w:rPr>
                <w:sz w:val="28"/>
                <w:szCs w:val="28"/>
              </w:rPr>
              <w:t>-50</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-28</w:t>
            </w:r>
          </w:p>
        </w:tc>
        <w:tc>
          <w:tcPr>
            <w:tcW w:w="566" w:type="pct"/>
            <w:vAlign w:val="center"/>
          </w:tcPr>
          <w:p w:rsidR="00D5668C" w:rsidRPr="00D5668C" w:rsidRDefault="00D5668C" w:rsidP="00D5668C">
            <w:pPr>
              <w:spacing w:line="276" w:lineRule="auto"/>
              <w:jc w:val="center"/>
              <w:rPr>
                <w:sz w:val="28"/>
                <w:szCs w:val="28"/>
              </w:rPr>
            </w:pPr>
            <w:r w:rsidRPr="00D5668C">
              <w:rPr>
                <w:sz w:val="28"/>
                <w:szCs w:val="28"/>
              </w:rPr>
              <w:t>-24</w:t>
            </w:r>
          </w:p>
        </w:tc>
        <w:tc>
          <w:tcPr>
            <w:tcW w:w="562" w:type="pct"/>
            <w:vAlign w:val="center"/>
          </w:tcPr>
          <w:p w:rsidR="00D5668C" w:rsidRPr="00D5668C" w:rsidRDefault="00D5668C" w:rsidP="00D5668C">
            <w:pPr>
              <w:spacing w:line="276" w:lineRule="auto"/>
              <w:jc w:val="center"/>
              <w:rPr>
                <w:sz w:val="28"/>
                <w:szCs w:val="28"/>
              </w:rPr>
            </w:pPr>
            <w:r w:rsidRPr="00D5668C">
              <w:rPr>
                <w:sz w:val="28"/>
                <w:szCs w:val="28"/>
              </w:rPr>
              <w:t>-5</w:t>
            </w:r>
          </w:p>
        </w:tc>
      </w:tr>
    </w:tbl>
    <w:p w:rsidR="00D5668C" w:rsidRPr="00D5668C" w:rsidRDefault="00D5668C" w:rsidP="00D5668C">
      <w:pPr>
        <w:spacing w:before="120" w:after="120" w:line="276" w:lineRule="auto"/>
        <w:ind w:firstLine="709"/>
        <w:jc w:val="both"/>
        <w:rPr>
          <w:sz w:val="28"/>
          <w:szCs w:val="28"/>
        </w:rPr>
      </w:pPr>
      <w:r w:rsidRPr="00D5668C">
        <w:rPr>
          <w:sz w:val="28"/>
          <w:szCs w:val="28"/>
        </w:rPr>
        <w:lastRenderedPageBreak/>
        <w:t>Половозрастная структура населения является важным показателем демографической ситуации. Зная особенности возрастной структуры, можно строить обоснованные предположения о будущих тенденциях рождаемости и смертности, оценивать вероятность возникновения тех или иных проблем в экономической и социальной сферах, прогнозировать спрос на те или иные товары.</w:t>
      </w:r>
    </w:p>
    <w:p w:rsidR="00D5668C" w:rsidRPr="00D5668C" w:rsidRDefault="00D5668C" w:rsidP="00D5668C">
      <w:pPr>
        <w:spacing w:before="120" w:after="120" w:line="276" w:lineRule="auto"/>
        <w:ind w:firstLine="709"/>
        <w:jc w:val="both"/>
        <w:rPr>
          <w:sz w:val="28"/>
          <w:szCs w:val="28"/>
        </w:rPr>
      </w:pPr>
      <w:r w:rsidRPr="00D5668C">
        <w:rPr>
          <w:sz w:val="28"/>
          <w:szCs w:val="28"/>
        </w:rPr>
        <w:t xml:space="preserve">Возрастная структура населения, на которой также сказывается кризисное развитие процессов воспроизводства, характеризуется небольшой долей населения лиц младше трудоспособного возраста (18%) и значительной долей лиц трудоспособного возраста – 59%.  На долю населения старше трудоспособного возраста приходится 23%. </w:t>
      </w:r>
    </w:p>
    <w:p w:rsidR="00D5668C" w:rsidRPr="00D5668C" w:rsidRDefault="00D5668C" w:rsidP="00D5668C">
      <w:pPr>
        <w:spacing w:before="120" w:after="120" w:line="276" w:lineRule="auto"/>
        <w:ind w:firstLine="709"/>
        <w:jc w:val="both"/>
        <w:rPr>
          <w:sz w:val="28"/>
          <w:szCs w:val="28"/>
        </w:rPr>
      </w:pPr>
      <w:r w:rsidRPr="00D5668C">
        <w:rPr>
          <w:sz w:val="28"/>
          <w:szCs w:val="28"/>
        </w:rPr>
        <w:t>Проведенная оценка сложившейся демографической ситуации к началу 2019 году свидетельствует:</w:t>
      </w:r>
    </w:p>
    <w:p w:rsidR="00D5668C" w:rsidRPr="00D5668C" w:rsidRDefault="00D5668C" w:rsidP="00D5668C">
      <w:pPr>
        <w:pStyle w:val="ad"/>
        <w:numPr>
          <w:ilvl w:val="0"/>
          <w:numId w:val="18"/>
        </w:numPr>
        <w:spacing w:after="200" w:line="276" w:lineRule="auto"/>
        <w:jc w:val="both"/>
        <w:rPr>
          <w:rFonts w:ascii="Times New Roman" w:hAnsi="Times New Roman" w:cs="Times New Roman"/>
          <w:sz w:val="28"/>
          <w:szCs w:val="28"/>
        </w:rPr>
      </w:pPr>
      <w:r w:rsidRPr="00D5668C">
        <w:rPr>
          <w:rFonts w:ascii="Times New Roman" w:hAnsi="Times New Roman" w:cs="Times New Roman"/>
          <w:sz w:val="28"/>
          <w:szCs w:val="28"/>
        </w:rPr>
        <w:t>динамика численности населения муниципального района имеет тенденцию к сокращению;</w:t>
      </w:r>
    </w:p>
    <w:p w:rsidR="00D5668C" w:rsidRPr="00D5668C" w:rsidRDefault="00D5668C" w:rsidP="00D5668C">
      <w:pPr>
        <w:pStyle w:val="ad"/>
        <w:numPr>
          <w:ilvl w:val="0"/>
          <w:numId w:val="18"/>
        </w:numPr>
        <w:spacing w:after="200" w:line="276" w:lineRule="auto"/>
        <w:jc w:val="both"/>
        <w:rPr>
          <w:rFonts w:ascii="Times New Roman" w:hAnsi="Times New Roman" w:cs="Times New Roman"/>
          <w:sz w:val="28"/>
          <w:szCs w:val="28"/>
        </w:rPr>
      </w:pPr>
      <w:r w:rsidRPr="00D5668C">
        <w:rPr>
          <w:rFonts w:ascii="Times New Roman" w:hAnsi="Times New Roman" w:cs="Times New Roman"/>
          <w:sz w:val="28"/>
          <w:szCs w:val="28"/>
        </w:rPr>
        <w:t>естественное движение характеризуется отрицательной динамикой;</w:t>
      </w:r>
    </w:p>
    <w:p w:rsidR="00D5668C" w:rsidRPr="00D5668C" w:rsidRDefault="00D5668C" w:rsidP="00D5668C">
      <w:pPr>
        <w:pStyle w:val="ad"/>
        <w:numPr>
          <w:ilvl w:val="0"/>
          <w:numId w:val="18"/>
        </w:numPr>
        <w:spacing w:after="200" w:line="276" w:lineRule="auto"/>
        <w:jc w:val="both"/>
        <w:rPr>
          <w:rFonts w:ascii="Times New Roman" w:hAnsi="Times New Roman" w:cs="Times New Roman"/>
          <w:sz w:val="28"/>
          <w:szCs w:val="28"/>
        </w:rPr>
      </w:pPr>
      <w:r w:rsidRPr="00D5668C">
        <w:rPr>
          <w:rFonts w:ascii="Times New Roman" w:hAnsi="Times New Roman" w:cs="Times New Roman"/>
          <w:sz w:val="28"/>
          <w:szCs w:val="28"/>
        </w:rPr>
        <w:t>механическое движение характеризуется отрицательной динамикой и является основополагающей в снижении численности населения;</w:t>
      </w:r>
    </w:p>
    <w:p w:rsidR="00117138" w:rsidRPr="00A434A3" w:rsidRDefault="00D5668C" w:rsidP="00A434A3">
      <w:pPr>
        <w:pStyle w:val="ad"/>
        <w:numPr>
          <w:ilvl w:val="0"/>
          <w:numId w:val="18"/>
        </w:numPr>
        <w:spacing w:after="200" w:line="276" w:lineRule="auto"/>
        <w:jc w:val="both"/>
        <w:rPr>
          <w:rFonts w:ascii="Times New Roman" w:hAnsi="Times New Roman" w:cs="Times New Roman"/>
          <w:sz w:val="28"/>
          <w:szCs w:val="28"/>
        </w:rPr>
      </w:pPr>
      <w:r w:rsidRPr="00D5668C">
        <w:rPr>
          <w:rFonts w:ascii="Times New Roman" w:hAnsi="Times New Roman" w:cs="Times New Roman"/>
          <w:sz w:val="28"/>
          <w:szCs w:val="28"/>
        </w:rPr>
        <w:t>возрастная структура населения препятствует естественному воспроизводству населения.</w:t>
      </w:r>
    </w:p>
    <w:p w:rsidR="00117138" w:rsidRPr="00D11ECB" w:rsidRDefault="00117138" w:rsidP="009E5F5C">
      <w:pPr>
        <w:spacing w:line="276" w:lineRule="auto"/>
        <w:ind w:firstLine="709"/>
        <w:jc w:val="both"/>
        <w:rPr>
          <w:sz w:val="28"/>
          <w:szCs w:val="28"/>
        </w:rPr>
      </w:pPr>
      <w:r w:rsidRPr="00D11ECB">
        <w:rPr>
          <w:sz w:val="28"/>
          <w:szCs w:val="28"/>
        </w:rPr>
        <w:t>2.2.2.</w:t>
      </w:r>
      <w:r w:rsidRPr="00D11ECB">
        <w:rPr>
          <w:sz w:val="28"/>
          <w:szCs w:val="28"/>
        </w:rPr>
        <w:tab/>
        <w:t>Производство</w:t>
      </w:r>
      <w:r w:rsidR="00661838">
        <w:rPr>
          <w:sz w:val="28"/>
          <w:szCs w:val="28"/>
        </w:rPr>
        <w:t>.</w:t>
      </w:r>
    </w:p>
    <w:p w:rsidR="000951E2" w:rsidRPr="00666A19" w:rsidRDefault="000951E2" w:rsidP="009E5F5C">
      <w:pPr>
        <w:autoSpaceDE w:val="0"/>
        <w:autoSpaceDN w:val="0"/>
        <w:adjustRightInd w:val="0"/>
        <w:spacing w:line="276" w:lineRule="auto"/>
        <w:ind w:firstLine="567"/>
        <w:jc w:val="both"/>
        <w:rPr>
          <w:b/>
          <w:color w:val="000000" w:themeColor="text1"/>
          <w:sz w:val="28"/>
          <w:szCs w:val="28"/>
        </w:rPr>
      </w:pPr>
      <w:r w:rsidRPr="00666A19">
        <w:rPr>
          <w:color w:val="000000" w:themeColor="text1"/>
          <w:sz w:val="28"/>
          <w:szCs w:val="28"/>
        </w:rPr>
        <w:t>Основу экономики определяет лесопромышленный комплекс.</w:t>
      </w:r>
    </w:p>
    <w:p w:rsidR="000951E2" w:rsidRPr="00666A19" w:rsidRDefault="000951E2" w:rsidP="009E5F5C">
      <w:pPr>
        <w:autoSpaceDE w:val="0"/>
        <w:autoSpaceDN w:val="0"/>
        <w:adjustRightInd w:val="0"/>
        <w:spacing w:line="276" w:lineRule="auto"/>
        <w:ind w:firstLine="567"/>
        <w:jc w:val="both"/>
        <w:rPr>
          <w:color w:val="000000" w:themeColor="text1"/>
          <w:sz w:val="28"/>
          <w:szCs w:val="28"/>
        </w:rPr>
      </w:pPr>
      <w:r w:rsidRPr="00666A19">
        <w:rPr>
          <w:color w:val="000000" w:themeColor="text1"/>
          <w:sz w:val="28"/>
          <w:szCs w:val="28"/>
        </w:rPr>
        <w:t>Промышленность на территории МО «</w:t>
      </w:r>
      <w:r w:rsidR="00BE5170">
        <w:rPr>
          <w:color w:val="000000" w:themeColor="text1"/>
          <w:sz w:val="28"/>
          <w:szCs w:val="28"/>
        </w:rPr>
        <w:t>Пиринемское</w:t>
      </w:r>
      <w:r w:rsidRPr="00666A19">
        <w:rPr>
          <w:color w:val="000000" w:themeColor="text1"/>
          <w:sz w:val="28"/>
          <w:szCs w:val="28"/>
        </w:rPr>
        <w:t xml:space="preserve">» представлена </w:t>
      </w:r>
      <w:r w:rsidR="00DB7D5D">
        <w:rPr>
          <w:color w:val="000000" w:themeColor="text1"/>
          <w:sz w:val="28"/>
          <w:szCs w:val="28"/>
        </w:rPr>
        <w:t>лесозаготовительной.</w:t>
      </w:r>
    </w:p>
    <w:p w:rsidR="000951E2" w:rsidRPr="00666A19" w:rsidRDefault="000951E2" w:rsidP="009E5F5C">
      <w:pPr>
        <w:autoSpaceDE w:val="0"/>
        <w:autoSpaceDN w:val="0"/>
        <w:adjustRightInd w:val="0"/>
        <w:spacing w:line="276" w:lineRule="auto"/>
        <w:ind w:firstLine="567"/>
        <w:jc w:val="both"/>
        <w:rPr>
          <w:color w:val="000000" w:themeColor="text1"/>
          <w:sz w:val="28"/>
          <w:szCs w:val="28"/>
        </w:rPr>
      </w:pPr>
      <w:r w:rsidRPr="00666A19">
        <w:rPr>
          <w:color w:val="000000" w:themeColor="text1"/>
          <w:sz w:val="28"/>
          <w:szCs w:val="28"/>
        </w:rPr>
        <w:t>Основными предприятиями отрасли являются:</w:t>
      </w:r>
    </w:p>
    <w:p w:rsidR="000951E2" w:rsidRDefault="000951E2" w:rsidP="009E5F5C">
      <w:pPr>
        <w:pStyle w:val="ad"/>
        <w:numPr>
          <w:ilvl w:val="0"/>
          <w:numId w:val="11"/>
        </w:numPr>
        <w:spacing w:after="0" w:line="276" w:lineRule="auto"/>
        <w:ind w:left="1134" w:firstLine="0"/>
        <w:contextualSpacing w:val="0"/>
        <w:jc w:val="both"/>
        <w:rPr>
          <w:rFonts w:ascii="Times New Roman" w:hAnsi="Times New Roman" w:cs="Times New Roman"/>
          <w:color w:val="000000" w:themeColor="text1"/>
          <w:sz w:val="28"/>
          <w:szCs w:val="28"/>
        </w:rPr>
      </w:pPr>
      <w:r w:rsidRPr="00C66725">
        <w:rPr>
          <w:rFonts w:ascii="Times New Roman" w:hAnsi="Times New Roman" w:cs="Times New Roman"/>
          <w:color w:val="000000" w:themeColor="text1"/>
          <w:sz w:val="28"/>
          <w:szCs w:val="28"/>
        </w:rPr>
        <w:t>ООО</w:t>
      </w:r>
      <w:r w:rsidR="00DB7D5D" w:rsidRPr="00DB7D5D">
        <w:rPr>
          <w:rFonts w:ascii="Times New Roman" w:hAnsi="Times New Roman" w:cs="Times New Roman"/>
          <w:color w:val="000000" w:themeColor="text1"/>
          <w:sz w:val="28"/>
          <w:szCs w:val="28"/>
        </w:rPr>
        <w:t xml:space="preserve"> </w:t>
      </w:r>
      <w:r w:rsidR="00DB7D5D">
        <w:rPr>
          <w:rFonts w:ascii="Times New Roman" w:hAnsi="Times New Roman" w:cs="Times New Roman"/>
          <w:color w:val="000000" w:themeColor="text1"/>
          <w:sz w:val="28"/>
          <w:szCs w:val="28"/>
        </w:rPr>
        <w:t>ПКП «ТИТАН</w:t>
      </w:r>
      <w:r w:rsidR="00C66725">
        <w:rPr>
          <w:rFonts w:ascii="Times New Roman" w:hAnsi="Times New Roman" w:cs="Times New Roman"/>
          <w:color w:val="000000" w:themeColor="text1"/>
          <w:sz w:val="28"/>
          <w:szCs w:val="28"/>
        </w:rPr>
        <w:t>» (заготовка и отгрузка леса);</w:t>
      </w:r>
    </w:p>
    <w:p w:rsidR="000951E2" w:rsidRPr="00DB7D5D" w:rsidRDefault="00C66725" w:rsidP="00DB7D5D">
      <w:pPr>
        <w:pStyle w:val="ad"/>
        <w:numPr>
          <w:ilvl w:val="0"/>
          <w:numId w:val="11"/>
        </w:numPr>
        <w:spacing w:after="0" w:line="276" w:lineRule="auto"/>
        <w:ind w:left="1134" w:firstLine="0"/>
        <w:contextualSpacing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ГК «УЛК» </w:t>
      </w:r>
      <w:r w:rsidRPr="00C6672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лесозаготовки, лесопереработка).</w:t>
      </w:r>
    </w:p>
    <w:p w:rsidR="00DB7D5D" w:rsidRPr="00DB7D5D" w:rsidRDefault="00DB7D5D" w:rsidP="00DB7D5D">
      <w:pPr>
        <w:spacing w:before="120" w:after="120" w:line="276" w:lineRule="auto"/>
        <w:ind w:firstLine="709"/>
        <w:jc w:val="both"/>
        <w:rPr>
          <w:sz w:val="28"/>
          <w:szCs w:val="28"/>
        </w:rPr>
      </w:pPr>
      <w:r w:rsidRPr="00DB7D5D">
        <w:rPr>
          <w:sz w:val="28"/>
          <w:szCs w:val="28"/>
        </w:rPr>
        <w:t>Ввиду неблагоприятных природно-климатических условий на территории муниципального образования сельскохозяйственное производство развито не достаточно.</w:t>
      </w:r>
    </w:p>
    <w:p w:rsidR="00DB7D5D" w:rsidRPr="00DB7D5D" w:rsidRDefault="008B61A6" w:rsidP="00DB7D5D">
      <w:pPr>
        <w:spacing w:before="120" w:after="120" w:line="276" w:lineRule="auto"/>
        <w:ind w:firstLine="709"/>
        <w:jc w:val="both"/>
        <w:rPr>
          <w:sz w:val="28"/>
          <w:szCs w:val="28"/>
        </w:rPr>
      </w:pPr>
      <w:r>
        <w:rPr>
          <w:sz w:val="28"/>
          <w:szCs w:val="28"/>
        </w:rPr>
        <w:t>В МО «Пиринемское» функционирует КФХ Водянников И.Н.</w:t>
      </w:r>
    </w:p>
    <w:p w:rsidR="00DB7D5D" w:rsidRPr="00DB7D5D" w:rsidRDefault="00DB7D5D" w:rsidP="00DB7D5D">
      <w:pPr>
        <w:spacing w:before="120" w:after="120" w:line="276" w:lineRule="auto"/>
        <w:ind w:firstLine="709"/>
        <w:jc w:val="both"/>
        <w:rPr>
          <w:sz w:val="28"/>
          <w:szCs w:val="28"/>
        </w:rPr>
      </w:pPr>
      <w:r w:rsidRPr="00DB7D5D">
        <w:rPr>
          <w:sz w:val="28"/>
          <w:szCs w:val="28"/>
        </w:rPr>
        <w:t xml:space="preserve">Основная специализация – производство картофеля, молока и мяса. При этом поселение не обеспечивает себя в полной мере сельскохозяйственной продукцией собственного производства. Обеспечение </w:t>
      </w:r>
      <w:r w:rsidRPr="00DB7D5D">
        <w:rPr>
          <w:sz w:val="28"/>
          <w:szCs w:val="28"/>
        </w:rPr>
        <w:lastRenderedPageBreak/>
        <w:t>продовольственной безопасности возможно только за счет ввоза сельскохозяйственных продуктов из г. Архангельская, районов Архангельской области и соседних регионов.</w:t>
      </w:r>
    </w:p>
    <w:p w:rsidR="00DB7D5D" w:rsidRPr="00DB7D5D" w:rsidRDefault="00DB7D5D" w:rsidP="00996B26">
      <w:pPr>
        <w:spacing w:line="276" w:lineRule="auto"/>
        <w:jc w:val="both"/>
        <w:rPr>
          <w:sz w:val="28"/>
          <w:szCs w:val="28"/>
        </w:rPr>
      </w:pPr>
    </w:p>
    <w:p w:rsidR="00117138" w:rsidRPr="00C66725" w:rsidRDefault="00117138" w:rsidP="009E5F5C">
      <w:pPr>
        <w:spacing w:line="276" w:lineRule="auto"/>
        <w:ind w:firstLine="709"/>
        <w:jc w:val="both"/>
        <w:rPr>
          <w:sz w:val="28"/>
          <w:szCs w:val="28"/>
        </w:rPr>
      </w:pPr>
      <w:r w:rsidRPr="00C66725">
        <w:rPr>
          <w:sz w:val="28"/>
          <w:szCs w:val="28"/>
        </w:rPr>
        <w:t>2.2.3.</w:t>
      </w:r>
      <w:r w:rsidRPr="00C66725">
        <w:rPr>
          <w:sz w:val="28"/>
          <w:szCs w:val="28"/>
        </w:rPr>
        <w:tab/>
        <w:t>Малое и среднее предпринимательство</w:t>
      </w:r>
      <w:r w:rsidR="00705B84">
        <w:rPr>
          <w:sz w:val="28"/>
          <w:szCs w:val="28"/>
        </w:rPr>
        <w:t>.</w:t>
      </w:r>
      <w:r w:rsidRPr="00C66725">
        <w:rPr>
          <w:sz w:val="28"/>
          <w:szCs w:val="28"/>
        </w:rPr>
        <w:t xml:space="preserve"> </w:t>
      </w:r>
    </w:p>
    <w:p w:rsidR="00117138" w:rsidRPr="00C66725" w:rsidRDefault="00117138" w:rsidP="009E5F5C">
      <w:pPr>
        <w:spacing w:line="276" w:lineRule="auto"/>
        <w:ind w:firstLine="709"/>
        <w:jc w:val="both"/>
        <w:rPr>
          <w:sz w:val="28"/>
          <w:szCs w:val="28"/>
        </w:rPr>
      </w:pPr>
      <w:r w:rsidRPr="00C66725">
        <w:rPr>
          <w:sz w:val="28"/>
          <w:szCs w:val="28"/>
        </w:rPr>
        <w:t>Поскольку розничная торговля является</w:t>
      </w:r>
      <w:r w:rsidR="00C66725">
        <w:rPr>
          <w:sz w:val="28"/>
          <w:szCs w:val="28"/>
        </w:rPr>
        <w:t xml:space="preserve"> одной из ключевого вида</w:t>
      </w:r>
      <w:r w:rsidRPr="00C66725">
        <w:rPr>
          <w:sz w:val="28"/>
          <w:szCs w:val="28"/>
        </w:rPr>
        <w:t xml:space="preserve"> экономической деятельности </w:t>
      </w:r>
      <w:r w:rsidR="00DB7D5D">
        <w:rPr>
          <w:sz w:val="28"/>
          <w:szCs w:val="28"/>
        </w:rPr>
        <w:t>дерев</w:t>
      </w:r>
      <w:r w:rsidR="00C14308">
        <w:rPr>
          <w:sz w:val="28"/>
          <w:szCs w:val="28"/>
        </w:rPr>
        <w:t>ень МО</w:t>
      </w:r>
      <w:r w:rsidR="00DB7D5D">
        <w:rPr>
          <w:sz w:val="28"/>
          <w:szCs w:val="28"/>
        </w:rPr>
        <w:t xml:space="preserve"> </w:t>
      </w:r>
      <w:r w:rsidR="00C14308">
        <w:rPr>
          <w:sz w:val="28"/>
          <w:szCs w:val="28"/>
        </w:rPr>
        <w:t>«</w:t>
      </w:r>
      <w:r w:rsidR="00DB7D5D">
        <w:rPr>
          <w:sz w:val="28"/>
          <w:szCs w:val="28"/>
        </w:rPr>
        <w:t>Пиринемь</w:t>
      </w:r>
      <w:r w:rsidR="00C14308">
        <w:rPr>
          <w:sz w:val="28"/>
          <w:szCs w:val="28"/>
        </w:rPr>
        <w:t>»</w:t>
      </w:r>
      <w:r w:rsidRPr="00C66725">
        <w:rPr>
          <w:sz w:val="28"/>
          <w:szCs w:val="28"/>
        </w:rPr>
        <w:t xml:space="preserve">, на его территории функционируют </w:t>
      </w:r>
      <w:r w:rsidR="00C14308">
        <w:rPr>
          <w:sz w:val="28"/>
          <w:szCs w:val="28"/>
        </w:rPr>
        <w:t>небольшое</w:t>
      </w:r>
      <w:r w:rsidRPr="00C66725">
        <w:rPr>
          <w:sz w:val="28"/>
          <w:szCs w:val="28"/>
        </w:rPr>
        <w:t xml:space="preserve"> количество малых и средних предприятий и организаций, оказывающих свою деятельность в сфере розничной торговли (таблица 2.2.3.1.).</w:t>
      </w:r>
    </w:p>
    <w:p w:rsidR="00117138" w:rsidRPr="00666A19" w:rsidRDefault="00117138" w:rsidP="009E5F5C">
      <w:pPr>
        <w:spacing w:line="276" w:lineRule="auto"/>
        <w:ind w:firstLine="709"/>
        <w:jc w:val="both"/>
        <w:rPr>
          <w:sz w:val="28"/>
          <w:szCs w:val="28"/>
          <w:highlight w:val="yellow"/>
        </w:rPr>
      </w:pPr>
    </w:p>
    <w:p w:rsidR="00117138" w:rsidRPr="00220137" w:rsidRDefault="00117138" w:rsidP="00705B84">
      <w:pPr>
        <w:spacing w:line="276" w:lineRule="auto"/>
        <w:ind w:firstLine="709"/>
        <w:jc w:val="both"/>
        <w:rPr>
          <w:sz w:val="28"/>
          <w:szCs w:val="28"/>
        </w:rPr>
      </w:pPr>
      <w:r w:rsidRPr="00220137">
        <w:rPr>
          <w:sz w:val="28"/>
          <w:szCs w:val="28"/>
        </w:rPr>
        <w:t>Таблица 2.2.3.1. Данные о количестве предприятий и организаций, оказывающих свою деятельность в сфере розничной торговли</w:t>
      </w:r>
      <w:r w:rsidR="00705B84">
        <w:rPr>
          <w:sz w:val="28"/>
          <w:szCs w:val="28"/>
        </w:rPr>
        <w:t>.</w:t>
      </w:r>
    </w:p>
    <w:tbl>
      <w:tblPr>
        <w:tblStyle w:val="ac"/>
        <w:tblW w:w="0" w:type="auto"/>
        <w:tblLook w:val="04A0"/>
      </w:tblPr>
      <w:tblGrid>
        <w:gridCol w:w="594"/>
        <w:gridCol w:w="5455"/>
        <w:gridCol w:w="3011"/>
      </w:tblGrid>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 п/п</w:t>
            </w:r>
          </w:p>
        </w:tc>
        <w:tc>
          <w:tcPr>
            <w:tcW w:w="5455" w:type="dxa"/>
          </w:tcPr>
          <w:p w:rsidR="00117138" w:rsidRPr="00220137" w:rsidRDefault="00117138" w:rsidP="009E5F5C">
            <w:pPr>
              <w:spacing w:line="276" w:lineRule="auto"/>
              <w:jc w:val="center"/>
              <w:rPr>
                <w:sz w:val="28"/>
                <w:szCs w:val="28"/>
              </w:rPr>
            </w:pPr>
            <w:r w:rsidRPr="00220137">
              <w:rPr>
                <w:sz w:val="28"/>
                <w:szCs w:val="28"/>
              </w:rPr>
              <w:t>Наименование торговых объектов</w:t>
            </w:r>
          </w:p>
        </w:tc>
        <w:tc>
          <w:tcPr>
            <w:tcW w:w="3011" w:type="dxa"/>
          </w:tcPr>
          <w:p w:rsidR="00117138" w:rsidRPr="00220137" w:rsidRDefault="00117138" w:rsidP="009E5F5C">
            <w:pPr>
              <w:spacing w:line="276" w:lineRule="auto"/>
              <w:ind w:firstLine="709"/>
              <w:jc w:val="both"/>
              <w:rPr>
                <w:sz w:val="28"/>
                <w:szCs w:val="28"/>
              </w:rPr>
            </w:pPr>
            <w:r w:rsidRPr="00220137">
              <w:rPr>
                <w:sz w:val="28"/>
                <w:szCs w:val="28"/>
              </w:rPr>
              <w:t xml:space="preserve">Количество </w:t>
            </w:r>
          </w:p>
          <w:p w:rsidR="00117138" w:rsidRPr="00220137" w:rsidRDefault="00117138" w:rsidP="009E5F5C">
            <w:pPr>
              <w:spacing w:line="276" w:lineRule="auto"/>
              <w:jc w:val="center"/>
              <w:rPr>
                <w:sz w:val="28"/>
                <w:szCs w:val="28"/>
              </w:rPr>
            </w:pPr>
            <w:r w:rsidRPr="00220137">
              <w:rPr>
                <w:sz w:val="28"/>
                <w:szCs w:val="28"/>
              </w:rPr>
              <w:t>объектов, ед.</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1</w:t>
            </w:r>
          </w:p>
        </w:tc>
        <w:tc>
          <w:tcPr>
            <w:tcW w:w="5455" w:type="dxa"/>
          </w:tcPr>
          <w:p w:rsidR="00117138" w:rsidRPr="00220137" w:rsidRDefault="00117138" w:rsidP="009E5F5C">
            <w:pPr>
              <w:spacing w:line="276" w:lineRule="auto"/>
              <w:jc w:val="both"/>
              <w:rPr>
                <w:sz w:val="28"/>
                <w:szCs w:val="28"/>
              </w:rPr>
            </w:pPr>
            <w:r w:rsidRPr="00220137">
              <w:rPr>
                <w:sz w:val="28"/>
                <w:szCs w:val="28"/>
              </w:rPr>
              <w:t>Магазины</w:t>
            </w:r>
          </w:p>
        </w:tc>
        <w:tc>
          <w:tcPr>
            <w:tcW w:w="3011" w:type="dxa"/>
          </w:tcPr>
          <w:p w:rsidR="00117138" w:rsidRPr="00A434A3" w:rsidRDefault="00A434A3" w:rsidP="009E5F5C">
            <w:pPr>
              <w:spacing w:line="276" w:lineRule="auto"/>
              <w:jc w:val="center"/>
              <w:rPr>
                <w:sz w:val="28"/>
                <w:szCs w:val="28"/>
              </w:rPr>
            </w:pPr>
            <w:r w:rsidRPr="00A434A3">
              <w:rPr>
                <w:sz w:val="28"/>
                <w:szCs w:val="28"/>
              </w:rPr>
              <w:t>7</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1.1</w:t>
            </w:r>
          </w:p>
        </w:tc>
        <w:tc>
          <w:tcPr>
            <w:tcW w:w="5455" w:type="dxa"/>
          </w:tcPr>
          <w:p w:rsidR="00117138" w:rsidRPr="00220137" w:rsidRDefault="00117138" w:rsidP="009E5F5C">
            <w:pPr>
              <w:spacing w:line="276" w:lineRule="auto"/>
              <w:jc w:val="both"/>
              <w:rPr>
                <w:sz w:val="28"/>
                <w:szCs w:val="28"/>
              </w:rPr>
            </w:pPr>
            <w:r w:rsidRPr="00220137">
              <w:rPr>
                <w:sz w:val="28"/>
                <w:szCs w:val="28"/>
              </w:rPr>
              <w:t>Продовольственные</w:t>
            </w:r>
          </w:p>
        </w:tc>
        <w:tc>
          <w:tcPr>
            <w:tcW w:w="3011" w:type="dxa"/>
          </w:tcPr>
          <w:p w:rsidR="00117138" w:rsidRPr="00A434A3" w:rsidRDefault="00A434A3" w:rsidP="009E5F5C">
            <w:pPr>
              <w:spacing w:line="276" w:lineRule="auto"/>
              <w:jc w:val="center"/>
              <w:rPr>
                <w:sz w:val="28"/>
                <w:szCs w:val="28"/>
              </w:rPr>
            </w:pPr>
            <w:r w:rsidRPr="00A434A3">
              <w:rPr>
                <w:sz w:val="28"/>
                <w:szCs w:val="28"/>
              </w:rPr>
              <w:t>6</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1.2</w:t>
            </w:r>
          </w:p>
        </w:tc>
        <w:tc>
          <w:tcPr>
            <w:tcW w:w="5455" w:type="dxa"/>
          </w:tcPr>
          <w:p w:rsidR="00117138" w:rsidRPr="00220137" w:rsidRDefault="00117138" w:rsidP="009E5F5C">
            <w:pPr>
              <w:spacing w:line="276" w:lineRule="auto"/>
              <w:jc w:val="both"/>
              <w:rPr>
                <w:sz w:val="28"/>
                <w:szCs w:val="28"/>
              </w:rPr>
            </w:pPr>
            <w:r w:rsidRPr="00220137">
              <w:rPr>
                <w:sz w:val="28"/>
                <w:szCs w:val="28"/>
              </w:rPr>
              <w:t>Непродовольственные</w:t>
            </w:r>
          </w:p>
        </w:tc>
        <w:tc>
          <w:tcPr>
            <w:tcW w:w="3011" w:type="dxa"/>
          </w:tcPr>
          <w:p w:rsidR="00117138" w:rsidRPr="00A434A3" w:rsidRDefault="00220137" w:rsidP="009E5F5C">
            <w:pPr>
              <w:spacing w:line="276" w:lineRule="auto"/>
              <w:jc w:val="center"/>
              <w:rPr>
                <w:sz w:val="28"/>
                <w:szCs w:val="28"/>
              </w:rPr>
            </w:pPr>
            <w:r w:rsidRPr="00A434A3">
              <w:rPr>
                <w:sz w:val="28"/>
                <w:szCs w:val="28"/>
              </w:rPr>
              <w:t>1</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2</w:t>
            </w:r>
          </w:p>
        </w:tc>
        <w:tc>
          <w:tcPr>
            <w:tcW w:w="5455" w:type="dxa"/>
          </w:tcPr>
          <w:p w:rsidR="00117138" w:rsidRPr="00220137" w:rsidRDefault="00117138" w:rsidP="009E5F5C">
            <w:pPr>
              <w:spacing w:line="276" w:lineRule="auto"/>
              <w:jc w:val="both"/>
              <w:rPr>
                <w:sz w:val="28"/>
                <w:szCs w:val="28"/>
              </w:rPr>
            </w:pPr>
            <w:r w:rsidRPr="00220137">
              <w:rPr>
                <w:sz w:val="28"/>
                <w:szCs w:val="28"/>
              </w:rPr>
              <w:t>Смешанные</w:t>
            </w:r>
          </w:p>
        </w:tc>
        <w:tc>
          <w:tcPr>
            <w:tcW w:w="3011" w:type="dxa"/>
          </w:tcPr>
          <w:p w:rsidR="00117138" w:rsidRPr="00A434A3" w:rsidRDefault="00220137" w:rsidP="009E5F5C">
            <w:pPr>
              <w:spacing w:line="276" w:lineRule="auto"/>
              <w:jc w:val="center"/>
              <w:rPr>
                <w:sz w:val="28"/>
                <w:szCs w:val="28"/>
              </w:rPr>
            </w:pPr>
            <w:r w:rsidRPr="00A434A3">
              <w:rPr>
                <w:sz w:val="28"/>
                <w:szCs w:val="28"/>
              </w:rPr>
              <w:t>0</w:t>
            </w:r>
          </w:p>
        </w:tc>
      </w:tr>
      <w:tr w:rsidR="00117138" w:rsidRPr="00220137" w:rsidTr="00F63D65">
        <w:tc>
          <w:tcPr>
            <w:tcW w:w="594" w:type="dxa"/>
          </w:tcPr>
          <w:p w:rsidR="00117138" w:rsidRPr="00220137" w:rsidRDefault="00117138" w:rsidP="009E5F5C">
            <w:pPr>
              <w:spacing w:line="276" w:lineRule="auto"/>
              <w:jc w:val="both"/>
              <w:rPr>
                <w:sz w:val="28"/>
                <w:szCs w:val="28"/>
              </w:rPr>
            </w:pPr>
            <w:r w:rsidRPr="00220137">
              <w:rPr>
                <w:sz w:val="28"/>
                <w:szCs w:val="28"/>
              </w:rPr>
              <w:t>3</w:t>
            </w:r>
          </w:p>
        </w:tc>
        <w:tc>
          <w:tcPr>
            <w:tcW w:w="5455" w:type="dxa"/>
          </w:tcPr>
          <w:p w:rsidR="00117138" w:rsidRPr="00220137" w:rsidRDefault="00117138" w:rsidP="009E5F5C">
            <w:pPr>
              <w:spacing w:line="276" w:lineRule="auto"/>
              <w:jc w:val="both"/>
              <w:rPr>
                <w:sz w:val="28"/>
                <w:szCs w:val="28"/>
              </w:rPr>
            </w:pPr>
            <w:r w:rsidRPr="00220137">
              <w:rPr>
                <w:sz w:val="28"/>
                <w:szCs w:val="28"/>
              </w:rPr>
              <w:t>Аптеки</w:t>
            </w:r>
          </w:p>
        </w:tc>
        <w:tc>
          <w:tcPr>
            <w:tcW w:w="3011" w:type="dxa"/>
          </w:tcPr>
          <w:p w:rsidR="00117138" w:rsidRPr="00A434A3" w:rsidRDefault="00220137" w:rsidP="009E5F5C">
            <w:pPr>
              <w:spacing w:line="276" w:lineRule="auto"/>
              <w:jc w:val="center"/>
              <w:rPr>
                <w:sz w:val="28"/>
                <w:szCs w:val="28"/>
              </w:rPr>
            </w:pPr>
            <w:r w:rsidRPr="00A434A3">
              <w:rPr>
                <w:sz w:val="28"/>
                <w:szCs w:val="28"/>
              </w:rPr>
              <w:t>0</w:t>
            </w:r>
          </w:p>
        </w:tc>
      </w:tr>
      <w:tr w:rsidR="00117138" w:rsidRPr="00D11ECB" w:rsidTr="00F63D65">
        <w:tc>
          <w:tcPr>
            <w:tcW w:w="594" w:type="dxa"/>
          </w:tcPr>
          <w:p w:rsidR="00117138" w:rsidRPr="00220137" w:rsidRDefault="00117138" w:rsidP="009E5F5C">
            <w:pPr>
              <w:spacing w:line="276" w:lineRule="auto"/>
              <w:jc w:val="both"/>
              <w:rPr>
                <w:sz w:val="28"/>
                <w:szCs w:val="28"/>
              </w:rPr>
            </w:pPr>
          </w:p>
        </w:tc>
        <w:tc>
          <w:tcPr>
            <w:tcW w:w="5455" w:type="dxa"/>
          </w:tcPr>
          <w:p w:rsidR="00117138" w:rsidRPr="00220137" w:rsidRDefault="00117138" w:rsidP="009E5F5C">
            <w:pPr>
              <w:spacing w:line="276" w:lineRule="auto"/>
              <w:jc w:val="both"/>
              <w:rPr>
                <w:sz w:val="28"/>
                <w:szCs w:val="28"/>
              </w:rPr>
            </w:pPr>
            <w:r w:rsidRPr="00220137">
              <w:rPr>
                <w:sz w:val="28"/>
                <w:szCs w:val="28"/>
              </w:rPr>
              <w:t>Итого:</w:t>
            </w:r>
          </w:p>
        </w:tc>
        <w:tc>
          <w:tcPr>
            <w:tcW w:w="3011" w:type="dxa"/>
          </w:tcPr>
          <w:p w:rsidR="00117138" w:rsidRPr="00A434A3" w:rsidRDefault="00A434A3" w:rsidP="009E5F5C">
            <w:pPr>
              <w:spacing w:line="276" w:lineRule="auto"/>
              <w:jc w:val="center"/>
              <w:rPr>
                <w:sz w:val="28"/>
                <w:szCs w:val="28"/>
              </w:rPr>
            </w:pPr>
            <w:r w:rsidRPr="00A434A3">
              <w:rPr>
                <w:sz w:val="28"/>
                <w:szCs w:val="28"/>
              </w:rPr>
              <w:t>7</w:t>
            </w:r>
          </w:p>
        </w:tc>
      </w:tr>
    </w:tbl>
    <w:p w:rsidR="00117138" w:rsidRPr="00D11ECB" w:rsidRDefault="00117138" w:rsidP="00705B84">
      <w:pPr>
        <w:spacing w:line="276" w:lineRule="auto"/>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Общий объем торговой площади муниципальн</w:t>
      </w:r>
      <w:r w:rsidR="00220137">
        <w:rPr>
          <w:sz w:val="28"/>
          <w:szCs w:val="28"/>
        </w:rPr>
        <w:t xml:space="preserve">ого образования составляет </w:t>
      </w:r>
      <w:r w:rsidR="00A85530">
        <w:rPr>
          <w:sz w:val="28"/>
          <w:szCs w:val="28"/>
        </w:rPr>
        <w:t>422</w:t>
      </w:r>
      <w:r w:rsidRPr="00D11ECB">
        <w:rPr>
          <w:sz w:val="28"/>
          <w:szCs w:val="28"/>
        </w:rPr>
        <w:t xml:space="preserve"> м². </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2.2.4.</w:t>
      </w:r>
      <w:r w:rsidRPr="00D11ECB">
        <w:rPr>
          <w:sz w:val="28"/>
          <w:szCs w:val="28"/>
        </w:rPr>
        <w:tab/>
        <w:t>Инвестиции</w:t>
      </w:r>
      <w:r w:rsidR="00661838">
        <w:rPr>
          <w:sz w:val="28"/>
          <w:szCs w:val="28"/>
        </w:rPr>
        <w:t>.</w:t>
      </w:r>
    </w:p>
    <w:p w:rsidR="00593A9F" w:rsidRPr="003B3343" w:rsidRDefault="00593A9F" w:rsidP="00593A9F">
      <w:pPr>
        <w:ind w:firstLine="708"/>
        <w:jc w:val="both"/>
        <w:rPr>
          <w:sz w:val="28"/>
          <w:szCs w:val="28"/>
        </w:rPr>
      </w:pPr>
      <w:r w:rsidRPr="003B3343">
        <w:rPr>
          <w:sz w:val="28"/>
          <w:szCs w:val="28"/>
        </w:rPr>
        <w:t>Инвестиций в основной капитал за счет всех источников финансирования (без субъектов малого предпринимательства) на территории муниципал</w:t>
      </w:r>
      <w:r>
        <w:rPr>
          <w:sz w:val="28"/>
          <w:szCs w:val="28"/>
        </w:rPr>
        <w:t>ь</w:t>
      </w:r>
      <w:r w:rsidRPr="003B3343">
        <w:rPr>
          <w:sz w:val="28"/>
          <w:szCs w:val="28"/>
        </w:rPr>
        <w:t>ного образования «</w:t>
      </w:r>
      <w:r>
        <w:rPr>
          <w:sz w:val="28"/>
          <w:szCs w:val="28"/>
        </w:rPr>
        <w:t>Пиринемское» за январь-декабрь 2020</w:t>
      </w:r>
      <w:r w:rsidRPr="003B3343">
        <w:rPr>
          <w:sz w:val="28"/>
          <w:szCs w:val="28"/>
        </w:rPr>
        <w:t xml:space="preserve"> года не было.</w:t>
      </w:r>
    </w:p>
    <w:p w:rsidR="00117138" w:rsidRPr="00D11ECB" w:rsidRDefault="00117138" w:rsidP="009E5F5C">
      <w:pPr>
        <w:spacing w:line="276" w:lineRule="auto"/>
        <w:ind w:firstLine="709"/>
        <w:jc w:val="both"/>
        <w:rPr>
          <w:sz w:val="28"/>
          <w:szCs w:val="28"/>
        </w:rPr>
      </w:pPr>
    </w:p>
    <w:p w:rsidR="00117138" w:rsidRPr="00D11ECB" w:rsidRDefault="00661838" w:rsidP="009E5F5C">
      <w:pPr>
        <w:spacing w:line="276" w:lineRule="auto"/>
        <w:ind w:firstLine="709"/>
        <w:jc w:val="both"/>
        <w:rPr>
          <w:sz w:val="28"/>
          <w:szCs w:val="28"/>
        </w:rPr>
      </w:pPr>
      <w:r>
        <w:rPr>
          <w:sz w:val="28"/>
          <w:szCs w:val="28"/>
        </w:rPr>
        <w:t>2.2.5.</w:t>
      </w:r>
      <w:r>
        <w:rPr>
          <w:sz w:val="28"/>
          <w:szCs w:val="28"/>
        </w:rPr>
        <w:tab/>
        <w:t>Финансы.</w:t>
      </w:r>
    </w:p>
    <w:p w:rsidR="00593A9F" w:rsidRPr="000741ED" w:rsidRDefault="00593A9F" w:rsidP="00593A9F">
      <w:pPr>
        <w:ind w:firstLine="709"/>
        <w:jc w:val="both"/>
        <w:rPr>
          <w:sz w:val="28"/>
          <w:szCs w:val="28"/>
        </w:rPr>
      </w:pPr>
      <w:r w:rsidRPr="000741ED">
        <w:rPr>
          <w:sz w:val="28"/>
          <w:szCs w:val="28"/>
        </w:rPr>
        <w:t>Бюджет муниципального образования формируется большей частью за счет межбюджетных трансфертов (дотаций, субвенций, иных межбюджетных трансфертов) из бюджета Пинежского района, а также бюджета Архангельской области.</w:t>
      </w:r>
    </w:p>
    <w:p w:rsidR="00593A9F" w:rsidRPr="000741ED" w:rsidRDefault="00593A9F" w:rsidP="00593A9F">
      <w:pPr>
        <w:ind w:firstLine="709"/>
        <w:jc w:val="both"/>
        <w:rPr>
          <w:sz w:val="28"/>
          <w:szCs w:val="28"/>
        </w:rPr>
      </w:pPr>
      <w:r w:rsidRPr="000741ED">
        <w:rPr>
          <w:sz w:val="28"/>
          <w:szCs w:val="28"/>
        </w:rPr>
        <w:t>Бюджет муниципального образования за 2020 год по доходам составил 7462,0 тыс. руб., что на 15,7% больше, чем в 2019 году (6450,5 тыс. руб.).</w:t>
      </w:r>
    </w:p>
    <w:p w:rsidR="00593A9F" w:rsidRPr="000741ED" w:rsidRDefault="00593A9F" w:rsidP="00593A9F">
      <w:pPr>
        <w:ind w:firstLine="709"/>
        <w:jc w:val="both"/>
        <w:rPr>
          <w:sz w:val="28"/>
          <w:szCs w:val="28"/>
        </w:rPr>
      </w:pPr>
      <w:r w:rsidRPr="000741ED">
        <w:rPr>
          <w:sz w:val="28"/>
          <w:szCs w:val="28"/>
        </w:rPr>
        <w:lastRenderedPageBreak/>
        <w:t>Всего поступило налоговых и неналоговых доходов за 2020 год 536,1 тыс. руб., что на 3,1% больше, чем в 2019 году (520,0 тыс. руб.). Так, удельный вес налоговых и неналоговых доходов в общем объеме доходов бюджета в 2020 году составил 7,2%, удельный вес безвозмездных поступлений от других бюджетов составил 92,8%.</w:t>
      </w:r>
    </w:p>
    <w:p w:rsidR="00593A9F" w:rsidRPr="000741ED" w:rsidRDefault="00593A9F" w:rsidP="00593A9F">
      <w:pPr>
        <w:ind w:firstLine="709"/>
        <w:jc w:val="both"/>
        <w:rPr>
          <w:sz w:val="28"/>
          <w:szCs w:val="28"/>
        </w:rPr>
      </w:pPr>
      <w:r w:rsidRPr="000741ED">
        <w:rPr>
          <w:sz w:val="28"/>
          <w:szCs w:val="28"/>
        </w:rPr>
        <w:t xml:space="preserve"> Бюджет муниципального образования в 2020 году по расходам исполнен в сумме 6816,2 тыс. рублей или на 91,2% от запланированных расходов, в 2019 году – в сумме 6395,6 тыс.  рублей или на 98,5% от запланированных расходов.</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2.2.6.</w:t>
      </w:r>
      <w:r w:rsidRPr="00D11ECB">
        <w:rPr>
          <w:sz w:val="28"/>
          <w:szCs w:val="28"/>
        </w:rPr>
        <w:tab/>
        <w:t>Социальная сфера</w:t>
      </w:r>
      <w:r w:rsidR="00661838">
        <w:rPr>
          <w:sz w:val="28"/>
          <w:szCs w:val="28"/>
        </w:rPr>
        <w:t>.</w:t>
      </w:r>
    </w:p>
    <w:p w:rsidR="00177351" w:rsidRPr="00996B26" w:rsidRDefault="00C14308" w:rsidP="009E5F5C">
      <w:pPr>
        <w:spacing w:line="276" w:lineRule="auto"/>
        <w:ind w:firstLine="709"/>
        <w:contextualSpacing/>
        <w:jc w:val="both"/>
        <w:rPr>
          <w:sz w:val="28"/>
          <w:szCs w:val="28"/>
        </w:rPr>
      </w:pPr>
      <w:r>
        <w:rPr>
          <w:sz w:val="28"/>
          <w:szCs w:val="28"/>
        </w:rPr>
        <w:t>В 2020</w:t>
      </w:r>
      <w:r w:rsidR="00177351" w:rsidRPr="00996B26">
        <w:rPr>
          <w:sz w:val="28"/>
          <w:szCs w:val="28"/>
        </w:rPr>
        <w:t xml:space="preserve"> году</w:t>
      </w:r>
      <w:r w:rsidR="006432A7">
        <w:rPr>
          <w:sz w:val="28"/>
          <w:szCs w:val="28"/>
        </w:rPr>
        <w:t xml:space="preserve"> в районе</w:t>
      </w:r>
      <w:r w:rsidR="00177351" w:rsidRPr="00996B26">
        <w:rPr>
          <w:sz w:val="28"/>
          <w:szCs w:val="28"/>
        </w:rPr>
        <w:t xml:space="preserve"> среднесписочная численность занятых в экономике составила </w:t>
      </w:r>
      <w:r w:rsidR="006432A7">
        <w:rPr>
          <w:sz w:val="28"/>
          <w:szCs w:val="28"/>
        </w:rPr>
        <w:t>26,26 %.</w:t>
      </w:r>
      <w:r w:rsidR="00177351" w:rsidRPr="00996B26">
        <w:rPr>
          <w:sz w:val="28"/>
          <w:szCs w:val="28"/>
        </w:rPr>
        <w:t xml:space="preserve"> Среднемесячная номинальная начисленная заработная плата в целом за </w:t>
      </w:r>
      <w:r w:rsidR="006432A7">
        <w:rPr>
          <w:sz w:val="28"/>
          <w:szCs w:val="28"/>
        </w:rPr>
        <w:t>2020</w:t>
      </w:r>
      <w:r w:rsidR="00177351" w:rsidRPr="00996B26">
        <w:rPr>
          <w:sz w:val="28"/>
          <w:szCs w:val="28"/>
        </w:rPr>
        <w:t xml:space="preserve"> года составила </w:t>
      </w:r>
      <w:r w:rsidR="006432A7">
        <w:rPr>
          <w:sz w:val="28"/>
          <w:szCs w:val="28"/>
        </w:rPr>
        <w:t>53100,8 рублей, что на 14,16% больше</w:t>
      </w:r>
      <w:r w:rsidR="00177351" w:rsidRPr="00996B26">
        <w:rPr>
          <w:sz w:val="28"/>
          <w:szCs w:val="28"/>
        </w:rPr>
        <w:t xml:space="preserve"> по сравнению с аналогичным периодом предыдущего года (</w:t>
      </w:r>
      <w:r w:rsidR="006432A7">
        <w:rPr>
          <w:sz w:val="28"/>
          <w:szCs w:val="28"/>
        </w:rPr>
        <w:t>46520,3</w:t>
      </w:r>
      <w:r w:rsidR="00177351" w:rsidRPr="00996B26">
        <w:rPr>
          <w:sz w:val="28"/>
          <w:szCs w:val="28"/>
        </w:rPr>
        <w:t xml:space="preserve"> руб.). </w:t>
      </w:r>
    </w:p>
    <w:p w:rsidR="00177351" w:rsidRPr="00996B26" w:rsidRDefault="00D840CD" w:rsidP="009E5F5C">
      <w:pPr>
        <w:spacing w:line="276" w:lineRule="auto"/>
        <w:ind w:firstLine="709"/>
        <w:contextualSpacing/>
        <w:jc w:val="both"/>
        <w:rPr>
          <w:sz w:val="28"/>
          <w:szCs w:val="28"/>
        </w:rPr>
      </w:pPr>
      <w:r>
        <w:rPr>
          <w:sz w:val="28"/>
          <w:szCs w:val="28"/>
        </w:rPr>
        <w:t>По состоянию на 01 января 20</w:t>
      </w:r>
      <w:r w:rsidRPr="00D840CD">
        <w:rPr>
          <w:sz w:val="28"/>
          <w:szCs w:val="28"/>
        </w:rPr>
        <w:t>19</w:t>
      </w:r>
      <w:r w:rsidR="00177351" w:rsidRPr="00996B26">
        <w:rPr>
          <w:sz w:val="28"/>
          <w:szCs w:val="28"/>
        </w:rPr>
        <w:t xml:space="preserve"> года, </w:t>
      </w:r>
      <w:r>
        <w:rPr>
          <w:sz w:val="28"/>
          <w:szCs w:val="28"/>
        </w:rPr>
        <w:t>численность безработных граждан</w:t>
      </w:r>
      <w:r w:rsidRPr="00D840CD">
        <w:rPr>
          <w:sz w:val="28"/>
          <w:szCs w:val="28"/>
        </w:rPr>
        <w:t xml:space="preserve"> </w:t>
      </w:r>
      <w:r>
        <w:rPr>
          <w:sz w:val="28"/>
          <w:szCs w:val="28"/>
        </w:rPr>
        <w:t xml:space="preserve"> в МО «Пиринемское»</w:t>
      </w:r>
      <w:r w:rsidR="00177351" w:rsidRPr="00996B26">
        <w:rPr>
          <w:sz w:val="28"/>
          <w:szCs w:val="28"/>
        </w:rPr>
        <w:t xml:space="preserve"> официально зарегистрированных в государственных учреждениях службы занятости н</w:t>
      </w:r>
      <w:r>
        <w:rPr>
          <w:sz w:val="28"/>
          <w:szCs w:val="28"/>
        </w:rPr>
        <w:t>аселения, составила 14 человек.</w:t>
      </w:r>
    </w:p>
    <w:p w:rsidR="00177351" w:rsidRPr="00C303F9" w:rsidRDefault="00177351" w:rsidP="009E5F5C">
      <w:pPr>
        <w:spacing w:line="276" w:lineRule="auto"/>
        <w:ind w:firstLine="709"/>
        <w:contextualSpacing/>
        <w:jc w:val="both"/>
        <w:rPr>
          <w:sz w:val="28"/>
          <w:szCs w:val="28"/>
        </w:rPr>
      </w:pPr>
      <w:r w:rsidRPr="00996B26">
        <w:rPr>
          <w:sz w:val="28"/>
          <w:szCs w:val="28"/>
        </w:rPr>
        <w:t>Средний размер назначенн</w:t>
      </w:r>
      <w:r w:rsidR="006432A7">
        <w:rPr>
          <w:sz w:val="28"/>
          <w:szCs w:val="28"/>
        </w:rPr>
        <w:t>ых пенсий за 2020 года составил 18502,3 руб./месяц, что на 6,3</w:t>
      </w:r>
      <w:r w:rsidRPr="00996B26">
        <w:rPr>
          <w:sz w:val="28"/>
          <w:szCs w:val="28"/>
        </w:rPr>
        <w:t>% больше по сравнению с аналогичным периодом предыдущего года (</w:t>
      </w:r>
      <w:r w:rsidR="006432A7">
        <w:rPr>
          <w:sz w:val="28"/>
          <w:szCs w:val="28"/>
        </w:rPr>
        <w:t>17406,2</w:t>
      </w:r>
      <w:r w:rsidRPr="00996B26">
        <w:rPr>
          <w:sz w:val="28"/>
          <w:szCs w:val="28"/>
        </w:rPr>
        <w:t xml:space="preserve"> руб./месяц). </w:t>
      </w:r>
    </w:p>
    <w:p w:rsidR="00117138" w:rsidRPr="00D11ECB" w:rsidRDefault="00117138" w:rsidP="00705B84">
      <w:pPr>
        <w:spacing w:line="276" w:lineRule="auto"/>
        <w:jc w:val="both"/>
        <w:rPr>
          <w:sz w:val="28"/>
          <w:szCs w:val="28"/>
        </w:rPr>
      </w:pPr>
    </w:p>
    <w:p w:rsidR="00F70E4F" w:rsidRPr="00F70E4F" w:rsidRDefault="00117138" w:rsidP="00F70E4F">
      <w:pPr>
        <w:spacing w:line="276" w:lineRule="auto"/>
        <w:ind w:firstLine="709"/>
        <w:jc w:val="both"/>
        <w:rPr>
          <w:sz w:val="28"/>
          <w:szCs w:val="28"/>
        </w:rPr>
      </w:pPr>
      <w:r w:rsidRPr="00D11ECB">
        <w:rPr>
          <w:sz w:val="28"/>
          <w:szCs w:val="28"/>
        </w:rPr>
        <w:t>2.2.7.</w:t>
      </w:r>
      <w:r w:rsidRPr="00D11ECB">
        <w:rPr>
          <w:sz w:val="28"/>
          <w:szCs w:val="28"/>
        </w:rPr>
        <w:tab/>
        <w:t>Здравоохранение</w:t>
      </w:r>
      <w:r w:rsidR="00661838">
        <w:rPr>
          <w:sz w:val="28"/>
          <w:szCs w:val="28"/>
        </w:rPr>
        <w:t>.</w:t>
      </w:r>
    </w:p>
    <w:p w:rsidR="00F70E4F" w:rsidRDefault="00F70E4F" w:rsidP="00F70E4F">
      <w:pPr>
        <w:pStyle w:val="21"/>
        <w:jc w:val="both"/>
        <w:rPr>
          <w:rFonts w:ascii="Times New Roman" w:hAnsi="Times New Roman" w:cs="Times New Roman"/>
          <w:b w:val="0"/>
          <w:bCs w:val="0"/>
          <w:color w:val="000000" w:themeColor="text1"/>
          <w:sz w:val="28"/>
          <w:szCs w:val="28"/>
        </w:rPr>
      </w:pPr>
      <w:r>
        <w:rPr>
          <w:rFonts w:ascii="Times New Roman" w:hAnsi="Times New Roman" w:cs="Times New Roman"/>
          <w:b w:val="0"/>
          <w:color w:val="000000" w:themeColor="text1"/>
          <w:sz w:val="28"/>
          <w:szCs w:val="28"/>
        </w:rPr>
        <w:t xml:space="preserve">         </w:t>
      </w:r>
      <w:r w:rsidR="006C5217" w:rsidRPr="00F70E4F">
        <w:rPr>
          <w:rFonts w:ascii="Times New Roman" w:hAnsi="Times New Roman" w:cs="Times New Roman"/>
          <w:b w:val="0"/>
          <w:color w:val="000000" w:themeColor="text1"/>
          <w:sz w:val="28"/>
          <w:szCs w:val="28"/>
        </w:rPr>
        <w:t>В сфере здравоохранения в настоящие время в муниципальном образовании функционирует:</w:t>
      </w:r>
      <w:r w:rsidR="00661838" w:rsidRPr="00F70E4F">
        <w:rPr>
          <w:rFonts w:ascii="Times New Roman" w:hAnsi="Times New Roman" w:cs="Times New Roman"/>
          <w:b w:val="0"/>
          <w:color w:val="000000" w:themeColor="text1"/>
          <w:sz w:val="28"/>
          <w:szCs w:val="28"/>
        </w:rPr>
        <w:t xml:space="preserve"> </w:t>
      </w:r>
      <w:r w:rsidRPr="00F70E4F">
        <w:rPr>
          <w:rFonts w:ascii="Times New Roman" w:hAnsi="Times New Roman" w:cs="Times New Roman"/>
          <w:b w:val="0"/>
          <w:bCs w:val="0"/>
          <w:color w:val="000000" w:themeColor="text1"/>
          <w:sz w:val="28"/>
          <w:szCs w:val="28"/>
        </w:rPr>
        <w:t>Государственное бюджетное учреждение здравоохранения Архангельской области «Карпогорская центральная районная больница»</w:t>
      </w:r>
      <w:r>
        <w:rPr>
          <w:rFonts w:ascii="Times New Roman" w:hAnsi="Times New Roman" w:cs="Times New Roman"/>
          <w:b w:val="0"/>
          <w:bCs w:val="0"/>
          <w:color w:val="000000" w:themeColor="text1"/>
          <w:sz w:val="28"/>
          <w:szCs w:val="28"/>
        </w:rPr>
        <w:t xml:space="preserve">, районная больница располагается в с. Карпогроры, в МО «Пиринемское» находятся </w:t>
      </w:r>
      <w:r>
        <w:rPr>
          <w:b w:val="0"/>
          <w:color w:val="000000" w:themeColor="text1"/>
          <w:shd w:val="clear" w:color="auto" w:fill="FFFFFF" w:themeFill="background1"/>
        </w:rPr>
        <w:t>фельдшерско-акушерские</w:t>
      </w:r>
      <w:r w:rsidRPr="00F70E4F">
        <w:rPr>
          <w:b w:val="0"/>
          <w:color w:val="000000" w:themeColor="text1"/>
          <w:shd w:val="clear" w:color="auto" w:fill="FFFFFF" w:themeFill="background1"/>
        </w:rPr>
        <w:t xml:space="preserve"> пункт</w:t>
      </w:r>
      <w:r>
        <w:rPr>
          <w:b w:val="0"/>
          <w:color w:val="000000" w:themeColor="text1"/>
          <w:shd w:val="clear" w:color="auto" w:fill="FFFFFF" w:themeFill="background1"/>
        </w:rPr>
        <w:t>ы:</w:t>
      </w:r>
    </w:p>
    <w:p w:rsidR="00F70E4F" w:rsidRDefault="00F70E4F" w:rsidP="00752563">
      <w:pPr>
        <w:jc w:val="both"/>
        <w:rPr>
          <w:sz w:val="28"/>
          <w:szCs w:val="28"/>
        </w:rPr>
      </w:pPr>
      <w:r>
        <w:t xml:space="preserve">          -  </w:t>
      </w:r>
      <w:r w:rsidR="00752563">
        <w:rPr>
          <w:sz w:val="28"/>
          <w:szCs w:val="28"/>
        </w:rPr>
        <w:t>ФАП д. Веегора по адресу: Архангельская область, Пинежский район,  д. Веегора, д. 49;</w:t>
      </w:r>
    </w:p>
    <w:p w:rsidR="00752563" w:rsidRDefault="00752563" w:rsidP="00752563">
      <w:pPr>
        <w:jc w:val="both"/>
        <w:rPr>
          <w:sz w:val="28"/>
          <w:szCs w:val="28"/>
        </w:rPr>
      </w:pPr>
      <w:r>
        <w:rPr>
          <w:sz w:val="28"/>
          <w:szCs w:val="28"/>
        </w:rPr>
        <w:t xml:space="preserve">       - ФАП д. Пиринемь по адресу:</w:t>
      </w:r>
      <w:r w:rsidRPr="00752563">
        <w:rPr>
          <w:sz w:val="28"/>
          <w:szCs w:val="28"/>
        </w:rPr>
        <w:t xml:space="preserve"> </w:t>
      </w:r>
      <w:r>
        <w:rPr>
          <w:sz w:val="28"/>
          <w:szCs w:val="28"/>
        </w:rPr>
        <w:t>Архангельская область, Пинежский район, д. Пиринемь, ул. Школьная, д. 1;</w:t>
      </w:r>
    </w:p>
    <w:p w:rsidR="00752563" w:rsidRDefault="00752563" w:rsidP="00752563">
      <w:pPr>
        <w:jc w:val="both"/>
        <w:rPr>
          <w:sz w:val="28"/>
          <w:szCs w:val="28"/>
        </w:rPr>
      </w:pPr>
      <w:r>
        <w:rPr>
          <w:sz w:val="28"/>
          <w:szCs w:val="28"/>
        </w:rPr>
        <w:t xml:space="preserve">       - ФАП д. Чакола по адресу: Архангельская область, Пинежский район,     д. Чакола, ул Лесная, д. 7;</w:t>
      </w:r>
    </w:p>
    <w:p w:rsidR="00752563" w:rsidRDefault="00752563" w:rsidP="00752563">
      <w:pPr>
        <w:jc w:val="both"/>
        <w:rPr>
          <w:sz w:val="28"/>
          <w:szCs w:val="28"/>
        </w:rPr>
      </w:pPr>
      <w:r>
        <w:rPr>
          <w:sz w:val="28"/>
          <w:szCs w:val="28"/>
        </w:rPr>
        <w:t xml:space="preserve">       - ФАП д. Шотогорка по адресу: Архангельская область, Пинежский район, д. Шотогорка, ул. Центральная, д. 18;</w:t>
      </w:r>
    </w:p>
    <w:p w:rsidR="00752563" w:rsidRPr="00752563" w:rsidRDefault="00752563" w:rsidP="00752563">
      <w:pPr>
        <w:jc w:val="both"/>
        <w:rPr>
          <w:sz w:val="28"/>
          <w:szCs w:val="28"/>
        </w:rPr>
      </w:pPr>
      <w:r>
        <w:rPr>
          <w:sz w:val="28"/>
          <w:szCs w:val="28"/>
        </w:rPr>
        <w:t xml:space="preserve">       - ФАП п. Широкое по адресу: Архангельская область, Пинежский район п. Широкое, ул</w:t>
      </w:r>
      <w:r w:rsidR="00996B26">
        <w:rPr>
          <w:sz w:val="28"/>
          <w:szCs w:val="28"/>
        </w:rPr>
        <w:t>.</w:t>
      </w:r>
      <w:r>
        <w:rPr>
          <w:sz w:val="28"/>
          <w:szCs w:val="28"/>
        </w:rPr>
        <w:t xml:space="preserve"> Центральная, д. 28. </w:t>
      </w:r>
    </w:p>
    <w:p w:rsidR="00117138" w:rsidRPr="00D11ECB" w:rsidRDefault="00117138" w:rsidP="00ED540F">
      <w:pPr>
        <w:spacing w:line="276" w:lineRule="auto"/>
        <w:jc w:val="both"/>
        <w:rPr>
          <w:sz w:val="28"/>
          <w:szCs w:val="28"/>
        </w:rPr>
      </w:pPr>
    </w:p>
    <w:p w:rsidR="00117138" w:rsidRPr="00451708" w:rsidRDefault="00117138" w:rsidP="009E5F5C">
      <w:pPr>
        <w:spacing w:line="276" w:lineRule="auto"/>
        <w:ind w:firstLine="709"/>
        <w:jc w:val="both"/>
        <w:rPr>
          <w:sz w:val="28"/>
          <w:szCs w:val="28"/>
        </w:rPr>
      </w:pPr>
      <w:r w:rsidRPr="00451708">
        <w:rPr>
          <w:sz w:val="28"/>
          <w:szCs w:val="28"/>
        </w:rPr>
        <w:lastRenderedPageBreak/>
        <w:t>2.2.8.</w:t>
      </w:r>
      <w:r w:rsidRPr="00451708">
        <w:rPr>
          <w:sz w:val="28"/>
          <w:szCs w:val="28"/>
        </w:rPr>
        <w:tab/>
        <w:t>Образование</w:t>
      </w:r>
      <w:r w:rsidR="00661838" w:rsidRPr="00451708">
        <w:rPr>
          <w:sz w:val="28"/>
          <w:szCs w:val="28"/>
        </w:rPr>
        <w:t>.</w:t>
      </w:r>
    </w:p>
    <w:p w:rsidR="00451708" w:rsidRPr="00666A19" w:rsidRDefault="00451708" w:rsidP="00451708">
      <w:pPr>
        <w:spacing w:line="276" w:lineRule="auto"/>
        <w:ind w:firstLine="709"/>
        <w:jc w:val="both"/>
        <w:rPr>
          <w:sz w:val="28"/>
          <w:szCs w:val="28"/>
        </w:rPr>
      </w:pPr>
      <w:r w:rsidRPr="00666A19">
        <w:rPr>
          <w:sz w:val="28"/>
          <w:szCs w:val="28"/>
        </w:rPr>
        <w:t>В сфере образования в настоящее время в муниципальном образовании функционирует</w:t>
      </w:r>
      <w:r>
        <w:rPr>
          <w:sz w:val="28"/>
          <w:szCs w:val="28"/>
        </w:rPr>
        <w:t xml:space="preserve"> одно муниципальное общеобразовательное учреждение</w:t>
      </w:r>
      <w:r w:rsidRPr="00666A19">
        <w:rPr>
          <w:sz w:val="28"/>
          <w:szCs w:val="28"/>
        </w:rPr>
        <w:t>:</w:t>
      </w:r>
      <w:r>
        <w:rPr>
          <w:sz w:val="28"/>
          <w:szCs w:val="28"/>
        </w:rPr>
        <w:t>м</w:t>
      </w:r>
      <w:r w:rsidRPr="00BA60D5">
        <w:rPr>
          <w:sz w:val="28"/>
          <w:szCs w:val="28"/>
        </w:rPr>
        <w:t xml:space="preserve">униципальное бюджетное общеобразовательное учреждение </w:t>
      </w:r>
      <w:r w:rsidRPr="00666A19">
        <w:rPr>
          <w:color w:val="000000" w:themeColor="text1"/>
          <w:sz w:val="28"/>
          <w:szCs w:val="28"/>
        </w:rPr>
        <w:t xml:space="preserve"> «</w:t>
      </w:r>
      <w:r>
        <w:rPr>
          <w:color w:val="000000" w:themeColor="text1"/>
          <w:sz w:val="28"/>
          <w:szCs w:val="28"/>
        </w:rPr>
        <w:t>Пиринемская основная школа №9».Также функционирует структурное подразделение «Детский сад» д. Пиринемь.</w:t>
      </w:r>
    </w:p>
    <w:p w:rsidR="00451708" w:rsidRDefault="00451708" w:rsidP="00451708">
      <w:pPr>
        <w:spacing w:line="276" w:lineRule="auto"/>
        <w:ind w:firstLine="709"/>
        <w:jc w:val="both"/>
        <w:rPr>
          <w:sz w:val="28"/>
          <w:szCs w:val="28"/>
        </w:rPr>
      </w:pPr>
      <w:r w:rsidRPr="00666A19">
        <w:rPr>
          <w:sz w:val="28"/>
          <w:szCs w:val="28"/>
        </w:rPr>
        <w:t>Численность детей в дошкольных образовательных уч</w:t>
      </w:r>
      <w:r>
        <w:rPr>
          <w:sz w:val="28"/>
          <w:szCs w:val="28"/>
        </w:rPr>
        <w:t>реждениях задекабрь-январь  2020</w:t>
      </w:r>
      <w:r w:rsidRPr="00666A19">
        <w:rPr>
          <w:sz w:val="28"/>
          <w:szCs w:val="28"/>
        </w:rPr>
        <w:t xml:space="preserve"> года составила </w:t>
      </w:r>
      <w:r>
        <w:rPr>
          <w:sz w:val="28"/>
          <w:szCs w:val="28"/>
        </w:rPr>
        <w:t>3 чел., что на 25</w:t>
      </w:r>
      <w:r w:rsidRPr="00666A19">
        <w:rPr>
          <w:sz w:val="28"/>
          <w:szCs w:val="28"/>
        </w:rPr>
        <w:t>% меньше по сравнению с аналогичн</w:t>
      </w:r>
      <w:r>
        <w:rPr>
          <w:sz w:val="28"/>
          <w:szCs w:val="28"/>
        </w:rPr>
        <w:t>ым периодом предыдущего года (4 человека)</w:t>
      </w:r>
    </w:p>
    <w:p w:rsidR="00451708" w:rsidRPr="005D40A0" w:rsidRDefault="00451708" w:rsidP="00451708">
      <w:pPr>
        <w:spacing w:line="276" w:lineRule="auto"/>
        <w:ind w:firstLine="709"/>
        <w:jc w:val="both"/>
        <w:rPr>
          <w:sz w:val="28"/>
          <w:szCs w:val="28"/>
        </w:rPr>
      </w:pPr>
      <w:r w:rsidRPr="00666A19">
        <w:rPr>
          <w:sz w:val="28"/>
          <w:szCs w:val="28"/>
        </w:rPr>
        <w:t>Численность обучающихся в общеобразо</w:t>
      </w:r>
      <w:r>
        <w:rPr>
          <w:sz w:val="28"/>
          <w:szCs w:val="28"/>
        </w:rPr>
        <w:t>вательных учреждениях за  декабрь-январь 2020</w:t>
      </w:r>
      <w:r w:rsidRPr="00666A19">
        <w:rPr>
          <w:sz w:val="28"/>
          <w:szCs w:val="28"/>
        </w:rPr>
        <w:t xml:space="preserve"> го</w:t>
      </w:r>
      <w:r>
        <w:rPr>
          <w:sz w:val="28"/>
          <w:szCs w:val="28"/>
        </w:rPr>
        <w:t>да составила 11 чел., что на 42</w:t>
      </w:r>
      <w:r w:rsidRPr="00666A19">
        <w:rPr>
          <w:sz w:val="28"/>
          <w:szCs w:val="28"/>
        </w:rPr>
        <w:t>% меньше по сравнению с аналогичны</w:t>
      </w:r>
      <w:r>
        <w:rPr>
          <w:sz w:val="28"/>
          <w:szCs w:val="28"/>
        </w:rPr>
        <w:t>м периодом предыдущего года (19</w:t>
      </w:r>
      <w:r w:rsidRPr="00666A19">
        <w:rPr>
          <w:sz w:val="28"/>
          <w:szCs w:val="28"/>
        </w:rPr>
        <w:t xml:space="preserve"> человек</w:t>
      </w:r>
      <w:r w:rsidRPr="00D11EC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
        <w:gridCol w:w="2328"/>
        <w:gridCol w:w="2551"/>
        <w:gridCol w:w="851"/>
        <w:gridCol w:w="850"/>
        <w:gridCol w:w="2374"/>
      </w:tblGrid>
      <w:tr w:rsidR="00451708" w:rsidRPr="00BA60D5" w:rsidTr="002B5093">
        <w:tc>
          <w:tcPr>
            <w:tcW w:w="332" w:type="dxa"/>
          </w:tcPr>
          <w:p w:rsidR="00451708" w:rsidRPr="00BA60D5" w:rsidRDefault="00451708" w:rsidP="002B5093">
            <w:pPr>
              <w:jc w:val="both"/>
              <w:rPr>
                <w:sz w:val="24"/>
                <w:szCs w:val="24"/>
              </w:rPr>
            </w:pPr>
          </w:p>
          <w:p w:rsidR="00451708" w:rsidRPr="00BA60D5" w:rsidRDefault="00451708" w:rsidP="002B5093">
            <w:pPr>
              <w:spacing w:line="256" w:lineRule="auto"/>
              <w:jc w:val="both"/>
              <w:rPr>
                <w:sz w:val="24"/>
                <w:szCs w:val="24"/>
              </w:rPr>
            </w:pPr>
          </w:p>
        </w:tc>
        <w:tc>
          <w:tcPr>
            <w:tcW w:w="2328" w:type="dxa"/>
          </w:tcPr>
          <w:p w:rsidR="00451708" w:rsidRPr="00BA60D5" w:rsidRDefault="00451708" w:rsidP="002B5093">
            <w:pPr>
              <w:spacing w:line="256" w:lineRule="auto"/>
              <w:jc w:val="both"/>
              <w:rPr>
                <w:sz w:val="24"/>
                <w:szCs w:val="24"/>
              </w:rPr>
            </w:pPr>
            <w:r w:rsidRPr="00BA60D5">
              <w:rPr>
                <w:sz w:val="24"/>
                <w:szCs w:val="24"/>
              </w:rPr>
              <w:t>Наименование</w:t>
            </w:r>
          </w:p>
        </w:tc>
        <w:tc>
          <w:tcPr>
            <w:tcW w:w="2551" w:type="dxa"/>
          </w:tcPr>
          <w:p w:rsidR="00451708" w:rsidRPr="00BA60D5" w:rsidRDefault="00451708" w:rsidP="002B5093">
            <w:pPr>
              <w:spacing w:line="256" w:lineRule="auto"/>
              <w:jc w:val="both"/>
              <w:rPr>
                <w:sz w:val="24"/>
                <w:szCs w:val="24"/>
              </w:rPr>
            </w:pPr>
            <w:r w:rsidRPr="00BA60D5">
              <w:rPr>
                <w:sz w:val="24"/>
                <w:szCs w:val="24"/>
              </w:rPr>
              <w:t xml:space="preserve">Адрес </w:t>
            </w:r>
          </w:p>
          <w:p w:rsidR="00451708" w:rsidRPr="00BA60D5" w:rsidRDefault="00451708" w:rsidP="002B5093">
            <w:pPr>
              <w:spacing w:line="256" w:lineRule="auto"/>
              <w:jc w:val="both"/>
              <w:rPr>
                <w:sz w:val="24"/>
                <w:szCs w:val="24"/>
              </w:rPr>
            </w:pPr>
            <w:r w:rsidRPr="00BA60D5">
              <w:rPr>
                <w:sz w:val="24"/>
                <w:szCs w:val="24"/>
              </w:rPr>
              <w:t>местонахождения</w:t>
            </w:r>
          </w:p>
        </w:tc>
        <w:tc>
          <w:tcPr>
            <w:tcW w:w="851" w:type="dxa"/>
          </w:tcPr>
          <w:p w:rsidR="00451708" w:rsidRPr="00BA60D5" w:rsidRDefault="00451708" w:rsidP="002B5093">
            <w:pPr>
              <w:spacing w:line="256" w:lineRule="auto"/>
              <w:jc w:val="both"/>
              <w:rPr>
                <w:sz w:val="24"/>
                <w:szCs w:val="24"/>
              </w:rPr>
            </w:pPr>
            <w:r w:rsidRPr="00BA60D5">
              <w:rPr>
                <w:sz w:val="24"/>
                <w:szCs w:val="24"/>
              </w:rPr>
              <w:t>Этаж-ность</w:t>
            </w:r>
          </w:p>
        </w:tc>
        <w:tc>
          <w:tcPr>
            <w:tcW w:w="850" w:type="dxa"/>
          </w:tcPr>
          <w:p w:rsidR="00451708" w:rsidRPr="00BA60D5" w:rsidRDefault="00451708" w:rsidP="002B5093">
            <w:pPr>
              <w:spacing w:line="256" w:lineRule="auto"/>
              <w:jc w:val="both"/>
              <w:rPr>
                <w:sz w:val="24"/>
                <w:szCs w:val="24"/>
              </w:rPr>
            </w:pPr>
            <w:r w:rsidRPr="00BA60D5">
              <w:rPr>
                <w:sz w:val="24"/>
                <w:szCs w:val="24"/>
              </w:rPr>
              <w:t>Мощ-ность</w:t>
            </w:r>
          </w:p>
        </w:tc>
        <w:tc>
          <w:tcPr>
            <w:tcW w:w="2374" w:type="dxa"/>
          </w:tcPr>
          <w:p w:rsidR="00451708" w:rsidRPr="00BA60D5" w:rsidRDefault="00451708" w:rsidP="002B5093">
            <w:pPr>
              <w:spacing w:line="256" w:lineRule="auto"/>
              <w:jc w:val="both"/>
              <w:rPr>
                <w:sz w:val="24"/>
                <w:szCs w:val="24"/>
              </w:rPr>
            </w:pPr>
            <w:r w:rsidRPr="00BA60D5">
              <w:rPr>
                <w:sz w:val="24"/>
                <w:szCs w:val="24"/>
              </w:rPr>
              <w:t>Состояние</w:t>
            </w:r>
          </w:p>
        </w:tc>
      </w:tr>
      <w:tr w:rsidR="00451708" w:rsidRPr="00BA60D5" w:rsidTr="002B5093">
        <w:tc>
          <w:tcPr>
            <w:tcW w:w="332" w:type="dxa"/>
          </w:tcPr>
          <w:p w:rsidR="00451708" w:rsidRPr="00BA60D5" w:rsidRDefault="00451708" w:rsidP="002B5093">
            <w:pPr>
              <w:spacing w:line="256" w:lineRule="auto"/>
              <w:jc w:val="center"/>
              <w:rPr>
                <w:sz w:val="24"/>
                <w:szCs w:val="24"/>
              </w:rPr>
            </w:pPr>
            <w:r w:rsidRPr="00BA60D5">
              <w:rPr>
                <w:sz w:val="24"/>
                <w:szCs w:val="24"/>
              </w:rPr>
              <w:t>1</w:t>
            </w:r>
          </w:p>
        </w:tc>
        <w:tc>
          <w:tcPr>
            <w:tcW w:w="2328" w:type="dxa"/>
          </w:tcPr>
          <w:p w:rsidR="00451708" w:rsidRPr="00BA60D5" w:rsidRDefault="00451708" w:rsidP="002B5093">
            <w:pPr>
              <w:spacing w:line="256" w:lineRule="auto"/>
              <w:jc w:val="both"/>
              <w:rPr>
                <w:sz w:val="24"/>
                <w:szCs w:val="24"/>
              </w:rPr>
            </w:pPr>
            <w:r w:rsidRPr="00BA60D5">
              <w:rPr>
                <w:sz w:val="24"/>
                <w:szCs w:val="24"/>
              </w:rPr>
              <w:t>Муниципальное  бюджетное общеобразовательное учреждение «</w:t>
            </w:r>
            <w:r>
              <w:rPr>
                <w:color w:val="000000" w:themeColor="text1"/>
                <w:sz w:val="24"/>
                <w:szCs w:val="24"/>
              </w:rPr>
              <w:t>Пиринемская основная школа №9</w:t>
            </w:r>
            <w:r w:rsidRPr="00EA4177">
              <w:rPr>
                <w:sz w:val="24"/>
                <w:szCs w:val="24"/>
              </w:rPr>
              <w:t>»</w:t>
            </w:r>
            <w:r w:rsidRPr="00BA60D5">
              <w:rPr>
                <w:sz w:val="24"/>
                <w:szCs w:val="24"/>
              </w:rPr>
              <w:t xml:space="preserve"> муниципального образования «Пинежский муниципальный район»</w:t>
            </w:r>
            <w:r>
              <w:rPr>
                <w:sz w:val="24"/>
                <w:szCs w:val="24"/>
              </w:rPr>
              <w:t xml:space="preserve"> Архангельской области</w:t>
            </w:r>
          </w:p>
        </w:tc>
        <w:tc>
          <w:tcPr>
            <w:tcW w:w="2551" w:type="dxa"/>
          </w:tcPr>
          <w:p w:rsidR="00451708" w:rsidRPr="00741409" w:rsidRDefault="00451708" w:rsidP="002B5093">
            <w:pPr>
              <w:snapToGrid w:val="0"/>
              <w:jc w:val="both"/>
              <w:rPr>
                <w:sz w:val="18"/>
                <w:szCs w:val="18"/>
              </w:rPr>
            </w:pPr>
            <w:r w:rsidRPr="00741409">
              <w:rPr>
                <w:sz w:val="18"/>
                <w:szCs w:val="18"/>
              </w:rPr>
              <w:t>164626 д. Пиринемь, ул. Школьная, д.1 Пинежского района Архангельской области;</w:t>
            </w:r>
          </w:p>
          <w:p w:rsidR="00451708" w:rsidRPr="00BA60D5" w:rsidRDefault="00451708" w:rsidP="002B5093">
            <w:pPr>
              <w:snapToGrid w:val="0"/>
              <w:jc w:val="both"/>
              <w:rPr>
                <w:sz w:val="24"/>
                <w:szCs w:val="24"/>
              </w:rPr>
            </w:pPr>
          </w:p>
        </w:tc>
        <w:tc>
          <w:tcPr>
            <w:tcW w:w="851" w:type="dxa"/>
          </w:tcPr>
          <w:p w:rsidR="00451708" w:rsidRPr="00BA60D5" w:rsidRDefault="00451708" w:rsidP="002B5093">
            <w:pPr>
              <w:spacing w:line="256" w:lineRule="auto"/>
              <w:jc w:val="both"/>
              <w:rPr>
                <w:sz w:val="24"/>
                <w:szCs w:val="24"/>
              </w:rPr>
            </w:pPr>
            <w:r>
              <w:rPr>
                <w:sz w:val="24"/>
                <w:szCs w:val="24"/>
              </w:rPr>
              <w:t>2</w:t>
            </w:r>
          </w:p>
        </w:tc>
        <w:tc>
          <w:tcPr>
            <w:tcW w:w="850" w:type="dxa"/>
          </w:tcPr>
          <w:p w:rsidR="00451708" w:rsidRPr="00BA60D5" w:rsidRDefault="00451708" w:rsidP="002B5093">
            <w:pPr>
              <w:spacing w:line="256" w:lineRule="auto"/>
              <w:jc w:val="both"/>
              <w:rPr>
                <w:sz w:val="24"/>
                <w:szCs w:val="24"/>
              </w:rPr>
            </w:pPr>
            <w:r>
              <w:rPr>
                <w:sz w:val="24"/>
                <w:szCs w:val="24"/>
              </w:rPr>
              <w:t>280</w:t>
            </w:r>
          </w:p>
        </w:tc>
        <w:tc>
          <w:tcPr>
            <w:tcW w:w="2374" w:type="dxa"/>
          </w:tcPr>
          <w:p w:rsidR="00451708" w:rsidRPr="00BA60D5" w:rsidRDefault="00451708" w:rsidP="002B5093">
            <w:pPr>
              <w:spacing w:line="256" w:lineRule="auto"/>
              <w:jc w:val="both"/>
              <w:rPr>
                <w:sz w:val="24"/>
                <w:szCs w:val="24"/>
              </w:rPr>
            </w:pPr>
            <w:r w:rsidRPr="00BA60D5">
              <w:rPr>
                <w:sz w:val="24"/>
                <w:szCs w:val="24"/>
              </w:rPr>
              <w:t>Удовлетворительное</w:t>
            </w:r>
          </w:p>
        </w:tc>
      </w:tr>
      <w:tr w:rsidR="00451708" w:rsidRPr="00BA60D5" w:rsidTr="002B5093">
        <w:tc>
          <w:tcPr>
            <w:tcW w:w="332" w:type="dxa"/>
          </w:tcPr>
          <w:p w:rsidR="00451708" w:rsidRPr="00BA60D5" w:rsidRDefault="00451708" w:rsidP="002B5093">
            <w:pPr>
              <w:spacing w:line="256" w:lineRule="auto"/>
              <w:jc w:val="center"/>
              <w:rPr>
                <w:sz w:val="24"/>
                <w:szCs w:val="24"/>
              </w:rPr>
            </w:pPr>
            <w:r>
              <w:rPr>
                <w:sz w:val="24"/>
                <w:szCs w:val="24"/>
              </w:rPr>
              <w:t>2</w:t>
            </w:r>
          </w:p>
        </w:tc>
        <w:tc>
          <w:tcPr>
            <w:tcW w:w="2328" w:type="dxa"/>
          </w:tcPr>
          <w:p w:rsidR="00451708" w:rsidRPr="00BA60D5" w:rsidRDefault="00451708" w:rsidP="003B77B0">
            <w:pPr>
              <w:spacing w:line="256" w:lineRule="auto"/>
              <w:jc w:val="both"/>
              <w:rPr>
                <w:sz w:val="24"/>
                <w:szCs w:val="24"/>
              </w:rPr>
            </w:pPr>
            <w:r w:rsidRPr="00BA60D5">
              <w:rPr>
                <w:sz w:val="24"/>
                <w:szCs w:val="24"/>
              </w:rPr>
              <w:t>Структурное подразделение</w:t>
            </w:r>
            <w:r>
              <w:rPr>
                <w:sz w:val="24"/>
                <w:szCs w:val="24"/>
              </w:rPr>
              <w:t xml:space="preserve"> «Детский сад» д. </w:t>
            </w:r>
            <w:r w:rsidR="003B77B0">
              <w:rPr>
                <w:sz w:val="24"/>
                <w:szCs w:val="24"/>
              </w:rPr>
              <w:t>Пиринемь</w:t>
            </w:r>
          </w:p>
        </w:tc>
        <w:tc>
          <w:tcPr>
            <w:tcW w:w="2551" w:type="dxa"/>
          </w:tcPr>
          <w:p w:rsidR="00451708" w:rsidRPr="00741409" w:rsidRDefault="00451708" w:rsidP="002B5093">
            <w:pPr>
              <w:snapToGrid w:val="0"/>
              <w:jc w:val="both"/>
              <w:rPr>
                <w:sz w:val="18"/>
                <w:szCs w:val="18"/>
              </w:rPr>
            </w:pPr>
            <w:r w:rsidRPr="00741409">
              <w:rPr>
                <w:sz w:val="18"/>
                <w:szCs w:val="18"/>
              </w:rPr>
              <w:t>164626 д. Пиринемь, ул. Школьная, д.1 Пинежского района Архангельской области;</w:t>
            </w:r>
          </w:p>
          <w:p w:rsidR="00451708" w:rsidRPr="00EA4177" w:rsidRDefault="00451708" w:rsidP="002B5093">
            <w:pPr>
              <w:rPr>
                <w:sz w:val="24"/>
                <w:szCs w:val="24"/>
              </w:rPr>
            </w:pPr>
          </w:p>
        </w:tc>
        <w:tc>
          <w:tcPr>
            <w:tcW w:w="851" w:type="dxa"/>
          </w:tcPr>
          <w:p w:rsidR="00451708" w:rsidRPr="00BA60D5" w:rsidRDefault="00451708" w:rsidP="002B5093">
            <w:pPr>
              <w:spacing w:line="256" w:lineRule="auto"/>
              <w:jc w:val="both"/>
              <w:rPr>
                <w:sz w:val="24"/>
                <w:szCs w:val="24"/>
              </w:rPr>
            </w:pPr>
            <w:r>
              <w:rPr>
                <w:sz w:val="24"/>
                <w:szCs w:val="24"/>
              </w:rPr>
              <w:t>2</w:t>
            </w:r>
          </w:p>
        </w:tc>
        <w:tc>
          <w:tcPr>
            <w:tcW w:w="850" w:type="dxa"/>
          </w:tcPr>
          <w:p w:rsidR="00451708" w:rsidRPr="00BA60D5" w:rsidRDefault="00451708" w:rsidP="002B5093">
            <w:pPr>
              <w:spacing w:line="256" w:lineRule="auto"/>
              <w:jc w:val="both"/>
              <w:rPr>
                <w:sz w:val="24"/>
                <w:szCs w:val="24"/>
              </w:rPr>
            </w:pPr>
            <w:r>
              <w:rPr>
                <w:sz w:val="24"/>
                <w:szCs w:val="24"/>
              </w:rPr>
              <w:t>20</w:t>
            </w:r>
          </w:p>
        </w:tc>
        <w:tc>
          <w:tcPr>
            <w:tcW w:w="2374" w:type="dxa"/>
          </w:tcPr>
          <w:p w:rsidR="00451708" w:rsidRPr="00BA60D5" w:rsidRDefault="00451708" w:rsidP="002B5093">
            <w:pPr>
              <w:spacing w:line="256" w:lineRule="auto"/>
              <w:jc w:val="both"/>
              <w:rPr>
                <w:sz w:val="24"/>
                <w:szCs w:val="24"/>
              </w:rPr>
            </w:pPr>
            <w:r w:rsidRPr="00BA60D5">
              <w:rPr>
                <w:sz w:val="24"/>
                <w:szCs w:val="24"/>
              </w:rPr>
              <w:t>Удовлетворительное</w:t>
            </w:r>
          </w:p>
        </w:tc>
      </w:tr>
    </w:tbl>
    <w:p w:rsidR="00451708" w:rsidRPr="00BA60D5" w:rsidRDefault="00451708" w:rsidP="00451708">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0"/>
        <w:gridCol w:w="1276"/>
        <w:gridCol w:w="1276"/>
        <w:gridCol w:w="1268"/>
      </w:tblGrid>
      <w:tr w:rsidR="00451708" w:rsidRPr="00BA60D5" w:rsidTr="002B5093">
        <w:tc>
          <w:tcPr>
            <w:tcW w:w="5240" w:type="dxa"/>
          </w:tcPr>
          <w:p w:rsidR="00451708" w:rsidRPr="008F2609" w:rsidRDefault="00451708" w:rsidP="002B5093">
            <w:pPr>
              <w:spacing w:line="256" w:lineRule="auto"/>
              <w:jc w:val="both"/>
              <w:rPr>
                <w:sz w:val="24"/>
                <w:szCs w:val="24"/>
              </w:rPr>
            </w:pPr>
          </w:p>
        </w:tc>
        <w:tc>
          <w:tcPr>
            <w:tcW w:w="1276" w:type="dxa"/>
          </w:tcPr>
          <w:p w:rsidR="00451708" w:rsidRPr="008F2609" w:rsidRDefault="00451708" w:rsidP="002B5093">
            <w:pPr>
              <w:spacing w:line="256" w:lineRule="auto"/>
              <w:jc w:val="both"/>
              <w:rPr>
                <w:sz w:val="24"/>
                <w:szCs w:val="24"/>
              </w:rPr>
            </w:pPr>
            <w:r w:rsidRPr="008F2609">
              <w:rPr>
                <w:sz w:val="24"/>
                <w:szCs w:val="24"/>
              </w:rPr>
              <w:t>2018 год</w:t>
            </w:r>
          </w:p>
        </w:tc>
        <w:tc>
          <w:tcPr>
            <w:tcW w:w="1276" w:type="dxa"/>
          </w:tcPr>
          <w:p w:rsidR="00451708" w:rsidRPr="008F2609" w:rsidRDefault="00451708" w:rsidP="002B5093">
            <w:pPr>
              <w:spacing w:line="256" w:lineRule="auto"/>
              <w:jc w:val="both"/>
              <w:rPr>
                <w:sz w:val="24"/>
                <w:szCs w:val="24"/>
              </w:rPr>
            </w:pPr>
            <w:r w:rsidRPr="008F2609">
              <w:rPr>
                <w:sz w:val="24"/>
                <w:szCs w:val="24"/>
              </w:rPr>
              <w:t>2019 год</w:t>
            </w:r>
          </w:p>
        </w:tc>
        <w:tc>
          <w:tcPr>
            <w:tcW w:w="1268" w:type="dxa"/>
          </w:tcPr>
          <w:p w:rsidR="00451708" w:rsidRPr="008F2609" w:rsidRDefault="00451708" w:rsidP="002B5093">
            <w:pPr>
              <w:spacing w:line="256" w:lineRule="auto"/>
              <w:jc w:val="both"/>
              <w:rPr>
                <w:sz w:val="24"/>
                <w:szCs w:val="24"/>
              </w:rPr>
            </w:pPr>
            <w:r w:rsidRPr="008F2609">
              <w:rPr>
                <w:sz w:val="24"/>
                <w:szCs w:val="24"/>
              </w:rPr>
              <w:t>2020 год</w:t>
            </w:r>
          </w:p>
        </w:tc>
      </w:tr>
      <w:tr w:rsidR="00451708" w:rsidRPr="00BA60D5" w:rsidTr="002B5093">
        <w:tc>
          <w:tcPr>
            <w:tcW w:w="5240" w:type="dxa"/>
          </w:tcPr>
          <w:p w:rsidR="00451708" w:rsidRPr="008F2609" w:rsidRDefault="00451708" w:rsidP="002B5093">
            <w:pPr>
              <w:spacing w:line="256" w:lineRule="auto"/>
              <w:jc w:val="both"/>
              <w:rPr>
                <w:sz w:val="24"/>
                <w:szCs w:val="24"/>
              </w:rPr>
            </w:pPr>
            <w:r w:rsidRPr="008F2609">
              <w:rPr>
                <w:sz w:val="24"/>
                <w:szCs w:val="24"/>
              </w:rPr>
              <w:t>Кол-во образовательных учреждений</w:t>
            </w:r>
          </w:p>
        </w:tc>
        <w:tc>
          <w:tcPr>
            <w:tcW w:w="1276" w:type="dxa"/>
          </w:tcPr>
          <w:p w:rsidR="00451708" w:rsidRPr="008F2609" w:rsidRDefault="00451708" w:rsidP="002B5093">
            <w:pPr>
              <w:spacing w:line="256" w:lineRule="auto"/>
              <w:jc w:val="both"/>
              <w:rPr>
                <w:sz w:val="24"/>
                <w:szCs w:val="24"/>
              </w:rPr>
            </w:pPr>
            <w:r w:rsidRPr="008F2609">
              <w:rPr>
                <w:sz w:val="24"/>
                <w:szCs w:val="24"/>
              </w:rPr>
              <w:t>1</w:t>
            </w:r>
          </w:p>
        </w:tc>
        <w:tc>
          <w:tcPr>
            <w:tcW w:w="1276" w:type="dxa"/>
          </w:tcPr>
          <w:p w:rsidR="00451708" w:rsidRPr="008F2609" w:rsidRDefault="00451708" w:rsidP="002B5093">
            <w:pPr>
              <w:spacing w:line="256" w:lineRule="auto"/>
              <w:jc w:val="both"/>
              <w:rPr>
                <w:sz w:val="24"/>
                <w:szCs w:val="24"/>
              </w:rPr>
            </w:pPr>
            <w:r w:rsidRPr="008F2609">
              <w:rPr>
                <w:sz w:val="24"/>
                <w:szCs w:val="24"/>
              </w:rPr>
              <w:t>1</w:t>
            </w:r>
          </w:p>
        </w:tc>
        <w:tc>
          <w:tcPr>
            <w:tcW w:w="1268" w:type="dxa"/>
          </w:tcPr>
          <w:p w:rsidR="00451708" w:rsidRPr="008F2609" w:rsidRDefault="00451708" w:rsidP="002B5093">
            <w:pPr>
              <w:spacing w:line="256" w:lineRule="auto"/>
              <w:jc w:val="both"/>
              <w:rPr>
                <w:sz w:val="24"/>
                <w:szCs w:val="24"/>
              </w:rPr>
            </w:pPr>
            <w:r w:rsidRPr="008F2609">
              <w:rPr>
                <w:sz w:val="24"/>
                <w:szCs w:val="24"/>
              </w:rPr>
              <w:t>1</w:t>
            </w:r>
          </w:p>
        </w:tc>
      </w:tr>
      <w:tr w:rsidR="00451708" w:rsidRPr="00BA60D5" w:rsidTr="002B5093">
        <w:tc>
          <w:tcPr>
            <w:tcW w:w="5240" w:type="dxa"/>
          </w:tcPr>
          <w:p w:rsidR="00451708" w:rsidRPr="008F2609" w:rsidRDefault="00451708" w:rsidP="002B5093">
            <w:pPr>
              <w:spacing w:line="256" w:lineRule="auto"/>
              <w:jc w:val="both"/>
              <w:rPr>
                <w:sz w:val="24"/>
                <w:szCs w:val="24"/>
              </w:rPr>
            </w:pPr>
            <w:r w:rsidRPr="008F2609">
              <w:rPr>
                <w:sz w:val="24"/>
                <w:szCs w:val="24"/>
              </w:rPr>
              <w:t>Кол-во учащихся</w:t>
            </w:r>
          </w:p>
        </w:tc>
        <w:tc>
          <w:tcPr>
            <w:tcW w:w="1276" w:type="dxa"/>
          </w:tcPr>
          <w:p w:rsidR="00451708" w:rsidRPr="008F2609" w:rsidRDefault="00451708" w:rsidP="002B5093">
            <w:pPr>
              <w:spacing w:line="256" w:lineRule="auto"/>
              <w:jc w:val="both"/>
              <w:rPr>
                <w:sz w:val="24"/>
                <w:szCs w:val="24"/>
              </w:rPr>
            </w:pPr>
            <w:r w:rsidRPr="008F2609">
              <w:rPr>
                <w:sz w:val="24"/>
                <w:szCs w:val="24"/>
              </w:rPr>
              <w:t>28</w:t>
            </w:r>
          </w:p>
        </w:tc>
        <w:tc>
          <w:tcPr>
            <w:tcW w:w="1276" w:type="dxa"/>
          </w:tcPr>
          <w:p w:rsidR="00451708" w:rsidRPr="008F2609" w:rsidRDefault="00451708" w:rsidP="002B5093">
            <w:pPr>
              <w:spacing w:line="256" w:lineRule="auto"/>
              <w:jc w:val="both"/>
              <w:rPr>
                <w:sz w:val="24"/>
                <w:szCs w:val="24"/>
              </w:rPr>
            </w:pPr>
            <w:r w:rsidRPr="008F2609">
              <w:rPr>
                <w:sz w:val="24"/>
                <w:szCs w:val="24"/>
              </w:rPr>
              <w:t>19</w:t>
            </w:r>
          </w:p>
        </w:tc>
        <w:tc>
          <w:tcPr>
            <w:tcW w:w="1268" w:type="dxa"/>
          </w:tcPr>
          <w:p w:rsidR="00451708" w:rsidRPr="008F2609" w:rsidRDefault="00451708" w:rsidP="002B5093">
            <w:pPr>
              <w:spacing w:line="256" w:lineRule="auto"/>
              <w:jc w:val="both"/>
              <w:rPr>
                <w:sz w:val="24"/>
                <w:szCs w:val="24"/>
              </w:rPr>
            </w:pPr>
            <w:r w:rsidRPr="008F2609">
              <w:rPr>
                <w:sz w:val="24"/>
                <w:szCs w:val="24"/>
              </w:rPr>
              <w:t>11</w:t>
            </w:r>
          </w:p>
        </w:tc>
      </w:tr>
      <w:tr w:rsidR="00451708" w:rsidRPr="00BA60D5" w:rsidTr="002B5093">
        <w:tc>
          <w:tcPr>
            <w:tcW w:w="5240" w:type="dxa"/>
          </w:tcPr>
          <w:p w:rsidR="00451708" w:rsidRPr="008F2609" w:rsidRDefault="00451708" w:rsidP="002B5093">
            <w:pPr>
              <w:spacing w:line="256" w:lineRule="auto"/>
              <w:jc w:val="both"/>
              <w:rPr>
                <w:sz w:val="24"/>
                <w:szCs w:val="24"/>
              </w:rPr>
            </w:pPr>
            <w:r w:rsidRPr="008F2609">
              <w:rPr>
                <w:sz w:val="24"/>
                <w:szCs w:val="24"/>
              </w:rPr>
              <w:t>Кол-во детей дошкольного возраста</w:t>
            </w:r>
          </w:p>
        </w:tc>
        <w:tc>
          <w:tcPr>
            <w:tcW w:w="1276" w:type="dxa"/>
          </w:tcPr>
          <w:p w:rsidR="00451708" w:rsidRPr="008F2609" w:rsidRDefault="00451708" w:rsidP="002B5093">
            <w:pPr>
              <w:spacing w:line="256" w:lineRule="auto"/>
              <w:jc w:val="both"/>
              <w:rPr>
                <w:sz w:val="24"/>
                <w:szCs w:val="24"/>
              </w:rPr>
            </w:pPr>
            <w:r w:rsidRPr="008F2609">
              <w:rPr>
                <w:sz w:val="24"/>
                <w:szCs w:val="24"/>
              </w:rPr>
              <w:t>2</w:t>
            </w:r>
          </w:p>
        </w:tc>
        <w:tc>
          <w:tcPr>
            <w:tcW w:w="1276" w:type="dxa"/>
          </w:tcPr>
          <w:p w:rsidR="00451708" w:rsidRPr="008F2609" w:rsidRDefault="00451708" w:rsidP="002B5093">
            <w:pPr>
              <w:spacing w:line="256" w:lineRule="auto"/>
              <w:jc w:val="both"/>
              <w:rPr>
                <w:sz w:val="24"/>
                <w:szCs w:val="24"/>
              </w:rPr>
            </w:pPr>
            <w:r w:rsidRPr="008F2609">
              <w:rPr>
                <w:sz w:val="24"/>
                <w:szCs w:val="24"/>
              </w:rPr>
              <w:t>4</w:t>
            </w:r>
          </w:p>
        </w:tc>
        <w:tc>
          <w:tcPr>
            <w:tcW w:w="1268" w:type="dxa"/>
          </w:tcPr>
          <w:p w:rsidR="00451708" w:rsidRPr="008F2609" w:rsidRDefault="00451708" w:rsidP="002B5093">
            <w:pPr>
              <w:spacing w:line="256" w:lineRule="auto"/>
              <w:jc w:val="both"/>
              <w:rPr>
                <w:sz w:val="24"/>
                <w:szCs w:val="24"/>
              </w:rPr>
            </w:pPr>
            <w:r w:rsidRPr="008F2609">
              <w:rPr>
                <w:sz w:val="24"/>
                <w:szCs w:val="24"/>
              </w:rPr>
              <w:t>3</w:t>
            </w:r>
          </w:p>
        </w:tc>
      </w:tr>
      <w:tr w:rsidR="00451708" w:rsidRPr="00BA60D5" w:rsidTr="002B5093">
        <w:tc>
          <w:tcPr>
            <w:tcW w:w="5240" w:type="dxa"/>
          </w:tcPr>
          <w:p w:rsidR="00451708" w:rsidRPr="008F2609" w:rsidRDefault="00451708" w:rsidP="002B5093">
            <w:pPr>
              <w:spacing w:line="256" w:lineRule="auto"/>
              <w:jc w:val="both"/>
              <w:rPr>
                <w:sz w:val="24"/>
                <w:szCs w:val="24"/>
              </w:rPr>
            </w:pPr>
            <w:r w:rsidRPr="008F2609">
              <w:rPr>
                <w:sz w:val="24"/>
                <w:szCs w:val="24"/>
              </w:rPr>
              <w:t>Кол-во педагогических работников</w:t>
            </w:r>
          </w:p>
          <w:p w:rsidR="00451708" w:rsidRPr="008F2609" w:rsidRDefault="00451708" w:rsidP="002B5093">
            <w:pPr>
              <w:spacing w:line="256" w:lineRule="auto"/>
              <w:jc w:val="both"/>
              <w:rPr>
                <w:sz w:val="24"/>
                <w:szCs w:val="24"/>
              </w:rPr>
            </w:pPr>
            <w:r w:rsidRPr="008F2609">
              <w:rPr>
                <w:sz w:val="24"/>
                <w:szCs w:val="24"/>
              </w:rPr>
              <w:t>в том числе:</w:t>
            </w:r>
          </w:p>
        </w:tc>
        <w:tc>
          <w:tcPr>
            <w:tcW w:w="1276" w:type="dxa"/>
          </w:tcPr>
          <w:p w:rsidR="00451708" w:rsidRPr="008F2609" w:rsidRDefault="00451708" w:rsidP="002B5093">
            <w:pPr>
              <w:spacing w:line="256" w:lineRule="auto"/>
              <w:jc w:val="both"/>
              <w:rPr>
                <w:sz w:val="24"/>
                <w:szCs w:val="24"/>
              </w:rPr>
            </w:pPr>
            <w:r w:rsidRPr="008F2609">
              <w:rPr>
                <w:sz w:val="24"/>
                <w:szCs w:val="24"/>
              </w:rPr>
              <w:t>13</w:t>
            </w:r>
          </w:p>
        </w:tc>
        <w:tc>
          <w:tcPr>
            <w:tcW w:w="1276" w:type="dxa"/>
          </w:tcPr>
          <w:p w:rsidR="00451708" w:rsidRPr="008F2609" w:rsidRDefault="00451708" w:rsidP="002B5093">
            <w:pPr>
              <w:spacing w:line="256" w:lineRule="auto"/>
              <w:jc w:val="both"/>
              <w:rPr>
                <w:sz w:val="24"/>
                <w:szCs w:val="24"/>
              </w:rPr>
            </w:pPr>
            <w:r w:rsidRPr="008F2609">
              <w:rPr>
                <w:sz w:val="24"/>
                <w:szCs w:val="24"/>
              </w:rPr>
              <w:t>9</w:t>
            </w:r>
          </w:p>
        </w:tc>
        <w:tc>
          <w:tcPr>
            <w:tcW w:w="1268" w:type="dxa"/>
          </w:tcPr>
          <w:p w:rsidR="00451708" w:rsidRPr="008F2609" w:rsidRDefault="00451708" w:rsidP="002B5093">
            <w:pPr>
              <w:spacing w:line="256" w:lineRule="auto"/>
              <w:jc w:val="both"/>
              <w:rPr>
                <w:sz w:val="24"/>
                <w:szCs w:val="24"/>
              </w:rPr>
            </w:pPr>
            <w:r w:rsidRPr="008F2609">
              <w:rPr>
                <w:sz w:val="24"/>
                <w:szCs w:val="24"/>
              </w:rPr>
              <w:t>9</w:t>
            </w:r>
          </w:p>
        </w:tc>
      </w:tr>
      <w:tr w:rsidR="00451708" w:rsidRPr="00BA60D5" w:rsidTr="002B5093">
        <w:tc>
          <w:tcPr>
            <w:tcW w:w="5240" w:type="dxa"/>
          </w:tcPr>
          <w:p w:rsidR="00451708" w:rsidRPr="008F2609" w:rsidRDefault="00451708" w:rsidP="002B5093">
            <w:pPr>
              <w:spacing w:line="256" w:lineRule="auto"/>
              <w:jc w:val="both"/>
              <w:rPr>
                <w:sz w:val="24"/>
                <w:szCs w:val="24"/>
              </w:rPr>
            </w:pPr>
            <w:r w:rsidRPr="008F2609">
              <w:rPr>
                <w:sz w:val="24"/>
                <w:szCs w:val="24"/>
              </w:rPr>
              <w:t>с высшим образованием</w:t>
            </w:r>
          </w:p>
        </w:tc>
        <w:tc>
          <w:tcPr>
            <w:tcW w:w="1276" w:type="dxa"/>
          </w:tcPr>
          <w:p w:rsidR="00451708" w:rsidRPr="008F2609" w:rsidRDefault="00451708" w:rsidP="002B5093">
            <w:pPr>
              <w:spacing w:line="256" w:lineRule="auto"/>
              <w:jc w:val="both"/>
              <w:rPr>
                <w:sz w:val="24"/>
                <w:szCs w:val="24"/>
              </w:rPr>
            </w:pPr>
            <w:r w:rsidRPr="008F2609">
              <w:rPr>
                <w:sz w:val="24"/>
                <w:szCs w:val="24"/>
              </w:rPr>
              <w:t>8</w:t>
            </w:r>
          </w:p>
        </w:tc>
        <w:tc>
          <w:tcPr>
            <w:tcW w:w="1276" w:type="dxa"/>
          </w:tcPr>
          <w:p w:rsidR="00451708" w:rsidRPr="008F2609" w:rsidRDefault="00451708" w:rsidP="002B5093">
            <w:pPr>
              <w:spacing w:line="256" w:lineRule="auto"/>
              <w:jc w:val="both"/>
              <w:rPr>
                <w:sz w:val="24"/>
                <w:szCs w:val="24"/>
              </w:rPr>
            </w:pPr>
            <w:r w:rsidRPr="008F2609">
              <w:rPr>
                <w:sz w:val="24"/>
                <w:szCs w:val="24"/>
              </w:rPr>
              <w:t>6</w:t>
            </w:r>
          </w:p>
        </w:tc>
        <w:tc>
          <w:tcPr>
            <w:tcW w:w="1268" w:type="dxa"/>
          </w:tcPr>
          <w:p w:rsidR="00451708" w:rsidRPr="008F2609" w:rsidRDefault="00451708" w:rsidP="002B5093">
            <w:pPr>
              <w:spacing w:line="256" w:lineRule="auto"/>
              <w:jc w:val="both"/>
              <w:rPr>
                <w:sz w:val="24"/>
                <w:szCs w:val="24"/>
              </w:rPr>
            </w:pPr>
            <w:r w:rsidRPr="008F2609">
              <w:rPr>
                <w:sz w:val="24"/>
                <w:szCs w:val="24"/>
              </w:rPr>
              <w:t>6</w:t>
            </w:r>
          </w:p>
        </w:tc>
      </w:tr>
      <w:tr w:rsidR="00451708" w:rsidRPr="00BA60D5" w:rsidTr="002B5093">
        <w:tc>
          <w:tcPr>
            <w:tcW w:w="5240" w:type="dxa"/>
          </w:tcPr>
          <w:p w:rsidR="00451708" w:rsidRPr="008F2609" w:rsidRDefault="00451708" w:rsidP="002B5093">
            <w:pPr>
              <w:spacing w:line="256" w:lineRule="auto"/>
              <w:jc w:val="both"/>
              <w:rPr>
                <w:sz w:val="24"/>
                <w:szCs w:val="24"/>
              </w:rPr>
            </w:pPr>
            <w:r w:rsidRPr="008F2609">
              <w:rPr>
                <w:sz w:val="24"/>
                <w:szCs w:val="24"/>
              </w:rPr>
              <w:t>со средне-специальным образованием</w:t>
            </w:r>
          </w:p>
        </w:tc>
        <w:tc>
          <w:tcPr>
            <w:tcW w:w="1276" w:type="dxa"/>
          </w:tcPr>
          <w:p w:rsidR="00451708" w:rsidRPr="008F2609" w:rsidRDefault="00451708" w:rsidP="002B5093">
            <w:pPr>
              <w:spacing w:line="256" w:lineRule="auto"/>
              <w:jc w:val="both"/>
              <w:rPr>
                <w:sz w:val="24"/>
                <w:szCs w:val="24"/>
              </w:rPr>
            </w:pPr>
            <w:r w:rsidRPr="008F2609">
              <w:rPr>
                <w:sz w:val="24"/>
                <w:szCs w:val="24"/>
              </w:rPr>
              <w:t>5</w:t>
            </w:r>
          </w:p>
        </w:tc>
        <w:tc>
          <w:tcPr>
            <w:tcW w:w="1276" w:type="dxa"/>
          </w:tcPr>
          <w:p w:rsidR="00451708" w:rsidRPr="008F2609" w:rsidRDefault="00451708" w:rsidP="002B5093">
            <w:pPr>
              <w:spacing w:line="256" w:lineRule="auto"/>
              <w:jc w:val="both"/>
              <w:rPr>
                <w:sz w:val="24"/>
                <w:szCs w:val="24"/>
              </w:rPr>
            </w:pPr>
            <w:r w:rsidRPr="008F2609">
              <w:rPr>
                <w:sz w:val="24"/>
                <w:szCs w:val="24"/>
              </w:rPr>
              <w:t>3</w:t>
            </w:r>
          </w:p>
        </w:tc>
        <w:tc>
          <w:tcPr>
            <w:tcW w:w="1268" w:type="dxa"/>
          </w:tcPr>
          <w:p w:rsidR="00451708" w:rsidRPr="008F2609" w:rsidRDefault="00451708" w:rsidP="002B5093">
            <w:pPr>
              <w:spacing w:line="256" w:lineRule="auto"/>
              <w:jc w:val="both"/>
              <w:rPr>
                <w:sz w:val="24"/>
                <w:szCs w:val="24"/>
              </w:rPr>
            </w:pPr>
            <w:r w:rsidRPr="008F2609">
              <w:rPr>
                <w:sz w:val="24"/>
                <w:szCs w:val="24"/>
              </w:rPr>
              <w:t>3</w:t>
            </w:r>
          </w:p>
        </w:tc>
      </w:tr>
    </w:tbl>
    <w:p w:rsidR="00451708" w:rsidRPr="00BA60D5" w:rsidRDefault="00451708" w:rsidP="00451708">
      <w:pPr>
        <w:ind w:firstLine="709"/>
        <w:jc w:val="both"/>
        <w:rPr>
          <w:sz w:val="28"/>
          <w:szCs w:val="28"/>
        </w:rPr>
      </w:pPr>
    </w:p>
    <w:p w:rsidR="00451708" w:rsidRPr="00BA60D5" w:rsidRDefault="00451708" w:rsidP="00451708">
      <w:pPr>
        <w:ind w:firstLine="709"/>
        <w:contextualSpacing/>
        <w:jc w:val="both"/>
        <w:rPr>
          <w:sz w:val="28"/>
          <w:szCs w:val="28"/>
        </w:rPr>
      </w:pPr>
      <w:r w:rsidRPr="00BA60D5">
        <w:rPr>
          <w:sz w:val="28"/>
          <w:szCs w:val="28"/>
        </w:rPr>
        <w:lastRenderedPageBreak/>
        <w:t xml:space="preserve">Из приведенной таблицы виден </w:t>
      </w:r>
      <w:r>
        <w:rPr>
          <w:sz w:val="28"/>
          <w:szCs w:val="28"/>
        </w:rPr>
        <w:t>значительный</w:t>
      </w:r>
      <w:r w:rsidRPr="00BA60D5">
        <w:rPr>
          <w:sz w:val="28"/>
          <w:szCs w:val="28"/>
        </w:rPr>
        <w:t xml:space="preserve"> спад учащихся в поселении. Данный показатель говорит об ухудшении демографической ситуации.</w:t>
      </w:r>
    </w:p>
    <w:p w:rsidR="00451708" w:rsidRPr="00BA60D5" w:rsidRDefault="00451708" w:rsidP="00451708">
      <w:pPr>
        <w:ind w:firstLine="709"/>
        <w:contextualSpacing/>
        <w:jc w:val="both"/>
        <w:rPr>
          <w:sz w:val="28"/>
          <w:szCs w:val="28"/>
        </w:rPr>
      </w:pPr>
      <w:r w:rsidRPr="00BA60D5">
        <w:rPr>
          <w:sz w:val="28"/>
          <w:szCs w:val="28"/>
        </w:rPr>
        <w:t>Педагогический состав. В образов</w:t>
      </w:r>
      <w:r>
        <w:rPr>
          <w:sz w:val="28"/>
          <w:szCs w:val="28"/>
        </w:rPr>
        <w:t>ательной организации трудится 9</w:t>
      </w:r>
      <w:r w:rsidRPr="00BA60D5">
        <w:rPr>
          <w:sz w:val="28"/>
          <w:szCs w:val="28"/>
        </w:rPr>
        <w:t xml:space="preserve"> педагогических работников. Средний возраст педагогических работников более</w:t>
      </w:r>
      <w:r>
        <w:rPr>
          <w:sz w:val="28"/>
          <w:szCs w:val="28"/>
        </w:rPr>
        <w:t xml:space="preserve"> 52</w:t>
      </w:r>
      <w:r w:rsidRPr="00BA60D5">
        <w:rPr>
          <w:sz w:val="28"/>
          <w:szCs w:val="28"/>
        </w:rPr>
        <w:t xml:space="preserve"> лет, молодых специалистов  нет.  </w:t>
      </w:r>
    </w:p>
    <w:p w:rsidR="00451708" w:rsidRPr="00BA60D5" w:rsidRDefault="00451708" w:rsidP="00451708">
      <w:pPr>
        <w:ind w:firstLine="709"/>
        <w:contextualSpacing/>
        <w:jc w:val="both"/>
        <w:rPr>
          <w:sz w:val="28"/>
          <w:szCs w:val="28"/>
        </w:rPr>
      </w:pPr>
      <w:r w:rsidRPr="00BA60D5">
        <w:rPr>
          <w:sz w:val="28"/>
          <w:szCs w:val="28"/>
        </w:rPr>
        <w:t>Обеспеченность педагогов жильем –  обеспечены.</w:t>
      </w:r>
    </w:p>
    <w:p w:rsidR="00117138" w:rsidRPr="00AA62AC" w:rsidRDefault="00117138" w:rsidP="00661838">
      <w:pPr>
        <w:spacing w:line="276" w:lineRule="auto"/>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2.2.9.</w:t>
      </w:r>
      <w:r w:rsidRPr="00D11ECB">
        <w:rPr>
          <w:sz w:val="28"/>
          <w:szCs w:val="28"/>
        </w:rPr>
        <w:tab/>
        <w:t>Культура</w:t>
      </w:r>
    </w:p>
    <w:p w:rsidR="00816619" w:rsidRPr="00816619" w:rsidRDefault="00816619" w:rsidP="00816619">
      <w:pPr>
        <w:spacing w:line="276" w:lineRule="auto"/>
        <w:ind w:firstLine="709"/>
        <w:jc w:val="both"/>
        <w:rPr>
          <w:sz w:val="28"/>
          <w:szCs w:val="28"/>
          <w:highlight w:val="yellow"/>
        </w:rPr>
      </w:pPr>
      <w:r w:rsidRPr="00D11ECB">
        <w:rPr>
          <w:sz w:val="28"/>
          <w:szCs w:val="28"/>
        </w:rPr>
        <w:t xml:space="preserve">Сеть учреждений культуры муниципального образования представлена </w:t>
      </w:r>
      <w:r w:rsidRPr="004E2A62">
        <w:rPr>
          <w:sz w:val="28"/>
          <w:szCs w:val="28"/>
        </w:rPr>
        <w:t xml:space="preserve">следующими объектами: </w:t>
      </w:r>
    </w:p>
    <w:p w:rsidR="00B44780" w:rsidRDefault="004E2A62" w:rsidP="009E5F5C">
      <w:pPr>
        <w:spacing w:line="276" w:lineRule="auto"/>
        <w:jc w:val="both"/>
        <w:rPr>
          <w:color w:val="000000" w:themeColor="text1"/>
          <w:sz w:val="28"/>
          <w:szCs w:val="28"/>
        </w:rPr>
      </w:pPr>
      <w:r>
        <w:rPr>
          <w:color w:val="000000" w:themeColor="text1"/>
          <w:sz w:val="28"/>
          <w:szCs w:val="28"/>
        </w:rPr>
        <w:t>- Пиринемский ДК  на 120 мест по адресу: Архангельская область, Пинежский район, д. Пиринемь, ул. Центральная, д.18;</w:t>
      </w:r>
    </w:p>
    <w:p w:rsidR="004E2A62" w:rsidRDefault="004E2A62" w:rsidP="009E5F5C">
      <w:pPr>
        <w:spacing w:line="276" w:lineRule="auto"/>
        <w:jc w:val="both"/>
        <w:rPr>
          <w:color w:val="000000" w:themeColor="text1"/>
          <w:sz w:val="28"/>
          <w:szCs w:val="28"/>
        </w:rPr>
      </w:pPr>
      <w:r>
        <w:rPr>
          <w:color w:val="000000" w:themeColor="text1"/>
          <w:sz w:val="28"/>
          <w:szCs w:val="28"/>
        </w:rPr>
        <w:t>- Чакольский клуб на 65 мест по адресу: Архангельская область, Пинежский район, д. Чакола, ул. Центральная, д. 23;</w:t>
      </w:r>
    </w:p>
    <w:p w:rsidR="004E2A62" w:rsidRDefault="004E2A62" w:rsidP="009E5F5C">
      <w:pPr>
        <w:spacing w:line="276" w:lineRule="auto"/>
        <w:jc w:val="both"/>
        <w:rPr>
          <w:color w:val="000000" w:themeColor="text1"/>
          <w:sz w:val="28"/>
          <w:szCs w:val="28"/>
        </w:rPr>
      </w:pPr>
      <w:r>
        <w:rPr>
          <w:color w:val="000000" w:themeColor="text1"/>
          <w:sz w:val="28"/>
          <w:szCs w:val="28"/>
        </w:rPr>
        <w:t>- Веегорский клуб на</w:t>
      </w:r>
      <w:r w:rsidR="008B61A6">
        <w:rPr>
          <w:color w:val="000000" w:themeColor="text1"/>
          <w:sz w:val="28"/>
          <w:szCs w:val="28"/>
        </w:rPr>
        <w:t xml:space="preserve"> </w:t>
      </w:r>
      <w:r>
        <w:rPr>
          <w:color w:val="000000" w:themeColor="text1"/>
          <w:sz w:val="28"/>
          <w:szCs w:val="28"/>
        </w:rPr>
        <w:t>100 мест по адресу: Архангельская область, Пинежский район, д. Веегора, д. 75.</w:t>
      </w:r>
    </w:p>
    <w:p w:rsidR="00552B63" w:rsidRPr="00D11ECB" w:rsidRDefault="00552B63" w:rsidP="009E5F5C">
      <w:pPr>
        <w:spacing w:line="276" w:lineRule="auto"/>
        <w:jc w:val="both"/>
        <w:rPr>
          <w:sz w:val="28"/>
          <w:szCs w:val="28"/>
        </w:rPr>
      </w:pPr>
    </w:p>
    <w:p w:rsidR="00117138" w:rsidRDefault="00117138" w:rsidP="009E5F5C">
      <w:pPr>
        <w:spacing w:line="276" w:lineRule="auto"/>
        <w:ind w:firstLine="709"/>
        <w:jc w:val="both"/>
        <w:rPr>
          <w:sz w:val="28"/>
          <w:szCs w:val="28"/>
        </w:rPr>
      </w:pPr>
      <w:r w:rsidRPr="00D11ECB">
        <w:rPr>
          <w:sz w:val="28"/>
          <w:szCs w:val="28"/>
        </w:rPr>
        <w:t>2.2.10. Физическая культура и спорт</w:t>
      </w:r>
      <w:r w:rsidR="00705B84">
        <w:rPr>
          <w:sz w:val="28"/>
          <w:szCs w:val="28"/>
        </w:rPr>
        <w:t>.</w:t>
      </w:r>
    </w:p>
    <w:p w:rsidR="00661838" w:rsidRPr="00D11ECB" w:rsidRDefault="00661838" w:rsidP="009E5F5C">
      <w:pPr>
        <w:spacing w:line="276" w:lineRule="auto"/>
        <w:ind w:firstLine="709"/>
        <w:jc w:val="both"/>
        <w:rPr>
          <w:sz w:val="28"/>
          <w:szCs w:val="28"/>
        </w:rPr>
      </w:pPr>
    </w:p>
    <w:p w:rsidR="008A0342" w:rsidRPr="00661838" w:rsidRDefault="008A0342" w:rsidP="00661838">
      <w:pPr>
        <w:spacing w:line="276" w:lineRule="auto"/>
        <w:rPr>
          <w:sz w:val="28"/>
          <w:szCs w:val="28"/>
        </w:rPr>
      </w:pPr>
      <w:r w:rsidRPr="00661838">
        <w:rPr>
          <w:sz w:val="28"/>
          <w:szCs w:val="28"/>
        </w:rPr>
        <w:t xml:space="preserve">Физическая культура и массовый спорт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951"/>
        <w:gridCol w:w="2043"/>
        <w:gridCol w:w="1304"/>
        <w:gridCol w:w="2543"/>
      </w:tblGrid>
      <w:tr w:rsidR="008A0342" w:rsidRPr="00C009FF" w:rsidTr="00EF27A1">
        <w:tc>
          <w:tcPr>
            <w:tcW w:w="445" w:type="dxa"/>
          </w:tcPr>
          <w:p w:rsidR="008A0342" w:rsidRPr="00C009FF" w:rsidRDefault="008A0342" w:rsidP="009E5F5C">
            <w:pPr>
              <w:spacing w:line="276" w:lineRule="auto"/>
              <w:jc w:val="both"/>
              <w:rPr>
                <w:sz w:val="24"/>
                <w:szCs w:val="24"/>
              </w:rPr>
            </w:pPr>
            <w:r w:rsidRPr="00C009FF">
              <w:rPr>
                <w:sz w:val="24"/>
                <w:szCs w:val="24"/>
              </w:rPr>
              <w:t>№</w:t>
            </w:r>
          </w:p>
        </w:tc>
        <w:tc>
          <w:tcPr>
            <w:tcW w:w="2951" w:type="dxa"/>
          </w:tcPr>
          <w:p w:rsidR="008A0342" w:rsidRPr="00C009FF" w:rsidRDefault="008A0342" w:rsidP="009E5F5C">
            <w:pPr>
              <w:spacing w:line="276" w:lineRule="auto"/>
              <w:jc w:val="both"/>
              <w:rPr>
                <w:sz w:val="24"/>
                <w:szCs w:val="24"/>
              </w:rPr>
            </w:pPr>
            <w:r w:rsidRPr="00C009FF">
              <w:rPr>
                <w:sz w:val="24"/>
                <w:szCs w:val="24"/>
              </w:rPr>
              <w:t>Наименование</w:t>
            </w:r>
          </w:p>
        </w:tc>
        <w:tc>
          <w:tcPr>
            <w:tcW w:w="2043" w:type="dxa"/>
          </w:tcPr>
          <w:p w:rsidR="008A0342" w:rsidRPr="00C009FF" w:rsidRDefault="008A0342" w:rsidP="009E5F5C">
            <w:pPr>
              <w:spacing w:line="276" w:lineRule="auto"/>
              <w:jc w:val="both"/>
              <w:rPr>
                <w:sz w:val="24"/>
                <w:szCs w:val="24"/>
              </w:rPr>
            </w:pPr>
            <w:r w:rsidRPr="00C009FF">
              <w:rPr>
                <w:sz w:val="24"/>
                <w:szCs w:val="24"/>
              </w:rPr>
              <w:t>Адрес местонахождения</w:t>
            </w:r>
          </w:p>
        </w:tc>
        <w:tc>
          <w:tcPr>
            <w:tcW w:w="1304" w:type="dxa"/>
          </w:tcPr>
          <w:p w:rsidR="008A0342" w:rsidRPr="00C009FF" w:rsidRDefault="008A0342" w:rsidP="009E5F5C">
            <w:pPr>
              <w:spacing w:line="276" w:lineRule="auto"/>
              <w:jc w:val="both"/>
              <w:rPr>
                <w:sz w:val="24"/>
                <w:szCs w:val="24"/>
              </w:rPr>
            </w:pPr>
            <w:r w:rsidRPr="00C009FF">
              <w:rPr>
                <w:sz w:val="24"/>
                <w:szCs w:val="24"/>
              </w:rPr>
              <w:t>Мощность (м</w:t>
            </w:r>
            <w:r w:rsidRPr="00C009FF">
              <w:rPr>
                <w:sz w:val="24"/>
                <w:szCs w:val="24"/>
                <w:vertAlign w:val="superscript"/>
              </w:rPr>
              <w:t>2</w:t>
            </w:r>
            <w:r w:rsidRPr="00C009FF">
              <w:rPr>
                <w:sz w:val="24"/>
                <w:szCs w:val="24"/>
              </w:rPr>
              <w:t xml:space="preserve"> площади пола)</w:t>
            </w:r>
          </w:p>
        </w:tc>
        <w:tc>
          <w:tcPr>
            <w:tcW w:w="2543" w:type="dxa"/>
          </w:tcPr>
          <w:p w:rsidR="008A0342" w:rsidRPr="00C009FF" w:rsidRDefault="008A0342" w:rsidP="009E5F5C">
            <w:pPr>
              <w:spacing w:line="276" w:lineRule="auto"/>
              <w:jc w:val="both"/>
              <w:rPr>
                <w:sz w:val="24"/>
                <w:szCs w:val="24"/>
              </w:rPr>
            </w:pPr>
            <w:r w:rsidRPr="00C009FF">
              <w:rPr>
                <w:sz w:val="24"/>
                <w:szCs w:val="24"/>
              </w:rPr>
              <w:t>Состояние</w:t>
            </w:r>
          </w:p>
        </w:tc>
      </w:tr>
      <w:tr w:rsidR="008A0342" w:rsidRPr="00C009FF" w:rsidTr="00EF27A1">
        <w:tc>
          <w:tcPr>
            <w:tcW w:w="445" w:type="dxa"/>
          </w:tcPr>
          <w:p w:rsidR="008A0342" w:rsidRPr="00C009FF" w:rsidRDefault="008A0342" w:rsidP="009E5F5C">
            <w:pPr>
              <w:spacing w:line="276" w:lineRule="auto"/>
              <w:jc w:val="center"/>
              <w:rPr>
                <w:sz w:val="24"/>
                <w:szCs w:val="24"/>
              </w:rPr>
            </w:pPr>
            <w:r w:rsidRPr="00C009FF">
              <w:rPr>
                <w:sz w:val="24"/>
                <w:szCs w:val="24"/>
              </w:rPr>
              <w:t>1</w:t>
            </w:r>
          </w:p>
        </w:tc>
        <w:tc>
          <w:tcPr>
            <w:tcW w:w="2951" w:type="dxa"/>
          </w:tcPr>
          <w:p w:rsidR="008A0342" w:rsidRPr="00451708" w:rsidRDefault="008A0342" w:rsidP="00451708">
            <w:pPr>
              <w:spacing w:line="276" w:lineRule="auto"/>
              <w:rPr>
                <w:sz w:val="24"/>
                <w:szCs w:val="24"/>
              </w:rPr>
            </w:pPr>
            <w:r w:rsidRPr="00451708">
              <w:rPr>
                <w:sz w:val="24"/>
                <w:szCs w:val="24"/>
              </w:rPr>
              <w:t>Спортзал Муниципального бюджетного общеобразовательного учреждения «</w:t>
            </w:r>
            <w:r w:rsidR="00451708" w:rsidRPr="00451708">
              <w:rPr>
                <w:color w:val="000000" w:themeColor="text1"/>
                <w:sz w:val="24"/>
                <w:szCs w:val="24"/>
              </w:rPr>
              <w:t>Пиринемская основная школа №9</w:t>
            </w:r>
            <w:r w:rsidRPr="00451708">
              <w:rPr>
                <w:sz w:val="24"/>
                <w:szCs w:val="24"/>
              </w:rPr>
              <w:t>» муниципального образования «Пинежский муниципальный район»</w:t>
            </w:r>
          </w:p>
        </w:tc>
        <w:tc>
          <w:tcPr>
            <w:tcW w:w="2043" w:type="dxa"/>
          </w:tcPr>
          <w:p w:rsidR="008A0342" w:rsidRPr="00451708" w:rsidRDefault="00451708" w:rsidP="009E5F5C">
            <w:pPr>
              <w:spacing w:line="276" w:lineRule="auto"/>
            </w:pPr>
            <w:r>
              <w:rPr>
                <w:sz w:val="24"/>
                <w:szCs w:val="24"/>
              </w:rPr>
              <w:t>Пинежский район, д. Пиринемь, ул. Школьная</w:t>
            </w:r>
            <w:r w:rsidR="008A0342" w:rsidRPr="00451708">
              <w:rPr>
                <w:sz w:val="24"/>
                <w:szCs w:val="24"/>
              </w:rPr>
              <w:t>, д. 1</w:t>
            </w:r>
          </w:p>
        </w:tc>
        <w:tc>
          <w:tcPr>
            <w:tcW w:w="1304" w:type="dxa"/>
          </w:tcPr>
          <w:p w:rsidR="008A0342" w:rsidRPr="00451708" w:rsidRDefault="00451708" w:rsidP="009E5F5C">
            <w:pPr>
              <w:spacing w:line="276" w:lineRule="auto"/>
              <w:jc w:val="center"/>
              <w:rPr>
                <w:sz w:val="24"/>
                <w:szCs w:val="24"/>
              </w:rPr>
            </w:pPr>
            <w:r>
              <w:rPr>
                <w:sz w:val="24"/>
                <w:szCs w:val="24"/>
              </w:rPr>
              <w:t>288</w:t>
            </w:r>
            <w:r w:rsidR="008A0342" w:rsidRPr="00451708">
              <w:rPr>
                <w:sz w:val="24"/>
                <w:szCs w:val="24"/>
              </w:rPr>
              <w:t xml:space="preserve"> кв.м.</w:t>
            </w:r>
          </w:p>
        </w:tc>
        <w:tc>
          <w:tcPr>
            <w:tcW w:w="2543" w:type="dxa"/>
          </w:tcPr>
          <w:p w:rsidR="008A0342" w:rsidRPr="00451708" w:rsidRDefault="008A0342" w:rsidP="009E5F5C">
            <w:pPr>
              <w:spacing w:line="276" w:lineRule="auto"/>
              <w:jc w:val="both"/>
              <w:rPr>
                <w:sz w:val="24"/>
                <w:szCs w:val="24"/>
              </w:rPr>
            </w:pPr>
            <w:r w:rsidRPr="00451708">
              <w:rPr>
                <w:sz w:val="24"/>
                <w:szCs w:val="24"/>
              </w:rPr>
              <w:t>Удовлетворительное</w:t>
            </w:r>
          </w:p>
        </w:tc>
      </w:tr>
      <w:tr w:rsidR="008A0342" w:rsidRPr="00C009FF" w:rsidTr="00EF27A1">
        <w:tc>
          <w:tcPr>
            <w:tcW w:w="445" w:type="dxa"/>
          </w:tcPr>
          <w:p w:rsidR="008A0342" w:rsidRPr="00C009FF" w:rsidRDefault="008A0342" w:rsidP="009E5F5C">
            <w:pPr>
              <w:spacing w:line="276" w:lineRule="auto"/>
              <w:jc w:val="center"/>
              <w:rPr>
                <w:sz w:val="24"/>
                <w:szCs w:val="24"/>
              </w:rPr>
            </w:pPr>
            <w:r>
              <w:rPr>
                <w:sz w:val="24"/>
                <w:szCs w:val="24"/>
              </w:rPr>
              <w:t>2</w:t>
            </w:r>
          </w:p>
        </w:tc>
        <w:tc>
          <w:tcPr>
            <w:tcW w:w="2951" w:type="dxa"/>
          </w:tcPr>
          <w:p w:rsidR="008A0342" w:rsidRPr="00451708" w:rsidRDefault="008A0342" w:rsidP="009E5F5C">
            <w:pPr>
              <w:spacing w:line="276" w:lineRule="auto"/>
              <w:jc w:val="both"/>
              <w:rPr>
                <w:sz w:val="24"/>
                <w:szCs w:val="24"/>
              </w:rPr>
            </w:pPr>
            <w:r w:rsidRPr="00451708">
              <w:rPr>
                <w:sz w:val="24"/>
                <w:szCs w:val="24"/>
              </w:rPr>
              <w:t>Спортивная площадка Муниципального бюджетного общеобразовательного учреждения «</w:t>
            </w:r>
            <w:r w:rsidR="00451708" w:rsidRPr="00451708">
              <w:rPr>
                <w:color w:val="000000" w:themeColor="text1"/>
                <w:sz w:val="24"/>
                <w:szCs w:val="24"/>
              </w:rPr>
              <w:t>Пиринемская основная школа №9</w:t>
            </w:r>
            <w:r w:rsidRPr="00451708">
              <w:rPr>
                <w:sz w:val="24"/>
                <w:szCs w:val="24"/>
              </w:rPr>
              <w:t xml:space="preserve">» </w:t>
            </w:r>
            <w:r w:rsidRPr="00451708">
              <w:rPr>
                <w:sz w:val="24"/>
                <w:szCs w:val="24"/>
              </w:rPr>
              <w:lastRenderedPageBreak/>
              <w:t>муниципального образования «Пинежский муниципальный район»</w:t>
            </w:r>
          </w:p>
        </w:tc>
        <w:tc>
          <w:tcPr>
            <w:tcW w:w="2043" w:type="dxa"/>
          </w:tcPr>
          <w:p w:rsidR="008A0342" w:rsidRPr="00451708" w:rsidRDefault="00451708" w:rsidP="009E5F5C">
            <w:pPr>
              <w:spacing w:line="276" w:lineRule="auto"/>
            </w:pPr>
            <w:r>
              <w:rPr>
                <w:sz w:val="24"/>
                <w:szCs w:val="24"/>
              </w:rPr>
              <w:lastRenderedPageBreak/>
              <w:t>Пинежский район, д. Пиринемь, ул. Школьная</w:t>
            </w:r>
            <w:r w:rsidRPr="00451708">
              <w:rPr>
                <w:sz w:val="24"/>
                <w:szCs w:val="24"/>
              </w:rPr>
              <w:t>, д. 1</w:t>
            </w:r>
          </w:p>
        </w:tc>
        <w:tc>
          <w:tcPr>
            <w:tcW w:w="1304" w:type="dxa"/>
          </w:tcPr>
          <w:p w:rsidR="008A0342" w:rsidRPr="00451708" w:rsidRDefault="00451708" w:rsidP="009E5F5C">
            <w:pPr>
              <w:spacing w:line="276" w:lineRule="auto"/>
              <w:jc w:val="both"/>
              <w:rPr>
                <w:sz w:val="24"/>
                <w:szCs w:val="24"/>
              </w:rPr>
            </w:pPr>
            <w:r>
              <w:rPr>
                <w:sz w:val="24"/>
                <w:szCs w:val="24"/>
              </w:rPr>
              <w:t>448</w:t>
            </w:r>
            <w:r w:rsidR="008A0342" w:rsidRPr="00451708">
              <w:rPr>
                <w:sz w:val="24"/>
                <w:szCs w:val="24"/>
              </w:rPr>
              <w:t xml:space="preserve"> кв. м.</w:t>
            </w:r>
          </w:p>
        </w:tc>
        <w:tc>
          <w:tcPr>
            <w:tcW w:w="2543" w:type="dxa"/>
          </w:tcPr>
          <w:p w:rsidR="008A0342" w:rsidRPr="00451708" w:rsidRDefault="008A0342" w:rsidP="009E5F5C">
            <w:pPr>
              <w:spacing w:line="276" w:lineRule="auto"/>
              <w:jc w:val="both"/>
              <w:rPr>
                <w:sz w:val="24"/>
                <w:szCs w:val="24"/>
              </w:rPr>
            </w:pPr>
            <w:r w:rsidRPr="00451708">
              <w:rPr>
                <w:sz w:val="24"/>
                <w:szCs w:val="24"/>
              </w:rPr>
              <w:t>Удовлетворительное</w:t>
            </w:r>
          </w:p>
        </w:tc>
      </w:tr>
    </w:tbl>
    <w:p w:rsidR="008A0342" w:rsidRDefault="008A0342" w:rsidP="009E5F5C">
      <w:pPr>
        <w:spacing w:line="276" w:lineRule="auto"/>
        <w:ind w:firstLine="709"/>
        <w:jc w:val="both"/>
        <w:rPr>
          <w:sz w:val="28"/>
          <w:szCs w:val="28"/>
        </w:rPr>
      </w:pPr>
    </w:p>
    <w:p w:rsidR="008A0342" w:rsidRPr="00451708" w:rsidRDefault="008A0342" w:rsidP="009E5F5C">
      <w:pPr>
        <w:spacing w:line="276" w:lineRule="auto"/>
        <w:ind w:firstLine="709"/>
        <w:contextualSpacing/>
        <w:jc w:val="both"/>
        <w:rPr>
          <w:sz w:val="28"/>
          <w:szCs w:val="28"/>
        </w:rPr>
      </w:pPr>
      <w:r w:rsidRPr="00451708">
        <w:rPr>
          <w:sz w:val="28"/>
          <w:szCs w:val="28"/>
        </w:rPr>
        <w:t>Обеспеченность населения муниципального образования «</w:t>
      </w:r>
      <w:r w:rsidR="00BE5170" w:rsidRPr="00451708">
        <w:rPr>
          <w:sz w:val="28"/>
          <w:szCs w:val="28"/>
        </w:rPr>
        <w:t>Пиринемское</w:t>
      </w:r>
      <w:r w:rsidRPr="00451708">
        <w:rPr>
          <w:sz w:val="28"/>
          <w:szCs w:val="28"/>
        </w:rPr>
        <w:t xml:space="preserve">» спортивными площадками </w:t>
      </w:r>
      <w:r w:rsidR="00451708" w:rsidRPr="00451708">
        <w:rPr>
          <w:sz w:val="28"/>
          <w:szCs w:val="28"/>
        </w:rPr>
        <w:t>и</w:t>
      </w:r>
      <w:r w:rsidRPr="00451708">
        <w:rPr>
          <w:sz w:val="28"/>
          <w:szCs w:val="28"/>
        </w:rPr>
        <w:t xml:space="preserve"> спортивными залами - недостаточная.</w:t>
      </w:r>
    </w:p>
    <w:p w:rsidR="008A0342" w:rsidRPr="00451708" w:rsidRDefault="008A0342" w:rsidP="009E5F5C">
      <w:pPr>
        <w:spacing w:line="276" w:lineRule="auto"/>
        <w:ind w:firstLine="709"/>
        <w:contextualSpacing/>
        <w:jc w:val="both"/>
        <w:rPr>
          <w:sz w:val="28"/>
          <w:szCs w:val="28"/>
        </w:rPr>
      </w:pPr>
      <w:r w:rsidRPr="00451708">
        <w:rPr>
          <w:sz w:val="28"/>
          <w:szCs w:val="28"/>
        </w:rPr>
        <w:t>В поселении ведется спортивная работа:</w:t>
      </w:r>
    </w:p>
    <w:p w:rsidR="008A0342" w:rsidRPr="00451708" w:rsidRDefault="008A0342" w:rsidP="009E5F5C">
      <w:pPr>
        <w:spacing w:line="276" w:lineRule="auto"/>
        <w:ind w:firstLine="709"/>
        <w:contextualSpacing/>
        <w:jc w:val="both"/>
        <w:rPr>
          <w:sz w:val="28"/>
          <w:szCs w:val="28"/>
        </w:rPr>
      </w:pPr>
      <w:r w:rsidRPr="00451708">
        <w:rPr>
          <w:sz w:val="28"/>
          <w:szCs w:val="28"/>
        </w:rPr>
        <w:t>При школе имеется площадка, где проводятся игры и соревнования по волейболу, баскетболу, футболу, военно-спортивные соревнования и т.д.</w:t>
      </w:r>
    </w:p>
    <w:p w:rsidR="008A0342" w:rsidRPr="00D11ECB" w:rsidRDefault="008A0342" w:rsidP="009E5F5C">
      <w:pPr>
        <w:spacing w:line="276" w:lineRule="auto"/>
        <w:ind w:firstLine="709"/>
        <w:contextualSpacing/>
        <w:jc w:val="both"/>
        <w:rPr>
          <w:sz w:val="28"/>
          <w:szCs w:val="28"/>
        </w:rPr>
      </w:pPr>
    </w:p>
    <w:p w:rsidR="000D0964" w:rsidRPr="00D11ECB" w:rsidRDefault="00117138" w:rsidP="00661838">
      <w:pPr>
        <w:spacing w:line="276" w:lineRule="auto"/>
        <w:ind w:firstLine="709"/>
        <w:jc w:val="both"/>
        <w:rPr>
          <w:sz w:val="28"/>
          <w:szCs w:val="28"/>
        </w:rPr>
      </w:pPr>
      <w:r w:rsidRPr="00D11ECB">
        <w:rPr>
          <w:sz w:val="28"/>
          <w:szCs w:val="28"/>
        </w:rPr>
        <w:t>2.2.11. Сведения о существующей градостроительной деятельности на территории муниципального образования «</w:t>
      </w:r>
      <w:r w:rsidR="00BE5170">
        <w:rPr>
          <w:sz w:val="28"/>
          <w:szCs w:val="28"/>
        </w:rPr>
        <w:t>Пиринемское</w:t>
      </w:r>
      <w:r w:rsidRPr="00D11ECB">
        <w:rPr>
          <w:sz w:val="28"/>
          <w:szCs w:val="28"/>
        </w:rPr>
        <w:t>»</w:t>
      </w:r>
      <w:r w:rsidR="00661838">
        <w:rPr>
          <w:sz w:val="28"/>
          <w:szCs w:val="28"/>
        </w:rPr>
        <w:t>.</w:t>
      </w:r>
    </w:p>
    <w:p w:rsidR="00117138" w:rsidRPr="004C4E93" w:rsidRDefault="00117138" w:rsidP="009E5F5C">
      <w:pPr>
        <w:spacing w:line="276" w:lineRule="auto"/>
        <w:ind w:firstLine="709"/>
        <w:jc w:val="both"/>
        <w:rPr>
          <w:sz w:val="28"/>
          <w:szCs w:val="28"/>
        </w:rPr>
      </w:pPr>
      <w:r w:rsidRPr="004C4E93">
        <w:rPr>
          <w:sz w:val="28"/>
          <w:szCs w:val="28"/>
        </w:rPr>
        <w:t xml:space="preserve">Материал изготовления домов – брус, каркасно-блочные дома. Жилищный фонд слабо благоустроен, обеспеченность централизованным отоплением составляет </w:t>
      </w:r>
      <w:r w:rsidRPr="008B61A6">
        <w:rPr>
          <w:sz w:val="28"/>
          <w:szCs w:val="28"/>
        </w:rPr>
        <w:t>2%,</w:t>
      </w:r>
      <w:r w:rsidRPr="004C4E93">
        <w:rPr>
          <w:sz w:val="28"/>
          <w:szCs w:val="28"/>
        </w:rPr>
        <w:t xml:space="preserve"> электроснабжением 100 %, водоснабжением </w:t>
      </w:r>
      <w:r w:rsidR="008B61A6">
        <w:rPr>
          <w:sz w:val="28"/>
          <w:szCs w:val="28"/>
        </w:rPr>
        <w:t>5</w:t>
      </w:r>
      <w:r w:rsidRPr="004C4E93">
        <w:rPr>
          <w:sz w:val="28"/>
          <w:szCs w:val="28"/>
        </w:rPr>
        <w:t xml:space="preserve"> % и водоотведение</w:t>
      </w:r>
      <w:r w:rsidR="00552B63">
        <w:rPr>
          <w:sz w:val="28"/>
          <w:szCs w:val="28"/>
        </w:rPr>
        <w:t xml:space="preserve"> отсутствует.</w:t>
      </w:r>
      <w:r w:rsidRPr="004C4E93">
        <w:rPr>
          <w:sz w:val="28"/>
          <w:szCs w:val="28"/>
        </w:rPr>
        <w:t xml:space="preserve"> </w:t>
      </w:r>
    </w:p>
    <w:p w:rsidR="00117138" w:rsidRPr="004C4E93" w:rsidRDefault="00117138" w:rsidP="009E5F5C">
      <w:pPr>
        <w:spacing w:line="276" w:lineRule="auto"/>
        <w:ind w:firstLine="709"/>
        <w:jc w:val="both"/>
        <w:rPr>
          <w:sz w:val="28"/>
          <w:szCs w:val="28"/>
        </w:rPr>
      </w:pPr>
      <w:r w:rsidRPr="004C4E93">
        <w:rPr>
          <w:sz w:val="28"/>
          <w:szCs w:val="28"/>
        </w:rPr>
        <w:t xml:space="preserve">Наибольшую долю жилищного фонда (63.8%) занимают дома с износом до 60%. Дома со степенью износа свыше 65% занимают </w:t>
      </w:r>
      <w:r w:rsidR="00552B63">
        <w:rPr>
          <w:sz w:val="28"/>
          <w:szCs w:val="28"/>
        </w:rPr>
        <w:t>50</w:t>
      </w:r>
      <w:r w:rsidRPr="004C4E93">
        <w:rPr>
          <w:sz w:val="28"/>
          <w:szCs w:val="28"/>
        </w:rPr>
        <w:t>%.</w:t>
      </w:r>
    </w:p>
    <w:p w:rsidR="00117138" w:rsidRPr="00D11ECB" w:rsidRDefault="00117138" w:rsidP="009E5F5C">
      <w:pPr>
        <w:spacing w:line="276" w:lineRule="auto"/>
        <w:ind w:firstLine="709"/>
        <w:jc w:val="both"/>
        <w:rPr>
          <w:sz w:val="28"/>
          <w:szCs w:val="28"/>
        </w:rPr>
      </w:pPr>
    </w:p>
    <w:p w:rsidR="00666A19" w:rsidRPr="00D11ECB" w:rsidRDefault="00661838" w:rsidP="00661838">
      <w:pPr>
        <w:spacing w:line="276" w:lineRule="auto"/>
        <w:jc w:val="both"/>
        <w:rPr>
          <w:sz w:val="28"/>
          <w:szCs w:val="28"/>
        </w:rPr>
      </w:pPr>
      <w:r>
        <w:rPr>
          <w:sz w:val="28"/>
          <w:szCs w:val="28"/>
        </w:rPr>
        <w:t xml:space="preserve">       </w:t>
      </w:r>
      <w:r w:rsidR="00117138" w:rsidRPr="00D11ECB">
        <w:rPr>
          <w:sz w:val="28"/>
          <w:szCs w:val="28"/>
        </w:rPr>
        <w:t>2.2.12. Транспортная инфраструктура</w:t>
      </w:r>
      <w:r w:rsidR="00705B84">
        <w:rPr>
          <w:sz w:val="28"/>
          <w:szCs w:val="28"/>
        </w:rPr>
        <w:t>.</w:t>
      </w:r>
    </w:p>
    <w:p w:rsidR="000D0964" w:rsidRPr="009739FA" w:rsidRDefault="000D0964" w:rsidP="009E5F5C">
      <w:pPr>
        <w:spacing w:line="276" w:lineRule="auto"/>
        <w:ind w:firstLine="567"/>
        <w:jc w:val="both"/>
        <w:rPr>
          <w:color w:val="000000" w:themeColor="text1"/>
          <w:sz w:val="28"/>
          <w:szCs w:val="28"/>
        </w:rPr>
      </w:pPr>
      <w:r w:rsidRPr="002B5093">
        <w:rPr>
          <w:color w:val="000000" w:themeColor="text1"/>
          <w:sz w:val="28"/>
          <w:szCs w:val="28"/>
        </w:rPr>
        <w:t xml:space="preserve">По территории  МО  проходят: </w:t>
      </w:r>
      <w:r w:rsidR="002B5093" w:rsidRPr="002B5093">
        <w:rPr>
          <w:color w:val="000000" w:themeColor="text1"/>
          <w:sz w:val="28"/>
          <w:szCs w:val="28"/>
        </w:rPr>
        <w:t xml:space="preserve">четыре автодороги регионального значения </w:t>
      </w:r>
      <w:r w:rsidRPr="002B5093">
        <w:rPr>
          <w:b/>
          <w:color w:val="000000" w:themeColor="text1"/>
          <w:sz w:val="28"/>
          <w:szCs w:val="28"/>
        </w:rPr>
        <w:t xml:space="preserve"> </w:t>
      </w:r>
      <w:r w:rsidRPr="002B5093">
        <w:rPr>
          <w:color w:val="000000" w:themeColor="text1"/>
          <w:sz w:val="28"/>
          <w:szCs w:val="28"/>
        </w:rPr>
        <w:t xml:space="preserve"> обеспечивающие связь населенных пунктов  МО  с районным центром и далее выход на областной центр и другие районы Архангельской области. Общественный автотранспорт обслуживает только межпоселенческие маршруты.</w:t>
      </w:r>
      <w:r w:rsidRPr="00666A19">
        <w:rPr>
          <w:color w:val="000000" w:themeColor="text1"/>
          <w:sz w:val="28"/>
          <w:szCs w:val="28"/>
        </w:rPr>
        <w:t xml:space="preserve"> </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2.3. Характеристика функционирования и показатели работы транспортной инфраструктуры по видам транспорта</w:t>
      </w:r>
      <w:r w:rsidR="00705B84">
        <w:rPr>
          <w:sz w:val="28"/>
          <w:szCs w:val="28"/>
        </w:rPr>
        <w:t>.</w:t>
      </w:r>
    </w:p>
    <w:p w:rsidR="00117138" w:rsidRPr="00117138" w:rsidRDefault="00117138" w:rsidP="009E5F5C">
      <w:pPr>
        <w:pStyle w:val="a5"/>
        <w:spacing w:line="276" w:lineRule="auto"/>
        <w:ind w:firstLine="567"/>
        <w:jc w:val="both"/>
        <w:rPr>
          <w:i/>
          <w:sz w:val="28"/>
          <w:szCs w:val="28"/>
          <w:u w:val="single"/>
          <w:lang w:val="ru-RU"/>
        </w:rPr>
      </w:pPr>
      <w:r w:rsidRPr="00117138">
        <w:rPr>
          <w:i/>
          <w:sz w:val="28"/>
          <w:szCs w:val="28"/>
          <w:u w:val="single"/>
          <w:lang w:val="ru-RU"/>
        </w:rPr>
        <w:t>Автомобильный транспорт</w:t>
      </w:r>
    </w:p>
    <w:p w:rsidR="00117138" w:rsidRPr="00117138" w:rsidRDefault="00F0597F" w:rsidP="009E5F5C">
      <w:pPr>
        <w:pStyle w:val="a5"/>
        <w:spacing w:line="276" w:lineRule="auto"/>
        <w:ind w:firstLine="567"/>
        <w:jc w:val="both"/>
        <w:rPr>
          <w:sz w:val="28"/>
          <w:szCs w:val="28"/>
          <w:lang w:val="ru-RU"/>
        </w:rPr>
      </w:pPr>
      <w:r>
        <w:rPr>
          <w:sz w:val="28"/>
          <w:szCs w:val="28"/>
          <w:lang w:val="ru-RU"/>
        </w:rPr>
        <w:t xml:space="preserve">Автомобилизация </w:t>
      </w:r>
      <w:r w:rsidR="00D54044">
        <w:rPr>
          <w:sz w:val="28"/>
          <w:szCs w:val="28"/>
          <w:lang w:val="ru-RU"/>
        </w:rPr>
        <w:t>поселения (10</w:t>
      </w:r>
      <w:r>
        <w:rPr>
          <w:sz w:val="28"/>
          <w:szCs w:val="28"/>
          <w:lang w:val="ru-RU"/>
        </w:rPr>
        <w:t>0</w:t>
      </w:r>
      <w:r w:rsidR="00117138" w:rsidRPr="00117138">
        <w:rPr>
          <w:sz w:val="28"/>
          <w:szCs w:val="28"/>
          <w:lang w:val="ru-RU"/>
        </w:rPr>
        <w:t xml:space="preserve"> единиц/1000 человек в </w:t>
      </w:r>
      <w:r w:rsidR="00D54044">
        <w:rPr>
          <w:sz w:val="28"/>
          <w:szCs w:val="28"/>
          <w:lang w:val="ru-RU"/>
        </w:rPr>
        <w:t>2020</w:t>
      </w:r>
      <w:r w:rsidR="00117138" w:rsidRPr="00117138">
        <w:rPr>
          <w:sz w:val="28"/>
          <w:szCs w:val="28"/>
          <w:lang w:val="ru-RU"/>
        </w:rPr>
        <w:t xml:space="preserve"> году) оценивается как низкая</w:t>
      </w:r>
      <w:r w:rsidR="00D54044">
        <w:rPr>
          <w:sz w:val="28"/>
          <w:szCs w:val="28"/>
          <w:lang w:val="ru-RU"/>
        </w:rPr>
        <w:t xml:space="preserve"> </w:t>
      </w:r>
      <w:r w:rsidR="00117138" w:rsidRPr="00117138">
        <w:rPr>
          <w:sz w:val="28"/>
          <w:szCs w:val="28"/>
          <w:lang w:val="ru-RU"/>
        </w:rPr>
        <w:t xml:space="preserve">(при уровне автомобилизации в Российской Федерации на уровне </w:t>
      </w:r>
      <w:r w:rsidR="00117138" w:rsidRPr="002B5093">
        <w:rPr>
          <w:sz w:val="28"/>
          <w:szCs w:val="28"/>
          <w:lang w:val="ru-RU"/>
        </w:rPr>
        <w:t>270</w:t>
      </w:r>
      <w:r w:rsidR="00117138" w:rsidRPr="00117138">
        <w:rPr>
          <w:sz w:val="28"/>
          <w:szCs w:val="28"/>
          <w:lang w:val="ru-RU"/>
        </w:rPr>
        <w:t xml:space="preserve"> единиц /1000 человек), что обусловлено компактностью застройки муници</w:t>
      </w:r>
      <w:r w:rsidR="00C66725">
        <w:rPr>
          <w:sz w:val="28"/>
          <w:szCs w:val="28"/>
          <w:lang w:val="ru-RU"/>
        </w:rPr>
        <w:t>пального образования.</w:t>
      </w:r>
    </w:p>
    <w:p w:rsidR="00117138" w:rsidRPr="00117138" w:rsidRDefault="00117138" w:rsidP="009E5F5C">
      <w:pPr>
        <w:pStyle w:val="a5"/>
        <w:spacing w:line="276" w:lineRule="auto"/>
        <w:ind w:firstLine="567"/>
        <w:jc w:val="both"/>
        <w:rPr>
          <w:i/>
          <w:sz w:val="28"/>
          <w:szCs w:val="28"/>
          <w:u w:val="single"/>
          <w:lang w:val="ru-RU"/>
        </w:rPr>
      </w:pPr>
      <w:r w:rsidRPr="00117138">
        <w:rPr>
          <w:i/>
          <w:sz w:val="28"/>
          <w:szCs w:val="28"/>
          <w:u w:val="single"/>
          <w:lang w:val="ru-RU"/>
        </w:rPr>
        <w:t xml:space="preserve">Железнодорожный транспорт </w:t>
      </w:r>
    </w:p>
    <w:p w:rsidR="005D12C2" w:rsidRPr="00117138" w:rsidRDefault="005D12C2" w:rsidP="005D12C2">
      <w:pPr>
        <w:pStyle w:val="a5"/>
        <w:spacing w:line="276" w:lineRule="auto"/>
        <w:ind w:firstLine="567"/>
        <w:jc w:val="both"/>
        <w:rPr>
          <w:sz w:val="28"/>
          <w:szCs w:val="28"/>
          <w:lang w:val="ru-RU"/>
        </w:rPr>
      </w:pPr>
      <w:r w:rsidRPr="00117138">
        <w:rPr>
          <w:sz w:val="28"/>
          <w:szCs w:val="28"/>
          <w:lang w:val="ru-RU"/>
        </w:rPr>
        <w:t>На территории муниципального образования железнодорожное сообщение отсутствует. Ближайшая железнодорожная станция Карпогоры-Писсажирская,  расположена в п. Привокзальный муниципального образования «Междуреченское».</w:t>
      </w:r>
    </w:p>
    <w:p w:rsidR="00117138" w:rsidRPr="00117138" w:rsidRDefault="00117138" w:rsidP="009E5F5C">
      <w:pPr>
        <w:pStyle w:val="a5"/>
        <w:spacing w:line="276" w:lineRule="auto"/>
        <w:ind w:firstLine="567"/>
        <w:jc w:val="both"/>
        <w:rPr>
          <w:i/>
          <w:sz w:val="28"/>
          <w:szCs w:val="28"/>
          <w:u w:val="single"/>
          <w:lang w:val="ru-RU"/>
        </w:rPr>
      </w:pPr>
      <w:r w:rsidRPr="00117138">
        <w:rPr>
          <w:i/>
          <w:sz w:val="28"/>
          <w:szCs w:val="28"/>
          <w:u w:val="single"/>
          <w:lang w:val="ru-RU"/>
        </w:rPr>
        <w:lastRenderedPageBreak/>
        <w:t>Авиасообщение</w:t>
      </w:r>
    </w:p>
    <w:p w:rsidR="00117138" w:rsidRPr="00117138" w:rsidRDefault="00117138" w:rsidP="009E5F5C">
      <w:pPr>
        <w:pStyle w:val="a5"/>
        <w:spacing w:line="276" w:lineRule="auto"/>
        <w:ind w:firstLine="567"/>
        <w:jc w:val="both"/>
        <w:rPr>
          <w:sz w:val="28"/>
          <w:szCs w:val="28"/>
          <w:lang w:val="ru-RU"/>
        </w:rPr>
      </w:pPr>
      <w:r w:rsidRPr="00117138">
        <w:rPr>
          <w:sz w:val="28"/>
          <w:szCs w:val="28"/>
          <w:lang w:val="ru-RU"/>
        </w:rPr>
        <w:t xml:space="preserve">Авиасообщение с муниципальным образованием отсутствует. Ближайший аэропорт «Талаги» расположен в </w:t>
      </w:r>
      <w:r w:rsidR="005D12C2">
        <w:rPr>
          <w:sz w:val="28"/>
          <w:szCs w:val="28"/>
          <w:lang w:val="ru-RU"/>
        </w:rPr>
        <w:t>30</w:t>
      </w:r>
      <w:r w:rsidRPr="00117138">
        <w:rPr>
          <w:sz w:val="28"/>
          <w:szCs w:val="28"/>
          <w:lang w:val="ru-RU"/>
        </w:rPr>
        <w:t xml:space="preserve">0 км от </w:t>
      </w:r>
      <w:r w:rsidR="00B11A7B">
        <w:rPr>
          <w:sz w:val="28"/>
          <w:szCs w:val="28"/>
          <w:lang w:val="ru-RU"/>
        </w:rPr>
        <w:t>поселка Междуреченский</w:t>
      </w:r>
      <w:r w:rsidRPr="00117138">
        <w:rPr>
          <w:sz w:val="28"/>
          <w:szCs w:val="28"/>
          <w:lang w:val="ru-RU"/>
        </w:rPr>
        <w:t>.</w:t>
      </w:r>
    </w:p>
    <w:p w:rsidR="00117138" w:rsidRPr="00117138" w:rsidRDefault="00117138" w:rsidP="009E5F5C">
      <w:pPr>
        <w:pStyle w:val="a5"/>
        <w:spacing w:line="276" w:lineRule="auto"/>
        <w:ind w:firstLine="567"/>
        <w:jc w:val="both"/>
        <w:rPr>
          <w:i/>
          <w:sz w:val="28"/>
          <w:szCs w:val="28"/>
          <w:u w:val="single"/>
          <w:lang w:val="ru-RU"/>
        </w:rPr>
      </w:pPr>
      <w:r w:rsidRPr="00117138">
        <w:rPr>
          <w:i/>
          <w:sz w:val="28"/>
          <w:szCs w:val="28"/>
          <w:u w:val="single"/>
          <w:lang w:val="ru-RU"/>
        </w:rPr>
        <w:t>Улично-дорожная сеть</w:t>
      </w:r>
    </w:p>
    <w:p w:rsidR="00117138" w:rsidRPr="00D11ECB" w:rsidRDefault="00117138" w:rsidP="009E5F5C">
      <w:pPr>
        <w:spacing w:line="276" w:lineRule="auto"/>
        <w:ind w:firstLine="708"/>
        <w:jc w:val="both"/>
        <w:rPr>
          <w:sz w:val="28"/>
          <w:szCs w:val="28"/>
        </w:rPr>
      </w:pPr>
      <w:r w:rsidRPr="00D11ECB">
        <w:rPr>
          <w:sz w:val="28"/>
          <w:szCs w:val="28"/>
        </w:rPr>
        <w:t>Система автодорог муниципального образования «</w:t>
      </w:r>
      <w:r w:rsidR="00BE5170">
        <w:rPr>
          <w:sz w:val="28"/>
          <w:szCs w:val="28"/>
        </w:rPr>
        <w:t>Пиринемское</w:t>
      </w:r>
      <w:r w:rsidRPr="00D11ECB">
        <w:rPr>
          <w:sz w:val="28"/>
          <w:szCs w:val="28"/>
        </w:rPr>
        <w:t xml:space="preserve">» включает автодороги общего пользования регионального и местного значения. </w:t>
      </w:r>
      <w:r w:rsidRPr="00C66725">
        <w:rPr>
          <w:sz w:val="28"/>
          <w:szCs w:val="28"/>
        </w:rPr>
        <w:t xml:space="preserve">Ведомственные дороги на территории поселения, используемые в 90-х годах предприятиями, осуществляющими лесозаготовку на </w:t>
      </w:r>
      <w:r w:rsidR="00C66725">
        <w:rPr>
          <w:sz w:val="28"/>
          <w:szCs w:val="28"/>
        </w:rPr>
        <w:t>территории</w:t>
      </w:r>
      <w:r w:rsidRPr="00C66725">
        <w:rPr>
          <w:sz w:val="28"/>
          <w:szCs w:val="28"/>
        </w:rPr>
        <w:t xml:space="preserve"> поселения, в настоящее время на балансе предприятий</w:t>
      </w:r>
      <w:r w:rsidR="00C66725">
        <w:rPr>
          <w:sz w:val="28"/>
          <w:szCs w:val="28"/>
        </w:rPr>
        <w:t xml:space="preserve"> практически</w:t>
      </w:r>
      <w:r w:rsidRPr="00C66725">
        <w:rPr>
          <w:sz w:val="28"/>
          <w:szCs w:val="28"/>
        </w:rPr>
        <w:t xml:space="preserve"> не числятся и не используются.</w:t>
      </w:r>
    </w:p>
    <w:p w:rsidR="00117138" w:rsidRPr="00D11ECB" w:rsidRDefault="00117138" w:rsidP="009E5F5C">
      <w:pPr>
        <w:spacing w:line="276" w:lineRule="auto"/>
        <w:ind w:firstLine="708"/>
        <w:jc w:val="both"/>
        <w:rPr>
          <w:sz w:val="28"/>
          <w:szCs w:val="28"/>
        </w:rPr>
      </w:pPr>
      <w:r w:rsidRPr="00D11ECB">
        <w:rPr>
          <w:rFonts w:eastAsia="Calibri"/>
          <w:sz w:val="28"/>
          <w:szCs w:val="28"/>
        </w:rPr>
        <w:t>Зоны транспортной инфраструктуры</w:t>
      </w:r>
      <w:r w:rsidRPr="00D11ECB">
        <w:rPr>
          <w:rFonts w:eastAsia="Calibri"/>
          <w:b/>
          <w:sz w:val="28"/>
          <w:szCs w:val="28"/>
        </w:rPr>
        <w:t xml:space="preserve"> </w:t>
      </w:r>
      <w:r w:rsidRPr="00D11ECB">
        <w:rPr>
          <w:rFonts w:eastAsia="Calibri"/>
          <w:sz w:val="28"/>
          <w:szCs w:val="28"/>
        </w:rPr>
        <w:t>представлены автодорогами регионального и местного значения.</w:t>
      </w:r>
    </w:p>
    <w:p w:rsidR="00117138" w:rsidRPr="00D11ECB" w:rsidRDefault="00117138" w:rsidP="009E5F5C">
      <w:pPr>
        <w:spacing w:line="276" w:lineRule="auto"/>
        <w:ind w:firstLine="708"/>
        <w:jc w:val="both"/>
        <w:rPr>
          <w:sz w:val="28"/>
          <w:szCs w:val="28"/>
        </w:rPr>
      </w:pPr>
      <w:r w:rsidRPr="00D11ECB">
        <w:rPr>
          <w:sz w:val="28"/>
          <w:szCs w:val="28"/>
        </w:rPr>
        <w:t xml:space="preserve">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w:t>
      </w:r>
      <w:r w:rsidR="00B11A7B">
        <w:rPr>
          <w:sz w:val="28"/>
          <w:szCs w:val="28"/>
        </w:rPr>
        <w:t>по территории поселения проходит</w:t>
      </w:r>
      <w:r w:rsidRPr="00D11ECB">
        <w:rPr>
          <w:sz w:val="28"/>
          <w:szCs w:val="28"/>
        </w:rPr>
        <w:t xml:space="preserve"> </w:t>
      </w:r>
      <w:r w:rsidR="00B11A7B">
        <w:rPr>
          <w:sz w:val="28"/>
          <w:szCs w:val="28"/>
        </w:rPr>
        <w:t>автодорога</w:t>
      </w:r>
      <w:r w:rsidRPr="00D11ECB">
        <w:rPr>
          <w:sz w:val="28"/>
          <w:szCs w:val="28"/>
        </w:rPr>
        <w:t xml:space="preserve"> ре</w:t>
      </w:r>
      <w:r w:rsidR="00B11A7B">
        <w:rPr>
          <w:sz w:val="28"/>
          <w:szCs w:val="28"/>
        </w:rPr>
        <w:t>гионального значения.</w:t>
      </w:r>
      <w:r w:rsidRPr="00D11ECB">
        <w:rPr>
          <w:sz w:val="28"/>
          <w:szCs w:val="28"/>
        </w:rPr>
        <w:t xml:space="preserve"> Характеристики автомобильных дорог общего пользования регионального значения в </w:t>
      </w:r>
      <w:r w:rsidR="005D12C2">
        <w:rPr>
          <w:sz w:val="28"/>
          <w:szCs w:val="28"/>
        </w:rPr>
        <w:t>Пиринемском</w:t>
      </w:r>
      <w:r w:rsidRPr="00D11ECB">
        <w:rPr>
          <w:sz w:val="28"/>
          <w:szCs w:val="28"/>
        </w:rPr>
        <w:t xml:space="preserve"> сельском поселении представлены в таблице 2.3.1.</w:t>
      </w:r>
    </w:p>
    <w:p w:rsidR="00117138" w:rsidRPr="00D11ECB" w:rsidRDefault="00117138" w:rsidP="009E5F5C">
      <w:pPr>
        <w:spacing w:line="276" w:lineRule="auto"/>
        <w:ind w:firstLine="708"/>
        <w:jc w:val="both"/>
        <w:rPr>
          <w:sz w:val="28"/>
          <w:szCs w:val="28"/>
        </w:rPr>
      </w:pPr>
    </w:p>
    <w:p w:rsidR="00117138" w:rsidRPr="00D11ECB" w:rsidRDefault="00117138" w:rsidP="009E5F5C">
      <w:pPr>
        <w:spacing w:line="276" w:lineRule="auto"/>
        <w:ind w:firstLine="708"/>
        <w:jc w:val="both"/>
        <w:rPr>
          <w:sz w:val="28"/>
          <w:szCs w:val="28"/>
        </w:rPr>
      </w:pPr>
      <w:r w:rsidRPr="00D11ECB">
        <w:rPr>
          <w:sz w:val="28"/>
          <w:szCs w:val="28"/>
        </w:rPr>
        <w:t>Таблица 2.3.1 – Перечень автодорог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317"/>
        <w:gridCol w:w="1884"/>
        <w:gridCol w:w="879"/>
        <w:gridCol w:w="999"/>
        <w:gridCol w:w="1688"/>
        <w:gridCol w:w="1317"/>
        <w:gridCol w:w="995"/>
      </w:tblGrid>
      <w:tr w:rsidR="00117138" w:rsidRPr="00D11ECB" w:rsidTr="000E49A2">
        <w:tc>
          <w:tcPr>
            <w:tcW w:w="257" w:type="pct"/>
            <w:shd w:val="clear" w:color="auto" w:fill="auto"/>
          </w:tcPr>
          <w:p w:rsidR="00117138" w:rsidRPr="00D11ECB" w:rsidRDefault="00117138" w:rsidP="009E5F5C">
            <w:pPr>
              <w:spacing w:line="276" w:lineRule="auto"/>
              <w:ind w:left="-80" w:right="-137"/>
              <w:jc w:val="both"/>
            </w:pPr>
            <w:r w:rsidRPr="00D11ECB">
              <w:t>№ п/п</w:t>
            </w:r>
          </w:p>
        </w:tc>
        <w:tc>
          <w:tcPr>
            <w:tcW w:w="688" w:type="pct"/>
            <w:shd w:val="clear" w:color="auto" w:fill="auto"/>
          </w:tcPr>
          <w:p w:rsidR="00117138" w:rsidRPr="00D11ECB" w:rsidRDefault="00117138" w:rsidP="009E5F5C">
            <w:pPr>
              <w:spacing w:line="276" w:lineRule="auto"/>
              <w:ind w:left="-80" w:right="-137"/>
              <w:jc w:val="both"/>
            </w:pPr>
            <w:r w:rsidRPr="00D11ECB">
              <w:t>Идент. номер</w:t>
            </w:r>
          </w:p>
        </w:tc>
        <w:tc>
          <w:tcPr>
            <w:tcW w:w="984" w:type="pct"/>
            <w:shd w:val="clear" w:color="auto" w:fill="auto"/>
          </w:tcPr>
          <w:p w:rsidR="00117138" w:rsidRPr="00D11ECB" w:rsidRDefault="00117138" w:rsidP="009E5F5C">
            <w:pPr>
              <w:spacing w:line="276" w:lineRule="auto"/>
              <w:ind w:left="-80" w:right="-137"/>
              <w:jc w:val="both"/>
            </w:pPr>
            <w:r w:rsidRPr="00D11ECB">
              <w:t xml:space="preserve">Наименование </w:t>
            </w:r>
          </w:p>
        </w:tc>
        <w:tc>
          <w:tcPr>
            <w:tcW w:w="459" w:type="pct"/>
            <w:shd w:val="clear" w:color="auto" w:fill="auto"/>
          </w:tcPr>
          <w:p w:rsidR="00117138" w:rsidRPr="00D11ECB" w:rsidRDefault="00117138" w:rsidP="009E5F5C">
            <w:pPr>
              <w:spacing w:line="276" w:lineRule="auto"/>
              <w:ind w:left="-80" w:right="-137"/>
              <w:jc w:val="both"/>
            </w:pPr>
            <w:r w:rsidRPr="00D11ECB">
              <w:t>Категория</w:t>
            </w:r>
          </w:p>
        </w:tc>
        <w:tc>
          <w:tcPr>
            <w:tcW w:w="522" w:type="pct"/>
            <w:shd w:val="clear" w:color="auto" w:fill="auto"/>
          </w:tcPr>
          <w:p w:rsidR="00117138" w:rsidRPr="00D11ECB" w:rsidRDefault="00117138" w:rsidP="009E5F5C">
            <w:pPr>
              <w:spacing w:line="276" w:lineRule="auto"/>
              <w:ind w:left="-80" w:right="-137"/>
              <w:jc w:val="both"/>
            </w:pPr>
            <w:r w:rsidRPr="00D11ECB">
              <w:t>Ширина проезжей части, м</w:t>
            </w:r>
          </w:p>
        </w:tc>
        <w:tc>
          <w:tcPr>
            <w:tcW w:w="882" w:type="pct"/>
            <w:shd w:val="clear" w:color="auto" w:fill="auto"/>
          </w:tcPr>
          <w:p w:rsidR="00117138" w:rsidRPr="00D11ECB" w:rsidRDefault="00117138" w:rsidP="009E5F5C">
            <w:pPr>
              <w:spacing w:line="276" w:lineRule="auto"/>
              <w:ind w:left="-80" w:right="-137"/>
              <w:jc w:val="both"/>
            </w:pPr>
            <w:r w:rsidRPr="00D11ECB">
              <w:t>Протяженность всего/в границах поселения, км</w:t>
            </w:r>
          </w:p>
        </w:tc>
        <w:tc>
          <w:tcPr>
            <w:tcW w:w="688" w:type="pct"/>
            <w:shd w:val="clear" w:color="auto" w:fill="auto"/>
          </w:tcPr>
          <w:p w:rsidR="00117138" w:rsidRPr="00D11ECB" w:rsidRDefault="00117138" w:rsidP="009E5F5C">
            <w:pPr>
              <w:spacing w:line="276" w:lineRule="auto"/>
              <w:ind w:left="-80" w:right="-137"/>
              <w:jc w:val="both"/>
            </w:pPr>
            <w:r w:rsidRPr="00D11ECB">
              <w:t>Тип покрытия</w:t>
            </w:r>
          </w:p>
        </w:tc>
        <w:tc>
          <w:tcPr>
            <w:tcW w:w="520" w:type="pct"/>
            <w:shd w:val="clear" w:color="auto" w:fill="auto"/>
          </w:tcPr>
          <w:p w:rsidR="00117138" w:rsidRPr="00D11ECB" w:rsidRDefault="00117138" w:rsidP="009E5F5C">
            <w:pPr>
              <w:spacing w:line="276" w:lineRule="auto"/>
              <w:ind w:left="-80" w:right="-137"/>
              <w:jc w:val="both"/>
            </w:pPr>
            <w:r w:rsidRPr="00D11ECB">
              <w:t>Состояние</w:t>
            </w:r>
          </w:p>
        </w:tc>
      </w:tr>
      <w:tr w:rsidR="00117138" w:rsidRPr="00D11ECB" w:rsidTr="000E49A2">
        <w:tc>
          <w:tcPr>
            <w:tcW w:w="257" w:type="pct"/>
            <w:shd w:val="clear" w:color="auto" w:fill="auto"/>
          </w:tcPr>
          <w:p w:rsidR="00117138" w:rsidRPr="00D11ECB" w:rsidRDefault="00117138" w:rsidP="009E5F5C">
            <w:pPr>
              <w:spacing w:line="276" w:lineRule="auto"/>
              <w:jc w:val="both"/>
            </w:pPr>
            <w:r w:rsidRPr="00D11ECB">
              <w:t>1</w:t>
            </w:r>
          </w:p>
        </w:tc>
        <w:tc>
          <w:tcPr>
            <w:tcW w:w="688" w:type="pct"/>
            <w:shd w:val="clear" w:color="auto" w:fill="auto"/>
          </w:tcPr>
          <w:p w:rsidR="00117138" w:rsidRPr="00D11ECB" w:rsidRDefault="005D12C2" w:rsidP="009E5F5C">
            <w:pPr>
              <w:spacing w:line="276" w:lineRule="auto"/>
              <w:jc w:val="both"/>
            </w:pPr>
            <w:r>
              <w:t>11ОПРЗ11К-461</w:t>
            </w:r>
          </w:p>
        </w:tc>
        <w:tc>
          <w:tcPr>
            <w:tcW w:w="984" w:type="pct"/>
            <w:shd w:val="clear" w:color="auto" w:fill="auto"/>
          </w:tcPr>
          <w:p w:rsidR="00117138" w:rsidRPr="00D11ECB" w:rsidRDefault="005D12C2" w:rsidP="009E5F5C">
            <w:pPr>
              <w:spacing w:line="276" w:lineRule="auto"/>
              <w:jc w:val="both"/>
            </w:pPr>
            <w:r>
              <w:t>Карпогоры- Веегора-Лешуконское</w:t>
            </w:r>
          </w:p>
        </w:tc>
        <w:tc>
          <w:tcPr>
            <w:tcW w:w="459" w:type="pct"/>
            <w:shd w:val="clear" w:color="auto" w:fill="auto"/>
          </w:tcPr>
          <w:p w:rsidR="00117138" w:rsidRPr="00FB4CFE" w:rsidRDefault="00FB4CFE" w:rsidP="009E5F5C">
            <w:pPr>
              <w:spacing w:line="276" w:lineRule="auto"/>
              <w:jc w:val="center"/>
              <w:rPr>
                <w:lang w:val="en-US"/>
              </w:rPr>
            </w:pPr>
            <w:r>
              <w:rPr>
                <w:lang w:val="en-US"/>
              </w:rPr>
              <w:t>V</w:t>
            </w:r>
          </w:p>
        </w:tc>
        <w:tc>
          <w:tcPr>
            <w:tcW w:w="522" w:type="pct"/>
            <w:shd w:val="clear" w:color="auto" w:fill="auto"/>
          </w:tcPr>
          <w:p w:rsidR="00117138" w:rsidRPr="00D11ECB" w:rsidRDefault="00117138" w:rsidP="009E5F5C">
            <w:pPr>
              <w:spacing w:line="276" w:lineRule="auto"/>
              <w:jc w:val="center"/>
            </w:pPr>
            <w:r w:rsidRPr="00D11ECB">
              <w:t>6,0</w:t>
            </w:r>
            <w:r w:rsidR="00B11A7B">
              <w:t>-6,4</w:t>
            </w:r>
          </w:p>
        </w:tc>
        <w:tc>
          <w:tcPr>
            <w:tcW w:w="882" w:type="pct"/>
            <w:shd w:val="clear" w:color="auto" w:fill="auto"/>
          </w:tcPr>
          <w:p w:rsidR="00117138" w:rsidRPr="00C66725" w:rsidRDefault="005D12C2" w:rsidP="005D12C2">
            <w:pPr>
              <w:spacing w:line="276" w:lineRule="auto"/>
              <w:jc w:val="center"/>
              <w:rPr>
                <w:lang w:val="en-US"/>
              </w:rPr>
            </w:pPr>
            <w:r>
              <w:t>119,744</w:t>
            </w:r>
            <w:r w:rsidR="00B11A7B">
              <w:t>/</w:t>
            </w:r>
            <w:r>
              <w:t>97,744</w:t>
            </w:r>
          </w:p>
        </w:tc>
        <w:tc>
          <w:tcPr>
            <w:tcW w:w="688" w:type="pct"/>
            <w:shd w:val="clear" w:color="auto" w:fill="auto"/>
          </w:tcPr>
          <w:p w:rsidR="00117138" w:rsidRDefault="00730C3F" w:rsidP="009E5F5C">
            <w:pPr>
              <w:spacing w:line="276" w:lineRule="auto"/>
              <w:jc w:val="both"/>
            </w:pPr>
            <w:r>
              <w:t>Г</w:t>
            </w:r>
            <w:r w:rsidR="005D12C2">
              <w:t>рунтовая</w:t>
            </w:r>
            <w:r>
              <w:t>,</w:t>
            </w:r>
          </w:p>
          <w:p w:rsidR="00730C3F" w:rsidRDefault="00730C3F" w:rsidP="009E5F5C">
            <w:pPr>
              <w:spacing w:line="276" w:lineRule="auto"/>
              <w:jc w:val="both"/>
            </w:pPr>
            <w:r>
              <w:t>Песчано-гравийная</w:t>
            </w:r>
          </w:p>
          <w:p w:rsidR="00730C3F" w:rsidRPr="00D11ECB" w:rsidRDefault="00730C3F" w:rsidP="009E5F5C">
            <w:pPr>
              <w:spacing w:line="276" w:lineRule="auto"/>
              <w:jc w:val="both"/>
            </w:pPr>
          </w:p>
        </w:tc>
        <w:tc>
          <w:tcPr>
            <w:tcW w:w="520" w:type="pct"/>
            <w:shd w:val="clear" w:color="auto" w:fill="auto"/>
          </w:tcPr>
          <w:p w:rsidR="00117138" w:rsidRPr="00D11ECB" w:rsidRDefault="00117138" w:rsidP="009E5F5C">
            <w:pPr>
              <w:spacing w:line="276" w:lineRule="auto"/>
              <w:jc w:val="both"/>
            </w:pPr>
            <w:r w:rsidRPr="00D11ECB">
              <w:t>удовл.</w:t>
            </w:r>
          </w:p>
        </w:tc>
      </w:tr>
      <w:tr w:rsidR="005D12C2" w:rsidRPr="00D11ECB" w:rsidTr="000E49A2">
        <w:tc>
          <w:tcPr>
            <w:tcW w:w="257" w:type="pct"/>
            <w:shd w:val="clear" w:color="auto" w:fill="auto"/>
          </w:tcPr>
          <w:p w:rsidR="005D12C2" w:rsidRPr="00D11ECB" w:rsidRDefault="005D12C2" w:rsidP="009E5F5C">
            <w:pPr>
              <w:spacing w:line="276" w:lineRule="auto"/>
              <w:jc w:val="both"/>
            </w:pPr>
            <w:r>
              <w:t>2</w:t>
            </w:r>
          </w:p>
        </w:tc>
        <w:tc>
          <w:tcPr>
            <w:tcW w:w="688" w:type="pct"/>
            <w:shd w:val="clear" w:color="auto" w:fill="auto"/>
          </w:tcPr>
          <w:p w:rsidR="005D12C2" w:rsidRPr="00D11ECB" w:rsidRDefault="005D12C2" w:rsidP="009E5F5C">
            <w:pPr>
              <w:spacing w:line="276" w:lineRule="auto"/>
              <w:jc w:val="both"/>
            </w:pPr>
            <w:r>
              <w:t>11ОПРЗ11К-611</w:t>
            </w:r>
          </w:p>
        </w:tc>
        <w:tc>
          <w:tcPr>
            <w:tcW w:w="984" w:type="pct"/>
            <w:shd w:val="clear" w:color="auto" w:fill="auto"/>
          </w:tcPr>
          <w:p w:rsidR="005D12C2" w:rsidRDefault="005D12C2" w:rsidP="009E5F5C">
            <w:pPr>
              <w:spacing w:line="276" w:lineRule="auto"/>
              <w:jc w:val="both"/>
            </w:pPr>
            <w:r>
              <w:t>Пинега(Кулогоры)- Чакола-Пиринемь</w:t>
            </w:r>
          </w:p>
        </w:tc>
        <w:tc>
          <w:tcPr>
            <w:tcW w:w="459" w:type="pct"/>
            <w:shd w:val="clear" w:color="auto" w:fill="auto"/>
          </w:tcPr>
          <w:p w:rsidR="005D12C2" w:rsidRPr="00D11ECB" w:rsidRDefault="00FB4CFE" w:rsidP="009E5F5C">
            <w:pPr>
              <w:spacing w:line="276" w:lineRule="auto"/>
              <w:jc w:val="center"/>
              <w:rPr>
                <w:lang w:val="en-US"/>
              </w:rPr>
            </w:pPr>
            <w:r>
              <w:rPr>
                <w:lang w:val="en-US"/>
              </w:rPr>
              <w:t>V</w:t>
            </w:r>
          </w:p>
        </w:tc>
        <w:tc>
          <w:tcPr>
            <w:tcW w:w="522" w:type="pct"/>
            <w:shd w:val="clear" w:color="auto" w:fill="auto"/>
          </w:tcPr>
          <w:p w:rsidR="005D12C2" w:rsidRPr="00D11ECB" w:rsidRDefault="000E49A2" w:rsidP="009E5F5C">
            <w:pPr>
              <w:spacing w:line="276" w:lineRule="auto"/>
              <w:jc w:val="center"/>
            </w:pPr>
            <w:r w:rsidRPr="00D11ECB">
              <w:t>6,0</w:t>
            </w:r>
            <w:r>
              <w:t>-6,4</w:t>
            </w:r>
          </w:p>
        </w:tc>
        <w:tc>
          <w:tcPr>
            <w:tcW w:w="882" w:type="pct"/>
            <w:shd w:val="clear" w:color="auto" w:fill="auto"/>
          </w:tcPr>
          <w:p w:rsidR="005D12C2" w:rsidRPr="00C66725" w:rsidRDefault="005D12C2" w:rsidP="009E5F5C">
            <w:pPr>
              <w:spacing w:line="276" w:lineRule="auto"/>
              <w:jc w:val="center"/>
            </w:pPr>
            <w:r>
              <w:t>88,189/19,00</w:t>
            </w:r>
          </w:p>
        </w:tc>
        <w:tc>
          <w:tcPr>
            <w:tcW w:w="688" w:type="pct"/>
            <w:shd w:val="clear" w:color="auto" w:fill="auto"/>
          </w:tcPr>
          <w:p w:rsidR="005D12C2" w:rsidRDefault="00730C3F" w:rsidP="009E5F5C">
            <w:pPr>
              <w:spacing w:line="276" w:lineRule="auto"/>
              <w:jc w:val="both"/>
            </w:pPr>
            <w:r>
              <w:t>Г</w:t>
            </w:r>
            <w:r w:rsidR="005D12C2">
              <w:t>рунтовая</w:t>
            </w:r>
            <w:r>
              <w:t>, песчано-гравийная</w:t>
            </w:r>
          </w:p>
        </w:tc>
        <w:tc>
          <w:tcPr>
            <w:tcW w:w="520" w:type="pct"/>
            <w:shd w:val="clear" w:color="auto" w:fill="auto"/>
          </w:tcPr>
          <w:p w:rsidR="005D12C2" w:rsidRPr="00D11ECB" w:rsidRDefault="000E49A2" w:rsidP="009E5F5C">
            <w:pPr>
              <w:spacing w:line="276" w:lineRule="auto"/>
              <w:jc w:val="both"/>
            </w:pPr>
            <w:r>
              <w:t>у</w:t>
            </w:r>
            <w:r w:rsidR="005D12C2">
              <w:t>довл.</w:t>
            </w:r>
          </w:p>
        </w:tc>
      </w:tr>
      <w:tr w:rsidR="005D12C2" w:rsidRPr="00D11ECB" w:rsidTr="000E49A2">
        <w:tc>
          <w:tcPr>
            <w:tcW w:w="257" w:type="pct"/>
            <w:shd w:val="clear" w:color="auto" w:fill="auto"/>
          </w:tcPr>
          <w:p w:rsidR="005D12C2" w:rsidRPr="00D11ECB" w:rsidRDefault="005D12C2" w:rsidP="009E5F5C">
            <w:pPr>
              <w:spacing w:line="276" w:lineRule="auto"/>
              <w:jc w:val="both"/>
            </w:pPr>
            <w:r>
              <w:t>3</w:t>
            </w:r>
          </w:p>
        </w:tc>
        <w:tc>
          <w:tcPr>
            <w:tcW w:w="688" w:type="pct"/>
            <w:shd w:val="clear" w:color="auto" w:fill="auto"/>
          </w:tcPr>
          <w:p w:rsidR="005D12C2" w:rsidRPr="00D11ECB" w:rsidRDefault="005D12C2" w:rsidP="009E5F5C">
            <w:pPr>
              <w:spacing w:line="276" w:lineRule="auto"/>
              <w:jc w:val="both"/>
            </w:pPr>
            <w:r>
              <w:t>11ОПРЗ11К-636</w:t>
            </w:r>
          </w:p>
        </w:tc>
        <w:tc>
          <w:tcPr>
            <w:tcW w:w="984" w:type="pct"/>
            <w:shd w:val="clear" w:color="auto" w:fill="auto"/>
          </w:tcPr>
          <w:p w:rsidR="005D12C2" w:rsidRDefault="005D12C2" w:rsidP="009E5F5C">
            <w:pPr>
              <w:spacing w:line="276" w:lineRule="auto"/>
              <w:jc w:val="both"/>
            </w:pPr>
            <w:r>
              <w:t>Подъезд к д. Чешегора от а/д Карпогоры-Веегора-Лешуконское</w:t>
            </w:r>
          </w:p>
        </w:tc>
        <w:tc>
          <w:tcPr>
            <w:tcW w:w="459" w:type="pct"/>
            <w:shd w:val="clear" w:color="auto" w:fill="auto"/>
          </w:tcPr>
          <w:p w:rsidR="005D12C2" w:rsidRPr="00FB4CFE" w:rsidRDefault="00FB4CFE" w:rsidP="009E5F5C">
            <w:pPr>
              <w:spacing w:line="276" w:lineRule="auto"/>
              <w:jc w:val="center"/>
              <w:rPr>
                <w:lang w:val="en-US"/>
              </w:rPr>
            </w:pPr>
            <w:r>
              <w:rPr>
                <w:lang w:val="en-US"/>
              </w:rPr>
              <w:t>V</w:t>
            </w:r>
          </w:p>
        </w:tc>
        <w:tc>
          <w:tcPr>
            <w:tcW w:w="522" w:type="pct"/>
            <w:shd w:val="clear" w:color="auto" w:fill="auto"/>
          </w:tcPr>
          <w:p w:rsidR="005D12C2" w:rsidRPr="00D11ECB" w:rsidRDefault="000E49A2" w:rsidP="009E5F5C">
            <w:pPr>
              <w:spacing w:line="276" w:lineRule="auto"/>
              <w:jc w:val="center"/>
            </w:pPr>
            <w:r w:rsidRPr="00D11ECB">
              <w:t>6,0</w:t>
            </w:r>
            <w:r>
              <w:t>-6,4</w:t>
            </w:r>
          </w:p>
        </w:tc>
        <w:tc>
          <w:tcPr>
            <w:tcW w:w="882" w:type="pct"/>
            <w:shd w:val="clear" w:color="auto" w:fill="auto"/>
          </w:tcPr>
          <w:p w:rsidR="005D12C2" w:rsidRPr="00C66725" w:rsidRDefault="000E49A2" w:rsidP="009E5F5C">
            <w:pPr>
              <w:spacing w:line="276" w:lineRule="auto"/>
              <w:jc w:val="center"/>
            </w:pPr>
            <w:r>
              <w:t>3,8/3,8</w:t>
            </w:r>
          </w:p>
        </w:tc>
        <w:tc>
          <w:tcPr>
            <w:tcW w:w="688" w:type="pct"/>
            <w:shd w:val="clear" w:color="auto" w:fill="auto"/>
          </w:tcPr>
          <w:p w:rsidR="005D12C2" w:rsidRDefault="000E49A2" w:rsidP="009E5F5C">
            <w:pPr>
              <w:spacing w:line="276" w:lineRule="auto"/>
              <w:jc w:val="both"/>
            </w:pPr>
            <w:r>
              <w:t>грунтовая</w:t>
            </w:r>
          </w:p>
        </w:tc>
        <w:tc>
          <w:tcPr>
            <w:tcW w:w="520" w:type="pct"/>
            <w:shd w:val="clear" w:color="auto" w:fill="auto"/>
          </w:tcPr>
          <w:p w:rsidR="000E49A2" w:rsidRDefault="000E49A2" w:rsidP="000E49A2"/>
          <w:p w:rsidR="005D12C2" w:rsidRPr="000E49A2" w:rsidRDefault="000E49A2" w:rsidP="000E49A2">
            <w:r>
              <w:t>удовл.</w:t>
            </w:r>
          </w:p>
        </w:tc>
      </w:tr>
    </w:tbl>
    <w:p w:rsidR="00117138" w:rsidRDefault="00117138" w:rsidP="00705B84">
      <w:pPr>
        <w:spacing w:line="276" w:lineRule="auto"/>
        <w:jc w:val="both"/>
        <w:rPr>
          <w:sz w:val="28"/>
          <w:szCs w:val="28"/>
        </w:rPr>
      </w:pPr>
    </w:p>
    <w:p w:rsidR="0099702C" w:rsidRPr="00D11ECB" w:rsidRDefault="0099702C" w:rsidP="0099702C">
      <w:pPr>
        <w:spacing w:line="276" w:lineRule="auto"/>
        <w:ind w:firstLine="708"/>
        <w:jc w:val="both"/>
        <w:rPr>
          <w:sz w:val="28"/>
          <w:szCs w:val="28"/>
        </w:rPr>
      </w:pPr>
      <w:r w:rsidRPr="00D11ECB">
        <w:rPr>
          <w:sz w:val="28"/>
          <w:szCs w:val="28"/>
        </w:rPr>
        <w:t>Особенностью региона является наличие малых водоемов и водотоков. В местах пересечения водотоков автодорогами регионального значения установлены мосты и пропускные сооружения (трубы) различного размера и материала. На указанных автодорогах регионального значения в границах муниципального образования «</w:t>
      </w:r>
      <w:r>
        <w:rPr>
          <w:sz w:val="28"/>
          <w:szCs w:val="28"/>
        </w:rPr>
        <w:t xml:space="preserve">Пиринемское» имеется мост железобетонный </w:t>
      </w:r>
      <w:r>
        <w:rPr>
          <w:sz w:val="28"/>
          <w:szCs w:val="28"/>
        </w:rPr>
        <w:lastRenderedPageBreak/>
        <w:t>и деревянный р. Ёжуга на автомобильной дороге регионального значения</w:t>
      </w:r>
      <w:r w:rsidRPr="00D11ECB">
        <w:rPr>
          <w:sz w:val="28"/>
          <w:szCs w:val="28"/>
        </w:rPr>
        <w:t xml:space="preserve"> </w:t>
      </w:r>
      <w:r>
        <w:rPr>
          <w:sz w:val="28"/>
          <w:szCs w:val="28"/>
        </w:rPr>
        <w:t xml:space="preserve">длинной 72  погонных метра </w:t>
      </w:r>
      <w:r w:rsidR="004A2894">
        <w:rPr>
          <w:sz w:val="28"/>
          <w:szCs w:val="28"/>
        </w:rPr>
        <w:t xml:space="preserve">19 деревянных мостов общей протяженностью </w:t>
      </w:r>
    </w:p>
    <w:p w:rsidR="0099702C" w:rsidRPr="00D11ECB" w:rsidRDefault="004A2894" w:rsidP="00705B84">
      <w:pPr>
        <w:spacing w:line="276" w:lineRule="auto"/>
        <w:jc w:val="both"/>
        <w:rPr>
          <w:sz w:val="28"/>
          <w:szCs w:val="28"/>
        </w:rPr>
      </w:pPr>
      <w:r>
        <w:rPr>
          <w:sz w:val="28"/>
          <w:szCs w:val="28"/>
        </w:rPr>
        <w:t>104 и водопропускные трубы количеством 76 шт.</w:t>
      </w:r>
    </w:p>
    <w:p w:rsidR="00117138" w:rsidRPr="00B5438F" w:rsidRDefault="00117138" w:rsidP="009E5F5C">
      <w:pPr>
        <w:pStyle w:val="a0"/>
        <w:spacing w:line="276" w:lineRule="auto"/>
        <w:ind w:firstLine="708"/>
        <w:jc w:val="both"/>
        <w:rPr>
          <w:rFonts w:ascii="Times New Roman" w:hAnsi="Times New Roman" w:cs="Times New Roman"/>
          <w:sz w:val="28"/>
          <w:szCs w:val="28"/>
        </w:rPr>
      </w:pPr>
      <w:r w:rsidRPr="00B5438F">
        <w:rPr>
          <w:rFonts w:ascii="Times New Roman" w:eastAsia="Calibri" w:hAnsi="Times New Roman" w:cs="Times New Roman"/>
          <w:sz w:val="28"/>
          <w:szCs w:val="28"/>
        </w:rPr>
        <w:t>Согласно постановлению администрации муниципального образования «Пинеж</w:t>
      </w:r>
      <w:r w:rsidR="00B5438F">
        <w:rPr>
          <w:rFonts w:ascii="Times New Roman" w:eastAsia="Calibri" w:hAnsi="Times New Roman" w:cs="Times New Roman"/>
          <w:sz w:val="28"/>
          <w:szCs w:val="28"/>
        </w:rPr>
        <w:t>ский муниципальный район» № 0118-па от 14.02.2020</w:t>
      </w:r>
      <w:r w:rsidRPr="00B5438F">
        <w:rPr>
          <w:rFonts w:ascii="Times New Roman" w:eastAsia="Calibri" w:hAnsi="Times New Roman" w:cs="Times New Roman"/>
          <w:sz w:val="28"/>
          <w:szCs w:val="28"/>
        </w:rPr>
        <w:t xml:space="preserve"> г. «Об утверждении 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B5438F">
        <w:rPr>
          <w:rFonts w:ascii="Times New Roman" w:hAnsi="Times New Roman" w:cs="Times New Roman"/>
          <w:sz w:val="28"/>
          <w:szCs w:val="28"/>
        </w:rPr>
        <w:t xml:space="preserve">местного значения Пинежского муниципального района», по территории поселения проходят </w:t>
      </w:r>
      <w:r w:rsidR="007F4C54">
        <w:rPr>
          <w:rFonts w:ascii="Times New Roman" w:hAnsi="Times New Roman" w:cs="Times New Roman"/>
          <w:sz w:val="28"/>
          <w:szCs w:val="28"/>
        </w:rPr>
        <w:t>18</w:t>
      </w:r>
      <w:r w:rsidRPr="00B5438F">
        <w:rPr>
          <w:rFonts w:ascii="Times New Roman" w:hAnsi="Times New Roman" w:cs="Times New Roman"/>
          <w:sz w:val="28"/>
          <w:szCs w:val="28"/>
        </w:rPr>
        <w:t xml:space="preserve"> автодорог местного значения. Перечень автодорог общего пользования местного значения представлен в таблице 2.3.2.</w:t>
      </w:r>
    </w:p>
    <w:p w:rsidR="00117138" w:rsidRPr="00D11ECB" w:rsidRDefault="00117138" w:rsidP="009E5F5C">
      <w:pPr>
        <w:pStyle w:val="a0"/>
        <w:spacing w:line="276" w:lineRule="auto"/>
        <w:ind w:firstLine="708"/>
        <w:rPr>
          <w:sz w:val="28"/>
          <w:szCs w:val="28"/>
        </w:rPr>
      </w:pPr>
    </w:p>
    <w:p w:rsidR="00117138" w:rsidRPr="00D11ECB" w:rsidRDefault="00117138" w:rsidP="00705B84">
      <w:pPr>
        <w:spacing w:line="276" w:lineRule="auto"/>
        <w:ind w:firstLine="708"/>
        <w:rPr>
          <w:sz w:val="28"/>
          <w:szCs w:val="28"/>
        </w:rPr>
      </w:pPr>
      <w:r w:rsidRPr="00D11ECB">
        <w:rPr>
          <w:sz w:val="28"/>
          <w:szCs w:val="28"/>
        </w:rPr>
        <w:t>Таблица 2.3.2. – Перечень автодорог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435"/>
        <w:gridCol w:w="3859"/>
        <w:gridCol w:w="1948"/>
      </w:tblGrid>
      <w:tr w:rsidR="00B5438F" w:rsidRPr="00B5438F" w:rsidTr="00EF27A1">
        <w:tc>
          <w:tcPr>
            <w:tcW w:w="1059" w:type="dxa"/>
            <w:tcBorders>
              <w:top w:val="single" w:sz="4" w:space="0" w:color="auto"/>
              <w:left w:val="single" w:sz="4" w:space="0" w:color="auto"/>
              <w:bottom w:val="single" w:sz="4" w:space="0" w:color="auto"/>
              <w:right w:val="single" w:sz="4" w:space="0" w:color="auto"/>
            </w:tcBorders>
          </w:tcPr>
          <w:p w:rsidR="00B5438F" w:rsidRPr="00B5438F" w:rsidRDefault="00B5438F" w:rsidP="009E5F5C">
            <w:pPr>
              <w:pStyle w:val="a0"/>
              <w:spacing w:line="276" w:lineRule="auto"/>
              <w:rPr>
                <w:rFonts w:ascii="Times New Roman" w:hAnsi="Times New Roman" w:cs="Times New Roman"/>
              </w:rPr>
            </w:pPr>
            <w:r w:rsidRPr="00B5438F">
              <w:rPr>
                <w:rFonts w:ascii="Times New Roman" w:hAnsi="Times New Roman" w:cs="Times New Roman"/>
              </w:rPr>
              <w:t>№</w:t>
            </w:r>
          </w:p>
          <w:p w:rsidR="00B5438F" w:rsidRPr="00B5438F" w:rsidRDefault="00B5438F" w:rsidP="009E5F5C">
            <w:pPr>
              <w:pStyle w:val="a0"/>
              <w:spacing w:line="276" w:lineRule="auto"/>
              <w:rPr>
                <w:rFonts w:ascii="Times New Roman" w:hAnsi="Times New Roman" w:cs="Times New Roman"/>
              </w:rPr>
            </w:pPr>
            <w:r w:rsidRPr="00B5438F">
              <w:rPr>
                <w:rFonts w:ascii="Times New Roman" w:hAnsi="Times New Roman" w:cs="Times New Roman"/>
              </w:rPr>
              <w:t>п/п</w:t>
            </w:r>
          </w:p>
        </w:tc>
        <w:tc>
          <w:tcPr>
            <w:tcW w:w="2435" w:type="dxa"/>
            <w:tcBorders>
              <w:top w:val="single" w:sz="4" w:space="0" w:color="auto"/>
              <w:left w:val="single" w:sz="4" w:space="0" w:color="auto"/>
              <w:bottom w:val="single" w:sz="4" w:space="0" w:color="auto"/>
              <w:right w:val="single" w:sz="4" w:space="0" w:color="auto"/>
            </w:tcBorders>
          </w:tcPr>
          <w:p w:rsidR="00B5438F" w:rsidRPr="00B5438F" w:rsidRDefault="00B5438F" w:rsidP="009E5F5C">
            <w:pPr>
              <w:pStyle w:val="a0"/>
              <w:spacing w:line="276" w:lineRule="auto"/>
              <w:rPr>
                <w:rFonts w:ascii="Times New Roman" w:hAnsi="Times New Roman" w:cs="Times New Roman"/>
              </w:rPr>
            </w:pPr>
            <w:r w:rsidRPr="00B5438F">
              <w:rPr>
                <w:rFonts w:ascii="Times New Roman" w:hAnsi="Times New Roman" w:cs="Times New Roman"/>
              </w:rPr>
              <w:t>Идентификационный номер</w:t>
            </w:r>
          </w:p>
        </w:tc>
        <w:tc>
          <w:tcPr>
            <w:tcW w:w="3859" w:type="dxa"/>
            <w:tcBorders>
              <w:top w:val="single" w:sz="4" w:space="0" w:color="auto"/>
              <w:left w:val="single" w:sz="4" w:space="0" w:color="auto"/>
              <w:bottom w:val="single" w:sz="4" w:space="0" w:color="auto"/>
              <w:right w:val="single" w:sz="4" w:space="0" w:color="auto"/>
            </w:tcBorders>
          </w:tcPr>
          <w:p w:rsidR="00B5438F" w:rsidRPr="00B5438F" w:rsidRDefault="00B5438F" w:rsidP="009E5F5C">
            <w:pPr>
              <w:pStyle w:val="a0"/>
              <w:spacing w:line="276" w:lineRule="auto"/>
              <w:jc w:val="left"/>
              <w:rPr>
                <w:rFonts w:ascii="Times New Roman" w:hAnsi="Times New Roman" w:cs="Times New Roman"/>
                <w:sz w:val="26"/>
                <w:szCs w:val="26"/>
              </w:rPr>
            </w:pPr>
            <w:r w:rsidRPr="00B5438F">
              <w:rPr>
                <w:rFonts w:ascii="Times New Roman" w:hAnsi="Times New Roman" w:cs="Times New Roman"/>
                <w:sz w:val="26"/>
                <w:szCs w:val="26"/>
              </w:rPr>
              <w:t>Наименование автомобильной дороги (населённый пункт, улица)</w:t>
            </w:r>
          </w:p>
        </w:tc>
        <w:tc>
          <w:tcPr>
            <w:tcW w:w="1948" w:type="dxa"/>
            <w:tcBorders>
              <w:top w:val="single" w:sz="4" w:space="0" w:color="auto"/>
              <w:left w:val="single" w:sz="4" w:space="0" w:color="auto"/>
              <w:bottom w:val="single" w:sz="4" w:space="0" w:color="auto"/>
              <w:right w:val="single" w:sz="4" w:space="0" w:color="auto"/>
            </w:tcBorders>
          </w:tcPr>
          <w:p w:rsidR="00B5438F" w:rsidRPr="00B5438F" w:rsidRDefault="00B5438F" w:rsidP="009E5F5C">
            <w:pPr>
              <w:pStyle w:val="a0"/>
              <w:spacing w:line="276" w:lineRule="auto"/>
              <w:jc w:val="right"/>
              <w:rPr>
                <w:rFonts w:ascii="Times New Roman" w:hAnsi="Times New Roman" w:cs="Times New Roman"/>
                <w:sz w:val="26"/>
                <w:szCs w:val="26"/>
              </w:rPr>
            </w:pPr>
            <w:r w:rsidRPr="00B5438F">
              <w:rPr>
                <w:rFonts w:ascii="Times New Roman" w:hAnsi="Times New Roman" w:cs="Times New Roman"/>
                <w:sz w:val="26"/>
                <w:szCs w:val="26"/>
              </w:rPr>
              <w:t>Протяжённость</w:t>
            </w:r>
          </w:p>
          <w:p w:rsidR="00B5438F" w:rsidRPr="00B5438F" w:rsidRDefault="00B5438F" w:rsidP="00705B84">
            <w:pPr>
              <w:pStyle w:val="a0"/>
              <w:spacing w:line="276" w:lineRule="auto"/>
              <w:jc w:val="left"/>
              <w:rPr>
                <w:rFonts w:ascii="Times New Roman" w:hAnsi="Times New Roman" w:cs="Times New Roman"/>
                <w:sz w:val="26"/>
                <w:szCs w:val="26"/>
              </w:rPr>
            </w:pPr>
            <w:r w:rsidRPr="00B5438F">
              <w:rPr>
                <w:rFonts w:ascii="Times New Roman" w:hAnsi="Times New Roman" w:cs="Times New Roman"/>
                <w:sz w:val="26"/>
                <w:szCs w:val="26"/>
              </w:rPr>
              <w:t>(км)</w:t>
            </w:r>
          </w:p>
        </w:tc>
      </w:tr>
      <w:tr w:rsidR="00B5438F" w:rsidRPr="00B5438F" w:rsidTr="00EF27A1">
        <w:tc>
          <w:tcPr>
            <w:tcW w:w="1059" w:type="dxa"/>
          </w:tcPr>
          <w:p w:rsidR="00B5438F"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w:t>
            </w:r>
          </w:p>
        </w:tc>
        <w:tc>
          <w:tcPr>
            <w:tcW w:w="2435" w:type="dxa"/>
          </w:tcPr>
          <w:p w:rsidR="00B5438F" w:rsidRPr="00331375" w:rsidRDefault="00356FCB" w:rsidP="009E5F5C">
            <w:pPr>
              <w:pStyle w:val="a0"/>
              <w:spacing w:line="276" w:lineRule="auto"/>
              <w:rPr>
                <w:rFonts w:ascii="Times New Roman" w:hAnsi="Times New Roman" w:cs="Times New Roman"/>
              </w:rPr>
            </w:pPr>
            <w:r w:rsidRPr="00331375">
              <w:rPr>
                <w:rFonts w:ascii="Times New Roman" w:hAnsi="Times New Roman" w:cs="Times New Roman"/>
                <w:lang w:val="en-US"/>
              </w:rPr>
              <w:t xml:space="preserve">11248 </w:t>
            </w:r>
            <w:r w:rsidRPr="00331375">
              <w:rPr>
                <w:rFonts w:ascii="Times New Roman" w:hAnsi="Times New Roman" w:cs="Times New Roman"/>
              </w:rPr>
              <w:t>ОП МР Н-16</w:t>
            </w:r>
          </w:p>
        </w:tc>
        <w:tc>
          <w:tcPr>
            <w:tcW w:w="3859" w:type="dxa"/>
          </w:tcPr>
          <w:p w:rsidR="00B5438F" w:rsidRPr="00331375" w:rsidRDefault="00356FCB" w:rsidP="009E5F5C">
            <w:pPr>
              <w:pStyle w:val="a0"/>
              <w:spacing w:line="276" w:lineRule="auto"/>
              <w:jc w:val="left"/>
              <w:rPr>
                <w:rFonts w:ascii="Times New Roman" w:hAnsi="Times New Roman" w:cs="Times New Roman"/>
                <w:sz w:val="20"/>
                <w:szCs w:val="20"/>
              </w:rPr>
            </w:pPr>
            <w:r w:rsidRPr="00331375">
              <w:rPr>
                <w:rFonts w:ascii="Times New Roman" w:hAnsi="Times New Roman" w:cs="Times New Roman"/>
                <w:sz w:val="20"/>
                <w:szCs w:val="20"/>
              </w:rPr>
              <w:t>Подъезд к р. Пинеге напротив д. Веегора</w:t>
            </w:r>
          </w:p>
        </w:tc>
        <w:tc>
          <w:tcPr>
            <w:tcW w:w="1948" w:type="dxa"/>
          </w:tcPr>
          <w:p w:rsidR="00B5438F" w:rsidRPr="00331375" w:rsidRDefault="00356FCB" w:rsidP="009E5F5C">
            <w:pPr>
              <w:pStyle w:val="a0"/>
              <w:spacing w:line="276" w:lineRule="auto"/>
              <w:rPr>
                <w:rFonts w:ascii="Times New Roman" w:hAnsi="Times New Roman" w:cs="Times New Roman"/>
                <w:sz w:val="20"/>
                <w:szCs w:val="20"/>
              </w:rPr>
            </w:pPr>
            <w:r w:rsidRPr="00331375">
              <w:rPr>
                <w:rFonts w:ascii="Times New Roman" w:hAnsi="Times New Roman" w:cs="Times New Roman"/>
                <w:sz w:val="20"/>
                <w:szCs w:val="20"/>
              </w:rPr>
              <w:t>0,829</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2</w:t>
            </w:r>
          </w:p>
        </w:tc>
        <w:tc>
          <w:tcPr>
            <w:tcW w:w="2435" w:type="dxa"/>
          </w:tcPr>
          <w:p w:rsidR="00EF27A1" w:rsidRPr="00331375" w:rsidRDefault="00356FCB"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Н-27</w:t>
            </w:r>
          </w:p>
        </w:tc>
        <w:tc>
          <w:tcPr>
            <w:tcW w:w="3859" w:type="dxa"/>
            <w:vAlign w:val="center"/>
          </w:tcPr>
          <w:p w:rsidR="00EF27A1" w:rsidRPr="00331375" w:rsidRDefault="00356FCB" w:rsidP="009E5F5C">
            <w:pPr>
              <w:spacing w:line="276" w:lineRule="auto"/>
            </w:pPr>
            <w:r w:rsidRPr="00331375">
              <w:t>Подъезд к р. Пинега напротив д. Чакола</w:t>
            </w:r>
          </w:p>
        </w:tc>
        <w:tc>
          <w:tcPr>
            <w:tcW w:w="1948" w:type="dxa"/>
            <w:vAlign w:val="center"/>
          </w:tcPr>
          <w:p w:rsidR="00EF27A1" w:rsidRPr="00331375" w:rsidRDefault="00356FCB" w:rsidP="009E5F5C">
            <w:pPr>
              <w:spacing w:line="276" w:lineRule="auto"/>
              <w:jc w:val="center"/>
              <w:rPr>
                <w:color w:val="000000"/>
              </w:rPr>
            </w:pPr>
            <w:r w:rsidRPr="00331375">
              <w:rPr>
                <w:color w:val="000000"/>
              </w:rPr>
              <w:t>2,461</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3</w:t>
            </w:r>
          </w:p>
        </w:tc>
        <w:tc>
          <w:tcPr>
            <w:tcW w:w="2435" w:type="dxa"/>
          </w:tcPr>
          <w:p w:rsidR="00EF27A1" w:rsidRPr="00331375" w:rsidRDefault="00356FCB"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Н-28</w:t>
            </w:r>
          </w:p>
        </w:tc>
        <w:tc>
          <w:tcPr>
            <w:tcW w:w="3859" w:type="dxa"/>
            <w:vAlign w:val="center"/>
          </w:tcPr>
          <w:p w:rsidR="00EF27A1" w:rsidRPr="00331375" w:rsidRDefault="00356FCB" w:rsidP="009E5F5C">
            <w:pPr>
              <w:spacing w:line="276" w:lineRule="auto"/>
            </w:pPr>
            <w:r w:rsidRPr="00331375">
              <w:t>Шотогорка-Пиринемь</w:t>
            </w:r>
          </w:p>
        </w:tc>
        <w:tc>
          <w:tcPr>
            <w:tcW w:w="1948" w:type="dxa"/>
            <w:vAlign w:val="center"/>
          </w:tcPr>
          <w:p w:rsidR="00EF27A1" w:rsidRPr="00331375" w:rsidRDefault="00356FCB" w:rsidP="009E5F5C">
            <w:pPr>
              <w:spacing w:line="276" w:lineRule="auto"/>
              <w:jc w:val="center"/>
              <w:rPr>
                <w:color w:val="000000"/>
              </w:rPr>
            </w:pPr>
            <w:r w:rsidRPr="00331375">
              <w:rPr>
                <w:color w:val="000000"/>
              </w:rPr>
              <w:t>17,00</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4</w:t>
            </w:r>
          </w:p>
        </w:tc>
        <w:tc>
          <w:tcPr>
            <w:tcW w:w="2435" w:type="dxa"/>
          </w:tcPr>
          <w:p w:rsidR="00EF27A1" w:rsidRPr="00331375" w:rsidRDefault="00356FCB"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Н-29</w:t>
            </w:r>
          </w:p>
        </w:tc>
        <w:tc>
          <w:tcPr>
            <w:tcW w:w="3859" w:type="dxa"/>
            <w:vAlign w:val="center"/>
          </w:tcPr>
          <w:p w:rsidR="00EF27A1" w:rsidRPr="00331375" w:rsidRDefault="00356FCB" w:rsidP="009E5F5C">
            <w:pPr>
              <w:spacing w:line="276" w:lineRule="auto"/>
            </w:pPr>
            <w:r w:rsidRPr="00331375">
              <w:t>Березник-Шотогорка</w:t>
            </w:r>
          </w:p>
        </w:tc>
        <w:tc>
          <w:tcPr>
            <w:tcW w:w="1948" w:type="dxa"/>
            <w:vAlign w:val="center"/>
          </w:tcPr>
          <w:p w:rsidR="00EF27A1" w:rsidRPr="00331375" w:rsidRDefault="00356FCB" w:rsidP="009E5F5C">
            <w:pPr>
              <w:spacing w:line="276" w:lineRule="auto"/>
              <w:jc w:val="center"/>
              <w:rPr>
                <w:color w:val="000000"/>
              </w:rPr>
            </w:pPr>
            <w:r w:rsidRPr="00331375">
              <w:rPr>
                <w:color w:val="000000"/>
              </w:rPr>
              <w:t>8,30</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5</w:t>
            </w:r>
          </w:p>
        </w:tc>
        <w:tc>
          <w:tcPr>
            <w:tcW w:w="2435" w:type="dxa"/>
          </w:tcPr>
          <w:p w:rsidR="00EF27A1" w:rsidRPr="00331375" w:rsidRDefault="00356FCB"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Н-30</w:t>
            </w:r>
          </w:p>
        </w:tc>
        <w:tc>
          <w:tcPr>
            <w:tcW w:w="3859" w:type="dxa"/>
            <w:vAlign w:val="center"/>
          </w:tcPr>
          <w:p w:rsidR="00EF27A1" w:rsidRPr="00331375" w:rsidRDefault="00356FCB" w:rsidP="009E5F5C">
            <w:pPr>
              <w:spacing w:line="276" w:lineRule="auto"/>
            </w:pPr>
            <w:r w:rsidRPr="00331375">
              <w:t>Подъезд к р. Пинега напротив д. Шотогорка от автомобильной дороги Карпогоры-Веегора-Лешуконское (42-ой км. Автодороги Карпогоры- Веегора)</w:t>
            </w:r>
          </w:p>
        </w:tc>
        <w:tc>
          <w:tcPr>
            <w:tcW w:w="1948" w:type="dxa"/>
            <w:vAlign w:val="center"/>
          </w:tcPr>
          <w:p w:rsidR="00EF27A1" w:rsidRPr="00331375" w:rsidRDefault="00356FCB" w:rsidP="009E5F5C">
            <w:pPr>
              <w:spacing w:line="276" w:lineRule="auto"/>
              <w:jc w:val="center"/>
              <w:rPr>
                <w:color w:val="000000"/>
              </w:rPr>
            </w:pPr>
            <w:r w:rsidRPr="00331375">
              <w:rPr>
                <w:color w:val="000000"/>
              </w:rPr>
              <w:t>3,206</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6</w:t>
            </w:r>
          </w:p>
        </w:tc>
        <w:tc>
          <w:tcPr>
            <w:tcW w:w="2435" w:type="dxa"/>
          </w:tcPr>
          <w:p w:rsidR="00EF27A1" w:rsidRPr="00331375" w:rsidRDefault="00EF523F"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Н-31</w:t>
            </w:r>
          </w:p>
        </w:tc>
        <w:tc>
          <w:tcPr>
            <w:tcW w:w="3859" w:type="dxa"/>
            <w:vAlign w:val="center"/>
          </w:tcPr>
          <w:p w:rsidR="00EF27A1" w:rsidRPr="00331375" w:rsidRDefault="00EF523F" w:rsidP="009E5F5C">
            <w:pPr>
              <w:spacing w:line="276" w:lineRule="auto"/>
            </w:pPr>
            <w:r w:rsidRPr="00331375">
              <w:t>д. Чешегора ул. Курженская</w:t>
            </w:r>
          </w:p>
        </w:tc>
        <w:tc>
          <w:tcPr>
            <w:tcW w:w="1948" w:type="dxa"/>
            <w:vAlign w:val="center"/>
          </w:tcPr>
          <w:p w:rsidR="00EF27A1" w:rsidRPr="00331375" w:rsidRDefault="00EF523F" w:rsidP="009E5F5C">
            <w:pPr>
              <w:spacing w:line="276" w:lineRule="auto"/>
              <w:jc w:val="center"/>
              <w:rPr>
                <w:color w:val="000000"/>
              </w:rPr>
            </w:pPr>
            <w:r w:rsidRPr="00331375">
              <w:rPr>
                <w:color w:val="000000"/>
              </w:rPr>
              <w:t>1,000</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7</w:t>
            </w:r>
          </w:p>
        </w:tc>
        <w:tc>
          <w:tcPr>
            <w:tcW w:w="2435" w:type="dxa"/>
          </w:tcPr>
          <w:p w:rsidR="00EF27A1" w:rsidRPr="00331375" w:rsidRDefault="00EF523F"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Н-313</w:t>
            </w:r>
          </w:p>
        </w:tc>
        <w:tc>
          <w:tcPr>
            <w:tcW w:w="3859" w:type="dxa"/>
            <w:vAlign w:val="center"/>
          </w:tcPr>
          <w:p w:rsidR="00EF27A1" w:rsidRPr="00331375" w:rsidRDefault="00EF523F" w:rsidP="009E5F5C">
            <w:pPr>
              <w:spacing w:line="276" w:lineRule="auto"/>
            </w:pPr>
            <w:r w:rsidRPr="00331375">
              <w:t>д. Кусогора</w:t>
            </w:r>
          </w:p>
        </w:tc>
        <w:tc>
          <w:tcPr>
            <w:tcW w:w="1948" w:type="dxa"/>
            <w:vAlign w:val="center"/>
          </w:tcPr>
          <w:p w:rsidR="00EF27A1" w:rsidRPr="00331375" w:rsidRDefault="00EF523F" w:rsidP="009E5F5C">
            <w:pPr>
              <w:spacing w:line="276" w:lineRule="auto"/>
              <w:jc w:val="center"/>
              <w:rPr>
                <w:color w:val="000000"/>
              </w:rPr>
            </w:pPr>
            <w:r w:rsidRPr="00331375">
              <w:rPr>
                <w:color w:val="000000"/>
              </w:rPr>
              <w:t>0,612</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8</w:t>
            </w:r>
          </w:p>
        </w:tc>
        <w:tc>
          <w:tcPr>
            <w:tcW w:w="2435" w:type="dxa"/>
          </w:tcPr>
          <w:p w:rsidR="00EF27A1" w:rsidRPr="00331375" w:rsidRDefault="00EF523F"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Н-314</w:t>
            </w:r>
          </w:p>
        </w:tc>
        <w:tc>
          <w:tcPr>
            <w:tcW w:w="3859" w:type="dxa"/>
            <w:vAlign w:val="center"/>
          </w:tcPr>
          <w:p w:rsidR="00EF27A1" w:rsidRPr="00331375" w:rsidRDefault="00762D53" w:rsidP="009E5F5C">
            <w:pPr>
              <w:spacing w:line="276" w:lineRule="auto"/>
            </w:pPr>
            <w:r w:rsidRPr="00331375">
              <w:t>д. Шаста</w:t>
            </w:r>
            <w:r w:rsidR="00EF523F" w:rsidRPr="00331375">
              <w:t xml:space="preserve"> </w:t>
            </w:r>
          </w:p>
        </w:tc>
        <w:tc>
          <w:tcPr>
            <w:tcW w:w="1948" w:type="dxa"/>
            <w:vAlign w:val="center"/>
          </w:tcPr>
          <w:p w:rsidR="00EF27A1" w:rsidRPr="00331375" w:rsidRDefault="00762D53" w:rsidP="009E5F5C">
            <w:pPr>
              <w:spacing w:line="276" w:lineRule="auto"/>
              <w:jc w:val="center"/>
              <w:rPr>
                <w:color w:val="000000"/>
              </w:rPr>
            </w:pPr>
            <w:r w:rsidRPr="00331375">
              <w:rPr>
                <w:color w:val="000000"/>
              </w:rPr>
              <w:t>0,500</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9</w:t>
            </w:r>
          </w:p>
        </w:tc>
        <w:tc>
          <w:tcPr>
            <w:tcW w:w="2435" w:type="dxa"/>
          </w:tcPr>
          <w:p w:rsidR="00EF27A1" w:rsidRPr="00331375" w:rsidRDefault="00762D53"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Н-315</w:t>
            </w:r>
          </w:p>
        </w:tc>
        <w:tc>
          <w:tcPr>
            <w:tcW w:w="3859" w:type="dxa"/>
            <w:vAlign w:val="center"/>
          </w:tcPr>
          <w:p w:rsidR="00EF27A1" w:rsidRPr="00331375" w:rsidRDefault="00AA62AC" w:rsidP="009E5F5C">
            <w:pPr>
              <w:spacing w:line="276" w:lineRule="auto"/>
            </w:pPr>
            <w:r w:rsidRPr="00331375">
              <w:t>д</w:t>
            </w:r>
            <w:r w:rsidR="00762D53" w:rsidRPr="00331375">
              <w:t xml:space="preserve">. Веегора </w:t>
            </w:r>
          </w:p>
        </w:tc>
        <w:tc>
          <w:tcPr>
            <w:tcW w:w="1948" w:type="dxa"/>
            <w:vAlign w:val="center"/>
          </w:tcPr>
          <w:p w:rsidR="00EF27A1" w:rsidRPr="00331375" w:rsidRDefault="00AA62AC" w:rsidP="009E5F5C">
            <w:pPr>
              <w:spacing w:line="276" w:lineRule="auto"/>
              <w:jc w:val="center"/>
              <w:rPr>
                <w:color w:val="000000"/>
              </w:rPr>
            </w:pPr>
            <w:r w:rsidRPr="00331375">
              <w:rPr>
                <w:color w:val="000000"/>
              </w:rPr>
              <w:t>2,043</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10</w:t>
            </w:r>
          </w:p>
        </w:tc>
        <w:tc>
          <w:tcPr>
            <w:tcW w:w="2435" w:type="dxa"/>
          </w:tcPr>
          <w:p w:rsidR="00EF27A1" w:rsidRPr="00331375" w:rsidRDefault="00AA62AC"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Н-316</w:t>
            </w:r>
          </w:p>
        </w:tc>
        <w:tc>
          <w:tcPr>
            <w:tcW w:w="3859" w:type="dxa"/>
            <w:vAlign w:val="center"/>
          </w:tcPr>
          <w:p w:rsidR="00EF27A1" w:rsidRPr="00331375" w:rsidRDefault="00AA62AC" w:rsidP="009E5F5C">
            <w:pPr>
              <w:spacing w:line="276" w:lineRule="auto"/>
            </w:pPr>
            <w:r w:rsidRPr="00331375">
              <w:t>д. Шотогорка, ул. Дорожгая</w:t>
            </w:r>
          </w:p>
        </w:tc>
        <w:tc>
          <w:tcPr>
            <w:tcW w:w="1948" w:type="dxa"/>
            <w:vAlign w:val="center"/>
          </w:tcPr>
          <w:p w:rsidR="00EF27A1" w:rsidRPr="00331375" w:rsidRDefault="00AA62AC" w:rsidP="009E5F5C">
            <w:pPr>
              <w:spacing w:line="276" w:lineRule="auto"/>
              <w:jc w:val="center"/>
              <w:rPr>
                <w:color w:val="000000"/>
              </w:rPr>
            </w:pPr>
            <w:r w:rsidRPr="00331375">
              <w:rPr>
                <w:color w:val="000000"/>
              </w:rPr>
              <w:t>0,600</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11</w:t>
            </w:r>
          </w:p>
        </w:tc>
        <w:tc>
          <w:tcPr>
            <w:tcW w:w="2435" w:type="dxa"/>
          </w:tcPr>
          <w:p w:rsidR="00EF27A1" w:rsidRPr="00331375" w:rsidRDefault="00AA62AC"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Н-317</w:t>
            </w:r>
          </w:p>
        </w:tc>
        <w:tc>
          <w:tcPr>
            <w:tcW w:w="3859" w:type="dxa"/>
            <w:vAlign w:val="center"/>
          </w:tcPr>
          <w:p w:rsidR="00EF27A1" w:rsidRPr="00331375" w:rsidRDefault="00AA62AC" w:rsidP="009E5F5C">
            <w:pPr>
              <w:spacing w:line="276" w:lineRule="auto"/>
            </w:pPr>
            <w:r w:rsidRPr="00331375">
              <w:t>д. Чакола, ул. Центральная</w:t>
            </w:r>
          </w:p>
        </w:tc>
        <w:tc>
          <w:tcPr>
            <w:tcW w:w="1948" w:type="dxa"/>
            <w:vAlign w:val="center"/>
          </w:tcPr>
          <w:p w:rsidR="00EF27A1" w:rsidRPr="00331375" w:rsidRDefault="00AA62AC" w:rsidP="009E5F5C">
            <w:pPr>
              <w:spacing w:line="276" w:lineRule="auto"/>
              <w:jc w:val="center"/>
              <w:rPr>
                <w:color w:val="000000"/>
              </w:rPr>
            </w:pPr>
            <w:r w:rsidRPr="00331375">
              <w:rPr>
                <w:color w:val="000000"/>
              </w:rPr>
              <w:t>1,400</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12</w:t>
            </w:r>
          </w:p>
        </w:tc>
        <w:tc>
          <w:tcPr>
            <w:tcW w:w="2435" w:type="dxa"/>
          </w:tcPr>
          <w:p w:rsidR="00EF27A1" w:rsidRPr="00331375" w:rsidRDefault="00AA62AC"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 xml:space="preserve">11248 ОП МР Н-318 </w:t>
            </w:r>
          </w:p>
        </w:tc>
        <w:tc>
          <w:tcPr>
            <w:tcW w:w="3859" w:type="dxa"/>
            <w:vAlign w:val="center"/>
          </w:tcPr>
          <w:p w:rsidR="00EF27A1" w:rsidRPr="00331375" w:rsidRDefault="00AA62AC" w:rsidP="009E5F5C">
            <w:pPr>
              <w:spacing w:line="276" w:lineRule="auto"/>
            </w:pPr>
            <w:r w:rsidRPr="00331375">
              <w:t xml:space="preserve">д. Чакола, ул. Лесная </w:t>
            </w:r>
          </w:p>
        </w:tc>
        <w:tc>
          <w:tcPr>
            <w:tcW w:w="1948" w:type="dxa"/>
            <w:vAlign w:val="center"/>
          </w:tcPr>
          <w:p w:rsidR="00EF27A1" w:rsidRPr="00331375" w:rsidRDefault="00AA62AC" w:rsidP="009E5F5C">
            <w:pPr>
              <w:spacing w:line="276" w:lineRule="auto"/>
              <w:jc w:val="center"/>
              <w:rPr>
                <w:color w:val="000000"/>
              </w:rPr>
            </w:pPr>
            <w:r w:rsidRPr="00331375">
              <w:rPr>
                <w:color w:val="000000"/>
              </w:rPr>
              <w:t>1,133</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13</w:t>
            </w:r>
          </w:p>
        </w:tc>
        <w:tc>
          <w:tcPr>
            <w:tcW w:w="2435" w:type="dxa"/>
          </w:tcPr>
          <w:p w:rsidR="00EF27A1" w:rsidRPr="00331375" w:rsidRDefault="00AA62AC"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Н-319</w:t>
            </w:r>
          </w:p>
        </w:tc>
        <w:tc>
          <w:tcPr>
            <w:tcW w:w="3859" w:type="dxa"/>
            <w:vAlign w:val="center"/>
          </w:tcPr>
          <w:p w:rsidR="00EF27A1" w:rsidRPr="00331375" w:rsidRDefault="00AA62AC" w:rsidP="009E5F5C">
            <w:pPr>
              <w:spacing w:line="276" w:lineRule="auto"/>
            </w:pPr>
            <w:r w:rsidRPr="00331375">
              <w:t>п. Широкое, ул. Набережная</w:t>
            </w:r>
          </w:p>
        </w:tc>
        <w:tc>
          <w:tcPr>
            <w:tcW w:w="1948" w:type="dxa"/>
            <w:vAlign w:val="center"/>
          </w:tcPr>
          <w:p w:rsidR="00EF27A1" w:rsidRPr="00331375" w:rsidRDefault="00AA62AC" w:rsidP="009E5F5C">
            <w:pPr>
              <w:spacing w:line="276" w:lineRule="auto"/>
              <w:jc w:val="center"/>
              <w:rPr>
                <w:color w:val="000000"/>
              </w:rPr>
            </w:pPr>
            <w:r w:rsidRPr="00331375">
              <w:rPr>
                <w:color w:val="000000"/>
              </w:rPr>
              <w:t>0,681</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14</w:t>
            </w:r>
          </w:p>
        </w:tc>
        <w:tc>
          <w:tcPr>
            <w:tcW w:w="2435" w:type="dxa"/>
          </w:tcPr>
          <w:p w:rsidR="00EF27A1" w:rsidRPr="00331375" w:rsidRDefault="00AA62AC"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 320</w:t>
            </w:r>
          </w:p>
        </w:tc>
        <w:tc>
          <w:tcPr>
            <w:tcW w:w="3859" w:type="dxa"/>
            <w:vAlign w:val="center"/>
          </w:tcPr>
          <w:p w:rsidR="00EF27A1" w:rsidRPr="00331375" w:rsidRDefault="00221770" w:rsidP="009E5F5C">
            <w:pPr>
              <w:spacing w:line="276" w:lineRule="auto"/>
            </w:pPr>
            <w:r w:rsidRPr="00331375">
              <w:t>п</w:t>
            </w:r>
            <w:r w:rsidR="00AA62AC" w:rsidRPr="00331375">
              <w:t>. Широкое, ул. Лесная</w:t>
            </w:r>
          </w:p>
        </w:tc>
        <w:tc>
          <w:tcPr>
            <w:tcW w:w="1948" w:type="dxa"/>
            <w:vAlign w:val="center"/>
          </w:tcPr>
          <w:p w:rsidR="00EF27A1" w:rsidRPr="00331375" w:rsidRDefault="00AA62AC" w:rsidP="009E5F5C">
            <w:pPr>
              <w:spacing w:line="276" w:lineRule="auto"/>
              <w:jc w:val="center"/>
              <w:rPr>
                <w:color w:val="000000"/>
              </w:rPr>
            </w:pPr>
            <w:r w:rsidRPr="00331375">
              <w:rPr>
                <w:color w:val="000000"/>
              </w:rPr>
              <w:t>0,975</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15</w:t>
            </w:r>
          </w:p>
        </w:tc>
        <w:tc>
          <w:tcPr>
            <w:tcW w:w="2435" w:type="dxa"/>
          </w:tcPr>
          <w:p w:rsidR="00EF27A1" w:rsidRPr="00331375" w:rsidRDefault="00221770"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 xml:space="preserve">11248 ОП МР Н-321 </w:t>
            </w:r>
          </w:p>
        </w:tc>
        <w:tc>
          <w:tcPr>
            <w:tcW w:w="3859" w:type="dxa"/>
            <w:vAlign w:val="center"/>
          </w:tcPr>
          <w:p w:rsidR="00EF27A1" w:rsidRPr="00331375" w:rsidRDefault="00221770" w:rsidP="009E5F5C">
            <w:pPr>
              <w:spacing w:line="276" w:lineRule="auto"/>
            </w:pPr>
            <w:r w:rsidRPr="00331375">
              <w:t>п. Широкое, ул. Молодежная</w:t>
            </w:r>
          </w:p>
        </w:tc>
        <w:tc>
          <w:tcPr>
            <w:tcW w:w="1948" w:type="dxa"/>
            <w:vAlign w:val="center"/>
          </w:tcPr>
          <w:p w:rsidR="00EF27A1" w:rsidRPr="00331375" w:rsidRDefault="00221770" w:rsidP="009E5F5C">
            <w:pPr>
              <w:spacing w:line="276" w:lineRule="auto"/>
              <w:jc w:val="center"/>
              <w:rPr>
                <w:color w:val="000000"/>
              </w:rPr>
            </w:pPr>
            <w:r w:rsidRPr="00331375">
              <w:rPr>
                <w:color w:val="000000"/>
              </w:rPr>
              <w:t>1,066</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16</w:t>
            </w:r>
          </w:p>
        </w:tc>
        <w:tc>
          <w:tcPr>
            <w:tcW w:w="2435" w:type="dxa"/>
          </w:tcPr>
          <w:p w:rsidR="00EF27A1" w:rsidRPr="00331375" w:rsidRDefault="00221770"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Н-322</w:t>
            </w:r>
          </w:p>
        </w:tc>
        <w:tc>
          <w:tcPr>
            <w:tcW w:w="3859" w:type="dxa"/>
            <w:vAlign w:val="center"/>
          </w:tcPr>
          <w:p w:rsidR="00EF27A1" w:rsidRPr="00331375" w:rsidRDefault="00221770" w:rsidP="009E5F5C">
            <w:pPr>
              <w:spacing w:line="276" w:lineRule="auto"/>
            </w:pPr>
            <w:r w:rsidRPr="00331375">
              <w:t>д. Пиринемь, ул. Лесная</w:t>
            </w:r>
          </w:p>
        </w:tc>
        <w:tc>
          <w:tcPr>
            <w:tcW w:w="1948" w:type="dxa"/>
            <w:vAlign w:val="center"/>
          </w:tcPr>
          <w:p w:rsidR="00EF27A1" w:rsidRPr="00331375" w:rsidRDefault="00221770" w:rsidP="009E5F5C">
            <w:pPr>
              <w:spacing w:line="276" w:lineRule="auto"/>
              <w:jc w:val="center"/>
              <w:rPr>
                <w:color w:val="000000"/>
              </w:rPr>
            </w:pPr>
            <w:r w:rsidRPr="00331375">
              <w:rPr>
                <w:color w:val="000000"/>
              </w:rPr>
              <w:t>1,388</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17</w:t>
            </w:r>
          </w:p>
        </w:tc>
        <w:tc>
          <w:tcPr>
            <w:tcW w:w="2435" w:type="dxa"/>
          </w:tcPr>
          <w:p w:rsidR="00EF27A1" w:rsidRPr="00331375" w:rsidRDefault="00221770"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Н-323</w:t>
            </w:r>
          </w:p>
        </w:tc>
        <w:tc>
          <w:tcPr>
            <w:tcW w:w="3859" w:type="dxa"/>
            <w:vAlign w:val="center"/>
          </w:tcPr>
          <w:p w:rsidR="00EF27A1" w:rsidRPr="00331375" w:rsidRDefault="00221770" w:rsidP="009E5F5C">
            <w:pPr>
              <w:spacing w:line="276" w:lineRule="auto"/>
            </w:pPr>
            <w:r w:rsidRPr="00331375">
              <w:t>д. Пиринемь, ул. Центральная</w:t>
            </w:r>
          </w:p>
        </w:tc>
        <w:tc>
          <w:tcPr>
            <w:tcW w:w="1948" w:type="dxa"/>
            <w:vAlign w:val="center"/>
          </w:tcPr>
          <w:p w:rsidR="00EF27A1" w:rsidRPr="00331375" w:rsidRDefault="00221770" w:rsidP="009E5F5C">
            <w:pPr>
              <w:spacing w:line="276" w:lineRule="auto"/>
              <w:jc w:val="center"/>
              <w:rPr>
                <w:color w:val="000000"/>
              </w:rPr>
            </w:pPr>
            <w:r w:rsidRPr="00331375">
              <w:rPr>
                <w:color w:val="000000"/>
              </w:rPr>
              <w:t>1,300</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r>
              <w:rPr>
                <w:rFonts w:ascii="Times New Roman" w:hAnsi="Times New Roman" w:cs="Times New Roman"/>
              </w:rPr>
              <w:t>18</w:t>
            </w:r>
          </w:p>
        </w:tc>
        <w:tc>
          <w:tcPr>
            <w:tcW w:w="2435" w:type="dxa"/>
          </w:tcPr>
          <w:p w:rsidR="00EF27A1" w:rsidRPr="00331375" w:rsidRDefault="00221770" w:rsidP="009E5F5C">
            <w:pPr>
              <w:pStyle w:val="a0"/>
              <w:spacing w:line="276" w:lineRule="auto"/>
              <w:rPr>
                <w:rFonts w:ascii="Times New Roman" w:hAnsi="Times New Roman" w:cs="Times New Roman"/>
                <w:szCs w:val="24"/>
              </w:rPr>
            </w:pPr>
            <w:r w:rsidRPr="00331375">
              <w:rPr>
                <w:rFonts w:ascii="Times New Roman" w:hAnsi="Times New Roman" w:cs="Times New Roman"/>
                <w:szCs w:val="24"/>
              </w:rPr>
              <w:t>11248 ОП МР Н-324</w:t>
            </w:r>
          </w:p>
        </w:tc>
        <w:tc>
          <w:tcPr>
            <w:tcW w:w="3859" w:type="dxa"/>
            <w:vAlign w:val="center"/>
          </w:tcPr>
          <w:p w:rsidR="00EF27A1" w:rsidRPr="00331375" w:rsidRDefault="00221770" w:rsidP="009E5F5C">
            <w:pPr>
              <w:spacing w:line="276" w:lineRule="auto"/>
            </w:pPr>
            <w:r w:rsidRPr="00331375">
              <w:t>д. Шеймагоры</w:t>
            </w:r>
          </w:p>
        </w:tc>
        <w:tc>
          <w:tcPr>
            <w:tcW w:w="1948" w:type="dxa"/>
            <w:vAlign w:val="center"/>
          </w:tcPr>
          <w:p w:rsidR="00EF27A1" w:rsidRPr="00331375" w:rsidRDefault="00221770" w:rsidP="009E5F5C">
            <w:pPr>
              <w:spacing w:line="276" w:lineRule="auto"/>
              <w:jc w:val="center"/>
              <w:rPr>
                <w:color w:val="000000"/>
              </w:rPr>
            </w:pPr>
            <w:r w:rsidRPr="00331375">
              <w:rPr>
                <w:color w:val="000000"/>
              </w:rPr>
              <w:t>1,004</w:t>
            </w:r>
          </w:p>
        </w:tc>
      </w:tr>
      <w:tr w:rsidR="00EF27A1" w:rsidRPr="00B5438F" w:rsidTr="00EF27A1">
        <w:tc>
          <w:tcPr>
            <w:tcW w:w="1059" w:type="dxa"/>
          </w:tcPr>
          <w:p w:rsidR="00EF27A1" w:rsidRPr="00B5438F" w:rsidRDefault="00EF27A1" w:rsidP="009E5F5C">
            <w:pPr>
              <w:pStyle w:val="a0"/>
              <w:spacing w:line="276" w:lineRule="auto"/>
              <w:rPr>
                <w:rFonts w:ascii="Times New Roman" w:hAnsi="Times New Roman" w:cs="Times New Roman"/>
              </w:rPr>
            </w:pPr>
          </w:p>
        </w:tc>
        <w:tc>
          <w:tcPr>
            <w:tcW w:w="2435" w:type="dxa"/>
          </w:tcPr>
          <w:p w:rsidR="00EF27A1" w:rsidRDefault="00EF27A1" w:rsidP="009E5F5C">
            <w:pPr>
              <w:pStyle w:val="a0"/>
              <w:spacing w:line="276" w:lineRule="auto"/>
              <w:rPr>
                <w:szCs w:val="24"/>
              </w:rPr>
            </w:pPr>
          </w:p>
        </w:tc>
        <w:tc>
          <w:tcPr>
            <w:tcW w:w="3859" w:type="dxa"/>
            <w:vAlign w:val="center"/>
          </w:tcPr>
          <w:p w:rsidR="00EF27A1" w:rsidRPr="00331375" w:rsidRDefault="00EF27A1" w:rsidP="009E5F5C">
            <w:pPr>
              <w:spacing w:line="276" w:lineRule="auto"/>
            </w:pPr>
            <w:r w:rsidRPr="00331375">
              <w:t>Всего:</w:t>
            </w:r>
          </w:p>
        </w:tc>
        <w:tc>
          <w:tcPr>
            <w:tcW w:w="1948" w:type="dxa"/>
            <w:vAlign w:val="center"/>
          </w:tcPr>
          <w:p w:rsidR="00EF27A1" w:rsidRPr="00331375" w:rsidRDefault="00221770" w:rsidP="009E5F5C">
            <w:pPr>
              <w:spacing w:line="276" w:lineRule="auto"/>
              <w:jc w:val="center"/>
              <w:rPr>
                <w:color w:val="000000"/>
              </w:rPr>
            </w:pPr>
            <w:r w:rsidRPr="00331375">
              <w:rPr>
                <w:color w:val="000000"/>
              </w:rPr>
              <w:t>45,498</w:t>
            </w:r>
          </w:p>
        </w:tc>
      </w:tr>
    </w:tbl>
    <w:p w:rsidR="00117138" w:rsidRPr="00D11ECB" w:rsidRDefault="00117138" w:rsidP="009E5F5C">
      <w:pPr>
        <w:spacing w:line="276" w:lineRule="auto"/>
        <w:ind w:firstLine="708"/>
        <w:jc w:val="both"/>
        <w:rPr>
          <w:sz w:val="28"/>
          <w:szCs w:val="28"/>
        </w:rPr>
      </w:pPr>
    </w:p>
    <w:p w:rsidR="00117138" w:rsidRPr="00D11ECB" w:rsidRDefault="00117138" w:rsidP="009E5F5C">
      <w:pPr>
        <w:spacing w:line="276" w:lineRule="auto"/>
        <w:ind w:firstLine="708"/>
        <w:jc w:val="both"/>
        <w:rPr>
          <w:sz w:val="28"/>
          <w:szCs w:val="28"/>
        </w:rPr>
      </w:pPr>
      <w:r w:rsidRPr="00C66725">
        <w:rPr>
          <w:sz w:val="28"/>
          <w:szCs w:val="28"/>
        </w:rPr>
        <w:t>Объекты обслуживания автомобильного транспорта на территории поселе</w:t>
      </w:r>
      <w:r w:rsidR="00C66725" w:rsidRPr="00C66725">
        <w:rPr>
          <w:sz w:val="28"/>
          <w:szCs w:val="28"/>
        </w:rPr>
        <w:t>ния практически не представлены.</w:t>
      </w:r>
    </w:p>
    <w:p w:rsidR="00117138" w:rsidRPr="00D11ECB" w:rsidRDefault="00117138" w:rsidP="009E5F5C">
      <w:pPr>
        <w:spacing w:line="276" w:lineRule="auto"/>
        <w:ind w:firstLine="709"/>
        <w:jc w:val="both"/>
        <w:rPr>
          <w:sz w:val="28"/>
          <w:szCs w:val="28"/>
        </w:rPr>
      </w:pPr>
    </w:p>
    <w:p w:rsidR="00117138" w:rsidRPr="00D11ECB" w:rsidRDefault="00117138" w:rsidP="009E5F5C">
      <w:pPr>
        <w:spacing w:line="276" w:lineRule="auto"/>
        <w:ind w:firstLine="709"/>
        <w:jc w:val="both"/>
        <w:rPr>
          <w:sz w:val="28"/>
          <w:szCs w:val="28"/>
        </w:rPr>
      </w:pPr>
      <w:r w:rsidRPr="00D11ECB">
        <w:rPr>
          <w:sz w:val="28"/>
          <w:szCs w:val="28"/>
        </w:rPr>
        <w:t>2.4.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Дорожно-транспортная сеть муниципального образования «</w:t>
      </w:r>
      <w:r w:rsidR="00BE5170">
        <w:rPr>
          <w:sz w:val="28"/>
          <w:szCs w:val="28"/>
        </w:rPr>
        <w:t>Пиринемское</w:t>
      </w:r>
      <w:r w:rsidRPr="00D11ECB">
        <w:rPr>
          <w:sz w:val="28"/>
          <w:szCs w:val="28"/>
        </w:rPr>
        <w:t>» состоит из дорог V</w:t>
      </w:r>
      <w:r w:rsidR="00C66725">
        <w:rPr>
          <w:sz w:val="28"/>
          <w:szCs w:val="28"/>
        </w:rPr>
        <w:t xml:space="preserve"> </w:t>
      </w:r>
      <w:r w:rsidRPr="00D11ECB">
        <w:rPr>
          <w:sz w:val="28"/>
          <w:szCs w:val="28"/>
        </w:rPr>
        <w:t>категории, предназначенных для не скоростного движения с двумя по</w:t>
      </w:r>
      <w:r w:rsidR="00B5438F">
        <w:rPr>
          <w:sz w:val="28"/>
          <w:szCs w:val="28"/>
        </w:rPr>
        <w:t>лосами движения шириной полосы 4</w:t>
      </w:r>
      <w:r w:rsidRPr="00D11ECB">
        <w:rPr>
          <w:sz w:val="28"/>
          <w:szCs w:val="28"/>
        </w:rPr>
        <w:t xml:space="preserve"> метра. В таблице 2.4.1., приведен перечень местных дорог муниципального образования «</w:t>
      </w:r>
      <w:r w:rsidR="00BE5170">
        <w:rPr>
          <w:sz w:val="28"/>
          <w:szCs w:val="28"/>
        </w:rPr>
        <w:t>Пиринемское</w:t>
      </w:r>
      <w:r w:rsidRPr="00D11ECB">
        <w:rPr>
          <w:sz w:val="28"/>
          <w:szCs w:val="28"/>
        </w:rPr>
        <w:t xml:space="preserve">». </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 xml:space="preserve">Основной состав транспортных средств представлен легковыми автомобилями, находящимися в собственности у населения. </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705B84">
      <w:pPr>
        <w:autoSpaceDE w:val="0"/>
        <w:autoSpaceDN w:val="0"/>
        <w:adjustRightInd w:val="0"/>
        <w:spacing w:line="276" w:lineRule="auto"/>
        <w:ind w:firstLine="709"/>
        <w:rPr>
          <w:sz w:val="28"/>
          <w:szCs w:val="28"/>
        </w:rPr>
      </w:pPr>
      <w:r w:rsidRPr="00D11ECB">
        <w:rPr>
          <w:sz w:val="28"/>
          <w:szCs w:val="28"/>
        </w:rPr>
        <w:t>Таб</w:t>
      </w:r>
      <w:r w:rsidR="00705B84">
        <w:rPr>
          <w:sz w:val="28"/>
          <w:szCs w:val="28"/>
        </w:rPr>
        <w:t>л</w:t>
      </w:r>
      <w:r w:rsidRPr="00D11ECB">
        <w:rPr>
          <w:sz w:val="28"/>
          <w:szCs w:val="28"/>
        </w:rPr>
        <w:t>ица 2.4.1. Перечень дорог в населенных пунктах на территории</w:t>
      </w:r>
      <w:r w:rsidR="00B5438F">
        <w:rPr>
          <w:sz w:val="28"/>
          <w:szCs w:val="28"/>
        </w:rPr>
        <w:t xml:space="preserve"> муниципальном образовании «</w:t>
      </w:r>
      <w:r w:rsidR="00BE5170">
        <w:rPr>
          <w:sz w:val="28"/>
          <w:szCs w:val="28"/>
        </w:rPr>
        <w:t>Пиринемское</w:t>
      </w:r>
      <w:r w:rsidRPr="00D11ECB">
        <w:rPr>
          <w:sz w:val="28"/>
          <w:szCs w:val="28"/>
        </w:rPr>
        <w:t>»</w:t>
      </w:r>
      <w:r w:rsidR="00705B84">
        <w:rPr>
          <w:sz w:val="28"/>
          <w:szCs w:val="28"/>
        </w:rPr>
        <w:t>.</w:t>
      </w:r>
    </w:p>
    <w:tbl>
      <w:tblPr>
        <w:tblW w:w="9180" w:type="dxa"/>
        <w:tblLook w:val="04A0"/>
      </w:tblPr>
      <w:tblGrid>
        <w:gridCol w:w="575"/>
        <w:gridCol w:w="4636"/>
        <w:gridCol w:w="1417"/>
        <w:gridCol w:w="2552"/>
      </w:tblGrid>
      <w:tr w:rsidR="00117138" w:rsidRPr="00D11ECB" w:rsidTr="00F63D65">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117138" w:rsidRPr="00D11ECB" w:rsidRDefault="00117138" w:rsidP="009E5F5C">
            <w:pPr>
              <w:spacing w:line="276" w:lineRule="auto"/>
              <w:jc w:val="center"/>
              <w:rPr>
                <w:b/>
                <w:color w:val="000000"/>
              </w:rPr>
            </w:pPr>
            <w:r w:rsidRPr="00D11ECB">
              <w:rPr>
                <w:b/>
                <w:color w:val="000000"/>
              </w:rPr>
              <w:t>№ п/п</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b/>
                <w:color w:val="000000"/>
              </w:rPr>
            </w:pPr>
            <w:r w:rsidRPr="00D11ECB">
              <w:rPr>
                <w:b/>
                <w:color w:val="000000"/>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D11ECB" w:rsidRDefault="00117138" w:rsidP="009E5F5C">
            <w:pPr>
              <w:spacing w:line="276" w:lineRule="auto"/>
              <w:jc w:val="center"/>
              <w:rPr>
                <w:b/>
                <w:color w:val="000000"/>
              </w:rPr>
            </w:pPr>
            <w:r w:rsidRPr="00D11ECB">
              <w:rPr>
                <w:b/>
                <w:color w:val="000000"/>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D11ECB" w:rsidRDefault="00117138" w:rsidP="009E5F5C">
            <w:pPr>
              <w:spacing w:line="276" w:lineRule="auto"/>
              <w:jc w:val="center"/>
              <w:rPr>
                <w:b/>
                <w:color w:val="000000"/>
              </w:rPr>
            </w:pPr>
            <w:r w:rsidRPr="00D11ECB">
              <w:rPr>
                <w:b/>
                <w:color w:val="000000"/>
              </w:rPr>
              <w:t>Протяженность дороги, п. м.</w:t>
            </w:r>
          </w:p>
        </w:tc>
      </w:tr>
      <w:tr w:rsidR="00117138"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D11ECB" w:rsidRDefault="00B5438F" w:rsidP="009E5F5C">
            <w:pPr>
              <w:spacing w:line="276" w:lineRule="auto"/>
              <w:jc w:val="center"/>
              <w:rPr>
                <w:color w:val="000000"/>
              </w:rPr>
            </w:pPr>
            <w:r>
              <w:rPr>
                <w:color w:val="000000"/>
              </w:rPr>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D11ECB" w:rsidRDefault="00331375" w:rsidP="009E5F5C">
            <w:pPr>
              <w:spacing w:line="276" w:lineRule="auto"/>
              <w:jc w:val="both"/>
            </w:pPr>
            <w:r>
              <w:t>д. Кусогора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331375" w:rsidRDefault="00B5438F" w:rsidP="009E5F5C">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76549B" w:rsidRDefault="00636A05" w:rsidP="009E5F5C">
            <w:pPr>
              <w:spacing w:line="276" w:lineRule="auto"/>
              <w:jc w:val="center"/>
              <w:rPr>
                <w:color w:val="000000"/>
              </w:rPr>
            </w:pPr>
            <w:r>
              <w:rPr>
                <w:color w:val="000000"/>
              </w:rPr>
              <w:t>0,5</w:t>
            </w:r>
          </w:p>
        </w:tc>
      </w:tr>
      <w:tr w:rsidR="00117138"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D11ECB" w:rsidRDefault="00B5438F" w:rsidP="009E5F5C">
            <w:pPr>
              <w:spacing w:line="276" w:lineRule="auto"/>
              <w:jc w:val="center"/>
              <w:rPr>
                <w:color w:val="000000"/>
              </w:rPr>
            </w:pPr>
            <w:r>
              <w:rPr>
                <w:color w:val="000000"/>
              </w:rPr>
              <w:t>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D11ECB" w:rsidRDefault="00331375" w:rsidP="009E5F5C">
            <w:pPr>
              <w:spacing w:line="276" w:lineRule="auto"/>
              <w:jc w:val="both"/>
            </w:pPr>
            <w:r>
              <w:t>д. Шаста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331375" w:rsidRDefault="00B5438F" w:rsidP="009E5F5C">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76549B" w:rsidRDefault="00636A05" w:rsidP="009E5F5C">
            <w:pPr>
              <w:spacing w:line="276" w:lineRule="auto"/>
              <w:jc w:val="center"/>
              <w:rPr>
                <w:color w:val="000000"/>
              </w:rPr>
            </w:pPr>
            <w:r>
              <w:rPr>
                <w:color w:val="000000"/>
              </w:rPr>
              <w:t>0,5</w:t>
            </w:r>
          </w:p>
        </w:tc>
      </w:tr>
      <w:tr w:rsidR="00117138"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D11ECB" w:rsidRDefault="00B5438F" w:rsidP="009E5F5C">
            <w:pPr>
              <w:spacing w:line="276" w:lineRule="auto"/>
              <w:jc w:val="center"/>
              <w:rPr>
                <w:color w:val="000000"/>
              </w:rPr>
            </w:pPr>
            <w:r>
              <w:rPr>
                <w:color w:val="000000"/>
              </w:rPr>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D11ECB" w:rsidRDefault="00331375" w:rsidP="009E5F5C">
            <w:pPr>
              <w:spacing w:line="276" w:lineRule="auto"/>
              <w:jc w:val="both"/>
            </w:pPr>
            <w:r>
              <w:t>д. Чакола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331375" w:rsidRDefault="00B5438F" w:rsidP="009E5F5C">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DD1753" w:rsidRDefault="00636A05" w:rsidP="009E5F5C">
            <w:pPr>
              <w:spacing w:line="276" w:lineRule="auto"/>
              <w:jc w:val="center"/>
              <w:rPr>
                <w:color w:val="000000"/>
              </w:rPr>
            </w:pPr>
            <w:r>
              <w:rPr>
                <w:color w:val="000000"/>
              </w:rPr>
              <w:t>2,0</w:t>
            </w:r>
          </w:p>
        </w:tc>
      </w:tr>
      <w:tr w:rsidR="00636A05"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Default="00636A05" w:rsidP="009E5F5C">
            <w:pPr>
              <w:spacing w:line="276" w:lineRule="auto"/>
              <w:jc w:val="center"/>
              <w:rPr>
                <w:color w:val="000000"/>
              </w:rPr>
            </w:pPr>
            <w:r>
              <w:rPr>
                <w:color w:val="000000"/>
              </w:rPr>
              <w:t>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Default="00636A05" w:rsidP="009E5F5C">
            <w:pPr>
              <w:spacing w:line="276" w:lineRule="auto"/>
              <w:jc w:val="both"/>
            </w:pPr>
            <w:r>
              <w:t>д. Веегора</w:t>
            </w:r>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331375" w:rsidRDefault="00636A05" w:rsidP="007F4C54">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331375" w:rsidRDefault="00636A05" w:rsidP="009E5F5C">
            <w:pPr>
              <w:spacing w:line="276" w:lineRule="auto"/>
              <w:jc w:val="center"/>
              <w:rPr>
                <w:color w:val="000000"/>
              </w:rPr>
            </w:pPr>
            <w:r>
              <w:rPr>
                <w:color w:val="000000"/>
              </w:rPr>
              <w:t>3,0</w:t>
            </w:r>
          </w:p>
        </w:tc>
      </w:tr>
      <w:tr w:rsidR="00636A05"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Default="00636A05" w:rsidP="009E5F5C">
            <w:pPr>
              <w:spacing w:line="276" w:lineRule="auto"/>
              <w:jc w:val="center"/>
              <w:rPr>
                <w:color w:val="000000"/>
              </w:rPr>
            </w:pPr>
            <w:r>
              <w:rPr>
                <w:color w:val="000000"/>
              </w:rPr>
              <w:t>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Default="00636A05" w:rsidP="009E5F5C">
            <w:pPr>
              <w:spacing w:line="276" w:lineRule="auto"/>
              <w:jc w:val="both"/>
            </w:pPr>
            <w:r>
              <w:t>д. Шотогорка</w:t>
            </w:r>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331375" w:rsidRDefault="00636A05" w:rsidP="007F4C54">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331375" w:rsidRDefault="00636A05" w:rsidP="009E5F5C">
            <w:pPr>
              <w:spacing w:line="276" w:lineRule="auto"/>
              <w:jc w:val="center"/>
              <w:rPr>
                <w:color w:val="000000"/>
              </w:rPr>
            </w:pPr>
            <w:r>
              <w:rPr>
                <w:color w:val="000000"/>
              </w:rPr>
              <w:t>0,5</w:t>
            </w:r>
          </w:p>
        </w:tc>
      </w:tr>
      <w:tr w:rsidR="00636A05"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Default="00636A05" w:rsidP="009E5F5C">
            <w:pPr>
              <w:spacing w:line="276" w:lineRule="auto"/>
              <w:jc w:val="center"/>
              <w:rPr>
                <w:color w:val="000000"/>
              </w:rPr>
            </w:pPr>
            <w:r>
              <w:rPr>
                <w:color w:val="000000"/>
              </w:rPr>
              <w:t>6</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Default="00636A05" w:rsidP="009E5F5C">
            <w:pPr>
              <w:spacing w:line="276" w:lineRule="auto"/>
              <w:jc w:val="both"/>
            </w:pPr>
            <w:r>
              <w:t>п. Широкое</w:t>
            </w:r>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331375" w:rsidRDefault="00636A05" w:rsidP="007F4C54">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331375" w:rsidRDefault="00636A05" w:rsidP="009E5F5C">
            <w:pPr>
              <w:spacing w:line="276" w:lineRule="auto"/>
              <w:jc w:val="center"/>
              <w:rPr>
                <w:color w:val="000000"/>
              </w:rPr>
            </w:pPr>
            <w:r>
              <w:rPr>
                <w:color w:val="000000"/>
              </w:rPr>
              <w:t>3,0</w:t>
            </w:r>
          </w:p>
        </w:tc>
      </w:tr>
      <w:tr w:rsidR="00636A05"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Default="00636A05" w:rsidP="009E5F5C">
            <w:pPr>
              <w:spacing w:line="276" w:lineRule="auto"/>
              <w:jc w:val="center"/>
              <w:rPr>
                <w:color w:val="000000"/>
              </w:rPr>
            </w:pPr>
            <w:r>
              <w:rPr>
                <w:color w:val="000000"/>
              </w:rPr>
              <w:t>7</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Default="00636A05" w:rsidP="009E5F5C">
            <w:pPr>
              <w:spacing w:line="276" w:lineRule="auto"/>
              <w:jc w:val="both"/>
            </w:pPr>
            <w:r>
              <w:t>д. Пиринемь</w:t>
            </w:r>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331375" w:rsidRDefault="00636A05" w:rsidP="007F4C54">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331375" w:rsidRDefault="00636A05" w:rsidP="009E5F5C">
            <w:pPr>
              <w:spacing w:line="276" w:lineRule="auto"/>
              <w:jc w:val="center"/>
              <w:rPr>
                <w:color w:val="000000"/>
              </w:rPr>
            </w:pPr>
            <w:r>
              <w:rPr>
                <w:color w:val="000000"/>
              </w:rPr>
              <w:t>2,3</w:t>
            </w:r>
          </w:p>
        </w:tc>
      </w:tr>
      <w:tr w:rsidR="00636A05"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Default="00636A05" w:rsidP="009E5F5C">
            <w:pPr>
              <w:spacing w:line="276" w:lineRule="auto"/>
              <w:jc w:val="center"/>
              <w:rPr>
                <w:color w:val="000000"/>
              </w:rPr>
            </w:pPr>
            <w:r>
              <w:rPr>
                <w:color w:val="000000"/>
              </w:rPr>
              <w:t>8</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Default="00636A05" w:rsidP="009E5F5C">
            <w:pPr>
              <w:spacing w:line="276" w:lineRule="auto"/>
              <w:jc w:val="both"/>
            </w:pPr>
            <w:r>
              <w:t>д. Шеймогоры</w:t>
            </w:r>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331375" w:rsidRDefault="00636A05" w:rsidP="007F4C54">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331375" w:rsidRDefault="00636A05" w:rsidP="009E5F5C">
            <w:pPr>
              <w:spacing w:line="276" w:lineRule="auto"/>
              <w:jc w:val="center"/>
              <w:rPr>
                <w:color w:val="000000"/>
              </w:rPr>
            </w:pPr>
            <w:r>
              <w:rPr>
                <w:color w:val="000000"/>
              </w:rPr>
              <w:t>1,0</w:t>
            </w:r>
          </w:p>
        </w:tc>
      </w:tr>
      <w:tr w:rsidR="00636A05"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Default="00636A05" w:rsidP="009E5F5C">
            <w:pPr>
              <w:spacing w:line="276" w:lineRule="auto"/>
              <w:jc w:val="center"/>
              <w:rPr>
                <w:color w:val="000000"/>
              </w:rPr>
            </w:pPr>
            <w:r>
              <w:rPr>
                <w:color w:val="000000"/>
              </w:rPr>
              <w:t>19</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Default="00636A05" w:rsidP="009E5F5C">
            <w:pPr>
              <w:spacing w:line="276" w:lineRule="auto"/>
              <w:jc w:val="both"/>
            </w:pPr>
            <w:r>
              <w:t>д. Кочмогора</w:t>
            </w:r>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331375" w:rsidRDefault="00636A05" w:rsidP="007F4C54">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331375" w:rsidRDefault="00636A05" w:rsidP="009E5F5C">
            <w:pPr>
              <w:spacing w:line="276" w:lineRule="auto"/>
              <w:jc w:val="center"/>
              <w:rPr>
                <w:color w:val="000000"/>
              </w:rPr>
            </w:pPr>
            <w:r>
              <w:rPr>
                <w:color w:val="000000"/>
              </w:rPr>
              <w:t>0,47</w:t>
            </w:r>
          </w:p>
        </w:tc>
      </w:tr>
      <w:tr w:rsidR="00636A05" w:rsidRPr="00D11ECB"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Default="00636A05" w:rsidP="009E5F5C">
            <w:pPr>
              <w:spacing w:line="276" w:lineRule="auto"/>
              <w:jc w:val="center"/>
              <w:rPr>
                <w:color w:val="000000"/>
              </w:rPr>
            </w:pPr>
            <w:r>
              <w:rPr>
                <w:color w:val="000000"/>
              </w:rPr>
              <w:t>10</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Default="00636A05" w:rsidP="009E5F5C">
            <w:pPr>
              <w:spacing w:line="276" w:lineRule="auto"/>
              <w:jc w:val="both"/>
            </w:pPr>
            <w:r>
              <w:t>д. Чешегора</w:t>
            </w:r>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DD1753" w:rsidRDefault="00636A05" w:rsidP="007F4C54">
            <w:pPr>
              <w:spacing w:line="276" w:lineRule="auto"/>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331375" w:rsidRDefault="00636A05" w:rsidP="009E5F5C">
            <w:pPr>
              <w:spacing w:line="276" w:lineRule="auto"/>
              <w:jc w:val="center"/>
              <w:rPr>
                <w:color w:val="000000"/>
              </w:rPr>
            </w:pPr>
            <w:r>
              <w:rPr>
                <w:color w:val="000000"/>
              </w:rPr>
              <w:t>0,28</w:t>
            </w:r>
          </w:p>
        </w:tc>
      </w:tr>
      <w:tr w:rsidR="00117138" w:rsidRPr="00D11ECB" w:rsidTr="00F63D65">
        <w:trPr>
          <w:trHeight w:val="330"/>
        </w:trPr>
        <w:tc>
          <w:tcPr>
            <w:tcW w:w="6628" w:type="dxa"/>
            <w:gridSpan w:val="3"/>
            <w:tcBorders>
              <w:top w:val="single" w:sz="4" w:space="0" w:color="auto"/>
              <w:left w:val="single" w:sz="4" w:space="0" w:color="auto"/>
              <w:bottom w:val="single" w:sz="4" w:space="0" w:color="auto"/>
              <w:right w:val="single" w:sz="4" w:space="0" w:color="auto"/>
            </w:tcBorders>
            <w:vAlign w:val="center"/>
          </w:tcPr>
          <w:p w:rsidR="00117138" w:rsidRPr="00B5438F" w:rsidRDefault="00117138" w:rsidP="009E5F5C">
            <w:pPr>
              <w:spacing w:line="276" w:lineRule="auto"/>
              <w:jc w:val="right"/>
              <w:rPr>
                <w:color w:val="000000"/>
              </w:rPr>
            </w:pPr>
            <w:r w:rsidRPr="00D11ECB">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76549B" w:rsidRDefault="00636A05" w:rsidP="009E5F5C">
            <w:pPr>
              <w:spacing w:line="276" w:lineRule="auto"/>
              <w:jc w:val="center"/>
            </w:pPr>
            <w:r>
              <w:t>13,55</w:t>
            </w:r>
          </w:p>
        </w:tc>
      </w:tr>
    </w:tbl>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Таблица 2.4.2. Состав дорог по типам покрытия</w:t>
      </w:r>
    </w:p>
    <w:tbl>
      <w:tblPr>
        <w:tblW w:w="9338" w:type="dxa"/>
        <w:tblLook w:val="04A0"/>
      </w:tblPr>
      <w:tblGrid>
        <w:gridCol w:w="559"/>
        <w:gridCol w:w="5211"/>
        <w:gridCol w:w="1981"/>
        <w:gridCol w:w="1819"/>
      </w:tblGrid>
      <w:tr w:rsidR="00117138" w:rsidRPr="00D11ECB" w:rsidTr="00F63D65">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 п/п</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Протяженность, км.</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Долевой состав (Рис. 2.4.1.), %</w:t>
            </w:r>
          </w:p>
        </w:tc>
      </w:tr>
      <w:tr w:rsidR="00117138" w:rsidRPr="00D11ECB" w:rsidTr="00F63D65">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1</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7F4C54" w:rsidRDefault="007F4C54" w:rsidP="009E5F5C">
            <w:pPr>
              <w:spacing w:line="276" w:lineRule="auto"/>
              <w:jc w:val="center"/>
              <w:rPr>
                <w:color w:val="000000"/>
                <w:sz w:val="24"/>
                <w:szCs w:val="24"/>
              </w:rPr>
            </w:pPr>
            <w:r>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7F4C54" w:rsidP="009E5F5C">
            <w:pPr>
              <w:spacing w:line="276" w:lineRule="auto"/>
              <w:jc w:val="center"/>
              <w:rPr>
                <w:color w:val="000000"/>
                <w:sz w:val="24"/>
                <w:szCs w:val="24"/>
              </w:rPr>
            </w:pPr>
            <w:r>
              <w:rPr>
                <w:color w:val="000000"/>
                <w:sz w:val="24"/>
                <w:szCs w:val="24"/>
              </w:rPr>
              <w:t>0</w:t>
            </w:r>
          </w:p>
        </w:tc>
      </w:tr>
      <w:tr w:rsidR="00117138" w:rsidRPr="00D11ECB"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lastRenderedPageBreak/>
              <w:t>2</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0</w:t>
            </w:r>
          </w:p>
        </w:tc>
      </w:tr>
      <w:tr w:rsidR="00117138" w:rsidRPr="00D11ECB"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3</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Железобетонное (Плиты)</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D11ECB" w:rsidRDefault="00730C3F" w:rsidP="009E5F5C">
            <w:pPr>
              <w:spacing w:line="276" w:lineRule="auto"/>
              <w:jc w:val="center"/>
              <w:rPr>
                <w:color w:val="000000"/>
                <w:sz w:val="24"/>
                <w:szCs w:val="24"/>
              </w:rPr>
            </w:pPr>
            <w:r>
              <w:rPr>
                <w:color w:val="000000"/>
                <w:sz w:val="24"/>
                <w:szCs w:val="24"/>
              </w:rPr>
              <w:t>0,120</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730C3F" w:rsidP="009E5F5C">
            <w:pPr>
              <w:spacing w:line="276" w:lineRule="auto"/>
              <w:jc w:val="center"/>
              <w:rPr>
                <w:color w:val="000000"/>
                <w:sz w:val="24"/>
                <w:szCs w:val="24"/>
              </w:rPr>
            </w:pPr>
            <w:r>
              <w:rPr>
                <w:color w:val="000000"/>
                <w:sz w:val="24"/>
                <w:szCs w:val="24"/>
              </w:rPr>
              <w:t>0</w:t>
            </w:r>
          </w:p>
        </w:tc>
      </w:tr>
      <w:tr w:rsidR="00117138" w:rsidRPr="00D11ECB"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4</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C66725" w:rsidRDefault="00730C3F" w:rsidP="009E5F5C">
            <w:pPr>
              <w:spacing w:line="276" w:lineRule="auto"/>
              <w:jc w:val="center"/>
              <w:rPr>
                <w:color w:val="000000"/>
                <w:sz w:val="24"/>
                <w:szCs w:val="24"/>
              </w:rPr>
            </w:pPr>
            <w:r>
              <w:rPr>
                <w:color w:val="000000"/>
                <w:sz w:val="24"/>
                <w:szCs w:val="24"/>
              </w:rPr>
              <w:t>165,91</w:t>
            </w:r>
            <w:r w:rsidR="007F4C54">
              <w:rPr>
                <w:color w:val="000000"/>
                <w:sz w:val="24"/>
                <w:szCs w:val="24"/>
              </w:rPr>
              <w:t>8</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730C3F" w:rsidP="009E5F5C">
            <w:pPr>
              <w:spacing w:line="276" w:lineRule="auto"/>
              <w:jc w:val="center"/>
              <w:rPr>
                <w:color w:val="000000"/>
                <w:sz w:val="24"/>
                <w:szCs w:val="24"/>
              </w:rPr>
            </w:pPr>
            <w:r>
              <w:rPr>
                <w:color w:val="000000"/>
                <w:sz w:val="24"/>
                <w:szCs w:val="24"/>
              </w:rPr>
              <w:t>100,00</w:t>
            </w:r>
          </w:p>
        </w:tc>
      </w:tr>
      <w:tr w:rsidR="00117138" w:rsidRPr="00D11ECB"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D11ECB" w:rsidRDefault="00730C3F" w:rsidP="009E5F5C">
            <w:pPr>
              <w:spacing w:line="276" w:lineRule="auto"/>
              <w:jc w:val="center"/>
              <w:rPr>
                <w:color w:val="000000"/>
                <w:sz w:val="24"/>
                <w:szCs w:val="24"/>
              </w:rPr>
            </w:pPr>
            <w:r>
              <w:rPr>
                <w:color w:val="000000"/>
                <w:sz w:val="24"/>
                <w:szCs w:val="24"/>
              </w:rPr>
              <w:t>166,038</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100,00</w:t>
            </w:r>
          </w:p>
        </w:tc>
      </w:tr>
    </w:tbl>
    <w:p w:rsidR="00117138" w:rsidRDefault="00117138" w:rsidP="009E5F5C">
      <w:pPr>
        <w:autoSpaceDE w:val="0"/>
        <w:autoSpaceDN w:val="0"/>
        <w:adjustRightInd w:val="0"/>
        <w:spacing w:line="276" w:lineRule="auto"/>
        <w:ind w:firstLine="709"/>
        <w:jc w:val="both"/>
        <w:rPr>
          <w:sz w:val="28"/>
          <w:szCs w:val="28"/>
        </w:rPr>
      </w:pPr>
    </w:p>
    <w:p w:rsidR="00FB1197" w:rsidRDefault="00FB1197" w:rsidP="00FB1197">
      <w:pPr>
        <w:autoSpaceDE w:val="0"/>
        <w:autoSpaceDN w:val="0"/>
        <w:adjustRightInd w:val="0"/>
        <w:spacing w:line="276" w:lineRule="auto"/>
        <w:ind w:left="-567" w:firstLine="709"/>
        <w:jc w:val="both"/>
        <w:rPr>
          <w:sz w:val="28"/>
          <w:szCs w:val="28"/>
        </w:rPr>
      </w:pPr>
    </w:p>
    <w:p w:rsidR="007F4C54" w:rsidRPr="00D11ECB" w:rsidRDefault="007F4C54" w:rsidP="00FB1197">
      <w:pPr>
        <w:autoSpaceDE w:val="0"/>
        <w:autoSpaceDN w:val="0"/>
        <w:adjustRightInd w:val="0"/>
        <w:spacing w:line="276" w:lineRule="auto"/>
        <w:ind w:left="-567" w:firstLine="709"/>
        <w:jc w:val="both"/>
        <w:rPr>
          <w:sz w:val="28"/>
          <w:szCs w:val="28"/>
        </w:rPr>
      </w:pPr>
      <w:r w:rsidRPr="007F4C54">
        <w:rPr>
          <w:noProof/>
          <w:sz w:val="28"/>
          <w:szCs w:val="28"/>
        </w:rPr>
        <w:drawing>
          <wp:inline distT="0" distB="0" distL="0" distR="0">
            <wp:extent cx="42195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7138" w:rsidRPr="00D11ECB" w:rsidRDefault="00117138" w:rsidP="00FB1197">
      <w:pPr>
        <w:autoSpaceDE w:val="0"/>
        <w:autoSpaceDN w:val="0"/>
        <w:adjustRightInd w:val="0"/>
        <w:spacing w:line="276" w:lineRule="auto"/>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Рисунок 2.4.3. Долевое распределение по типам покрытий автодорог поселения</w:t>
      </w:r>
    </w:p>
    <w:p w:rsidR="00117138" w:rsidRPr="00D11ECB" w:rsidRDefault="00117138" w:rsidP="00FB1197">
      <w:pPr>
        <w:autoSpaceDE w:val="0"/>
        <w:autoSpaceDN w:val="0"/>
        <w:adjustRightInd w:val="0"/>
        <w:spacing w:line="276" w:lineRule="auto"/>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Дороги на территории поселения,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Обслуживание дорог осуществляется подряд</w:t>
      </w:r>
      <w:r w:rsidR="00DD1753">
        <w:rPr>
          <w:sz w:val="28"/>
          <w:szCs w:val="28"/>
        </w:rPr>
        <w:t>ными организациями по муниципальным контрактам</w:t>
      </w:r>
      <w:r w:rsidRPr="00D11ECB">
        <w:rPr>
          <w:sz w:val="28"/>
          <w:szCs w:val="28"/>
        </w:rPr>
        <w:t xml:space="preserve"> на выполнение комплекса работ по содержанию муниципальных автомобильных дорог и дорожных соор</w:t>
      </w:r>
      <w:r w:rsidR="00DD1753">
        <w:rPr>
          <w:sz w:val="28"/>
          <w:szCs w:val="28"/>
        </w:rPr>
        <w:t>ужений на территории МО «</w:t>
      </w:r>
      <w:r w:rsidR="00BE5170">
        <w:rPr>
          <w:sz w:val="28"/>
          <w:szCs w:val="28"/>
        </w:rPr>
        <w:t>Пиринемское</w:t>
      </w:r>
      <w:r w:rsidRPr="00D11ECB">
        <w:rPr>
          <w:sz w:val="28"/>
          <w:szCs w:val="28"/>
        </w:rPr>
        <w:t>» заключаемому ежегодно. В состав работ входит:</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 xml:space="preserve">Обслуживание дорог осуществляется подрядной организацией по муниципальному контракту на выполнение  работ по содержанию муниципальных автомобильных дорог общего пользования местного </w:t>
      </w:r>
      <w:r w:rsidRPr="00D11ECB">
        <w:rPr>
          <w:sz w:val="28"/>
          <w:szCs w:val="28"/>
        </w:rPr>
        <w:lastRenderedPageBreak/>
        <w:t>зн</w:t>
      </w:r>
      <w:r w:rsidR="00DD1753">
        <w:rPr>
          <w:sz w:val="28"/>
          <w:szCs w:val="28"/>
        </w:rPr>
        <w:t>ачения на территории МО «</w:t>
      </w:r>
      <w:r w:rsidR="00BE5170">
        <w:rPr>
          <w:sz w:val="28"/>
          <w:szCs w:val="28"/>
        </w:rPr>
        <w:t>Пиринемское</w:t>
      </w:r>
      <w:r w:rsidRPr="00D11ECB">
        <w:rPr>
          <w:sz w:val="28"/>
          <w:szCs w:val="28"/>
        </w:rPr>
        <w:t>» заключаемому ежегодно. В состав работ входит:</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1. Зимнее содержание автомобильных дорог (механизированная очистка от снега).</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2.Летнее содержание автомобильных дорог (планировка проезжей части дорог).</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Проверка качества выполнения работ осуществляется по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7E5274">
      <w:pPr>
        <w:autoSpaceDE w:val="0"/>
        <w:autoSpaceDN w:val="0"/>
        <w:adjustRightInd w:val="0"/>
        <w:spacing w:line="276" w:lineRule="auto"/>
        <w:ind w:firstLine="709"/>
        <w:jc w:val="both"/>
        <w:rPr>
          <w:sz w:val="28"/>
          <w:szCs w:val="28"/>
        </w:rPr>
      </w:pPr>
      <w:r w:rsidRPr="00D11ECB">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r w:rsidR="007E5274">
        <w:rPr>
          <w:sz w:val="28"/>
          <w:szCs w:val="28"/>
        </w:rPr>
        <w:t>.</w:t>
      </w:r>
    </w:p>
    <w:p w:rsidR="00117138" w:rsidRPr="00D11ECB" w:rsidRDefault="007E5274" w:rsidP="009E5F5C">
      <w:pPr>
        <w:spacing w:line="276" w:lineRule="auto"/>
        <w:ind w:firstLine="567"/>
        <w:jc w:val="both"/>
        <w:rPr>
          <w:sz w:val="28"/>
          <w:szCs w:val="28"/>
          <w:lang w:bidi="ru-RU"/>
        </w:rPr>
      </w:pPr>
      <w:r>
        <w:rPr>
          <w:sz w:val="28"/>
          <w:szCs w:val="28"/>
          <w:lang w:bidi="ru-RU"/>
        </w:rPr>
        <w:t xml:space="preserve">  </w:t>
      </w:r>
      <w:r w:rsidR="00117138" w:rsidRPr="00D11ECB">
        <w:rPr>
          <w:sz w:val="28"/>
          <w:szCs w:val="28"/>
          <w:lang w:bidi="ru-RU"/>
        </w:rPr>
        <w:t>По данным ОГИБДД ОМВД России по Пинежскому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средств представлен в таблице 2.5.1.</w:t>
      </w:r>
    </w:p>
    <w:p w:rsidR="00117138" w:rsidRPr="00D11ECB" w:rsidRDefault="00117138" w:rsidP="009E5F5C">
      <w:pPr>
        <w:spacing w:line="276" w:lineRule="auto"/>
        <w:ind w:firstLine="567"/>
        <w:jc w:val="both"/>
        <w:rPr>
          <w:sz w:val="28"/>
          <w:szCs w:val="28"/>
          <w:lang w:bidi="ru-RU"/>
        </w:rPr>
      </w:pPr>
      <w:r w:rsidRPr="00D11ECB">
        <w:rPr>
          <w:sz w:val="28"/>
          <w:szCs w:val="28"/>
          <w:lang w:bidi="ru-RU"/>
        </w:rPr>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55"/>
        <w:gridCol w:w="1164"/>
        <w:gridCol w:w="1318"/>
        <w:gridCol w:w="1050"/>
        <w:gridCol w:w="1164"/>
        <w:gridCol w:w="1050"/>
        <w:gridCol w:w="992"/>
      </w:tblGrid>
      <w:tr w:rsidR="00117138" w:rsidRPr="00D11ECB" w:rsidTr="00F63D65">
        <w:trPr>
          <w:jc w:val="center"/>
        </w:trPr>
        <w:tc>
          <w:tcPr>
            <w:tcW w:w="577" w:type="dxa"/>
            <w:shd w:val="clear" w:color="auto" w:fill="auto"/>
            <w:vAlign w:val="center"/>
          </w:tcPr>
          <w:p w:rsidR="00117138" w:rsidRPr="00D11ECB" w:rsidRDefault="00117138" w:rsidP="009E5F5C">
            <w:pPr>
              <w:spacing w:line="276" w:lineRule="auto"/>
              <w:jc w:val="center"/>
              <w:rPr>
                <w:b/>
                <w:sz w:val="24"/>
                <w:szCs w:val="24"/>
              </w:rPr>
            </w:pPr>
            <w:r w:rsidRPr="00D11ECB">
              <w:rPr>
                <w:b/>
                <w:sz w:val="24"/>
                <w:szCs w:val="24"/>
              </w:rPr>
              <w:t>№ п/п</w:t>
            </w:r>
          </w:p>
        </w:tc>
        <w:tc>
          <w:tcPr>
            <w:tcW w:w="2310" w:type="dxa"/>
            <w:shd w:val="clear" w:color="auto" w:fill="auto"/>
            <w:vAlign w:val="center"/>
          </w:tcPr>
          <w:p w:rsidR="00117138" w:rsidRPr="00D11ECB" w:rsidRDefault="00117138" w:rsidP="009E5F5C">
            <w:pPr>
              <w:spacing w:line="276" w:lineRule="auto"/>
              <w:jc w:val="center"/>
              <w:rPr>
                <w:b/>
                <w:sz w:val="24"/>
                <w:szCs w:val="24"/>
              </w:rPr>
            </w:pPr>
            <w:r w:rsidRPr="00D11ECB">
              <w:rPr>
                <w:b/>
                <w:sz w:val="24"/>
                <w:szCs w:val="24"/>
              </w:rPr>
              <w:t>Тип</w:t>
            </w:r>
          </w:p>
        </w:tc>
        <w:tc>
          <w:tcPr>
            <w:tcW w:w="1171" w:type="dxa"/>
            <w:vAlign w:val="center"/>
          </w:tcPr>
          <w:p w:rsidR="00117138" w:rsidRPr="00D11ECB" w:rsidRDefault="00117138" w:rsidP="009E5F5C">
            <w:pPr>
              <w:spacing w:line="276" w:lineRule="auto"/>
              <w:jc w:val="center"/>
              <w:rPr>
                <w:b/>
                <w:sz w:val="24"/>
                <w:szCs w:val="24"/>
              </w:rPr>
            </w:pPr>
            <w:r w:rsidRPr="00D11ECB">
              <w:rPr>
                <w:b/>
                <w:sz w:val="24"/>
                <w:szCs w:val="24"/>
              </w:rPr>
              <w:t>Марка*</w:t>
            </w:r>
          </w:p>
        </w:tc>
        <w:tc>
          <w:tcPr>
            <w:tcW w:w="1333" w:type="dxa"/>
            <w:vAlign w:val="center"/>
          </w:tcPr>
          <w:p w:rsidR="00117138" w:rsidRPr="00D11ECB" w:rsidRDefault="00117138" w:rsidP="009E5F5C">
            <w:pPr>
              <w:spacing w:line="276" w:lineRule="auto"/>
              <w:jc w:val="center"/>
              <w:rPr>
                <w:b/>
                <w:sz w:val="24"/>
                <w:szCs w:val="24"/>
              </w:rPr>
            </w:pPr>
            <w:r w:rsidRPr="00D11ECB">
              <w:rPr>
                <w:b/>
                <w:sz w:val="24"/>
                <w:szCs w:val="24"/>
              </w:rPr>
              <w:t>Вид топлива (дизель, бензин)</w:t>
            </w:r>
          </w:p>
        </w:tc>
        <w:tc>
          <w:tcPr>
            <w:tcW w:w="1076" w:type="dxa"/>
            <w:vAlign w:val="center"/>
          </w:tcPr>
          <w:p w:rsidR="00117138" w:rsidRPr="00D11ECB" w:rsidRDefault="00F0597F" w:rsidP="009E5F5C">
            <w:pPr>
              <w:spacing w:line="276" w:lineRule="auto"/>
              <w:jc w:val="center"/>
              <w:rPr>
                <w:b/>
                <w:sz w:val="24"/>
                <w:szCs w:val="24"/>
              </w:rPr>
            </w:pPr>
            <w:r>
              <w:rPr>
                <w:b/>
                <w:sz w:val="24"/>
                <w:szCs w:val="24"/>
              </w:rPr>
              <w:t>201</w:t>
            </w:r>
            <w:r w:rsidR="007045A9">
              <w:rPr>
                <w:b/>
                <w:sz w:val="24"/>
                <w:szCs w:val="24"/>
              </w:rPr>
              <w:t>7</w:t>
            </w:r>
          </w:p>
        </w:tc>
        <w:tc>
          <w:tcPr>
            <w:tcW w:w="1199" w:type="dxa"/>
            <w:shd w:val="clear" w:color="auto" w:fill="auto"/>
            <w:vAlign w:val="center"/>
          </w:tcPr>
          <w:p w:rsidR="00117138" w:rsidRPr="00D11ECB" w:rsidRDefault="00F0597F" w:rsidP="009E5F5C">
            <w:pPr>
              <w:spacing w:line="276" w:lineRule="auto"/>
              <w:jc w:val="center"/>
              <w:rPr>
                <w:b/>
                <w:sz w:val="24"/>
                <w:szCs w:val="24"/>
              </w:rPr>
            </w:pPr>
            <w:r>
              <w:rPr>
                <w:b/>
                <w:sz w:val="24"/>
                <w:szCs w:val="24"/>
              </w:rPr>
              <w:t>201</w:t>
            </w:r>
            <w:r w:rsidR="007045A9">
              <w:rPr>
                <w:b/>
                <w:sz w:val="24"/>
                <w:szCs w:val="24"/>
              </w:rPr>
              <w:t>8</w:t>
            </w:r>
          </w:p>
        </w:tc>
        <w:tc>
          <w:tcPr>
            <w:tcW w:w="1076" w:type="dxa"/>
            <w:shd w:val="clear" w:color="auto" w:fill="auto"/>
            <w:vAlign w:val="center"/>
          </w:tcPr>
          <w:p w:rsidR="00117138" w:rsidRPr="00D11ECB" w:rsidRDefault="00F0597F" w:rsidP="009E5F5C">
            <w:pPr>
              <w:spacing w:line="276" w:lineRule="auto"/>
              <w:jc w:val="center"/>
              <w:rPr>
                <w:b/>
                <w:sz w:val="24"/>
                <w:szCs w:val="24"/>
              </w:rPr>
            </w:pPr>
            <w:r>
              <w:rPr>
                <w:b/>
                <w:sz w:val="24"/>
                <w:szCs w:val="24"/>
              </w:rPr>
              <w:t>201</w:t>
            </w:r>
            <w:r w:rsidR="007045A9">
              <w:rPr>
                <w:b/>
                <w:sz w:val="24"/>
                <w:szCs w:val="24"/>
              </w:rPr>
              <w:t>9</w:t>
            </w:r>
          </w:p>
        </w:tc>
        <w:tc>
          <w:tcPr>
            <w:tcW w:w="1014" w:type="dxa"/>
            <w:vAlign w:val="center"/>
          </w:tcPr>
          <w:p w:rsidR="00117138" w:rsidRPr="00D11ECB" w:rsidRDefault="00F0597F" w:rsidP="009E5F5C">
            <w:pPr>
              <w:spacing w:line="276" w:lineRule="auto"/>
              <w:jc w:val="center"/>
              <w:rPr>
                <w:b/>
                <w:sz w:val="24"/>
                <w:szCs w:val="24"/>
              </w:rPr>
            </w:pPr>
            <w:r>
              <w:rPr>
                <w:b/>
                <w:sz w:val="24"/>
                <w:szCs w:val="24"/>
              </w:rPr>
              <w:t>20</w:t>
            </w:r>
            <w:r w:rsidR="007045A9">
              <w:rPr>
                <w:b/>
                <w:sz w:val="24"/>
                <w:szCs w:val="24"/>
              </w:rPr>
              <w:t>20</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1</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Грузовой в т.ч.</w:t>
            </w:r>
          </w:p>
        </w:tc>
        <w:tc>
          <w:tcPr>
            <w:tcW w:w="1171" w:type="dxa"/>
          </w:tcPr>
          <w:p w:rsidR="00117138" w:rsidRPr="00D11ECB" w:rsidRDefault="00117138" w:rsidP="009E5F5C">
            <w:pPr>
              <w:spacing w:line="276" w:lineRule="auto"/>
              <w:jc w:val="center"/>
              <w:rPr>
                <w:sz w:val="24"/>
                <w:szCs w:val="24"/>
              </w:rPr>
            </w:pPr>
          </w:p>
        </w:tc>
        <w:tc>
          <w:tcPr>
            <w:tcW w:w="1333" w:type="dxa"/>
          </w:tcPr>
          <w:p w:rsidR="00117138" w:rsidRPr="00D11ECB" w:rsidRDefault="00117138" w:rsidP="009E5F5C">
            <w:pPr>
              <w:spacing w:line="276" w:lineRule="auto"/>
              <w:jc w:val="center"/>
              <w:rPr>
                <w:sz w:val="24"/>
                <w:szCs w:val="24"/>
              </w:rPr>
            </w:pPr>
          </w:p>
        </w:tc>
        <w:tc>
          <w:tcPr>
            <w:tcW w:w="1076" w:type="dxa"/>
          </w:tcPr>
          <w:p w:rsidR="00117138" w:rsidRPr="00485850" w:rsidRDefault="00485850" w:rsidP="009E5F5C">
            <w:pPr>
              <w:spacing w:line="276" w:lineRule="auto"/>
              <w:jc w:val="center"/>
              <w:rPr>
                <w:sz w:val="24"/>
                <w:szCs w:val="24"/>
              </w:rPr>
            </w:pPr>
            <w:r>
              <w:rPr>
                <w:sz w:val="24"/>
                <w:szCs w:val="24"/>
              </w:rPr>
              <w:t>8</w:t>
            </w:r>
          </w:p>
        </w:tc>
        <w:tc>
          <w:tcPr>
            <w:tcW w:w="1199" w:type="dxa"/>
            <w:shd w:val="clear" w:color="auto" w:fill="auto"/>
          </w:tcPr>
          <w:p w:rsidR="00117138" w:rsidRPr="00485850" w:rsidRDefault="00485850" w:rsidP="009E5F5C">
            <w:pPr>
              <w:spacing w:line="276" w:lineRule="auto"/>
              <w:jc w:val="center"/>
              <w:rPr>
                <w:sz w:val="24"/>
                <w:szCs w:val="24"/>
              </w:rPr>
            </w:pPr>
            <w:r>
              <w:rPr>
                <w:sz w:val="24"/>
                <w:szCs w:val="24"/>
              </w:rPr>
              <w:t>9</w:t>
            </w:r>
          </w:p>
        </w:tc>
        <w:tc>
          <w:tcPr>
            <w:tcW w:w="1076" w:type="dxa"/>
            <w:shd w:val="clear" w:color="auto" w:fill="auto"/>
          </w:tcPr>
          <w:p w:rsidR="00117138" w:rsidRPr="00485850" w:rsidRDefault="00485850" w:rsidP="009E5F5C">
            <w:pPr>
              <w:spacing w:line="276" w:lineRule="auto"/>
              <w:jc w:val="center"/>
              <w:rPr>
                <w:sz w:val="24"/>
                <w:szCs w:val="24"/>
              </w:rPr>
            </w:pPr>
            <w:r>
              <w:rPr>
                <w:sz w:val="24"/>
                <w:szCs w:val="24"/>
              </w:rPr>
              <w:t>9</w:t>
            </w:r>
          </w:p>
        </w:tc>
        <w:tc>
          <w:tcPr>
            <w:tcW w:w="1014" w:type="dxa"/>
          </w:tcPr>
          <w:p w:rsidR="00117138" w:rsidRPr="00485850" w:rsidRDefault="00485850" w:rsidP="00485850">
            <w:pPr>
              <w:spacing w:line="276" w:lineRule="auto"/>
              <w:jc w:val="center"/>
              <w:rPr>
                <w:sz w:val="24"/>
                <w:szCs w:val="24"/>
              </w:rPr>
            </w:pPr>
            <w:r>
              <w:rPr>
                <w:sz w:val="24"/>
                <w:szCs w:val="24"/>
              </w:rPr>
              <w:t>9</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1.1</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-организации</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485850" w:rsidRDefault="00485850" w:rsidP="009E5F5C">
            <w:pPr>
              <w:spacing w:line="276" w:lineRule="auto"/>
              <w:jc w:val="center"/>
              <w:rPr>
                <w:sz w:val="24"/>
                <w:szCs w:val="24"/>
              </w:rPr>
            </w:pPr>
            <w:r>
              <w:rPr>
                <w:sz w:val="24"/>
                <w:szCs w:val="24"/>
              </w:rPr>
              <w:t>3</w:t>
            </w:r>
          </w:p>
        </w:tc>
        <w:tc>
          <w:tcPr>
            <w:tcW w:w="1199" w:type="dxa"/>
            <w:shd w:val="clear" w:color="auto" w:fill="auto"/>
          </w:tcPr>
          <w:p w:rsidR="00117138" w:rsidRPr="00485850" w:rsidRDefault="00485850" w:rsidP="009E5F5C">
            <w:pPr>
              <w:spacing w:line="276" w:lineRule="auto"/>
              <w:jc w:val="center"/>
              <w:rPr>
                <w:sz w:val="24"/>
                <w:szCs w:val="24"/>
              </w:rPr>
            </w:pPr>
            <w:r>
              <w:rPr>
                <w:sz w:val="24"/>
                <w:szCs w:val="24"/>
              </w:rPr>
              <w:t>4</w:t>
            </w:r>
          </w:p>
        </w:tc>
        <w:tc>
          <w:tcPr>
            <w:tcW w:w="1076" w:type="dxa"/>
            <w:shd w:val="clear" w:color="auto" w:fill="auto"/>
          </w:tcPr>
          <w:p w:rsidR="00117138" w:rsidRPr="00485850" w:rsidRDefault="00485850" w:rsidP="009E5F5C">
            <w:pPr>
              <w:spacing w:line="276" w:lineRule="auto"/>
              <w:jc w:val="center"/>
              <w:rPr>
                <w:sz w:val="24"/>
                <w:szCs w:val="24"/>
              </w:rPr>
            </w:pPr>
            <w:r>
              <w:rPr>
                <w:sz w:val="24"/>
                <w:szCs w:val="24"/>
              </w:rPr>
              <w:t>4</w:t>
            </w:r>
          </w:p>
        </w:tc>
        <w:tc>
          <w:tcPr>
            <w:tcW w:w="1014" w:type="dxa"/>
          </w:tcPr>
          <w:p w:rsidR="00117138" w:rsidRPr="00485850" w:rsidRDefault="00485850" w:rsidP="00485850">
            <w:pPr>
              <w:spacing w:line="276" w:lineRule="auto"/>
              <w:jc w:val="center"/>
              <w:rPr>
                <w:sz w:val="24"/>
                <w:szCs w:val="24"/>
              </w:rPr>
            </w:pPr>
            <w:r>
              <w:rPr>
                <w:sz w:val="24"/>
                <w:szCs w:val="24"/>
              </w:rPr>
              <w:t>4</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1.2</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-население</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485850" w:rsidRDefault="00485850" w:rsidP="009E5F5C">
            <w:pPr>
              <w:spacing w:line="276" w:lineRule="auto"/>
              <w:jc w:val="center"/>
              <w:rPr>
                <w:sz w:val="24"/>
                <w:szCs w:val="24"/>
              </w:rPr>
            </w:pPr>
            <w:r>
              <w:rPr>
                <w:sz w:val="24"/>
                <w:szCs w:val="24"/>
              </w:rPr>
              <w:t>5</w:t>
            </w:r>
          </w:p>
        </w:tc>
        <w:tc>
          <w:tcPr>
            <w:tcW w:w="1199" w:type="dxa"/>
            <w:shd w:val="clear" w:color="auto" w:fill="auto"/>
          </w:tcPr>
          <w:p w:rsidR="00117138" w:rsidRPr="00485850" w:rsidRDefault="00485850" w:rsidP="009E5F5C">
            <w:pPr>
              <w:spacing w:line="276" w:lineRule="auto"/>
              <w:jc w:val="center"/>
              <w:rPr>
                <w:sz w:val="24"/>
                <w:szCs w:val="24"/>
              </w:rPr>
            </w:pPr>
            <w:r>
              <w:rPr>
                <w:sz w:val="24"/>
                <w:szCs w:val="24"/>
              </w:rPr>
              <w:t>5</w:t>
            </w:r>
          </w:p>
        </w:tc>
        <w:tc>
          <w:tcPr>
            <w:tcW w:w="1076" w:type="dxa"/>
            <w:shd w:val="clear" w:color="auto" w:fill="auto"/>
          </w:tcPr>
          <w:p w:rsidR="00117138" w:rsidRPr="00485850" w:rsidRDefault="00485850" w:rsidP="009E5F5C">
            <w:pPr>
              <w:spacing w:line="276" w:lineRule="auto"/>
              <w:jc w:val="center"/>
              <w:rPr>
                <w:sz w:val="24"/>
                <w:szCs w:val="24"/>
              </w:rPr>
            </w:pPr>
            <w:r>
              <w:rPr>
                <w:sz w:val="24"/>
                <w:szCs w:val="24"/>
              </w:rPr>
              <w:t>5</w:t>
            </w:r>
          </w:p>
        </w:tc>
        <w:tc>
          <w:tcPr>
            <w:tcW w:w="1014" w:type="dxa"/>
          </w:tcPr>
          <w:p w:rsidR="00117138" w:rsidRPr="00485850" w:rsidRDefault="00485850" w:rsidP="00485850">
            <w:pPr>
              <w:tabs>
                <w:tab w:val="left" w:pos="285"/>
                <w:tab w:val="center" w:pos="388"/>
              </w:tabs>
              <w:spacing w:line="276" w:lineRule="auto"/>
              <w:jc w:val="center"/>
              <w:rPr>
                <w:sz w:val="24"/>
                <w:szCs w:val="24"/>
              </w:rPr>
            </w:pPr>
            <w:r>
              <w:rPr>
                <w:sz w:val="24"/>
                <w:szCs w:val="24"/>
              </w:rPr>
              <w:t>5</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2</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Легковой в т. ч.</w:t>
            </w:r>
          </w:p>
        </w:tc>
        <w:tc>
          <w:tcPr>
            <w:tcW w:w="1171" w:type="dxa"/>
          </w:tcPr>
          <w:p w:rsidR="00117138" w:rsidRPr="00D11ECB" w:rsidRDefault="00117138" w:rsidP="009E5F5C">
            <w:pPr>
              <w:spacing w:line="276" w:lineRule="auto"/>
              <w:jc w:val="center"/>
              <w:rPr>
                <w:sz w:val="24"/>
                <w:szCs w:val="24"/>
              </w:rPr>
            </w:pPr>
          </w:p>
        </w:tc>
        <w:tc>
          <w:tcPr>
            <w:tcW w:w="1333" w:type="dxa"/>
          </w:tcPr>
          <w:p w:rsidR="00117138" w:rsidRPr="00D11ECB" w:rsidRDefault="00117138" w:rsidP="009E5F5C">
            <w:pPr>
              <w:spacing w:line="276" w:lineRule="auto"/>
              <w:jc w:val="center"/>
              <w:rPr>
                <w:sz w:val="24"/>
                <w:szCs w:val="24"/>
              </w:rPr>
            </w:pPr>
          </w:p>
        </w:tc>
        <w:tc>
          <w:tcPr>
            <w:tcW w:w="1076" w:type="dxa"/>
          </w:tcPr>
          <w:p w:rsidR="00117138" w:rsidRPr="00485850" w:rsidRDefault="00485850" w:rsidP="009E5F5C">
            <w:pPr>
              <w:spacing w:line="276" w:lineRule="auto"/>
              <w:jc w:val="center"/>
              <w:rPr>
                <w:sz w:val="24"/>
                <w:szCs w:val="24"/>
              </w:rPr>
            </w:pPr>
            <w:r w:rsidRPr="00485850">
              <w:rPr>
                <w:sz w:val="24"/>
                <w:szCs w:val="24"/>
              </w:rPr>
              <w:t>97</w:t>
            </w:r>
          </w:p>
        </w:tc>
        <w:tc>
          <w:tcPr>
            <w:tcW w:w="1199" w:type="dxa"/>
            <w:shd w:val="clear" w:color="auto" w:fill="auto"/>
          </w:tcPr>
          <w:p w:rsidR="00117138" w:rsidRPr="00485850" w:rsidRDefault="00485850" w:rsidP="009E5F5C">
            <w:pPr>
              <w:spacing w:line="276" w:lineRule="auto"/>
              <w:jc w:val="center"/>
              <w:rPr>
                <w:sz w:val="24"/>
                <w:szCs w:val="24"/>
              </w:rPr>
            </w:pPr>
            <w:r w:rsidRPr="00485850">
              <w:rPr>
                <w:sz w:val="24"/>
                <w:szCs w:val="24"/>
              </w:rPr>
              <w:t>99</w:t>
            </w:r>
          </w:p>
        </w:tc>
        <w:tc>
          <w:tcPr>
            <w:tcW w:w="1076" w:type="dxa"/>
            <w:shd w:val="clear" w:color="auto" w:fill="auto"/>
          </w:tcPr>
          <w:p w:rsidR="00117138" w:rsidRPr="00485850" w:rsidRDefault="00485850" w:rsidP="009E5F5C">
            <w:pPr>
              <w:spacing w:line="276" w:lineRule="auto"/>
              <w:jc w:val="center"/>
              <w:rPr>
                <w:sz w:val="24"/>
                <w:szCs w:val="24"/>
              </w:rPr>
            </w:pPr>
            <w:r w:rsidRPr="00485850">
              <w:rPr>
                <w:sz w:val="24"/>
                <w:szCs w:val="24"/>
              </w:rPr>
              <w:t>97</w:t>
            </w:r>
          </w:p>
        </w:tc>
        <w:tc>
          <w:tcPr>
            <w:tcW w:w="1014" w:type="dxa"/>
          </w:tcPr>
          <w:p w:rsidR="00117138" w:rsidRPr="00485850" w:rsidRDefault="00485850" w:rsidP="009E5F5C">
            <w:pPr>
              <w:spacing w:line="276" w:lineRule="auto"/>
              <w:jc w:val="center"/>
              <w:rPr>
                <w:sz w:val="24"/>
                <w:szCs w:val="24"/>
              </w:rPr>
            </w:pPr>
            <w:r w:rsidRPr="00485850">
              <w:rPr>
                <w:sz w:val="24"/>
                <w:szCs w:val="24"/>
              </w:rPr>
              <w:t>98</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2.1.</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-организации</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485850" w:rsidRDefault="00F0597F" w:rsidP="009E5F5C">
            <w:pPr>
              <w:spacing w:line="276" w:lineRule="auto"/>
              <w:jc w:val="center"/>
              <w:rPr>
                <w:sz w:val="24"/>
                <w:szCs w:val="24"/>
              </w:rPr>
            </w:pPr>
            <w:r w:rsidRPr="00485850">
              <w:rPr>
                <w:sz w:val="24"/>
                <w:szCs w:val="24"/>
              </w:rPr>
              <w:t>2</w:t>
            </w:r>
          </w:p>
        </w:tc>
        <w:tc>
          <w:tcPr>
            <w:tcW w:w="1199" w:type="dxa"/>
            <w:shd w:val="clear" w:color="auto" w:fill="auto"/>
          </w:tcPr>
          <w:p w:rsidR="00117138" w:rsidRPr="00485850" w:rsidRDefault="00F0597F" w:rsidP="009E5F5C">
            <w:pPr>
              <w:spacing w:line="276" w:lineRule="auto"/>
              <w:jc w:val="center"/>
              <w:rPr>
                <w:sz w:val="24"/>
                <w:szCs w:val="24"/>
              </w:rPr>
            </w:pPr>
            <w:r w:rsidRPr="00485850">
              <w:rPr>
                <w:sz w:val="24"/>
                <w:szCs w:val="24"/>
              </w:rPr>
              <w:t>2</w:t>
            </w:r>
          </w:p>
        </w:tc>
        <w:tc>
          <w:tcPr>
            <w:tcW w:w="1076" w:type="dxa"/>
            <w:shd w:val="clear" w:color="auto" w:fill="auto"/>
          </w:tcPr>
          <w:p w:rsidR="00117138" w:rsidRPr="00485850" w:rsidRDefault="00F0597F" w:rsidP="009E5F5C">
            <w:pPr>
              <w:spacing w:line="276" w:lineRule="auto"/>
              <w:jc w:val="center"/>
              <w:rPr>
                <w:sz w:val="24"/>
                <w:szCs w:val="24"/>
              </w:rPr>
            </w:pPr>
            <w:r w:rsidRPr="00485850">
              <w:rPr>
                <w:sz w:val="24"/>
                <w:szCs w:val="24"/>
              </w:rPr>
              <w:t>2</w:t>
            </w:r>
          </w:p>
        </w:tc>
        <w:tc>
          <w:tcPr>
            <w:tcW w:w="1014" w:type="dxa"/>
          </w:tcPr>
          <w:p w:rsidR="00117138" w:rsidRPr="00485850" w:rsidRDefault="00F0597F" w:rsidP="009E5F5C">
            <w:pPr>
              <w:spacing w:line="276" w:lineRule="auto"/>
              <w:jc w:val="center"/>
              <w:rPr>
                <w:sz w:val="24"/>
                <w:szCs w:val="24"/>
              </w:rPr>
            </w:pPr>
            <w:r w:rsidRPr="00485850">
              <w:rPr>
                <w:sz w:val="24"/>
                <w:szCs w:val="24"/>
              </w:rPr>
              <w:t>2</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2.2.</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-население</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485850" w:rsidRDefault="00485850" w:rsidP="009E5F5C">
            <w:pPr>
              <w:spacing w:line="276" w:lineRule="auto"/>
              <w:jc w:val="center"/>
              <w:rPr>
                <w:sz w:val="24"/>
                <w:szCs w:val="24"/>
              </w:rPr>
            </w:pPr>
            <w:r w:rsidRPr="00485850">
              <w:rPr>
                <w:sz w:val="24"/>
                <w:szCs w:val="24"/>
              </w:rPr>
              <w:t>95</w:t>
            </w:r>
          </w:p>
        </w:tc>
        <w:tc>
          <w:tcPr>
            <w:tcW w:w="1199" w:type="dxa"/>
            <w:shd w:val="clear" w:color="auto" w:fill="auto"/>
          </w:tcPr>
          <w:p w:rsidR="00117138" w:rsidRPr="00485850" w:rsidRDefault="00485850" w:rsidP="009E5F5C">
            <w:pPr>
              <w:spacing w:line="276" w:lineRule="auto"/>
              <w:jc w:val="center"/>
              <w:rPr>
                <w:sz w:val="24"/>
                <w:szCs w:val="24"/>
              </w:rPr>
            </w:pPr>
            <w:r w:rsidRPr="00485850">
              <w:rPr>
                <w:sz w:val="24"/>
                <w:szCs w:val="24"/>
              </w:rPr>
              <w:t>97</w:t>
            </w:r>
          </w:p>
        </w:tc>
        <w:tc>
          <w:tcPr>
            <w:tcW w:w="1076" w:type="dxa"/>
            <w:shd w:val="clear" w:color="auto" w:fill="auto"/>
          </w:tcPr>
          <w:p w:rsidR="00117138" w:rsidRPr="00485850" w:rsidRDefault="00485850" w:rsidP="009E5F5C">
            <w:pPr>
              <w:spacing w:line="276" w:lineRule="auto"/>
              <w:jc w:val="center"/>
              <w:rPr>
                <w:sz w:val="24"/>
                <w:szCs w:val="24"/>
              </w:rPr>
            </w:pPr>
            <w:r w:rsidRPr="00485850">
              <w:rPr>
                <w:sz w:val="24"/>
                <w:szCs w:val="24"/>
              </w:rPr>
              <w:t>95</w:t>
            </w:r>
          </w:p>
        </w:tc>
        <w:tc>
          <w:tcPr>
            <w:tcW w:w="1014" w:type="dxa"/>
          </w:tcPr>
          <w:p w:rsidR="00117138" w:rsidRPr="00485850" w:rsidRDefault="00485850" w:rsidP="009E5F5C">
            <w:pPr>
              <w:spacing w:line="276" w:lineRule="auto"/>
              <w:jc w:val="center"/>
              <w:rPr>
                <w:sz w:val="24"/>
                <w:szCs w:val="24"/>
              </w:rPr>
            </w:pPr>
            <w:r w:rsidRPr="00485850">
              <w:rPr>
                <w:sz w:val="24"/>
                <w:szCs w:val="24"/>
              </w:rPr>
              <w:t>96</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3</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Автобусы</w:t>
            </w:r>
          </w:p>
        </w:tc>
        <w:tc>
          <w:tcPr>
            <w:tcW w:w="1171" w:type="dxa"/>
          </w:tcPr>
          <w:p w:rsidR="00117138" w:rsidRPr="00D11ECB" w:rsidRDefault="00117138" w:rsidP="009E5F5C">
            <w:pPr>
              <w:spacing w:line="276" w:lineRule="auto"/>
              <w:jc w:val="center"/>
              <w:rPr>
                <w:sz w:val="24"/>
                <w:szCs w:val="24"/>
              </w:rPr>
            </w:pPr>
          </w:p>
        </w:tc>
        <w:tc>
          <w:tcPr>
            <w:tcW w:w="1333" w:type="dxa"/>
          </w:tcPr>
          <w:p w:rsidR="00117138" w:rsidRPr="00D11ECB" w:rsidRDefault="00117138" w:rsidP="009E5F5C">
            <w:pPr>
              <w:spacing w:line="276" w:lineRule="auto"/>
              <w:jc w:val="center"/>
              <w:rPr>
                <w:sz w:val="24"/>
                <w:szCs w:val="24"/>
              </w:rPr>
            </w:pPr>
          </w:p>
        </w:tc>
        <w:tc>
          <w:tcPr>
            <w:tcW w:w="1076" w:type="dxa"/>
          </w:tcPr>
          <w:p w:rsidR="00117138" w:rsidRPr="00485850" w:rsidRDefault="00485850" w:rsidP="009E5F5C">
            <w:pPr>
              <w:spacing w:line="276" w:lineRule="auto"/>
              <w:jc w:val="center"/>
              <w:rPr>
                <w:sz w:val="24"/>
                <w:szCs w:val="24"/>
              </w:rPr>
            </w:pPr>
            <w:r w:rsidRPr="00485850">
              <w:rPr>
                <w:sz w:val="24"/>
                <w:szCs w:val="24"/>
              </w:rPr>
              <w:t>2</w:t>
            </w:r>
          </w:p>
        </w:tc>
        <w:tc>
          <w:tcPr>
            <w:tcW w:w="1199" w:type="dxa"/>
            <w:shd w:val="clear" w:color="auto" w:fill="auto"/>
          </w:tcPr>
          <w:p w:rsidR="00117138" w:rsidRPr="00485850" w:rsidRDefault="00485850" w:rsidP="009E5F5C">
            <w:pPr>
              <w:spacing w:line="276" w:lineRule="auto"/>
              <w:jc w:val="center"/>
              <w:rPr>
                <w:sz w:val="24"/>
                <w:szCs w:val="24"/>
              </w:rPr>
            </w:pPr>
            <w:r w:rsidRPr="00485850">
              <w:rPr>
                <w:sz w:val="24"/>
                <w:szCs w:val="24"/>
              </w:rPr>
              <w:t>2</w:t>
            </w:r>
          </w:p>
        </w:tc>
        <w:tc>
          <w:tcPr>
            <w:tcW w:w="1076" w:type="dxa"/>
            <w:shd w:val="clear" w:color="auto" w:fill="auto"/>
          </w:tcPr>
          <w:p w:rsidR="00117138" w:rsidRPr="00485850" w:rsidRDefault="00485850" w:rsidP="009E5F5C">
            <w:pPr>
              <w:spacing w:line="276" w:lineRule="auto"/>
              <w:jc w:val="center"/>
              <w:rPr>
                <w:sz w:val="24"/>
                <w:szCs w:val="24"/>
              </w:rPr>
            </w:pPr>
            <w:r w:rsidRPr="00485850">
              <w:rPr>
                <w:sz w:val="24"/>
                <w:szCs w:val="24"/>
              </w:rPr>
              <w:t>2</w:t>
            </w:r>
          </w:p>
        </w:tc>
        <w:tc>
          <w:tcPr>
            <w:tcW w:w="1014" w:type="dxa"/>
          </w:tcPr>
          <w:p w:rsidR="00117138" w:rsidRPr="00485850" w:rsidRDefault="00485850" w:rsidP="009E5F5C">
            <w:pPr>
              <w:spacing w:line="276" w:lineRule="auto"/>
              <w:jc w:val="center"/>
              <w:rPr>
                <w:sz w:val="24"/>
                <w:szCs w:val="24"/>
              </w:rPr>
            </w:pPr>
            <w:r w:rsidRPr="00485850">
              <w:rPr>
                <w:sz w:val="24"/>
                <w:szCs w:val="24"/>
              </w:rPr>
              <w:t>2</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3.1</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 организации</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485850" w:rsidRDefault="00485850" w:rsidP="009E5F5C">
            <w:pPr>
              <w:spacing w:line="276" w:lineRule="auto"/>
              <w:jc w:val="center"/>
              <w:rPr>
                <w:sz w:val="24"/>
                <w:szCs w:val="24"/>
              </w:rPr>
            </w:pPr>
            <w:r>
              <w:rPr>
                <w:sz w:val="24"/>
                <w:szCs w:val="24"/>
              </w:rPr>
              <w:t>2</w:t>
            </w:r>
          </w:p>
        </w:tc>
        <w:tc>
          <w:tcPr>
            <w:tcW w:w="1199" w:type="dxa"/>
            <w:shd w:val="clear" w:color="auto" w:fill="auto"/>
          </w:tcPr>
          <w:p w:rsidR="00117138" w:rsidRPr="00485850" w:rsidRDefault="00485850" w:rsidP="009E5F5C">
            <w:pPr>
              <w:spacing w:line="276" w:lineRule="auto"/>
              <w:jc w:val="center"/>
              <w:rPr>
                <w:sz w:val="24"/>
                <w:szCs w:val="24"/>
              </w:rPr>
            </w:pPr>
            <w:r>
              <w:rPr>
                <w:sz w:val="24"/>
                <w:szCs w:val="24"/>
              </w:rPr>
              <w:t>2</w:t>
            </w:r>
          </w:p>
        </w:tc>
        <w:tc>
          <w:tcPr>
            <w:tcW w:w="1076" w:type="dxa"/>
            <w:shd w:val="clear" w:color="auto" w:fill="auto"/>
          </w:tcPr>
          <w:p w:rsidR="00117138" w:rsidRPr="00485850" w:rsidRDefault="00485850" w:rsidP="009E5F5C">
            <w:pPr>
              <w:spacing w:line="276" w:lineRule="auto"/>
              <w:jc w:val="center"/>
              <w:rPr>
                <w:sz w:val="24"/>
                <w:szCs w:val="24"/>
              </w:rPr>
            </w:pPr>
            <w:r>
              <w:rPr>
                <w:sz w:val="24"/>
                <w:szCs w:val="24"/>
              </w:rPr>
              <w:t>2</w:t>
            </w:r>
          </w:p>
        </w:tc>
        <w:tc>
          <w:tcPr>
            <w:tcW w:w="1014" w:type="dxa"/>
          </w:tcPr>
          <w:p w:rsidR="00117138" w:rsidRPr="00485850" w:rsidRDefault="00485850" w:rsidP="009E5F5C">
            <w:pPr>
              <w:spacing w:line="276" w:lineRule="auto"/>
              <w:jc w:val="center"/>
              <w:rPr>
                <w:sz w:val="24"/>
                <w:szCs w:val="24"/>
              </w:rPr>
            </w:pPr>
            <w:r>
              <w:rPr>
                <w:sz w:val="24"/>
                <w:szCs w:val="24"/>
              </w:rPr>
              <w:t>2</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r w:rsidRPr="00D11ECB">
              <w:rPr>
                <w:sz w:val="24"/>
                <w:szCs w:val="24"/>
              </w:rPr>
              <w:t>3.2</w:t>
            </w: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-население</w:t>
            </w:r>
          </w:p>
        </w:tc>
        <w:tc>
          <w:tcPr>
            <w:tcW w:w="1171" w:type="dxa"/>
          </w:tcPr>
          <w:p w:rsidR="00117138" w:rsidRPr="00D11ECB" w:rsidRDefault="00117138" w:rsidP="009E5F5C">
            <w:pPr>
              <w:spacing w:line="276" w:lineRule="auto"/>
              <w:jc w:val="center"/>
              <w:rPr>
                <w:sz w:val="24"/>
                <w:szCs w:val="24"/>
              </w:rPr>
            </w:pPr>
            <w:r w:rsidRPr="00D11ECB">
              <w:rPr>
                <w:sz w:val="24"/>
                <w:szCs w:val="24"/>
              </w:rPr>
              <w:t>н/д</w:t>
            </w:r>
          </w:p>
        </w:tc>
        <w:tc>
          <w:tcPr>
            <w:tcW w:w="1333" w:type="dxa"/>
          </w:tcPr>
          <w:p w:rsidR="00117138" w:rsidRPr="00D11ECB" w:rsidRDefault="00117138" w:rsidP="009E5F5C">
            <w:pPr>
              <w:spacing w:line="276" w:lineRule="auto"/>
              <w:jc w:val="center"/>
              <w:rPr>
                <w:sz w:val="24"/>
                <w:szCs w:val="24"/>
              </w:rPr>
            </w:pPr>
            <w:r w:rsidRPr="00D11ECB">
              <w:rPr>
                <w:sz w:val="24"/>
                <w:szCs w:val="24"/>
              </w:rPr>
              <w:t>н/д</w:t>
            </w:r>
          </w:p>
        </w:tc>
        <w:tc>
          <w:tcPr>
            <w:tcW w:w="1076" w:type="dxa"/>
          </w:tcPr>
          <w:p w:rsidR="00117138" w:rsidRPr="00485850" w:rsidRDefault="00F0597F" w:rsidP="009E5F5C">
            <w:pPr>
              <w:spacing w:line="276" w:lineRule="auto"/>
              <w:jc w:val="center"/>
              <w:rPr>
                <w:sz w:val="24"/>
                <w:szCs w:val="24"/>
              </w:rPr>
            </w:pPr>
            <w:r w:rsidRPr="00485850">
              <w:rPr>
                <w:sz w:val="24"/>
                <w:szCs w:val="24"/>
              </w:rPr>
              <w:t>-</w:t>
            </w:r>
          </w:p>
        </w:tc>
        <w:tc>
          <w:tcPr>
            <w:tcW w:w="1199" w:type="dxa"/>
            <w:shd w:val="clear" w:color="auto" w:fill="auto"/>
          </w:tcPr>
          <w:p w:rsidR="00117138" w:rsidRPr="00485850" w:rsidRDefault="00F0597F" w:rsidP="009E5F5C">
            <w:pPr>
              <w:spacing w:line="276" w:lineRule="auto"/>
              <w:jc w:val="center"/>
              <w:rPr>
                <w:sz w:val="24"/>
                <w:szCs w:val="24"/>
              </w:rPr>
            </w:pPr>
            <w:r w:rsidRPr="00485850">
              <w:rPr>
                <w:sz w:val="24"/>
                <w:szCs w:val="24"/>
              </w:rPr>
              <w:t>-</w:t>
            </w:r>
          </w:p>
        </w:tc>
        <w:tc>
          <w:tcPr>
            <w:tcW w:w="1076" w:type="dxa"/>
            <w:shd w:val="clear" w:color="auto" w:fill="auto"/>
          </w:tcPr>
          <w:p w:rsidR="00117138" w:rsidRPr="00485850" w:rsidRDefault="00F0597F" w:rsidP="009E5F5C">
            <w:pPr>
              <w:spacing w:line="276" w:lineRule="auto"/>
              <w:jc w:val="center"/>
              <w:rPr>
                <w:sz w:val="24"/>
                <w:szCs w:val="24"/>
              </w:rPr>
            </w:pPr>
            <w:r w:rsidRPr="00485850">
              <w:rPr>
                <w:sz w:val="24"/>
                <w:szCs w:val="24"/>
              </w:rPr>
              <w:t>-</w:t>
            </w:r>
          </w:p>
        </w:tc>
        <w:tc>
          <w:tcPr>
            <w:tcW w:w="1014" w:type="dxa"/>
          </w:tcPr>
          <w:p w:rsidR="00117138" w:rsidRPr="00485850" w:rsidRDefault="00F0597F" w:rsidP="009E5F5C">
            <w:pPr>
              <w:spacing w:line="276" w:lineRule="auto"/>
              <w:jc w:val="center"/>
              <w:rPr>
                <w:sz w:val="24"/>
                <w:szCs w:val="24"/>
              </w:rPr>
            </w:pPr>
            <w:r w:rsidRPr="00485850">
              <w:rPr>
                <w:sz w:val="24"/>
                <w:szCs w:val="24"/>
              </w:rPr>
              <w:t>-</w:t>
            </w:r>
          </w:p>
        </w:tc>
      </w:tr>
      <w:tr w:rsidR="00117138" w:rsidRPr="00D11ECB" w:rsidTr="00F63D65">
        <w:trPr>
          <w:jc w:val="center"/>
        </w:trPr>
        <w:tc>
          <w:tcPr>
            <w:tcW w:w="577" w:type="dxa"/>
            <w:shd w:val="clear" w:color="auto" w:fill="auto"/>
          </w:tcPr>
          <w:p w:rsidR="00117138" w:rsidRPr="00D11ECB" w:rsidRDefault="00117138" w:rsidP="009E5F5C">
            <w:pPr>
              <w:spacing w:line="276" w:lineRule="auto"/>
              <w:jc w:val="center"/>
              <w:rPr>
                <w:sz w:val="24"/>
                <w:szCs w:val="24"/>
              </w:rPr>
            </w:pPr>
          </w:p>
        </w:tc>
        <w:tc>
          <w:tcPr>
            <w:tcW w:w="2310" w:type="dxa"/>
            <w:shd w:val="clear" w:color="auto" w:fill="auto"/>
          </w:tcPr>
          <w:p w:rsidR="00117138" w:rsidRPr="00D11ECB" w:rsidRDefault="00117138" w:rsidP="009E5F5C">
            <w:pPr>
              <w:spacing w:line="276" w:lineRule="auto"/>
              <w:rPr>
                <w:sz w:val="24"/>
                <w:szCs w:val="24"/>
              </w:rPr>
            </w:pPr>
            <w:r w:rsidRPr="00D11ECB">
              <w:rPr>
                <w:sz w:val="24"/>
                <w:szCs w:val="24"/>
              </w:rPr>
              <w:t>Всего</w:t>
            </w:r>
          </w:p>
        </w:tc>
        <w:tc>
          <w:tcPr>
            <w:tcW w:w="1171" w:type="dxa"/>
          </w:tcPr>
          <w:p w:rsidR="00117138" w:rsidRPr="00D11ECB" w:rsidRDefault="00117138" w:rsidP="009E5F5C">
            <w:pPr>
              <w:spacing w:line="276" w:lineRule="auto"/>
              <w:jc w:val="center"/>
              <w:rPr>
                <w:sz w:val="24"/>
                <w:szCs w:val="24"/>
              </w:rPr>
            </w:pPr>
          </w:p>
        </w:tc>
        <w:tc>
          <w:tcPr>
            <w:tcW w:w="1333" w:type="dxa"/>
          </w:tcPr>
          <w:p w:rsidR="00117138" w:rsidRPr="00D11ECB" w:rsidRDefault="00117138" w:rsidP="009E5F5C">
            <w:pPr>
              <w:spacing w:line="276" w:lineRule="auto"/>
              <w:jc w:val="center"/>
              <w:rPr>
                <w:sz w:val="24"/>
                <w:szCs w:val="24"/>
              </w:rPr>
            </w:pPr>
          </w:p>
        </w:tc>
        <w:tc>
          <w:tcPr>
            <w:tcW w:w="1076" w:type="dxa"/>
          </w:tcPr>
          <w:p w:rsidR="00117138" w:rsidRPr="00882A8B" w:rsidRDefault="00485850" w:rsidP="009E5F5C">
            <w:pPr>
              <w:spacing w:line="276" w:lineRule="auto"/>
              <w:jc w:val="center"/>
              <w:rPr>
                <w:sz w:val="24"/>
                <w:szCs w:val="24"/>
              </w:rPr>
            </w:pPr>
            <w:r w:rsidRPr="00882A8B">
              <w:rPr>
                <w:sz w:val="24"/>
                <w:szCs w:val="24"/>
              </w:rPr>
              <w:t>107</w:t>
            </w:r>
          </w:p>
        </w:tc>
        <w:tc>
          <w:tcPr>
            <w:tcW w:w="1199" w:type="dxa"/>
            <w:shd w:val="clear" w:color="auto" w:fill="auto"/>
          </w:tcPr>
          <w:p w:rsidR="00117138" w:rsidRPr="00882A8B" w:rsidRDefault="00485850" w:rsidP="009E5F5C">
            <w:pPr>
              <w:spacing w:line="276" w:lineRule="auto"/>
              <w:jc w:val="center"/>
              <w:rPr>
                <w:sz w:val="24"/>
                <w:szCs w:val="24"/>
              </w:rPr>
            </w:pPr>
            <w:r w:rsidRPr="00882A8B">
              <w:rPr>
                <w:sz w:val="24"/>
                <w:szCs w:val="24"/>
              </w:rPr>
              <w:t>110</w:t>
            </w:r>
          </w:p>
        </w:tc>
        <w:tc>
          <w:tcPr>
            <w:tcW w:w="1076" w:type="dxa"/>
            <w:shd w:val="clear" w:color="auto" w:fill="auto"/>
          </w:tcPr>
          <w:p w:rsidR="00117138" w:rsidRPr="00882A8B" w:rsidRDefault="00485850" w:rsidP="009E5F5C">
            <w:pPr>
              <w:spacing w:line="276" w:lineRule="auto"/>
              <w:jc w:val="center"/>
              <w:rPr>
                <w:sz w:val="24"/>
                <w:szCs w:val="24"/>
              </w:rPr>
            </w:pPr>
            <w:r w:rsidRPr="00882A8B">
              <w:rPr>
                <w:sz w:val="24"/>
                <w:szCs w:val="24"/>
              </w:rPr>
              <w:t>108</w:t>
            </w:r>
          </w:p>
        </w:tc>
        <w:tc>
          <w:tcPr>
            <w:tcW w:w="1014" w:type="dxa"/>
          </w:tcPr>
          <w:p w:rsidR="00117138" w:rsidRPr="00882A8B" w:rsidRDefault="00882A8B" w:rsidP="009E5F5C">
            <w:pPr>
              <w:spacing w:line="276" w:lineRule="auto"/>
              <w:jc w:val="center"/>
              <w:rPr>
                <w:sz w:val="24"/>
                <w:szCs w:val="24"/>
              </w:rPr>
            </w:pPr>
            <w:r w:rsidRPr="00882A8B">
              <w:rPr>
                <w:sz w:val="24"/>
                <w:szCs w:val="24"/>
              </w:rPr>
              <w:t>109</w:t>
            </w:r>
          </w:p>
        </w:tc>
      </w:tr>
    </w:tbl>
    <w:p w:rsidR="00117138" w:rsidRPr="00D11ECB" w:rsidRDefault="00117138" w:rsidP="009E5F5C">
      <w:pPr>
        <w:spacing w:line="276" w:lineRule="auto"/>
        <w:rPr>
          <w:sz w:val="28"/>
          <w:szCs w:val="28"/>
        </w:rPr>
      </w:pPr>
    </w:p>
    <w:p w:rsidR="00117138" w:rsidRPr="00D11ECB" w:rsidRDefault="00117138" w:rsidP="009E5F5C">
      <w:pPr>
        <w:spacing w:line="276" w:lineRule="auto"/>
        <w:ind w:firstLine="567"/>
        <w:jc w:val="both"/>
        <w:rPr>
          <w:sz w:val="28"/>
          <w:szCs w:val="28"/>
        </w:rPr>
      </w:pPr>
      <w:r w:rsidRPr="00D11ECB">
        <w:rPr>
          <w:sz w:val="28"/>
          <w:szCs w:val="28"/>
        </w:rPr>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117138" w:rsidRPr="00D11ECB" w:rsidRDefault="00D54044" w:rsidP="009E5F5C">
      <w:pPr>
        <w:spacing w:line="276" w:lineRule="auto"/>
        <w:ind w:firstLine="567"/>
        <w:jc w:val="both"/>
        <w:rPr>
          <w:sz w:val="28"/>
          <w:szCs w:val="28"/>
        </w:rPr>
      </w:pPr>
      <w:r>
        <w:rPr>
          <w:sz w:val="28"/>
          <w:szCs w:val="28"/>
        </w:rPr>
        <w:t>В целом за период 2017 – 2020</w:t>
      </w:r>
      <w:r w:rsidR="00117138" w:rsidRPr="00D11ECB">
        <w:rPr>
          <w:sz w:val="28"/>
          <w:szCs w:val="28"/>
        </w:rPr>
        <w:t xml:space="preserve"> годы, отмечается рост количества транспортных средств и долевое изменение состава рисунок 2.5.1.</w:t>
      </w:r>
    </w:p>
    <w:p w:rsidR="00117138" w:rsidRPr="00D11ECB" w:rsidRDefault="00117138" w:rsidP="009E5F5C">
      <w:pPr>
        <w:spacing w:line="276" w:lineRule="auto"/>
        <w:ind w:firstLine="567"/>
        <w:jc w:val="both"/>
        <w:rPr>
          <w:sz w:val="28"/>
          <w:szCs w:val="28"/>
        </w:rPr>
      </w:pPr>
      <w:r w:rsidRPr="00D11ECB">
        <w:rPr>
          <w:sz w:val="28"/>
          <w:szCs w:val="28"/>
        </w:rPr>
        <w:lastRenderedPageBreak/>
        <w:t xml:space="preserve">Стоит отметить, что за период </w:t>
      </w:r>
      <w:r w:rsidR="00D54044">
        <w:rPr>
          <w:sz w:val="28"/>
          <w:szCs w:val="28"/>
        </w:rPr>
        <w:t>с 2017 по 2020</w:t>
      </w:r>
      <w:r w:rsidRPr="007E5274">
        <w:rPr>
          <w:sz w:val="28"/>
          <w:szCs w:val="28"/>
        </w:rPr>
        <w:t xml:space="preserve"> годы, в поселении наблюдается рост уровня автомобилизации населения на </w:t>
      </w:r>
      <w:r w:rsidR="004669D9">
        <w:rPr>
          <w:sz w:val="28"/>
          <w:szCs w:val="28"/>
        </w:rPr>
        <w:t>8,7</w:t>
      </w:r>
      <w:r w:rsidR="00D54044">
        <w:rPr>
          <w:sz w:val="28"/>
          <w:szCs w:val="28"/>
        </w:rPr>
        <w:t>%,  в 2018</w:t>
      </w:r>
      <w:r w:rsidRPr="007E5274">
        <w:rPr>
          <w:sz w:val="28"/>
          <w:szCs w:val="28"/>
        </w:rPr>
        <w:t xml:space="preserve"> году на </w:t>
      </w:r>
      <w:r w:rsidR="004669D9">
        <w:rPr>
          <w:sz w:val="28"/>
          <w:szCs w:val="28"/>
        </w:rPr>
        <w:t>3,26</w:t>
      </w:r>
      <w:r w:rsidR="00D54044">
        <w:rPr>
          <w:sz w:val="28"/>
          <w:szCs w:val="28"/>
        </w:rPr>
        <w:t>% и в 2019</w:t>
      </w:r>
      <w:r w:rsidRPr="007E5274">
        <w:rPr>
          <w:sz w:val="28"/>
          <w:szCs w:val="28"/>
        </w:rPr>
        <w:t xml:space="preserve"> году на </w:t>
      </w:r>
      <w:r w:rsidR="004669D9">
        <w:rPr>
          <w:sz w:val="28"/>
          <w:szCs w:val="28"/>
        </w:rPr>
        <w:t>4,35</w:t>
      </w:r>
      <w:r w:rsidRPr="007E5274">
        <w:rPr>
          <w:sz w:val="28"/>
          <w:szCs w:val="28"/>
        </w:rPr>
        <w:t xml:space="preserve"> %  по отношению к</w:t>
      </w:r>
      <w:r w:rsidR="00D54044">
        <w:rPr>
          <w:sz w:val="28"/>
          <w:szCs w:val="28"/>
        </w:rPr>
        <w:t xml:space="preserve"> уровню 2017</w:t>
      </w:r>
      <w:r w:rsidRPr="007E5274">
        <w:rPr>
          <w:sz w:val="28"/>
          <w:szCs w:val="28"/>
        </w:rPr>
        <w:t xml:space="preserve"> года, хотя в целом можно отметить снижение темпа роста. (Таблица 2.5.2.).</w:t>
      </w:r>
    </w:p>
    <w:p w:rsidR="00117138" w:rsidRPr="00D11ECB" w:rsidRDefault="00117138" w:rsidP="009E5F5C">
      <w:pPr>
        <w:spacing w:line="276" w:lineRule="auto"/>
        <w:ind w:firstLine="567"/>
        <w:jc w:val="both"/>
        <w:rPr>
          <w:sz w:val="28"/>
          <w:szCs w:val="28"/>
        </w:rPr>
      </w:pPr>
      <w:r w:rsidRPr="00D11ECB">
        <w:rPr>
          <w:sz w:val="28"/>
          <w:szCs w:val="28"/>
        </w:rPr>
        <w:t>Таблица 2.5.2. Оценка уровня автомобилизации населения МО «</w:t>
      </w:r>
      <w:r w:rsidR="00BE5170">
        <w:rPr>
          <w:sz w:val="28"/>
          <w:szCs w:val="28"/>
        </w:rPr>
        <w:t>Пиринемское</w:t>
      </w:r>
      <w:r w:rsidRPr="00D11ECB">
        <w:rPr>
          <w:sz w:val="28"/>
          <w:szCs w:val="28"/>
        </w:rPr>
        <w:t>»</w:t>
      </w:r>
    </w:p>
    <w:tbl>
      <w:tblPr>
        <w:tblW w:w="9004" w:type="dxa"/>
        <w:jc w:val="center"/>
        <w:tblLook w:val="04A0"/>
      </w:tblPr>
      <w:tblGrid>
        <w:gridCol w:w="960"/>
        <w:gridCol w:w="4564"/>
        <w:gridCol w:w="1180"/>
        <w:gridCol w:w="1120"/>
        <w:gridCol w:w="1180"/>
      </w:tblGrid>
      <w:tr w:rsidR="00117138" w:rsidRPr="00117138" w:rsidTr="00F63D65">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b/>
                <w:bCs/>
                <w:color w:val="000000"/>
                <w:sz w:val="24"/>
                <w:szCs w:val="24"/>
              </w:rPr>
            </w:pPr>
            <w:r w:rsidRPr="00117138">
              <w:rPr>
                <w:b/>
                <w:bCs/>
                <w:color w:val="000000"/>
                <w:sz w:val="24"/>
                <w:szCs w:val="24"/>
              </w:rPr>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b/>
                <w:bCs/>
                <w:color w:val="000000"/>
                <w:sz w:val="24"/>
                <w:szCs w:val="24"/>
              </w:rPr>
            </w:pPr>
            <w:r w:rsidRPr="00117138">
              <w:rPr>
                <w:b/>
                <w:bCs/>
                <w:color w:val="000000"/>
                <w:sz w:val="24"/>
                <w:szCs w:val="24"/>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17138" w:rsidRPr="00117138" w:rsidRDefault="007F4C54" w:rsidP="009E5F5C">
            <w:pPr>
              <w:spacing w:line="276" w:lineRule="auto"/>
              <w:jc w:val="center"/>
              <w:rPr>
                <w:b/>
                <w:bCs/>
                <w:color w:val="000000"/>
                <w:sz w:val="24"/>
                <w:szCs w:val="24"/>
              </w:rPr>
            </w:pPr>
            <w:r>
              <w:rPr>
                <w:b/>
                <w:bCs/>
                <w:color w:val="000000"/>
                <w:sz w:val="24"/>
                <w:szCs w:val="24"/>
              </w:rPr>
              <w:t>2018</w:t>
            </w:r>
            <w:r w:rsidR="00117138" w:rsidRPr="00117138">
              <w:rPr>
                <w:b/>
                <w:bCs/>
                <w:color w:val="000000"/>
                <w:sz w:val="24"/>
                <w:szCs w:val="24"/>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17138" w:rsidRPr="00117138" w:rsidRDefault="007F4C54" w:rsidP="009E5F5C">
            <w:pPr>
              <w:spacing w:line="276" w:lineRule="auto"/>
              <w:jc w:val="center"/>
              <w:rPr>
                <w:b/>
                <w:bCs/>
                <w:color w:val="000000"/>
                <w:sz w:val="24"/>
                <w:szCs w:val="24"/>
              </w:rPr>
            </w:pPr>
            <w:r>
              <w:rPr>
                <w:b/>
                <w:bCs/>
                <w:color w:val="000000"/>
                <w:sz w:val="24"/>
                <w:szCs w:val="24"/>
              </w:rPr>
              <w:t>2019</w:t>
            </w:r>
            <w:r w:rsidR="00117138" w:rsidRPr="00117138">
              <w:rPr>
                <w:b/>
                <w:bCs/>
                <w:color w:val="000000"/>
                <w:sz w:val="24"/>
                <w:szCs w:val="24"/>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17138" w:rsidRPr="00117138" w:rsidRDefault="007F4C54" w:rsidP="009E5F5C">
            <w:pPr>
              <w:spacing w:line="276" w:lineRule="auto"/>
              <w:jc w:val="center"/>
              <w:rPr>
                <w:b/>
                <w:bCs/>
                <w:color w:val="000000"/>
                <w:sz w:val="24"/>
                <w:szCs w:val="24"/>
              </w:rPr>
            </w:pPr>
            <w:r>
              <w:rPr>
                <w:b/>
                <w:bCs/>
                <w:color w:val="000000"/>
                <w:sz w:val="24"/>
                <w:szCs w:val="24"/>
              </w:rPr>
              <w:t>2020</w:t>
            </w:r>
            <w:r w:rsidR="00117138" w:rsidRPr="00117138">
              <w:rPr>
                <w:b/>
                <w:bCs/>
                <w:color w:val="000000"/>
                <w:sz w:val="24"/>
                <w:szCs w:val="24"/>
              </w:rPr>
              <w:t xml:space="preserve"> год</w:t>
            </w:r>
          </w:p>
        </w:tc>
      </w:tr>
      <w:tr w:rsidR="00117138" w:rsidRPr="00117138" w:rsidTr="00F63D65">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color w:val="000000"/>
                <w:sz w:val="24"/>
                <w:szCs w:val="24"/>
              </w:rPr>
            </w:pPr>
            <w:r w:rsidRPr="00117138">
              <w:rPr>
                <w:color w:val="000000"/>
                <w:sz w:val="24"/>
                <w:szCs w:val="24"/>
              </w:rPr>
              <w:t>1</w:t>
            </w:r>
          </w:p>
        </w:tc>
        <w:tc>
          <w:tcPr>
            <w:tcW w:w="4564" w:type="dxa"/>
            <w:tcBorders>
              <w:top w:val="nil"/>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both"/>
              <w:rPr>
                <w:color w:val="000000"/>
                <w:sz w:val="24"/>
                <w:szCs w:val="24"/>
              </w:rPr>
            </w:pPr>
            <w:r w:rsidRPr="00117138">
              <w:rPr>
                <w:color w:val="000000"/>
                <w:sz w:val="24"/>
                <w:szCs w:val="24"/>
              </w:rPr>
              <w:t>Общая численность населения МО «</w:t>
            </w:r>
            <w:r w:rsidR="00BE5170">
              <w:rPr>
                <w:color w:val="000000"/>
                <w:sz w:val="24"/>
                <w:szCs w:val="24"/>
              </w:rPr>
              <w:t>Пиринемское</w:t>
            </w:r>
            <w:r w:rsidRPr="00117138">
              <w:rPr>
                <w:color w:val="000000"/>
                <w:sz w:val="24"/>
                <w:szCs w:val="24"/>
              </w:rPr>
              <w:t>», тыс. чел.</w:t>
            </w:r>
          </w:p>
        </w:tc>
        <w:tc>
          <w:tcPr>
            <w:tcW w:w="1180" w:type="dxa"/>
            <w:tcBorders>
              <w:top w:val="nil"/>
              <w:left w:val="nil"/>
              <w:bottom w:val="single" w:sz="4" w:space="0" w:color="auto"/>
              <w:right w:val="single" w:sz="4" w:space="0" w:color="auto"/>
            </w:tcBorders>
            <w:shd w:val="clear" w:color="auto" w:fill="auto"/>
            <w:vAlign w:val="center"/>
            <w:hideMark/>
          </w:tcPr>
          <w:p w:rsidR="00117138" w:rsidRPr="00D54044" w:rsidRDefault="00D54044" w:rsidP="009E5F5C">
            <w:pPr>
              <w:spacing w:line="276" w:lineRule="auto"/>
              <w:jc w:val="center"/>
              <w:rPr>
                <w:color w:val="000000"/>
                <w:sz w:val="24"/>
                <w:szCs w:val="24"/>
              </w:rPr>
            </w:pPr>
            <w:r w:rsidRPr="00D54044">
              <w:rPr>
                <w:color w:val="000000"/>
                <w:sz w:val="24"/>
                <w:szCs w:val="24"/>
              </w:rPr>
              <w:t>1,077</w:t>
            </w:r>
          </w:p>
        </w:tc>
        <w:tc>
          <w:tcPr>
            <w:tcW w:w="1120" w:type="dxa"/>
            <w:tcBorders>
              <w:top w:val="nil"/>
              <w:left w:val="nil"/>
              <w:bottom w:val="single" w:sz="4" w:space="0" w:color="auto"/>
              <w:right w:val="single" w:sz="4" w:space="0" w:color="auto"/>
            </w:tcBorders>
            <w:shd w:val="clear" w:color="auto" w:fill="auto"/>
            <w:vAlign w:val="center"/>
            <w:hideMark/>
          </w:tcPr>
          <w:p w:rsidR="00117138" w:rsidRPr="00D54044" w:rsidRDefault="00D54044" w:rsidP="009E5F5C">
            <w:pPr>
              <w:spacing w:line="276" w:lineRule="auto"/>
              <w:jc w:val="center"/>
              <w:rPr>
                <w:color w:val="000000"/>
                <w:sz w:val="24"/>
                <w:szCs w:val="24"/>
              </w:rPr>
            </w:pPr>
            <w:r w:rsidRPr="00D54044">
              <w:rPr>
                <w:color w:val="000000"/>
                <w:sz w:val="24"/>
                <w:szCs w:val="24"/>
              </w:rPr>
              <w:t>1,037</w:t>
            </w:r>
          </w:p>
        </w:tc>
        <w:tc>
          <w:tcPr>
            <w:tcW w:w="1180" w:type="dxa"/>
            <w:tcBorders>
              <w:top w:val="nil"/>
              <w:left w:val="nil"/>
              <w:bottom w:val="single" w:sz="4" w:space="0" w:color="auto"/>
              <w:right w:val="single" w:sz="4" w:space="0" w:color="auto"/>
            </w:tcBorders>
            <w:shd w:val="clear" w:color="auto" w:fill="auto"/>
            <w:vAlign w:val="center"/>
            <w:hideMark/>
          </w:tcPr>
          <w:p w:rsidR="00117138" w:rsidRPr="00D54044" w:rsidRDefault="00D54044" w:rsidP="009E5F5C">
            <w:pPr>
              <w:spacing w:line="276" w:lineRule="auto"/>
              <w:jc w:val="center"/>
              <w:rPr>
                <w:color w:val="000000"/>
                <w:sz w:val="24"/>
                <w:szCs w:val="24"/>
              </w:rPr>
            </w:pPr>
            <w:r w:rsidRPr="00D54044">
              <w:rPr>
                <w:color w:val="000000"/>
                <w:sz w:val="24"/>
                <w:szCs w:val="24"/>
              </w:rPr>
              <w:t>1,006</w:t>
            </w:r>
          </w:p>
        </w:tc>
      </w:tr>
      <w:tr w:rsidR="00117138" w:rsidRPr="00117138" w:rsidTr="00F63D65">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color w:val="000000"/>
                <w:sz w:val="24"/>
                <w:szCs w:val="24"/>
              </w:rPr>
            </w:pPr>
            <w:r w:rsidRPr="00117138">
              <w:rPr>
                <w:color w:val="000000"/>
                <w:sz w:val="24"/>
                <w:szCs w:val="24"/>
              </w:rPr>
              <w:t>2</w:t>
            </w:r>
          </w:p>
        </w:tc>
        <w:tc>
          <w:tcPr>
            <w:tcW w:w="4564" w:type="dxa"/>
            <w:tcBorders>
              <w:top w:val="nil"/>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both"/>
              <w:rPr>
                <w:color w:val="000000"/>
                <w:sz w:val="24"/>
                <w:szCs w:val="24"/>
              </w:rPr>
            </w:pPr>
            <w:r w:rsidRPr="00117138">
              <w:rPr>
                <w:color w:val="000000"/>
                <w:sz w:val="24"/>
                <w:szCs w:val="24"/>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117138" w:rsidRPr="007F4C54" w:rsidRDefault="00D54044" w:rsidP="009E5F5C">
            <w:pPr>
              <w:spacing w:line="276" w:lineRule="auto"/>
              <w:jc w:val="center"/>
              <w:rPr>
                <w:color w:val="000000"/>
                <w:sz w:val="24"/>
                <w:szCs w:val="24"/>
                <w:highlight w:val="yellow"/>
              </w:rPr>
            </w:pPr>
            <w:r w:rsidRPr="00D54044">
              <w:rPr>
                <w:color w:val="000000"/>
                <w:sz w:val="24"/>
                <w:szCs w:val="24"/>
              </w:rPr>
              <w:t>102</w:t>
            </w:r>
          </w:p>
        </w:tc>
        <w:tc>
          <w:tcPr>
            <w:tcW w:w="1120" w:type="dxa"/>
            <w:tcBorders>
              <w:top w:val="nil"/>
              <w:left w:val="nil"/>
              <w:bottom w:val="single" w:sz="4" w:space="0" w:color="auto"/>
              <w:right w:val="single" w:sz="4" w:space="0" w:color="auto"/>
            </w:tcBorders>
            <w:shd w:val="clear" w:color="auto" w:fill="auto"/>
            <w:vAlign w:val="center"/>
            <w:hideMark/>
          </w:tcPr>
          <w:p w:rsidR="00117138" w:rsidRPr="007F4C54" w:rsidRDefault="00D54044" w:rsidP="009E5F5C">
            <w:pPr>
              <w:spacing w:line="276" w:lineRule="auto"/>
              <w:jc w:val="center"/>
              <w:rPr>
                <w:color w:val="000000"/>
                <w:sz w:val="24"/>
                <w:szCs w:val="24"/>
                <w:highlight w:val="yellow"/>
              </w:rPr>
            </w:pPr>
            <w:r w:rsidRPr="00D54044">
              <w:rPr>
                <w:color w:val="000000"/>
                <w:sz w:val="24"/>
                <w:szCs w:val="24"/>
              </w:rPr>
              <w:t>100</w:t>
            </w:r>
          </w:p>
        </w:tc>
        <w:tc>
          <w:tcPr>
            <w:tcW w:w="1180" w:type="dxa"/>
            <w:tcBorders>
              <w:top w:val="nil"/>
              <w:left w:val="nil"/>
              <w:bottom w:val="single" w:sz="4" w:space="0" w:color="auto"/>
              <w:right w:val="single" w:sz="4" w:space="0" w:color="auto"/>
            </w:tcBorders>
            <w:shd w:val="clear" w:color="auto" w:fill="auto"/>
            <w:vAlign w:val="center"/>
            <w:hideMark/>
          </w:tcPr>
          <w:p w:rsidR="00117138" w:rsidRPr="00D54044" w:rsidRDefault="00D54044" w:rsidP="009E5F5C">
            <w:pPr>
              <w:spacing w:line="276" w:lineRule="auto"/>
              <w:jc w:val="center"/>
              <w:rPr>
                <w:color w:val="000000"/>
                <w:sz w:val="24"/>
                <w:szCs w:val="24"/>
              </w:rPr>
            </w:pPr>
            <w:r w:rsidRPr="00D54044">
              <w:rPr>
                <w:color w:val="000000"/>
                <w:sz w:val="24"/>
                <w:szCs w:val="24"/>
              </w:rPr>
              <w:t>101</w:t>
            </w:r>
          </w:p>
        </w:tc>
      </w:tr>
      <w:tr w:rsidR="00117138" w:rsidRPr="00117138" w:rsidTr="00F63D65">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color w:val="000000"/>
                <w:sz w:val="24"/>
                <w:szCs w:val="24"/>
              </w:rPr>
            </w:pPr>
            <w:r w:rsidRPr="00117138">
              <w:rPr>
                <w:color w:val="000000"/>
                <w:sz w:val="24"/>
                <w:szCs w:val="24"/>
              </w:rPr>
              <w:t>3</w:t>
            </w:r>
          </w:p>
        </w:tc>
        <w:tc>
          <w:tcPr>
            <w:tcW w:w="4564" w:type="dxa"/>
            <w:tcBorders>
              <w:top w:val="nil"/>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both"/>
              <w:rPr>
                <w:color w:val="000000"/>
                <w:sz w:val="24"/>
                <w:szCs w:val="24"/>
              </w:rPr>
            </w:pPr>
            <w:r w:rsidRPr="00117138">
              <w:rPr>
                <w:color w:val="000000"/>
                <w:sz w:val="24"/>
                <w:szCs w:val="24"/>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117138" w:rsidRPr="00D54044" w:rsidRDefault="00D54044" w:rsidP="009E5F5C">
            <w:pPr>
              <w:spacing w:line="276" w:lineRule="auto"/>
              <w:jc w:val="center"/>
              <w:rPr>
                <w:color w:val="000000"/>
                <w:sz w:val="24"/>
                <w:szCs w:val="24"/>
              </w:rPr>
            </w:pPr>
            <w:r w:rsidRPr="00D54044">
              <w:rPr>
                <w:color w:val="000000"/>
                <w:sz w:val="24"/>
                <w:szCs w:val="24"/>
              </w:rPr>
              <w:t>95</w:t>
            </w:r>
          </w:p>
        </w:tc>
        <w:tc>
          <w:tcPr>
            <w:tcW w:w="1120" w:type="dxa"/>
            <w:tcBorders>
              <w:top w:val="nil"/>
              <w:left w:val="nil"/>
              <w:bottom w:val="single" w:sz="4" w:space="0" w:color="auto"/>
              <w:right w:val="single" w:sz="4" w:space="0" w:color="auto"/>
            </w:tcBorders>
            <w:shd w:val="clear" w:color="auto" w:fill="auto"/>
            <w:vAlign w:val="center"/>
            <w:hideMark/>
          </w:tcPr>
          <w:p w:rsidR="00117138" w:rsidRPr="00D54044" w:rsidRDefault="00D54044" w:rsidP="009E5F5C">
            <w:pPr>
              <w:spacing w:line="276" w:lineRule="auto"/>
              <w:jc w:val="center"/>
              <w:rPr>
                <w:color w:val="000000"/>
                <w:sz w:val="24"/>
                <w:szCs w:val="24"/>
              </w:rPr>
            </w:pPr>
            <w:r w:rsidRPr="00D54044">
              <w:rPr>
                <w:color w:val="000000"/>
                <w:sz w:val="24"/>
                <w:szCs w:val="24"/>
              </w:rPr>
              <w:t>96</w:t>
            </w:r>
          </w:p>
        </w:tc>
        <w:tc>
          <w:tcPr>
            <w:tcW w:w="1180" w:type="dxa"/>
            <w:tcBorders>
              <w:top w:val="nil"/>
              <w:left w:val="nil"/>
              <w:bottom w:val="single" w:sz="4" w:space="0" w:color="auto"/>
              <w:right w:val="single" w:sz="4" w:space="0" w:color="auto"/>
            </w:tcBorders>
            <w:shd w:val="clear" w:color="auto" w:fill="auto"/>
            <w:vAlign w:val="center"/>
            <w:hideMark/>
          </w:tcPr>
          <w:p w:rsidR="00117138" w:rsidRPr="00D54044" w:rsidRDefault="00D54044" w:rsidP="009E5F5C">
            <w:pPr>
              <w:spacing w:line="276" w:lineRule="auto"/>
              <w:jc w:val="center"/>
              <w:rPr>
                <w:color w:val="000000"/>
                <w:sz w:val="24"/>
                <w:szCs w:val="24"/>
              </w:rPr>
            </w:pPr>
            <w:r>
              <w:rPr>
                <w:color w:val="000000"/>
                <w:sz w:val="24"/>
                <w:szCs w:val="24"/>
              </w:rPr>
              <w:t>100</w:t>
            </w:r>
          </w:p>
        </w:tc>
      </w:tr>
      <w:tr w:rsidR="00117138" w:rsidRPr="00117138" w:rsidTr="00F63D65">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center"/>
              <w:rPr>
                <w:color w:val="000000"/>
                <w:sz w:val="24"/>
                <w:szCs w:val="24"/>
              </w:rPr>
            </w:pPr>
            <w:r w:rsidRPr="00117138">
              <w:rPr>
                <w:color w:val="000000"/>
                <w:sz w:val="24"/>
                <w:szCs w:val="24"/>
              </w:rPr>
              <w:t>4</w:t>
            </w:r>
          </w:p>
        </w:tc>
        <w:tc>
          <w:tcPr>
            <w:tcW w:w="4564" w:type="dxa"/>
            <w:tcBorders>
              <w:top w:val="nil"/>
              <w:left w:val="nil"/>
              <w:bottom w:val="single" w:sz="4" w:space="0" w:color="auto"/>
              <w:right w:val="single" w:sz="4" w:space="0" w:color="auto"/>
            </w:tcBorders>
            <w:shd w:val="clear" w:color="auto" w:fill="auto"/>
            <w:vAlign w:val="center"/>
            <w:hideMark/>
          </w:tcPr>
          <w:p w:rsidR="00117138" w:rsidRPr="00117138" w:rsidRDefault="00117138" w:rsidP="009E5F5C">
            <w:pPr>
              <w:spacing w:line="276" w:lineRule="auto"/>
              <w:jc w:val="both"/>
              <w:rPr>
                <w:color w:val="000000"/>
                <w:sz w:val="24"/>
                <w:szCs w:val="24"/>
              </w:rPr>
            </w:pPr>
            <w:r w:rsidRPr="00117138">
              <w:rPr>
                <w:color w:val="000000"/>
                <w:sz w:val="24"/>
                <w:szCs w:val="24"/>
              </w:rPr>
              <w:t>Изменен</w:t>
            </w:r>
            <w:r w:rsidR="007F4C54">
              <w:rPr>
                <w:color w:val="000000"/>
                <w:sz w:val="24"/>
                <w:szCs w:val="24"/>
              </w:rPr>
              <w:t>ие уровня автомобилизации к 2017</w:t>
            </w:r>
            <w:r w:rsidRPr="00117138">
              <w:rPr>
                <w:color w:val="000000"/>
                <w:sz w:val="24"/>
                <w:szCs w:val="24"/>
              </w:rPr>
              <w:t xml:space="preserve"> году, %</w:t>
            </w:r>
          </w:p>
        </w:tc>
        <w:tc>
          <w:tcPr>
            <w:tcW w:w="1180" w:type="dxa"/>
            <w:tcBorders>
              <w:top w:val="nil"/>
              <w:left w:val="nil"/>
              <w:bottom w:val="single" w:sz="4" w:space="0" w:color="auto"/>
              <w:right w:val="single" w:sz="4" w:space="0" w:color="auto"/>
            </w:tcBorders>
            <w:shd w:val="clear" w:color="auto" w:fill="auto"/>
            <w:vAlign w:val="center"/>
            <w:hideMark/>
          </w:tcPr>
          <w:p w:rsidR="00117138" w:rsidRPr="004669D9" w:rsidRDefault="004669D9" w:rsidP="009E5F5C">
            <w:pPr>
              <w:spacing w:line="276" w:lineRule="auto"/>
              <w:jc w:val="center"/>
              <w:rPr>
                <w:color w:val="000000"/>
                <w:sz w:val="24"/>
                <w:szCs w:val="24"/>
              </w:rPr>
            </w:pPr>
            <w:r w:rsidRPr="004669D9">
              <w:rPr>
                <w:color w:val="000000"/>
                <w:sz w:val="24"/>
                <w:szCs w:val="24"/>
              </w:rPr>
              <w:t>3,26</w:t>
            </w:r>
          </w:p>
        </w:tc>
        <w:tc>
          <w:tcPr>
            <w:tcW w:w="1120" w:type="dxa"/>
            <w:tcBorders>
              <w:top w:val="nil"/>
              <w:left w:val="nil"/>
              <w:bottom w:val="single" w:sz="4" w:space="0" w:color="auto"/>
              <w:right w:val="single" w:sz="4" w:space="0" w:color="auto"/>
            </w:tcBorders>
            <w:shd w:val="clear" w:color="auto" w:fill="auto"/>
            <w:vAlign w:val="center"/>
            <w:hideMark/>
          </w:tcPr>
          <w:p w:rsidR="00117138" w:rsidRPr="004669D9" w:rsidRDefault="004669D9" w:rsidP="009E5F5C">
            <w:pPr>
              <w:spacing w:line="276" w:lineRule="auto"/>
              <w:jc w:val="center"/>
              <w:rPr>
                <w:color w:val="000000"/>
                <w:sz w:val="24"/>
                <w:szCs w:val="24"/>
              </w:rPr>
            </w:pPr>
            <w:r>
              <w:rPr>
                <w:color w:val="000000"/>
                <w:sz w:val="24"/>
                <w:szCs w:val="24"/>
              </w:rPr>
              <w:t>4,35</w:t>
            </w:r>
          </w:p>
        </w:tc>
        <w:tc>
          <w:tcPr>
            <w:tcW w:w="1180" w:type="dxa"/>
            <w:tcBorders>
              <w:top w:val="nil"/>
              <w:left w:val="nil"/>
              <w:bottom w:val="single" w:sz="4" w:space="0" w:color="auto"/>
              <w:right w:val="single" w:sz="4" w:space="0" w:color="auto"/>
            </w:tcBorders>
            <w:shd w:val="clear" w:color="auto" w:fill="auto"/>
            <w:vAlign w:val="center"/>
            <w:hideMark/>
          </w:tcPr>
          <w:p w:rsidR="00117138" w:rsidRPr="004669D9" w:rsidRDefault="004669D9" w:rsidP="009E5F5C">
            <w:pPr>
              <w:spacing w:line="276" w:lineRule="auto"/>
              <w:jc w:val="center"/>
              <w:rPr>
                <w:color w:val="000000"/>
                <w:sz w:val="24"/>
                <w:szCs w:val="24"/>
              </w:rPr>
            </w:pPr>
            <w:r>
              <w:rPr>
                <w:color w:val="000000"/>
                <w:sz w:val="24"/>
                <w:szCs w:val="24"/>
              </w:rPr>
              <w:t>8,7</w:t>
            </w:r>
          </w:p>
        </w:tc>
      </w:tr>
    </w:tbl>
    <w:p w:rsidR="00117138" w:rsidRPr="00D11ECB" w:rsidRDefault="00117138" w:rsidP="009E5F5C">
      <w:pPr>
        <w:spacing w:line="276" w:lineRule="auto"/>
        <w:rPr>
          <w:sz w:val="28"/>
          <w:szCs w:val="28"/>
        </w:rPr>
      </w:pPr>
    </w:p>
    <w:p w:rsidR="00117138" w:rsidRPr="00D11ECB" w:rsidRDefault="00117138" w:rsidP="009E5F5C">
      <w:pPr>
        <w:spacing w:line="276" w:lineRule="auto"/>
        <w:ind w:firstLine="567"/>
        <w:jc w:val="both"/>
        <w:rPr>
          <w:sz w:val="28"/>
          <w:szCs w:val="28"/>
        </w:rPr>
      </w:pPr>
      <w:r w:rsidRPr="00D11ECB">
        <w:rPr>
          <w:sz w:val="28"/>
          <w:szCs w:val="28"/>
        </w:rPr>
        <w:t>Специализированные парковочные и гаражные комплексы в поселении отсутствуют.  Для хранения транспортных средств используются неорганизованные площадки с гаражами преимущественно в металлическом исполнении. Временное хранение транспортных средств также осуществляется на дворовых территориях жилых комплексов.</w:t>
      </w:r>
    </w:p>
    <w:p w:rsidR="00117138" w:rsidRPr="00D11ECB" w:rsidRDefault="00117138" w:rsidP="009E5F5C">
      <w:pPr>
        <w:spacing w:line="276" w:lineRule="auto"/>
        <w:ind w:firstLine="709"/>
        <w:jc w:val="both"/>
        <w:rPr>
          <w:sz w:val="28"/>
          <w:szCs w:val="28"/>
        </w:rPr>
      </w:pPr>
      <w:r w:rsidRPr="00D11ECB">
        <w:rPr>
          <w:sz w:val="28"/>
          <w:szCs w:val="28"/>
        </w:rPr>
        <w:t>2.6. Характеристика работы транспортных средств общего пользования, включая анализ пассажиропотока</w:t>
      </w:r>
      <w:r w:rsidR="007E5274">
        <w:rPr>
          <w:sz w:val="28"/>
          <w:szCs w:val="28"/>
        </w:rPr>
        <w:t>.</w:t>
      </w:r>
    </w:p>
    <w:p w:rsidR="00117138" w:rsidRPr="00D11ECB" w:rsidRDefault="00DD1753" w:rsidP="009E5F5C">
      <w:pPr>
        <w:autoSpaceDE w:val="0"/>
        <w:autoSpaceDN w:val="0"/>
        <w:adjustRightInd w:val="0"/>
        <w:spacing w:line="276" w:lineRule="auto"/>
        <w:ind w:firstLine="709"/>
        <w:jc w:val="both"/>
        <w:rPr>
          <w:sz w:val="28"/>
          <w:szCs w:val="28"/>
        </w:rPr>
      </w:pPr>
      <w:r>
        <w:rPr>
          <w:sz w:val="28"/>
          <w:szCs w:val="28"/>
        </w:rPr>
        <w:t>На территории МО «</w:t>
      </w:r>
      <w:r w:rsidR="00BE5170">
        <w:rPr>
          <w:sz w:val="28"/>
          <w:szCs w:val="28"/>
        </w:rPr>
        <w:t>Пиринемское</w:t>
      </w:r>
      <w:r w:rsidR="00117138" w:rsidRPr="00D11ECB">
        <w:rPr>
          <w:sz w:val="28"/>
          <w:szCs w:val="28"/>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2.7. Характеристика условий пешеходного и велосипедного передвижения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На территории муниципального образования «</w:t>
      </w:r>
      <w:r w:rsidR="00BE5170">
        <w:rPr>
          <w:sz w:val="28"/>
          <w:szCs w:val="28"/>
        </w:rPr>
        <w:t>Пиринемское</w:t>
      </w:r>
      <w:r w:rsidRPr="00D11ECB">
        <w:rPr>
          <w:sz w:val="28"/>
          <w:szCs w:val="28"/>
        </w:rPr>
        <w:t xml:space="preserve">»  отсутствуют тротуарные сети. Движение пешеходов осуществляется по обочинам дорог и по внутридомовым территориям. </w:t>
      </w:r>
    </w:p>
    <w:p w:rsidR="00117138" w:rsidRDefault="00117138" w:rsidP="009E5F5C">
      <w:pPr>
        <w:spacing w:line="276" w:lineRule="auto"/>
        <w:ind w:firstLine="567"/>
        <w:jc w:val="both"/>
        <w:rPr>
          <w:sz w:val="28"/>
          <w:szCs w:val="28"/>
        </w:rPr>
      </w:pPr>
      <w:r w:rsidRPr="00D11ECB">
        <w:rPr>
          <w:sz w:val="28"/>
          <w:szCs w:val="28"/>
        </w:rPr>
        <w:t>Специализированные дорожки для велосипедного передв</w:t>
      </w:r>
      <w:r w:rsidR="00DD1753">
        <w:rPr>
          <w:sz w:val="28"/>
          <w:szCs w:val="28"/>
        </w:rPr>
        <w:t>ижения на территории МО «</w:t>
      </w:r>
      <w:r w:rsidR="00BE5170">
        <w:rPr>
          <w:sz w:val="28"/>
          <w:szCs w:val="28"/>
        </w:rPr>
        <w:t>Пиринемское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7E5274" w:rsidRPr="00D11ECB" w:rsidRDefault="007E5274" w:rsidP="009E5F5C">
      <w:pPr>
        <w:spacing w:line="276" w:lineRule="auto"/>
        <w:ind w:firstLine="567"/>
        <w:jc w:val="both"/>
        <w:rPr>
          <w:sz w:val="28"/>
          <w:szCs w:val="28"/>
        </w:rPr>
      </w:pPr>
    </w:p>
    <w:p w:rsidR="00117138" w:rsidRPr="00D11ECB" w:rsidRDefault="00117138" w:rsidP="007E5274">
      <w:pPr>
        <w:spacing w:line="276" w:lineRule="auto"/>
        <w:ind w:firstLine="709"/>
        <w:jc w:val="both"/>
        <w:rPr>
          <w:sz w:val="28"/>
          <w:szCs w:val="28"/>
        </w:rPr>
      </w:pPr>
      <w:r w:rsidRPr="00D11ECB">
        <w:rPr>
          <w:sz w:val="28"/>
          <w:szCs w:val="28"/>
        </w:rPr>
        <w:lastRenderedPageBreak/>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7E5274">
        <w:rPr>
          <w:sz w:val="28"/>
          <w:szCs w:val="28"/>
        </w:rPr>
        <w:t>.</w:t>
      </w:r>
    </w:p>
    <w:p w:rsidR="00117138" w:rsidRPr="00D11ECB" w:rsidRDefault="00117138" w:rsidP="009E5F5C">
      <w:pPr>
        <w:spacing w:line="276" w:lineRule="auto"/>
        <w:ind w:firstLine="567"/>
        <w:jc w:val="both"/>
        <w:rPr>
          <w:sz w:val="28"/>
          <w:szCs w:val="28"/>
        </w:rPr>
      </w:pPr>
      <w:r w:rsidRPr="00D11ECB">
        <w:rPr>
          <w:sz w:val="28"/>
          <w:szCs w:val="28"/>
        </w:rPr>
        <w:t>Основными предприятиями, осуществляющими грузовые перевозки на территории МО «</w:t>
      </w:r>
      <w:r w:rsidR="00BE5170">
        <w:rPr>
          <w:sz w:val="28"/>
          <w:szCs w:val="28"/>
        </w:rPr>
        <w:t>Пиринемское</w:t>
      </w:r>
      <w:r w:rsidRPr="00D11ECB">
        <w:rPr>
          <w:sz w:val="28"/>
          <w:szCs w:val="28"/>
        </w:rPr>
        <w:t xml:space="preserve">», являются </w:t>
      </w:r>
      <w:r w:rsidR="00DD1753">
        <w:rPr>
          <w:sz w:val="28"/>
          <w:szCs w:val="28"/>
        </w:rPr>
        <w:t xml:space="preserve">ООО «Титан» и </w:t>
      </w:r>
      <w:r w:rsidRPr="00D11ECB">
        <w:rPr>
          <w:sz w:val="28"/>
          <w:szCs w:val="28"/>
        </w:rPr>
        <w:t xml:space="preserve"> </w:t>
      </w:r>
      <w:r w:rsidR="00DD1753">
        <w:rPr>
          <w:sz w:val="28"/>
          <w:szCs w:val="28"/>
        </w:rPr>
        <w:t xml:space="preserve">ООО «УЛК». </w:t>
      </w:r>
    </w:p>
    <w:p w:rsidR="00117138" w:rsidRPr="00D11ECB" w:rsidRDefault="00117138" w:rsidP="009E5F5C">
      <w:pPr>
        <w:spacing w:line="276" w:lineRule="auto"/>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2.9. Анализ уровня безопасности дорожного движения</w:t>
      </w:r>
      <w:r w:rsidR="007E5274">
        <w:rPr>
          <w:sz w:val="28"/>
          <w:szCs w:val="28"/>
        </w:rPr>
        <w:t>.</w:t>
      </w: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r w:rsidRPr="00D11ECB">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117138" w:rsidRPr="00D11ECB" w:rsidRDefault="007F4C54" w:rsidP="009E5F5C">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По итогам 12 месяцев 2020</w:t>
      </w:r>
      <w:r w:rsidR="00117138" w:rsidRPr="007E5274">
        <w:rPr>
          <w:rFonts w:ascii="Times New Roman" w:hAnsi="Times New Roman" w:cs="Times New Roman"/>
          <w:sz w:val="28"/>
          <w:szCs w:val="28"/>
        </w:rPr>
        <w:t xml:space="preserve"> года на террито</w:t>
      </w:r>
      <w:r>
        <w:rPr>
          <w:rFonts w:ascii="Times New Roman" w:hAnsi="Times New Roman" w:cs="Times New Roman"/>
          <w:sz w:val="28"/>
          <w:szCs w:val="28"/>
        </w:rPr>
        <w:t>рии поселения зарегистрировано 2</w:t>
      </w:r>
      <w:r w:rsidR="00117138" w:rsidRPr="007E5274">
        <w:rPr>
          <w:rFonts w:ascii="Times New Roman" w:hAnsi="Times New Roman" w:cs="Times New Roman"/>
          <w:sz w:val="28"/>
          <w:szCs w:val="28"/>
        </w:rPr>
        <w:t xml:space="preserve"> дорожно-транспортных происшествий, это </w:t>
      </w:r>
      <w:r w:rsidR="007E5274">
        <w:rPr>
          <w:rFonts w:ascii="Times New Roman" w:hAnsi="Times New Roman" w:cs="Times New Roman"/>
          <w:sz w:val="28"/>
          <w:szCs w:val="28"/>
        </w:rPr>
        <w:t>ровно стол</w:t>
      </w:r>
      <w:r w:rsidR="00882A8B">
        <w:rPr>
          <w:rFonts w:ascii="Times New Roman" w:hAnsi="Times New Roman" w:cs="Times New Roman"/>
          <w:sz w:val="28"/>
          <w:szCs w:val="28"/>
        </w:rPr>
        <w:t>ько же</w:t>
      </w:r>
      <w:r w:rsidR="007E5274">
        <w:rPr>
          <w:rFonts w:ascii="Times New Roman" w:hAnsi="Times New Roman" w:cs="Times New Roman"/>
          <w:sz w:val="28"/>
          <w:szCs w:val="28"/>
        </w:rPr>
        <w:t>, чем за</w:t>
      </w:r>
      <w:r>
        <w:rPr>
          <w:rFonts w:ascii="Times New Roman" w:hAnsi="Times New Roman" w:cs="Times New Roman"/>
          <w:sz w:val="28"/>
          <w:szCs w:val="28"/>
        </w:rPr>
        <w:t xml:space="preserve"> аналогичный период 2019 года (2</w:t>
      </w:r>
      <w:r w:rsidR="00117138" w:rsidRPr="007E5274">
        <w:rPr>
          <w:rFonts w:ascii="Times New Roman" w:hAnsi="Times New Roman" w:cs="Times New Roman"/>
          <w:sz w:val="28"/>
          <w:szCs w:val="28"/>
        </w:rPr>
        <w:t xml:space="preserve"> ДТП), что на фоне ежегодного прироста трансп</w:t>
      </w:r>
      <w:r w:rsidR="00882A8B">
        <w:rPr>
          <w:rFonts w:ascii="Times New Roman" w:hAnsi="Times New Roman" w:cs="Times New Roman"/>
          <w:sz w:val="28"/>
          <w:szCs w:val="28"/>
        </w:rPr>
        <w:t>орта в среднем на 0,5</w:t>
      </w:r>
      <w:r w:rsidR="00117138" w:rsidRPr="007E5274">
        <w:rPr>
          <w:rFonts w:ascii="Times New Roman" w:hAnsi="Times New Roman" w:cs="Times New Roman"/>
          <w:sz w:val="28"/>
          <w:szCs w:val="28"/>
        </w:rPr>
        <w:t xml:space="preserve"> единиц, в целом положительно</w:t>
      </w:r>
      <w:r w:rsidR="00117138" w:rsidRPr="00D11ECB">
        <w:rPr>
          <w:rFonts w:ascii="Times New Roman" w:hAnsi="Times New Roman" w:cs="Times New Roman"/>
          <w:sz w:val="28"/>
          <w:szCs w:val="28"/>
        </w:rPr>
        <w:t xml:space="preserve"> характеризует ситуацию в области организации дорожного (Таблица 2.9.1., рисунок 2.9.1.).</w:t>
      </w: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r w:rsidRPr="00D11ECB">
        <w:rPr>
          <w:rFonts w:ascii="Times New Roman" w:hAnsi="Times New Roman" w:cs="Times New Roman"/>
          <w:sz w:val="28"/>
          <w:szCs w:val="28"/>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p>
    <w:p w:rsidR="00117138" w:rsidRPr="00D11ECB" w:rsidRDefault="00117138" w:rsidP="009E5F5C">
      <w:pPr>
        <w:pStyle w:val="ConsPlusNormal"/>
        <w:spacing w:line="276" w:lineRule="auto"/>
        <w:ind w:firstLine="540"/>
        <w:jc w:val="both"/>
        <w:rPr>
          <w:rFonts w:ascii="Times New Roman" w:hAnsi="Times New Roman" w:cs="Times New Roman"/>
          <w:sz w:val="28"/>
          <w:szCs w:val="28"/>
        </w:rPr>
      </w:pPr>
      <w:r w:rsidRPr="00D11ECB">
        <w:rPr>
          <w:rFonts w:ascii="Times New Roman" w:hAnsi="Times New Roman" w:cs="Times New Roman"/>
          <w:sz w:val="28"/>
          <w:szCs w:val="28"/>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117138" w:rsidRPr="00D11ECB" w:rsidTr="00F63D65">
        <w:trPr>
          <w:jc w:val="center"/>
        </w:trPr>
        <w:tc>
          <w:tcPr>
            <w:tcW w:w="683" w:type="dxa"/>
            <w:vMerge w:val="restart"/>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 п/п</w:t>
            </w:r>
          </w:p>
        </w:tc>
        <w:tc>
          <w:tcPr>
            <w:tcW w:w="4606" w:type="dxa"/>
            <w:vMerge w:val="restart"/>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Параметры</w:t>
            </w:r>
          </w:p>
        </w:tc>
        <w:tc>
          <w:tcPr>
            <w:tcW w:w="3997" w:type="dxa"/>
            <w:gridSpan w:val="4"/>
            <w:shd w:val="clear" w:color="auto" w:fill="auto"/>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Год</w:t>
            </w:r>
          </w:p>
        </w:tc>
      </w:tr>
      <w:tr w:rsidR="00117138" w:rsidRPr="00D11ECB" w:rsidTr="00F63D65">
        <w:trPr>
          <w:jc w:val="center"/>
        </w:trPr>
        <w:tc>
          <w:tcPr>
            <w:tcW w:w="683" w:type="dxa"/>
            <w:vMerge/>
            <w:vAlign w:val="center"/>
          </w:tcPr>
          <w:p w:rsidR="00117138" w:rsidRPr="00D11ECB" w:rsidRDefault="00117138" w:rsidP="009E5F5C">
            <w:pPr>
              <w:spacing w:line="276" w:lineRule="auto"/>
              <w:contextualSpacing/>
              <w:jc w:val="center"/>
              <w:rPr>
                <w:rFonts w:eastAsia="Calibri"/>
                <w:b/>
                <w:sz w:val="24"/>
                <w:szCs w:val="24"/>
              </w:rPr>
            </w:pPr>
          </w:p>
        </w:tc>
        <w:tc>
          <w:tcPr>
            <w:tcW w:w="4606" w:type="dxa"/>
            <w:vMerge/>
            <w:vAlign w:val="center"/>
          </w:tcPr>
          <w:p w:rsidR="00117138" w:rsidRPr="00D11ECB" w:rsidRDefault="00117138" w:rsidP="009E5F5C">
            <w:pPr>
              <w:spacing w:line="276" w:lineRule="auto"/>
              <w:contextualSpacing/>
              <w:jc w:val="center"/>
              <w:rPr>
                <w:rFonts w:eastAsia="Calibri"/>
                <w:b/>
                <w:sz w:val="24"/>
                <w:szCs w:val="24"/>
              </w:rPr>
            </w:pPr>
          </w:p>
        </w:tc>
        <w:tc>
          <w:tcPr>
            <w:tcW w:w="1009" w:type="dxa"/>
            <w:shd w:val="clear" w:color="auto" w:fill="auto"/>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201</w:t>
            </w:r>
            <w:r w:rsidR="007F4C54">
              <w:rPr>
                <w:rFonts w:eastAsia="Calibri"/>
                <w:b/>
                <w:sz w:val="24"/>
                <w:szCs w:val="24"/>
              </w:rPr>
              <w:t>7</w:t>
            </w:r>
          </w:p>
        </w:tc>
        <w:tc>
          <w:tcPr>
            <w:tcW w:w="1118" w:type="dxa"/>
            <w:shd w:val="clear" w:color="auto" w:fill="auto"/>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201</w:t>
            </w:r>
            <w:r w:rsidR="007F4C54">
              <w:rPr>
                <w:rFonts w:eastAsia="Calibri"/>
                <w:b/>
                <w:sz w:val="24"/>
                <w:szCs w:val="24"/>
              </w:rPr>
              <w:t>8</w:t>
            </w:r>
          </w:p>
        </w:tc>
        <w:tc>
          <w:tcPr>
            <w:tcW w:w="981" w:type="dxa"/>
            <w:shd w:val="clear" w:color="auto" w:fill="auto"/>
            <w:vAlign w:val="center"/>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201</w:t>
            </w:r>
            <w:r w:rsidR="007F4C54">
              <w:rPr>
                <w:rFonts w:eastAsia="Calibri"/>
                <w:b/>
                <w:sz w:val="24"/>
                <w:szCs w:val="24"/>
              </w:rPr>
              <w:t>9</w:t>
            </w:r>
          </w:p>
        </w:tc>
        <w:tc>
          <w:tcPr>
            <w:tcW w:w="889" w:type="dxa"/>
          </w:tcPr>
          <w:p w:rsidR="00117138" w:rsidRPr="00D11ECB" w:rsidRDefault="00117138" w:rsidP="009E5F5C">
            <w:pPr>
              <w:spacing w:line="276" w:lineRule="auto"/>
              <w:contextualSpacing/>
              <w:jc w:val="center"/>
              <w:rPr>
                <w:rFonts w:eastAsia="Calibri"/>
                <w:b/>
                <w:sz w:val="24"/>
                <w:szCs w:val="24"/>
              </w:rPr>
            </w:pPr>
            <w:r w:rsidRPr="00D11ECB">
              <w:rPr>
                <w:rFonts w:eastAsia="Calibri"/>
                <w:b/>
                <w:sz w:val="24"/>
                <w:szCs w:val="24"/>
              </w:rPr>
              <w:t>20</w:t>
            </w:r>
            <w:r w:rsidR="007F4C54">
              <w:rPr>
                <w:rFonts w:eastAsia="Calibri"/>
                <w:b/>
                <w:sz w:val="24"/>
                <w:szCs w:val="24"/>
              </w:rPr>
              <w:t>20</w:t>
            </w:r>
          </w:p>
        </w:tc>
      </w:tr>
      <w:tr w:rsidR="00117138" w:rsidRPr="00D11ECB" w:rsidTr="00F63D65">
        <w:trPr>
          <w:jc w:val="center"/>
        </w:trPr>
        <w:tc>
          <w:tcPr>
            <w:tcW w:w="683"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1.</w:t>
            </w:r>
          </w:p>
        </w:tc>
        <w:tc>
          <w:tcPr>
            <w:tcW w:w="4606"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Количество аварий в том числе:</w:t>
            </w:r>
          </w:p>
        </w:tc>
        <w:tc>
          <w:tcPr>
            <w:tcW w:w="1009" w:type="dxa"/>
            <w:shd w:val="clear" w:color="auto" w:fill="auto"/>
            <w:vAlign w:val="center"/>
          </w:tcPr>
          <w:p w:rsidR="00117138" w:rsidRPr="007F4C54" w:rsidRDefault="007F4C54" w:rsidP="009E5F5C">
            <w:pPr>
              <w:spacing w:line="276" w:lineRule="auto"/>
              <w:contextualSpacing/>
              <w:jc w:val="center"/>
              <w:rPr>
                <w:rFonts w:eastAsia="Calibri"/>
                <w:sz w:val="24"/>
                <w:szCs w:val="24"/>
              </w:rPr>
            </w:pPr>
            <w:r>
              <w:rPr>
                <w:rFonts w:eastAsia="Calibri"/>
                <w:sz w:val="24"/>
                <w:szCs w:val="24"/>
              </w:rPr>
              <w:t>2</w:t>
            </w:r>
          </w:p>
        </w:tc>
        <w:tc>
          <w:tcPr>
            <w:tcW w:w="1118" w:type="dxa"/>
            <w:shd w:val="clear" w:color="auto" w:fill="auto"/>
            <w:vAlign w:val="center"/>
          </w:tcPr>
          <w:p w:rsidR="00117138" w:rsidRPr="007F4C54" w:rsidRDefault="007F4C54" w:rsidP="009E5F5C">
            <w:pPr>
              <w:spacing w:line="276" w:lineRule="auto"/>
              <w:contextualSpacing/>
              <w:jc w:val="center"/>
              <w:rPr>
                <w:rFonts w:eastAsia="Calibri"/>
                <w:sz w:val="24"/>
                <w:szCs w:val="24"/>
              </w:rPr>
            </w:pPr>
            <w:r>
              <w:rPr>
                <w:rFonts w:eastAsia="Calibri"/>
                <w:sz w:val="24"/>
                <w:szCs w:val="24"/>
              </w:rPr>
              <w:t>1</w:t>
            </w:r>
          </w:p>
        </w:tc>
        <w:tc>
          <w:tcPr>
            <w:tcW w:w="981" w:type="dxa"/>
            <w:shd w:val="clear" w:color="auto" w:fill="auto"/>
            <w:vAlign w:val="center"/>
          </w:tcPr>
          <w:p w:rsidR="00117138" w:rsidRPr="007F4C54" w:rsidRDefault="007F4C54" w:rsidP="009E5F5C">
            <w:pPr>
              <w:spacing w:line="276" w:lineRule="auto"/>
              <w:contextualSpacing/>
              <w:jc w:val="center"/>
              <w:rPr>
                <w:rFonts w:eastAsia="Calibri"/>
                <w:sz w:val="24"/>
                <w:szCs w:val="24"/>
              </w:rPr>
            </w:pPr>
            <w:r>
              <w:rPr>
                <w:rFonts w:eastAsia="Calibri"/>
                <w:sz w:val="24"/>
                <w:szCs w:val="24"/>
              </w:rPr>
              <w:t>1</w:t>
            </w:r>
          </w:p>
        </w:tc>
        <w:tc>
          <w:tcPr>
            <w:tcW w:w="889" w:type="dxa"/>
          </w:tcPr>
          <w:p w:rsidR="00117138" w:rsidRPr="007F4C54" w:rsidRDefault="007F4C54" w:rsidP="009E5F5C">
            <w:pPr>
              <w:spacing w:line="276" w:lineRule="auto"/>
              <w:contextualSpacing/>
              <w:jc w:val="center"/>
              <w:rPr>
                <w:rFonts w:eastAsia="Calibri"/>
                <w:sz w:val="24"/>
                <w:szCs w:val="24"/>
              </w:rPr>
            </w:pPr>
            <w:r>
              <w:rPr>
                <w:rFonts w:eastAsia="Calibri"/>
                <w:sz w:val="24"/>
                <w:szCs w:val="24"/>
              </w:rPr>
              <w:t>2</w:t>
            </w:r>
          </w:p>
        </w:tc>
      </w:tr>
      <w:tr w:rsidR="00117138" w:rsidRPr="00D11ECB" w:rsidTr="00F63D65">
        <w:trPr>
          <w:jc w:val="center"/>
        </w:trPr>
        <w:tc>
          <w:tcPr>
            <w:tcW w:w="683"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1.1.</w:t>
            </w:r>
          </w:p>
        </w:tc>
        <w:tc>
          <w:tcPr>
            <w:tcW w:w="4606"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 с участием пешеходов</w:t>
            </w:r>
          </w:p>
        </w:tc>
        <w:tc>
          <w:tcPr>
            <w:tcW w:w="1009" w:type="dxa"/>
            <w:shd w:val="clear" w:color="auto" w:fill="auto"/>
            <w:vAlign w:val="center"/>
          </w:tcPr>
          <w:p w:rsidR="00117138" w:rsidRPr="007F4C54" w:rsidRDefault="00F0597F" w:rsidP="009E5F5C">
            <w:pPr>
              <w:spacing w:line="276" w:lineRule="auto"/>
              <w:contextualSpacing/>
              <w:jc w:val="center"/>
              <w:rPr>
                <w:rFonts w:eastAsia="Calibri"/>
                <w:sz w:val="24"/>
                <w:szCs w:val="24"/>
              </w:rPr>
            </w:pPr>
            <w:r w:rsidRPr="007F4C54">
              <w:rPr>
                <w:rFonts w:eastAsia="Calibri"/>
                <w:sz w:val="24"/>
                <w:szCs w:val="24"/>
              </w:rPr>
              <w:t>0</w:t>
            </w:r>
          </w:p>
        </w:tc>
        <w:tc>
          <w:tcPr>
            <w:tcW w:w="1118" w:type="dxa"/>
            <w:shd w:val="clear" w:color="auto" w:fill="auto"/>
            <w:vAlign w:val="center"/>
          </w:tcPr>
          <w:p w:rsidR="00117138" w:rsidRPr="007F4C54" w:rsidRDefault="00F0597F" w:rsidP="009E5F5C">
            <w:pPr>
              <w:spacing w:line="276" w:lineRule="auto"/>
              <w:contextualSpacing/>
              <w:jc w:val="center"/>
              <w:rPr>
                <w:rFonts w:eastAsia="Calibri"/>
                <w:sz w:val="24"/>
                <w:szCs w:val="24"/>
              </w:rPr>
            </w:pPr>
            <w:r w:rsidRPr="007F4C54">
              <w:rPr>
                <w:rFonts w:eastAsia="Calibri"/>
                <w:sz w:val="24"/>
                <w:szCs w:val="24"/>
              </w:rPr>
              <w:t>0</w:t>
            </w:r>
          </w:p>
        </w:tc>
        <w:tc>
          <w:tcPr>
            <w:tcW w:w="981" w:type="dxa"/>
            <w:shd w:val="clear" w:color="auto" w:fill="auto"/>
            <w:vAlign w:val="center"/>
          </w:tcPr>
          <w:p w:rsidR="00117138" w:rsidRPr="007F4C54" w:rsidRDefault="007F4C54" w:rsidP="009E5F5C">
            <w:pPr>
              <w:spacing w:line="276" w:lineRule="auto"/>
              <w:contextualSpacing/>
              <w:jc w:val="center"/>
              <w:rPr>
                <w:rFonts w:eastAsia="Calibri"/>
                <w:sz w:val="24"/>
                <w:szCs w:val="24"/>
              </w:rPr>
            </w:pPr>
            <w:r w:rsidRPr="007F4C54">
              <w:rPr>
                <w:rFonts w:eastAsia="Calibri"/>
                <w:sz w:val="24"/>
                <w:szCs w:val="24"/>
              </w:rPr>
              <w:t>0</w:t>
            </w:r>
          </w:p>
        </w:tc>
        <w:tc>
          <w:tcPr>
            <w:tcW w:w="889" w:type="dxa"/>
          </w:tcPr>
          <w:p w:rsidR="00117138" w:rsidRPr="007F4C54" w:rsidRDefault="00F0597F" w:rsidP="009E5F5C">
            <w:pPr>
              <w:spacing w:line="276" w:lineRule="auto"/>
              <w:contextualSpacing/>
              <w:jc w:val="center"/>
              <w:rPr>
                <w:rFonts w:eastAsia="Calibri"/>
                <w:sz w:val="24"/>
                <w:szCs w:val="24"/>
              </w:rPr>
            </w:pPr>
            <w:r w:rsidRPr="007F4C54">
              <w:rPr>
                <w:rFonts w:eastAsia="Calibri"/>
                <w:sz w:val="24"/>
                <w:szCs w:val="24"/>
              </w:rPr>
              <w:t>0</w:t>
            </w:r>
          </w:p>
        </w:tc>
      </w:tr>
      <w:tr w:rsidR="00117138" w:rsidRPr="00D11ECB" w:rsidTr="00F63D65">
        <w:trPr>
          <w:jc w:val="center"/>
        </w:trPr>
        <w:tc>
          <w:tcPr>
            <w:tcW w:w="683"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2.</w:t>
            </w:r>
          </w:p>
        </w:tc>
        <w:tc>
          <w:tcPr>
            <w:tcW w:w="4606" w:type="dxa"/>
            <w:vAlign w:val="center"/>
          </w:tcPr>
          <w:p w:rsidR="00117138" w:rsidRPr="00D11ECB" w:rsidRDefault="00117138" w:rsidP="009E5F5C">
            <w:pPr>
              <w:spacing w:line="276" w:lineRule="auto"/>
              <w:contextualSpacing/>
              <w:jc w:val="center"/>
              <w:rPr>
                <w:rFonts w:eastAsia="Calibri"/>
                <w:sz w:val="24"/>
                <w:szCs w:val="24"/>
              </w:rPr>
            </w:pPr>
            <w:r w:rsidRPr="00D11ECB">
              <w:rPr>
                <w:rFonts w:eastAsia="Calibri"/>
                <w:sz w:val="24"/>
                <w:szCs w:val="24"/>
              </w:rPr>
              <w:t>Количество зарегистрированных транспортных средств</w:t>
            </w:r>
          </w:p>
        </w:tc>
        <w:tc>
          <w:tcPr>
            <w:tcW w:w="1009" w:type="dxa"/>
            <w:shd w:val="clear" w:color="auto" w:fill="auto"/>
            <w:vAlign w:val="center"/>
          </w:tcPr>
          <w:p w:rsidR="00117138" w:rsidRPr="00882A8B" w:rsidRDefault="00882A8B" w:rsidP="009E5F5C">
            <w:pPr>
              <w:spacing w:line="276" w:lineRule="auto"/>
              <w:jc w:val="center"/>
              <w:rPr>
                <w:sz w:val="24"/>
                <w:szCs w:val="24"/>
              </w:rPr>
            </w:pPr>
            <w:r w:rsidRPr="00882A8B">
              <w:rPr>
                <w:sz w:val="24"/>
                <w:szCs w:val="24"/>
              </w:rPr>
              <w:t>107</w:t>
            </w:r>
          </w:p>
        </w:tc>
        <w:tc>
          <w:tcPr>
            <w:tcW w:w="1118" w:type="dxa"/>
            <w:shd w:val="clear" w:color="auto" w:fill="auto"/>
            <w:vAlign w:val="center"/>
          </w:tcPr>
          <w:p w:rsidR="00117138" w:rsidRPr="00882A8B" w:rsidRDefault="00882A8B" w:rsidP="009E5F5C">
            <w:pPr>
              <w:spacing w:line="276" w:lineRule="auto"/>
              <w:jc w:val="center"/>
              <w:rPr>
                <w:sz w:val="24"/>
                <w:szCs w:val="24"/>
              </w:rPr>
            </w:pPr>
            <w:r w:rsidRPr="00882A8B">
              <w:rPr>
                <w:sz w:val="24"/>
                <w:szCs w:val="24"/>
              </w:rPr>
              <w:t>110</w:t>
            </w:r>
          </w:p>
        </w:tc>
        <w:tc>
          <w:tcPr>
            <w:tcW w:w="981" w:type="dxa"/>
            <w:shd w:val="clear" w:color="auto" w:fill="auto"/>
            <w:vAlign w:val="center"/>
          </w:tcPr>
          <w:p w:rsidR="00117138" w:rsidRPr="00882A8B" w:rsidRDefault="00882A8B" w:rsidP="009E5F5C">
            <w:pPr>
              <w:spacing w:line="276" w:lineRule="auto"/>
              <w:jc w:val="center"/>
              <w:rPr>
                <w:sz w:val="24"/>
                <w:szCs w:val="24"/>
              </w:rPr>
            </w:pPr>
            <w:r w:rsidRPr="00882A8B">
              <w:rPr>
                <w:sz w:val="24"/>
                <w:szCs w:val="24"/>
              </w:rPr>
              <w:t>108</w:t>
            </w:r>
          </w:p>
        </w:tc>
        <w:tc>
          <w:tcPr>
            <w:tcW w:w="889" w:type="dxa"/>
            <w:vAlign w:val="center"/>
          </w:tcPr>
          <w:p w:rsidR="00117138" w:rsidRPr="00882A8B" w:rsidRDefault="00882A8B" w:rsidP="009E5F5C">
            <w:pPr>
              <w:spacing w:line="276" w:lineRule="auto"/>
              <w:jc w:val="center"/>
              <w:rPr>
                <w:sz w:val="24"/>
                <w:szCs w:val="24"/>
              </w:rPr>
            </w:pPr>
            <w:r w:rsidRPr="00882A8B">
              <w:rPr>
                <w:sz w:val="24"/>
                <w:szCs w:val="24"/>
              </w:rPr>
              <w:t>109</w:t>
            </w:r>
          </w:p>
        </w:tc>
      </w:tr>
    </w:tbl>
    <w:p w:rsidR="00117138" w:rsidRPr="00D11ECB" w:rsidRDefault="00117138" w:rsidP="009E5F5C">
      <w:pPr>
        <w:spacing w:line="276" w:lineRule="auto"/>
        <w:jc w:val="center"/>
      </w:pPr>
    </w:p>
    <w:p w:rsidR="00117138" w:rsidRPr="00D11ECB" w:rsidRDefault="007E5274" w:rsidP="007E5274">
      <w:pPr>
        <w:spacing w:line="276" w:lineRule="auto"/>
        <w:jc w:val="both"/>
        <w:rPr>
          <w:sz w:val="28"/>
          <w:szCs w:val="28"/>
        </w:rPr>
      </w:pPr>
      <w:r>
        <w:rPr>
          <w:sz w:val="28"/>
          <w:szCs w:val="28"/>
        </w:rPr>
        <w:t xml:space="preserve">          </w:t>
      </w:r>
      <w:r w:rsidR="00117138" w:rsidRPr="00D11ECB">
        <w:rPr>
          <w:sz w:val="28"/>
          <w:szCs w:val="28"/>
        </w:rPr>
        <w:t>2.10. Оценка уровня негативного воздействия транспортной инфраструктуры на окружающую среду, безопасность и здоровье населения</w:t>
      </w:r>
      <w:r>
        <w:rPr>
          <w:sz w:val="28"/>
          <w:szCs w:val="28"/>
        </w:rPr>
        <w:t>.</w:t>
      </w:r>
    </w:p>
    <w:p w:rsidR="00117138" w:rsidRPr="00D11ECB" w:rsidRDefault="00117138" w:rsidP="009E5F5C">
      <w:pPr>
        <w:spacing w:line="276" w:lineRule="auto"/>
        <w:ind w:firstLine="709"/>
        <w:jc w:val="both"/>
        <w:rPr>
          <w:sz w:val="28"/>
          <w:szCs w:val="28"/>
        </w:rPr>
      </w:pPr>
      <w:r w:rsidRPr="00D11ECB">
        <w:rPr>
          <w:sz w:val="28"/>
          <w:szCs w:val="28"/>
        </w:rPr>
        <w:t>Количество автомобильного транс</w:t>
      </w:r>
      <w:r w:rsidR="00882A8B">
        <w:rPr>
          <w:sz w:val="28"/>
          <w:szCs w:val="28"/>
        </w:rPr>
        <w:t>порта в поселении, период с 2017 по 2020 годы выросло с 107 ед. до 109</w:t>
      </w:r>
      <w:r w:rsidRPr="00D11ECB">
        <w:rPr>
          <w:sz w:val="28"/>
          <w:szCs w:val="28"/>
        </w:rPr>
        <w:t xml:space="preserve"> ед. Предполагается дальнейший рост пассажирского и грузового транспорта. </w:t>
      </w:r>
    </w:p>
    <w:p w:rsidR="00117138" w:rsidRPr="00D11ECB" w:rsidRDefault="00117138" w:rsidP="009E5F5C">
      <w:pPr>
        <w:spacing w:line="276" w:lineRule="auto"/>
        <w:ind w:firstLine="709"/>
        <w:jc w:val="both"/>
        <w:rPr>
          <w:sz w:val="28"/>
          <w:szCs w:val="28"/>
        </w:rPr>
      </w:pPr>
      <w:r w:rsidRPr="00D11ECB">
        <w:rPr>
          <w:sz w:val="28"/>
          <w:szCs w:val="28"/>
        </w:rPr>
        <w:t>Рассмотрим отдельные характерные факторы, неблагоприятно влияющие на здоровье.</w:t>
      </w:r>
    </w:p>
    <w:p w:rsidR="00117138" w:rsidRPr="00D11ECB" w:rsidRDefault="00117138" w:rsidP="009E5F5C">
      <w:pPr>
        <w:spacing w:line="276" w:lineRule="auto"/>
        <w:ind w:firstLine="709"/>
        <w:jc w:val="both"/>
        <w:rPr>
          <w:sz w:val="28"/>
          <w:szCs w:val="28"/>
        </w:rPr>
      </w:pPr>
      <w:r w:rsidRPr="00D11ECB">
        <w:rPr>
          <w:i/>
          <w:sz w:val="28"/>
          <w:szCs w:val="28"/>
          <w:u w:val="single"/>
        </w:rPr>
        <w:lastRenderedPageBreak/>
        <w:t>Загрязнение атмосферы</w:t>
      </w:r>
      <w:r w:rsidRPr="00D11ECB">
        <w:rPr>
          <w:sz w:val="28"/>
          <w:szCs w:val="28"/>
        </w:rPr>
        <w:t>. Выбросы в воздух дыма и газообразных загрязняющих веществ (диоксид азота (NO</w:t>
      </w:r>
      <w:r w:rsidRPr="00D11ECB">
        <w:rPr>
          <w:sz w:val="28"/>
          <w:szCs w:val="28"/>
          <w:vertAlign w:val="subscript"/>
        </w:rPr>
        <w:t>2</w:t>
      </w:r>
      <w:r w:rsidRPr="00D11ECB">
        <w:rPr>
          <w:sz w:val="28"/>
          <w:szCs w:val="28"/>
        </w:rPr>
        <w:t>), диоксид серы (SO</w:t>
      </w:r>
      <w:r w:rsidRPr="00D11ECB">
        <w:rPr>
          <w:sz w:val="28"/>
          <w:szCs w:val="28"/>
          <w:vertAlign w:val="subscript"/>
        </w:rPr>
        <w:t>2</w:t>
      </w:r>
      <w:r w:rsidRPr="00D11ECB">
        <w:rPr>
          <w:sz w:val="28"/>
          <w:szCs w:val="28"/>
        </w:rPr>
        <w:t>) и озон (О</w:t>
      </w:r>
      <w:r w:rsidRPr="00D11ECB">
        <w:rPr>
          <w:sz w:val="28"/>
          <w:szCs w:val="28"/>
          <w:vertAlign w:val="subscript"/>
        </w:rPr>
        <w:t>3</w:t>
      </w:r>
      <w:r w:rsidRPr="00D11ECB">
        <w:rPr>
          <w:sz w:val="28"/>
          <w:szCs w:val="28"/>
        </w:rPr>
        <w:t>)) приводят вредным проявлениям для здоровья, особенно к респираторным аллергическим заболеваниям.</w:t>
      </w:r>
    </w:p>
    <w:p w:rsidR="00117138" w:rsidRPr="00D11ECB" w:rsidRDefault="00117138" w:rsidP="009E5F5C">
      <w:pPr>
        <w:spacing w:line="276" w:lineRule="auto"/>
        <w:ind w:firstLine="709"/>
        <w:jc w:val="both"/>
        <w:rPr>
          <w:sz w:val="28"/>
          <w:szCs w:val="28"/>
        </w:rPr>
      </w:pPr>
      <w:r w:rsidRPr="00D11ECB">
        <w:rPr>
          <w:i/>
          <w:sz w:val="28"/>
          <w:szCs w:val="28"/>
          <w:u w:val="single"/>
        </w:rPr>
        <w:t>Воздействие шума</w:t>
      </w:r>
      <w:r w:rsidRPr="00D11ECB">
        <w:rPr>
          <w:sz w:val="28"/>
          <w:szCs w:val="28"/>
        </w:rPr>
        <w:t>.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117138" w:rsidRPr="00D11ECB" w:rsidRDefault="00117138" w:rsidP="009E5F5C">
      <w:pPr>
        <w:spacing w:line="276" w:lineRule="auto"/>
        <w:ind w:firstLine="709"/>
        <w:jc w:val="both"/>
        <w:rPr>
          <w:sz w:val="28"/>
          <w:szCs w:val="28"/>
        </w:rPr>
      </w:pPr>
      <w:r w:rsidRPr="00D11ECB">
        <w:rPr>
          <w:i/>
          <w:sz w:val="28"/>
          <w:szCs w:val="28"/>
          <w:u w:val="single"/>
        </w:rPr>
        <w:t>Снижение двигательной активности</w:t>
      </w:r>
      <w:r w:rsidRPr="00D11ECB">
        <w:rPr>
          <w:sz w:val="28"/>
          <w:szCs w:val="28"/>
        </w:rPr>
        <w:t>.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117138" w:rsidRPr="00D11ECB" w:rsidRDefault="00117138" w:rsidP="009E5F5C">
      <w:pPr>
        <w:spacing w:line="276" w:lineRule="auto"/>
        <w:ind w:firstLine="709"/>
        <w:jc w:val="both"/>
        <w:rPr>
          <w:sz w:val="28"/>
          <w:szCs w:val="28"/>
        </w:rPr>
      </w:pPr>
      <w:r w:rsidRPr="00D11ECB">
        <w:rPr>
          <w:sz w:val="28"/>
          <w:szCs w:val="28"/>
        </w:rPr>
        <w:t xml:space="preserve">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117138" w:rsidRPr="00D11ECB" w:rsidRDefault="00117138" w:rsidP="009E5F5C">
      <w:pPr>
        <w:spacing w:line="276" w:lineRule="auto"/>
        <w:ind w:firstLine="709"/>
        <w:jc w:val="both"/>
        <w:rPr>
          <w:sz w:val="28"/>
          <w:szCs w:val="28"/>
        </w:rPr>
      </w:pPr>
      <w:r w:rsidRPr="00D11ECB">
        <w:rPr>
          <w:sz w:val="28"/>
          <w:szCs w:val="28"/>
        </w:rPr>
        <w:t>Отсутствие участков дорог с интенсивным движением особенно в районах жилой застройки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117138" w:rsidRPr="00D11ECB" w:rsidRDefault="00117138" w:rsidP="009E5F5C">
      <w:pPr>
        <w:spacing w:line="276" w:lineRule="auto"/>
        <w:ind w:firstLine="709"/>
        <w:jc w:val="both"/>
        <w:rPr>
          <w:sz w:val="28"/>
          <w:szCs w:val="28"/>
        </w:rPr>
      </w:pPr>
      <w:r w:rsidRPr="00D11ECB">
        <w:rPr>
          <w:sz w:val="28"/>
          <w:szCs w:val="28"/>
        </w:rPr>
        <w:t>Учитывая уровень автомо</w:t>
      </w:r>
      <w:r w:rsidR="00F0597F">
        <w:rPr>
          <w:sz w:val="28"/>
          <w:szCs w:val="28"/>
        </w:rPr>
        <w:t xml:space="preserve">билизации населения </w:t>
      </w:r>
      <w:r w:rsidR="004669D9">
        <w:rPr>
          <w:sz w:val="28"/>
          <w:szCs w:val="28"/>
        </w:rPr>
        <w:t>поселения, 108</w:t>
      </w:r>
      <w:r w:rsidRPr="00D11ECB">
        <w:rPr>
          <w:sz w:val="28"/>
          <w:szCs w:val="28"/>
        </w:rPr>
        <w:t xml:space="preserve"> ед. ТС/1000 человек, немаловажным является снижение уровня двигательной активности. </w:t>
      </w:r>
    </w:p>
    <w:p w:rsidR="00117138" w:rsidRPr="00D11ECB" w:rsidRDefault="00117138" w:rsidP="009E5F5C">
      <w:pPr>
        <w:spacing w:line="276" w:lineRule="auto"/>
        <w:ind w:firstLine="709"/>
        <w:jc w:val="both"/>
        <w:rPr>
          <w:sz w:val="28"/>
          <w:szCs w:val="28"/>
        </w:rPr>
      </w:pPr>
      <w:r w:rsidRPr="00D11ECB">
        <w:rPr>
          <w:sz w:val="28"/>
          <w:szCs w:val="28"/>
        </w:rPr>
        <w:t xml:space="preserve">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w:t>
      </w:r>
      <w:r w:rsidRPr="00D11ECB">
        <w:rPr>
          <w:sz w:val="28"/>
          <w:szCs w:val="28"/>
        </w:rPr>
        <w:lastRenderedPageBreak/>
        <w:t>сезонное использование населением велосипедного транспорта и пешеходного движения.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2.11. Характеристика существующих условий и перспектив развития и размещения транспортной инфраструктуры поселения, городского округа</w:t>
      </w:r>
    </w:p>
    <w:p w:rsidR="00117138" w:rsidRPr="00D11ECB" w:rsidRDefault="00117138" w:rsidP="009E5F5C">
      <w:pPr>
        <w:shd w:val="clear" w:color="auto" w:fill="FFFFFF"/>
        <w:spacing w:line="276" w:lineRule="auto"/>
        <w:ind w:right="76" w:firstLine="709"/>
        <w:jc w:val="both"/>
        <w:rPr>
          <w:color w:val="000000"/>
          <w:spacing w:val="-4"/>
          <w:sz w:val="28"/>
          <w:szCs w:val="28"/>
        </w:rPr>
      </w:pPr>
      <w:r w:rsidRPr="00D11ECB">
        <w:rPr>
          <w:color w:val="000000"/>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117138" w:rsidRPr="00D11ECB" w:rsidRDefault="00117138" w:rsidP="009E5F5C">
      <w:pPr>
        <w:pStyle w:val="ad"/>
        <w:numPr>
          <w:ilvl w:val="0"/>
          <w:numId w:val="1"/>
        </w:numPr>
        <w:spacing w:after="0" w:line="276"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Отсутствие качественной транспортной связи центральных частей поселка;</w:t>
      </w:r>
    </w:p>
    <w:p w:rsidR="00117138" w:rsidRPr="00D11ECB" w:rsidRDefault="00117138" w:rsidP="009E5F5C">
      <w:pPr>
        <w:pStyle w:val="ad"/>
        <w:numPr>
          <w:ilvl w:val="0"/>
          <w:numId w:val="1"/>
        </w:numPr>
        <w:spacing w:after="0" w:line="276"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Слабое развитие улично-дорожной сети;</w:t>
      </w:r>
    </w:p>
    <w:p w:rsidR="00117138" w:rsidRPr="00D11ECB" w:rsidRDefault="00117138" w:rsidP="009E5F5C">
      <w:pPr>
        <w:pStyle w:val="ad"/>
        <w:numPr>
          <w:ilvl w:val="0"/>
          <w:numId w:val="1"/>
        </w:numPr>
        <w:spacing w:after="0" w:line="276"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Низкое развитие автомобильного сервиса (СТО, мойки);</w:t>
      </w:r>
    </w:p>
    <w:p w:rsidR="00117138" w:rsidRPr="00D11ECB" w:rsidRDefault="00117138" w:rsidP="009E5F5C">
      <w:pPr>
        <w:pStyle w:val="ad"/>
        <w:numPr>
          <w:ilvl w:val="0"/>
          <w:numId w:val="1"/>
        </w:numPr>
        <w:spacing w:after="0" w:line="276"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Низкий уровень обеспеченности оборудованными местами хранения автомобильного транспорта, парковочными местами и гаражами.</w:t>
      </w:r>
    </w:p>
    <w:p w:rsidR="00117138" w:rsidRPr="00D11ECB" w:rsidRDefault="00117138" w:rsidP="009E5F5C">
      <w:pPr>
        <w:spacing w:line="276" w:lineRule="auto"/>
        <w:ind w:firstLine="627"/>
        <w:jc w:val="both"/>
        <w:rPr>
          <w:color w:val="000000"/>
          <w:spacing w:val="-4"/>
          <w:sz w:val="28"/>
          <w:szCs w:val="28"/>
        </w:rPr>
      </w:pPr>
      <w:r w:rsidRPr="00D11ECB">
        <w:rPr>
          <w:color w:val="000000"/>
          <w:spacing w:val="-4"/>
          <w:sz w:val="28"/>
          <w:szCs w:val="28"/>
        </w:rPr>
        <w:t>Действующим генеральным планом МО «</w:t>
      </w:r>
      <w:r w:rsidR="00BE5170">
        <w:rPr>
          <w:color w:val="000000"/>
          <w:spacing w:val="-4"/>
          <w:sz w:val="28"/>
          <w:szCs w:val="28"/>
        </w:rPr>
        <w:t>Пиринемское</w:t>
      </w:r>
      <w:r w:rsidRPr="00D11ECB">
        <w:rPr>
          <w:color w:val="000000"/>
          <w:spacing w:val="-4"/>
          <w:sz w:val="28"/>
          <w:szCs w:val="28"/>
        </w:rPr>
        <w:t>»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117138" w:rsidRPr="005719F4" w:rsidRDefault="00117138" w:rsidP="009E5F5C">
      <w:pPr>
        <w:spacing w:line="276" w:lineRule="auto"/>
        <w:ind w:firstLine="627"/>
        <w:jc w:val="both"/>
        <w:rPr>
          <w:color w:val="000000"/>
          <w:spacing w:val="-4"/>
          <w:sz w:val="28"/>
          <w:szCs w:val="28"/>
        </w:rPr>
      </w:pPr>
      <w:r w:rsidRPr="005719F4">
        <w:rPr>
          <w:color w:val="000000"/>
          <w:spacing w:val="-4"/>
          <w:sz w:val="28"/>
          <w:szCs w:val="28"/>
        </w:rPr>
        <w:t>Основные решения генерального плана:</w:t>
      </w:r>
    </w:p>
    <w:p w:rsidR="005719F4" w:rsidRPr="005719F4" w:rsidRDefault="005719F4" w:rsidP="005719F4">
      <w:pPr>
        <w:spacing w:before="120" w:after="120" w:line="276" w:lineRule="auto"/>
        <w:ind w:firstLine="709"/>
        <w:jc w:val="both"/>
        <w:rPr>
          <w:sz w:val="28"/>
          <w:szCs w:val="28"/>
        </w:rPr>
      </w:pPr>
      <w:r w:rsidRPr="005719F4">
        <w:rPr>
          <w:sz w:val="28"/>
          <w:szCs w:val="28"/>
        </w:rPr>
        <w:t>В целях развития транспортной инфраструктуры на территории муниципального образования «Пиринемское» предлагается реконструкция существующих и строительство новых участков улично-дорожной сети.</w:t>
      </w:r>
    </w:p>
    <w:p w:rsidR="005719F4" w:rsidRPr="005719F4" w:rsidRDefault="005719F4" w:rsidP="005719F4">
      <w:pPr>
        <w:spacing w:before="120" w:after="120" w:line="276" w:lineRule="auto"/>
        <w:ind w:firstLine="709"/>
        <w:jc w:val="both"/>
        <w:rPr>
          <w:sz w:val="28"/>
          <w:szCs w:val="28"/>
        </w:rPr>
      </w:pPr>
      <w:r w:rsidRPr="005719F4">
        <w:rPr>
          <w:sz w:val="28"/>
          <w:szCs w:val="28"/>
        </w:rPr>
        <w:t xml:space="preserve">Классификация улично-дорожной сети принята в соответствии </w:t>
      </w:r>
      <w:r w:rsidRPr="005719F4">
        <w:rPr>
          <w:sz w:val="28"/>
          <w:szCs w:val="28"/>
        </w:rPr>
        <w:br/>
        <w:t xml:space="preserve">с нормативами градостроительного проектирования муниципального образования «Пиринемское» (далее – МНГП). Параметры реконструируемой и планируемой улично-дорожной сети приняты для категории улицы в жилой застройке. </w:t>
      </w:r>
    </w:p>
    <w:p w:rsidR="005719F4" w:rsidRPr="005719F4" w:rsidRDefault="005719F4" w:rsidP="005719F4">
      <w:pPr>
        <w:spacing w:before="120" w:after="120" w:line="276" w:lineRule="auto"/>
        <w:ind w:firstLine="709"/>
        <w:jc w:val="both"/>
        <w:rPr>
          <w:sz w:val="28"/>
          <w:szCs w:val="28"/>
        </w:rPr>
      </w:pPr>
      <w:r w:rsidRPr="005719F4">
        <w:rPr>
          <w:sz w:val="28"/>
          <w:szCs w:val="28"/>
        </w:rPr>
        <w:t>Развитие транспортной инфраструктуры предполагает приведение параметров (ширины проезжей части, ширины пешеходной части тротуаров) существующей улично-дорожной сети к нормативным требованиям, указанным в нормативах градостроительного проектирования сельского поселения. Реконструкция предусматривается в населенных пунктах, имеющих постоянно проживающее население. В населенных пунктах поселения, где отсутствуют жители мероприятия по развитию улично-дорожной сети не предусмотрены.</w:t>
      </w:r>
    </w:p>
    <w:p w:rsidR="005719F4" w:rsidRPr="005719F4" w:rsidRDefault="005719F4" w:rsidP="005719F4">
      <w:pPr>
        <w:spacing w:before="120" w:after="120" w:line="276" w:lineRule="auto"/>
        <w:ind w:firstLine="709"/>
        <w:jc w:val="both"/>
        <w:rPr>
          <w:sz w:val="28"/>
          <w:szCs w:val="28"/>
        </w:rPr>
      </w:pPr>
      <w:r w:rsidRPr="005719F4">
        <w:rPr>
          <w:sz w:val="28"/>
          <w:szCs w:val="28"/>
        </w:rPr>
        <w:lastRenderedPageBreak/>
        <w:t xml:space="preserve">Строительство новых участков улиц в жилой застройке необходимо для обеспечения подъезда к земельным участкам. </w:t>
      </w:r>
    </w:p>
    <w:p w:rsidR="005719F4" w:rsidRPr="005719F4" w:rsidRDefault="005719F4" w:rsidP="005719F4">
      <w:pPr>
        <w:spacing w:before="120" w:after="120" w:line="276" w:lineRule="auto"/>
        <w:ind w:firstLine="709"/>
        <w:jc w:val="both"/>
        <w:rPr>
          <w:sz w:val="28"/>
          <w:szCs w:val="28"/>
        </w:rPr>
      </w:pPr>
      <w:r w:rsidRPr="005719F4">
        <w:rPr>
          <w:sz w:val="28"/>
          <w:szCs w:val="28"/>
        </w:rPr>
        <w:t>Таким образом, в границах населенных пунктов муниципального образования «Пиринемское» общая протяженность улично-дорожной сети на расчетный срок составит 25,6 км, в том числе:</w:t>
      </w:r>
    </w:p>
    <w:p w:rsidR="005719F4" w:rsidRPr="005719F4" w:rsidRDefault="005719F4" w:rsidP="005719F4">
      <w:pPr>
        <w:pStyle w:val="ad"/>
        <w:numPr>
          <w:ilvl w:val="0"/>
          <w:numId w:val="19"/>
        </w:numPr>
        <w:suppressAutoHyphens/>
        <w:spacing w:after="0" w:line="276" w:lineRule="auto"/>
        <w:ind w:left="1560"/>
        <w:contextualSpacing w:val="0"/>
        <w:jc w:val="both"/>
        <w:rPr>
          <w:rFonts w:ascii="Times New Roman" w:hAnsi="Times New Roman"/>
          <w:sz w:val="28"/>
          <w:szCs w:val="28"/>
        </w:rPr>
      </w:pPr>
      <w:r w:rsidRPr="005719F4">
        <w:rPr>
          <w:rFonts w:ascii="Times New Roman" w:hAnsi="Times New Roman"/>
          <w:sz w:val="28"/>
          <w:szCs w:val="28"/>
        </w:rPr>
        <w:t>сохраняемые улицы в жилой застройке – 0,8 км;</w:t>
      </w:r>
    </w:p>
    <w:p w:rsidR="005719F4" w:rsidRPr="005719F4" w:rsidRDefault="005719F4" w:rsidP="005719F4">
      <w:pPr>
        <w:pStyle w:val="ad"/>
        <w:numPr>
          <w:ilvl w:val="0"/>
          <w:numId w:val="19"/>
        </w:numPr>
        <w:suppressAutoHyphens/>
        <w:spacing w:after="0" w:line="276" w:lineRule="auto"/>
        <w:ind w:left="1560"/>
        <w:contextualSpacing w:val="0"/>
        <w:jc w:val="both"/>
        <w:rPr>
          <w:rFonts w:ascii="Times New Roman" w:hAnsi="Times New Roman"/>
          <w:sz w:val="28"/>
          <w:szCs w:val="28"/>
        </w:rPr>
      </w:pPr>
      <w:r w:rsidRPr="005719F4">
        <w:rPr>
          <w:rFonts w:ascii="Times New Roman" w:hAnsi="Times New Roman"/>
          <w:sz w:val="28"/>
          <w:szCs w:val="28"/>
        </w:rPr>
        <w:t>реконструируемые улицы в жилой застройке – 21,8 км;</w:t>
      </w:r>
    </w:p>
    <w:p w:rsidR="005719F4" w:rsidRPr="005719F4" w:rsidRDefault="005719F4" w:rsidP="005719F4">
      <w:pPr>
        <w:pStyle w:val="ad"/>
        <w:numPr>
          <w:ilvl w:val="0"/>
          <w:numId w:val="19"/>
        </w:numPr>
        <w:suppressAutoHyphens/>
        <w:spacing w:after="0" w:line="276" w:lineRule="auto"/>
        <w:ind w:left="1560"/>
        <w:contextualSpacing w:val="0"/>
        <w:jc w:val="both"/>
        <w:rPr>
          <w:rFonts w:ascii="Times New Roman" w:hAnsi="Times New Roman"/>
          <w:sz w:val="28"/>
          <w:szCs w:val="28"/>
        </w:rPr>
      </w:pPr>
      <w:r w:rsidRPr="005719F4">
        <w:rPr>
          <w:rFonts w:ascii="Times New Roman" w:hAnsi="Times New Roman"/>
          <w:sz w:val="28"/>
          <w:szCs w:val="28"/>
        </w:rPr>
        <w:t>новое строительство улиц в жилой застройке – 3,0 км.</w:t>
      </w:r>
    </w:p>
    <w:p w:rsidR="005719F4" w:rsidRPr="005719F4" w:rsidRDefault="005719F4" w:rsidP="005719F4">
      <w:pPr>
        <w:spacing w:before="120" w:after="120" w:line="276" w:lineRule="auto"/>
        <w:ind w:firstLine="709"/>
        <w:jc w:val="both"/>
        <w:rPr>
          <w:sz w:val="28"/>
          <w:szCs w:val="28"/>
        </w:rPr>
      </w:pPr>
      <w:r w:rsidRPr="005719F4">
        <w:rPr>
          <w:sz w:val="28"/>
          <w:szCs w:val="28"/>
        </w:rPr>
        <w:t xml:space="preserve">Планируемая потребность объектов дорожного сервиса в муниципальном образовании определена исходя из обеспеченности населения индивидуальными легковыми автомобилями на расчетный срок – 400 единиц на 1000 жителей. Исходя из прогнозной численности населения на конец 2040 года (1222 человека), расчетное количество автомобилей составит – 0,5 тыс. единиц. </w:t>
      </w:r>
    </w:p>
    <w:p w:rsidR="005719F4" w:rsidRPr="005719F4" w:rsidRDefault="005719F4" w:rsidP="005719F4">
      <w:pPr>
        <w:spacing w:before="120" w:after="120" w:line="276" w:lineRule="auto"/>
        <w:ind w:firstLine="709"/>
        <w:jc w:val="both"/>
        <w:rPr>
          <w:sz w:val="28"/>
          <w:szCs w:val="28"/>
        </w:rPr>
      </w:pPr>
      <w:r w:rsidRPr="005719F4">
        <w:rPr>
          <w:sz w:val="28"/>
          <w:szCs w:val="28"/>
        </w:rPr>
        <w:t xml:space="preserve">Согласно п. 11.26 СП 42.13330.2011 «Градостроительство. Планировка и застройка городских и сельских поселений» АЗС следует проектировать из расчёта одна топливораздаточная колонка на 1200 легковых автомобилей. Для обслуживания перспективного количества транспорта необходимо не менее одной топливораздаточной колонки. </w:t>
      </w:r>
    </w:p>
    <w:p w:rsidR="005719F4" w:rsidRPr="005719F4" w:rsidRDefault="005719F4" w:rsidP="005719F4">
      <w:pPr>
        <w:spacing w:before="120" w:after="120" w:line="276" w:lineRule="auto"/>
        <w:ind w:firstLine="709"/>
        <w:jc w:val="both"/>
        <w:rPr>
          <w:sz w:val="28"/>
          <w:szCs w:val="28"/>
        </w:rPr>
      </w:pPr>
      <w:r w:rsidRPr="005719F4">
        <w:rPr>
          <w:sz w:val="28"/>
          <w:szCs w:val="28"/>
        </w:rPr>
        <w:t xml:space="preserve">Согласно п. 11.27 СП 42.13330.2011 «Градостроительство. Планировка и застройка городских и сельских поселений» СТО следует проектировать из расчета один пост на 200 легковых автомобилей. Исходя из количества транспортных средств на расчетный срок потребность в местах ремонта и обслуживания автомобилей составит не менее 3 постов. </w:t>
      </w:r>
    </w:p>
    <w:p w:rsidR="005719F4" w:rsidRPr="005719F4" w:rsidRDefault="005719F4" w:rsidP="005719F4">
      <w:pPr>
        <w:spacing w:before="120" w:after="120" w:line="276" w:lineRule="auto"/>
        <w:ind w:firstLine="709"/>
        <w:jc w:val="both"/>
        <w:rPr>
          <w:sz w:val="28"/>
          <w:szCs w:val="28"/>
        </w:rPr>
      </w:pPr>
      <w:r w:rsidRPr="005719F4">
        <w:rPr>
          <w:sz w:val="28"/>
          <w:szCs w:val="28"/>
        </w:rPr>
        <w:t>Решениями генерального плана размещение объектов придорожного сервиса не предусматривается.  Обслуживание транспорта предполагается на территории соседних муниципальных образований.</w:t>
      </w:r>
    </w:p>
    <w:p w:rsidR="00117138" w:rsidRPr="004669D9" w:rsidRDefault="00117138" w:rsidP="009E5F5C">
      <w:pPr>
        <w:autoSpaceDE w:val="0"/>
        <w:autoSpaceDN w:val="0"/>
        <w:adjustRightInd w:val="0"/>
        <w:spacing w:line="276" w:lineRule="auto"/>
        <w:ind w:firstLine="709"/>
        <w:jc w:val="both"/>
        <w:rPr>
          <w:sz w:val="28"/>
          <w:szCs w:val="28"/>
        </w:rPr>
      </w:pPr>
    </w:p>
    <w:p w:rsidR="00117138" w:rsidRDefault="00117138" w:rsidP="009E5F5C">
      <w:pPr>
        <w:spacing w:line="276" w:lineRule="auto"/>
        <w:ind w:firstLine="539"/>
        <w:jc w:val="both"/>
        <w:rPr>
          <w:color w:val="000000"/>
          <w:spacing w:val="-4"/>
          <w:sz w:val="28"/>
          <w:szCs w:val="28"/>
        </w:rPr>
      </w:pPr>
      <w:r w:rsidRPr="004669D9">
        <w:rPr>
          <w:color w:val="000000"/>
          <w:spacing w:val="-4"/>
          <w:sz w:val="28"/>
          <w:szCs w:val="28"/>
        </w:rPr>
        <w:t>Основные показатели проектируемой улично-дорожной сети, представлены в таблице 2.11.1.</w:t>
      </w:r>
    </w:p>
    <w:p w:rsidR="00705B84" w:rsidRPr="00D11ECB" w:rsidRDefault="00705B84" w:rsidP="00882A8B">
      <w:pPr>
        <w:spacing w:line="276" w:lineRule="auto"/>
        <w:jc w:val="both"/>
        <w:rPr>
          <w:color w:val="000000"/>
          <w:spacing w:val="-4"/>
          <w:sz w:val="28"/>
          <w:szCs w:val="28"/>
        </w:rPr>
      </w:pPr>
    </w:p>
    <w:p w:rsidR="00117138" w:rsidRPr="00D11ECB" w:rsidRDefault="00117138" w:rsidP="009E5F5C">
      <w:pPr>
        <w:spacing w:line="276" w:lineRule="auto"/>
        <w:ind w:firstLine="539"/>
        <w:jc w:val="both"/>
        <w:rPr>
          <w:color w:val="000000"/>
          <w:spacing w:val="-4"/>
          <w:sz w:val="28"/>
          <w:szCs w:val="28"/>
        </w:rPr>
      </w:pPr>
      <w:r w:rsidRPr="00D11ECB">
        <w:rPr>
          <w:color w:val="000000"/>
          <w:spacing w:val="-4"/>
          <w:sz w:val="28"/>
          <w:szCs w:val="28"/>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117138" w:rsidRPr="00D11ECB" w:rsidTr="00F63D65">
        <w:trPr>
          <w:trHeight w:val="20"/>
          <w:tblHeader/>
        </w:trPr>
        <w:tc>
          <w:tcPr>
            <w:tcW w:w="817" w:type="dxa"/>
            <w:vAlign w:val="center"/>
          </w:tcPr>
          <w:p w:rsidR="00117138" w:rsidRPr="00D11ECB" w:rsidRDefault="00117138" w:rsidP="009E5F5C">
            <w:pPr>
              <w:spacing w:line="276" w:lineRule="auto"/>
              <w:ind w:hanging="6"/>
              <w:jc w:val="center"/>
              <w:rPr>
                <w:b/>
                <w:sz w:val="24"/>
                <w:szCs w:val="24"/>
              </w:rPr>
            </w:pPr>
            <w:r w:rsidRPr="00D11ECB">
              <w:rPr>
                <w:b/>
                <w:sz w:val="24"/>
                <w:szCs w:val="24"/>
              </w:rPr>
              <w:t xml:space="preserve">№ </w:t>
            </w:r>
          </w:p>
        </w:tc>
        <w:tc>
          <w:tcPr>
            <w:tcW w:w="4961" w:type="dxa"/>
            <w:vAlign w:val="center"/>
          </w:tcPr>
          <w:p w:rsidR="00117138" w:rsidRPr="00D11ECB" w:rsidRDefault="00117138" w:rsidP="009E5F5C">
            <w:pPr>
              <w:spacing w:line="276" w:lineRule="auto"/>
              <w:ind w:hanging="6"/>
              <w:jc w:val="center"/>
              <w:rPr>
                <w:b/>
                <w:sz w:val="24"/>
                <w:szCs w:val="24"/>
              </w:rPr>
            </w:pPr>
            <w:r w:rsidRPr="00D11ECB">
              <w:rPr>
                <w:b/>
                <w:sz w:val="24"/>
                <w:szCs w:val="24"/>
              </w:rPr>
              <w:t>Показатели</w:t>
            </w:r>
          </w:p>
        </w:tc>
        <w:tc>
          <w:tcPr>
            <w:tcW w:w="1305" w:type="dxa"/>
            <w:vAlign w:val="center"/>
          </w:tcPr>
          <w:p w:rsidR="00117138" w:rsidRPr="00D11ECB" w:rsidRDefault="00117138" w:rsidP="009E5F5C">
            <w:pPr>
              <w:spacing w:line="276" w:lineRule="auto"/>
              <w:ind w:hanging="6"/>
              <w:jc w:val="center"/>
              <w:rPr>
                <w:b/>
                <w:sz w:val="24"/>
                <w:szCs w:val="24"/>
              </w:rPr>
            </w:pPr>
            <w:r w:rsidRPr="00D11ECB">
              <w:rPr>
                <w:b/>
                <w:sz w:val="24"/>
                <w:szCs w:val="24"/>
              </w:rPr>
              <w:t>Ед. изм.</w:t>
            </w:r>
          </w:p>
        </w:tc>
        <w:tc>
          <w:tcPr>
            <w:tcW w:w="2381" w:type="dxa"/>
            <w:vAlign w:val="center"/>
          </w:tcPr>
          <w:p w:rsidR="00117138" w:rsidRPr="00D11ECB" w:rsidRDefault="00117138" w:rsidP="009E5F5C">
            <w:pPr>
              <w:spacing w:line="276" w:lineRule="auto"/>
              <w:ind w:hanging="6"/>
              <w:jc w:val="center"/>
              <w:rPr>
                <w:b/>
                <w:sz w:val="24"/>
                <w:szCs w:val="24"/>
              </w:rPr>
            </w:pPr>
            <w:r w:rsidRPr="00D11ECB">
              <w:rPr>
                <w:b/>
                <w:sz w:val="24"/>
                <w:szCs w:val="24"/>
              </w:rPr>
              <w:t>Кол-во</w:t>
            </w:r>
          </w:p>
        </w:tc>
      </w:tr>
      <w:tr w:rsidR="00117138" w:rsidRPr="00D11ECB" w:rsidTr="00F63D65">
        <w:trPr>
          <w:trHeight w:val="20"/>
        </w:trPr>
        <w:tc>
          <w:tcPr>
            <w:tcW w:w="817" w:type="dxa"/>
            <w:vAlign w:val="center"/>
          </w:tcPr>
          <w:p w:rsidR="00117138" w:rsidRPr="00D11ECB" w:rsidRDefault="00117138" w:rsidP="009E5F5C">
            <w:pPr>
              <w:spacing w:line="276" w:lineRule="auto"/>
              <w:ind w:hanging="6"/>
              <w:jc w:val="center"/>
              <w:rPr>
                <w:sz w:val="24"/>
                <w:szCs w:val="24"/>
              </w:rPr>
            </w:pPr>
            <w:r w:rsidRPr="00D11ECB">
              <w:rPr>
                <w:sz w:val="24"/>
                <w:szCs w:val="24"/>
              </w:rPr>
              <w:t>1</w:t>
            </w:r>
          </w:p>
        </w:tc>
        <w:tc>
          <w:tcPr>
            <w:tcW w:w="4961" w:type="dxa"/>
            <w:vAlign w:val="center"/>
          </w:tcPr>
          <w:p w:rsidR="00117138" w:rsidRPr="00D11ECB" w:rsidRDefault="00117138" w:rsidP="009E5F5C">
            <w:pPr>
              <w:spacing w:line="276" w:lineRule="auto"/>
              <w:ind w:hanging="6"/>
              <w:rPr>
                <w:sz w:val="24"/>
                <w:szCs w:val="24"/>
              </w:rPr>
            </w:pPr>
            <w:r w:rsidRPr="00D11ECB">
              <w:rPr>
                <w:sz w:val="24"/>
                <w:szCs w:val="24"/>
              </w:rPr>
              <w:t xml:space="preserve">Протяженность улично – дорожной сети. </w:t>
            </w:r>
          </w:p>
        </w:tc>
        <w:tc>
          <w:tcPr>
            <w:tcW w:w="1305" w:type="dxa"/>
            <w:vAlign w:val="center"/>
          </w:tcPr>
          <w:p w:rsidR="00117138" w:rsidRPr="00D11ECB" w:rsidRDefault="00117138" w:rsidP="009E5F5C">
            <w:pPr>
              <w:spacing w:line="276" w:lineRule="auto"/>
              <w:ind w:hanging="6"/>
              <w:jc w:val="center"/>
              <w:rPr>
                <w:sz w:val="24"/>
                <w:szCs w:val="24"/>
              </w:rPr>
            </w:pPr>
            <w:r w:rsidRPr="00D11ECB">
              <w:rPr>
                <w:sz w:val="24"/>
                <w:szCs w:val="24"/>
              </w:rPr>
              <w:t>км</w:t>
            </w:r>
          </w:p>
        </w:tc>
        <w:tc>
          <w:tcPr>
            <w:tcW w:w="2381" w:type="dxa"/>
            <w:vAlign w:val="center"/>
          </w:tcPr>
          <w:p w:rsidR="00117138" w:rsidRPr="005719F4" w:rsidRDefault="005719F4" w:rsidP="009E5F5C">
            <w:pPr>
              <w:spacing w:line="276" w:lineRule="auto"/>
              <w:ind w:hanging="6"/>
              <w:jc w:val="center"/>
              <w:rPr>
                <w:sz w:val="24"/>
                <w:szCs w:val="24"/>
                <w:lang w:val="en-US"/>
              </w:rPr>
            </w:pPr>
            <w:r>
              <w:rPr>
                <w:sz w:val="24"/>
                <w:szCs w:val="24"/>
                <w:lang w:val="en-US"/>
              </w:rPr>
              <w:t>3</w:t>
            </w:r>
          </w:p>
        </w:tc>
      </w:tr>
      <w:tr w:rsidR="00117138" w:rsidRPr="00D11ECB" w:rsidTr="00F63D65">
        <w:trPr>
          <w:trHeight w:val="20"/>
        </w:trPr>
        <w:tc>
          <w:tcPr>
            <w:tcW w:w="817" w:type="dxa"/>
            <w:vAlign w:val="center"/>
          </w:tcPr>
          <w:p w:rsidR="00117138" w:rsidRPr="00D11ECB" w:rsidRDefault="00117138" w:rsidP="009E5F5C">
            <w:pPr>
              <w:spacing w:line="276" w:lineRule="auto"/>
              <w:ind w:hanging="6"/>
              <w:jc w:val="center"/>
              <w:rPr>
                <w:sz w:val="24"/>
                <w:szCs w:val="24"/>
              </w:rPr>
            </w:pPr>
          </w:p>
        </w:tc>
        <w:tc>
          <w:tcPr>
            <w:tcW w:w="4961" w:type="dxa"/>
            <w:vAlign w:val="center"/>
          </w:tcPr>
          <w:p w:rsidR="00117138" w:rsidRPr="00D11ECB" w:rsidRDefault="00117138" w:rsidP="009E5F5C">
            <w:pPr>
              <w:spacing w:line="276" w:lineRule="auto"/>
              <w:ind w:hanging="6"/>
              <w:rPr>
                <w:sz w:val="24"/>
                <w:szCs w:val="24"/>
              </w:rPr>
            </w:pPr>
            <w:r w:rsidRPr="00D11ECB">
              <w:rPr>
                <w:sz w:val="24"/>
                <w:szCs w:val="24"/>
              </w:rPr>
              <w:t>В том числе:</w:t>
            </w:r>
          </w:p>
          <w:p w:rsidR="00117138" w:rsidRPr="00D11ECB" w:rsidRDefault="00117138" w:rsidP="009E5F5C">
            <w:pPr>
              <w:tabs>
                <w:tab w:val="left" w:pos="176"/>
              </w:tabs>
              <w:spacing w:line="276" w:lineRule="auto"/>
              <w:rPr>
                <w:color w:val="000000"/>
                <w:spacing w:val="-4"/>
                <w:sz w:val="24"/>
                <w:szCs w:val="24"/>
              </w:rPr>
            </w:pPr>
            <w:r w:rsidRPr="00D11ECB">
              <w:rPr>
                <w:color w:val="000000"/>
                <w:spacing w:val="-4"/>
                <w:sz w:val="24"/>
                <w:szCs w:val="24"/>
              </w:rPr>
              <w:lastRenderedPageBreak/>
              <w:t>- поселковая дорога;</w:t>
            </w:r>
          </w:p>
          <w:p w:rsidR="00117138" w:rsidRPr="00D11ECB" w:rsidRDefault="00117138" w:rsidP="009E5F5C">
            <w:pPr>
              <w:tabs>
                <w:tab w:val="left" w:pos="176"/>
              </w:tabs>
              <w:spacing w:line="276" w:lineRule="auto"/>
              <w:rPr>
                <w:color w:val="000000"/>
                <w:spacing w:val="-4"/>
                <w:sz w:val="24"/>
                <w:szCs w:val="24"/>
              </w:rPr>
            </w:pPr>
            <w:r w:rsidRPr="00D11ECB">
              <w:rPr>
                <w:color w:val="000000"/>
                <w:spacing w:val="-4"/>
                <w:sz w:val="24"/>
                <w:szCs w:val="24"/>
              </w:rPr>
              <w:t>- главная улица;</w:t>
            </w:r>
          </w:p>
          <w:p w:rsidR="00117138" w:rsidRPr="00D11ECB" w:rsidRDefault="00117138" w:rsidP="009E5F5C">
            <w:pPr>
              <w:tabs>
                <w:tab w:val="left" w:pos="176"/>
              </w:tabs>
              <w:spacing w:line="276" w:lineRule="auto"/>
              <w:rPr>
                <w:color w:val="000000"/>
                <w:spacing w:val="-4"/>
                <w:sz w:val="24"/>
                <w:szCs w:val="24"/>
              </w:rPr>
            </w:pPr>
            <w:r w:rsidRPr="00D11ECB">
              <w:rPr>
                <w:color w:val="000000"/>
                <w:spacing w:val="-4"/>
                <w:sz w:val="24"/>
                <w:szCs w:val="24"/>
              </w:rPr>
              <w:t>- улица в жилой застройке основная;</w:t>
            </w:r>
          </w:p>
          <w:p w:rsidR="00117138" w:rsidRPr="00D11ECB" w:rsidRDefault="00117138" w:rsidP="009E5F5C">
            <w:pPr>
              <w:tabs>
                <w:tab w:val="left" w:pos="176"/>
              </w:tabs>
              <w:spacing w:line="276" w:lineRule="auto"/>
              <w:rPr>
                <w:color w:val="000000"/>
                <w:spacing w:val="-4"/>
                <w:sz w:val="24"/>
                <w:szCs w:val="24"/>
              </w:rPr>
            </w:pPr>
            <w:r w:rsidRPr="00D11ECB">
              <w:rPr>
                <w:color w:val="000000"/>
                <w:spacing w:val="-4"/>
                <w:sz w:val="24"/>
                <w:szCs w:val="24"/>
              </w:rPr>
              <w:t xml:space="preserve"> - улица в жилой застройке второстепенная;</w:t>
            </w:r>
          </w:p>
        </w:tc>
        <w:tc>
          <w:tcPr>
            <w:tcW w:w="1305" w:type="dxa"/>
            <w:vAlign w:val="center"/>
          </w:tcPr>
          <w:p w:rsidR="00117138" w:rsidRPr="00D11ECB" w:rsidRDefault="00117138" w:rsidP="009E5F5C">
            <w:pPr>
              <w:spacing w:line="276" w:lineRule="auto"/>
              <w:ind w:hanging="6"/>
              <w:jc w:val="center"/>
              <w:rPr>
                <w:sz w:val="24"/>
                <w:szCs w:val="24"/>
              </w:rPr>
            </w:pPr>
          </w:p>
          <w:p w:rsidR="00117138" w:rsidRPr="00D11ECB" w:rsidRDefault="00117138" w:rsidP="009E5F5C">
            <w:pPr>
              <w:spacing w:line="276" w:lineRule="auto"/>
              <w:ind w:hanging="6"/>
              <w:jc w:val="center"/>
              <w:rPr>
                <w:sz w:val="24"/>
                <w:szCs w:val="24"/>
              </w:rPr>
            </w:pPr>
            <w:r w:rsidRPr="00D11ECB">
              <w:rPr>
                <w:sz w:val="24"/>
                <w:szCs w:val="24"/>
              </w:rPr>
              <w:lastRenderedPageBreak/>
              <w:t>км</w:t>
            </w:r>
          </w:p>
          <w:p w:rsidR="00117138" w:rsidRPr="00D11ECB" w:rsidRDefault="00117138" w:rsidP="009E5F5C">
            <w:pPr>
              <w:spacing w:line="276" w:lineRule="auto"/>
              <w:ind w:hanging="6"/>
              <w:jc w:val="center"/>
              <w:rPr>
                <w:sz w:val="24"/>
                <w:szCs w:val="24"/>
              </w:rPr>
            </w:pPr>
            <w:r w:rsidRPr="00D11ECB">
              <w:rPr>
                <w:sz w:val="24"/>
                <w:szCs w:val="24"/>
              </w:rPr>
              <w:t>км</w:t>
            </w:r>
          </w:p>
          <w:p w:rsidR="00117138" w:rsidRPr="00D11ECB" w:rsidRDefault="00117138" w:rsidP="009E5F5C">
            <w:pPr>
              <w:spacing w:line="276" w:lineRule="auto"/>
              <w:ind w:hanging="6"/>
              <w:jc w:val="center"/>
              <w:rPr>
                <w:sz w:val="24"/>
                <w:szCs w:val="24"/>
              </w:rPr>
            </w:pPr>
            <w:r w:rsidRPr="00D11ECB">
              <w:rPr>
                <w:sz w:val="24"/>
                <w:szCs w:val="24"/>
              </w:rPr>
              <w:t>км</w:t>
            </w:r>
          </w:p>
          <w:p w:rsidR="00117138" w:rsidRPr="00D11ECB" w:rsidRDefault="00117138" w:rsidP="009E5F5C">
            <w:pPr>
              <w:spacing w:line="276" w:lineRule="auto"/>
              <w:ind w:hanging="6"/>
              <w:jc w:val="center"/>
              <w:rPr>
                <w:sz w:val="24"/>
                <w:szCs w:val="24"/>
              </w:rPr>
            </w:pPr>
            <w:r w:rsidRPr="00D11ECB">
              <w:rPr>
                <w:sz w:val="24"/>
                <w:szCs w:val="24"/>
              </w:rPr>
              <w:t>км</w:t>
            </w:r>
          </w:p>
        </w:tc>
        <w:tc>
          <w:tcPr>
            <w:tcW w:w="2381" w:type="dxa"/>
            <w:vAlign w:val="center"/>
          </w:tcPr>
          <w:p w:rsidR="00117138" w:rsidRPr="00D11ECB" w:rsidRDefault="00117138" w:rsidP="009E5F5C">
            <w:pPr>
              <w:spacing w:line="276" w:lineRule="auto"/>
              <w:ind w:hanging="6"/>
              <w:jc w:val="center"/>
              <w:rPr>
                <w:sz w:val="24"/>
                <w:szCs w:val="24"/>
              </w:rPr>
            </w:pPr>
          </w:p>
          <w:p w:rsidR="00117138" w:rsidRPr="005719F4" w:rsidRDefault="005719F4" w:rsidP="009E5F5C">
            <w:pPr>
              <w:spacing w:line="276" w:lineRule="auto"/>
              <w:ind w:hanging="6"/>
              <w:jc w:val="center"/>
              <w:rPr>
                <w:sz w:val="24"/>
                <w:szCs w:val="24"/>
                <w:lang w:val="en-US"/>
              </w:rPr>
            </w:pPr>
            <w:r>
              <w:rPr>
                <w:sz w:val="24"/>
                <w:szCs w:val="24"/>
                <w:lang w:val="en-US"/>
              </w:rPr>
              <w:lastRenderedPageBreak/>
              <w:t>1</w:t>
            </w:r>
          </w:p>
          <w:p w:rsidR="00117138" w:rsidRPr="005719F4" w:rsidRDefault="005719F4" w:rsidP="009E5F5C">
            <w:pPr>
              <w:spacing w:line="276" w:lineRule="auto"/>
              <w:ind w:hanging="6"/>
              <w:jc w:val="center"/>
              <w:rPr>
                <w:sz w:val="24"/>
                <w:szCs w:val="24"/>
                <w:lang w:val="en-US"/>
              </w:rPr>
            </w:pPr>
            <w:r>
              <w:rPr>
                <w:sz w:val="24"/>
                <w:szCs w:val="24"/>
                <w:lang w:val="en-US"/>
              </w:rPr>
              <w:t>1</w:t>
            </w:r>
          </w:p>
          <w:p w:rsidR="00117138" w:rsidRPr="005719F4" w:rsidRDefault="005719F4" w:rsidP="009E5F5C">
            <w:pPr>
              <w:spacing w:line="276" w:lineRule="auto"/>
              <w:ind w:hanging="6"/>
              <w:jc w:val="center"/>
              <w:rPr>
                <w:sz w:val="24"/>
                <w:szCs w:val="24"/>
                <w:lang w:val="en-US"/>
              </w:rPr>
            </w:pPr>
            <w:r>
              <w:rPr>
                <w:sz w:val="24"/>
                <w:szCs w:val="24"/>
              </w:rPr>
              <w:t>1</w:t>
            </w:r>
          </w:p>
          <w:p w:rsidR="00117138" w:rsidRPr="00D11ECB" w:rsidRDefault="00117138" w:rsidP="009E5F5C">
            <w:pPr>
              <w:spacing w:line="276" w:lineRule="auto"/>
              <w:ind w:hanging="6"/>
              <w:jc w:val="center"/>
              <w:rPr>
                <w:sz w:val="24"/>
                <w:szCs w:val="24"/>
              </w:rPr>
            </w:pPr>
            <w:r w:rsidRPr="00D11ECB">
              <w:rPr>
                <w:sz w:val="24"/>
                <w:szCs w:val="24"/>
              </w:rPr>
              <w:t>0</w:t>
            </w:r>
          </w:p>
        </w:tc>
      </w:tr>
      <w:tr w:rsidR="00117138" w:rsidRPr="00D11ECB" w:rsidTr="00F63D65">
        <w:trPr>
          <w:trHeight w:val="20"/>
        </w:trPr>
        <w:tc>
          <w:tcPr>
            <w:tcW w:w="817" w:type="dxa"/>
            <w:vAlign w:val="center"/>
          </w:tcPr>
          <w:p w:rsidR="00117138" w:rsidRPr="00D11ECB" w:rsidRDefault="00117138" w:rsidP="009E5F5C">
            <w:pPr>
              <w:spacing w:line="276" w:lineRule="auto"/>
              <w:ind w:hanging="6"/>
              <w:jc w:val="center"/>
              <w:rPr>
                <w:sz w:val="24"/>
                <w:szCs w:val="24"/>
              </w:rPr>
            </w:pPr>
            <w:r w:rsidRPr="00D11ECB">
              <w:rPr>
                <w:sz w:val="24"/>
                <w:szCs w:val="24"/>
              </w:rPr>
              <w:lastRenderedPageBreak/>
              <w:t>2</w:t>
            </w:r>
          </w:p>
        </w:tc>
        <w:tc>
          <w:tcPr>
            <w:tcW w:w="4961" w:type="dxa"/>
            <w:vAlign w:val="center"/>
          </w:tcPr>
          <w:p w:rsidR="00117138" w:rsidRPr="00D11ECB" w:rsidRDefault="00117138" w:rsidP="00B201B2">
            <w:pPr>
              <w:spacing w:line="276" w:lineRule="auto"/>
              <w:ind w:hanging="6"/>
              <w:rPr>
                <w:sz w:val="24"/>
                <w:szCs w:val="24"/>
              </w:rPr>
            </w:pPr>
            <w:r w:rsidRPr="00D11ECB">
              <w:rPr>
                <w:sz w:val="24"/>
                <w:szCs w:val="24"/>
              </w:rPr>
              <w:t xml:space="preserve">Плотность </w:t>
            </w:r>
            <w:r w:rsidR="00B201B2">
              <w:rPr>
                <w:sz w:val="24"/>
                <w:szCs w:val="24"/>
              </w:rPr>
              <w:t>улично-дорожной</w:t>
            </w:r>
            <w:r w:rsidRPr="00D11ECB">
              <w:rPr>
                <w:sz w:val="24"/>
                <w:szCs w:val="24"/>
              </w:rPr>
              <w:t xml:space="preserve"> сети</w:t>
            </w:r>
          </w:p>
        </w:tc>
        <w:tc>
          <w:tcPr>
            <w:tcW w:w="1305" w:type="dxa"/>
            <w:vAlign w:val="center"/>
          </w:tcPr>
          <w:p w:rsidR="00117138" w:rsidRPr="00D11ECB" w:rsidRDefault="007E5274" w:rsidP="009E5F5C">
            <w:pPr>
              <w:spacing w:line="276" w:lineRule="auto"/>
              <w:ind w:hanging="6"/>
              <w:jc w:val="center"/>
              <w:rPr>
                <w:sz w:val="24"/>
                <w:szCs w:val="24"/>
                <w:vertAlign w:val="superscript"/>
              </w:rPr>
            </w:pPr>
            <w:r>
              <w:rPr>
                <w:sz w:val="24"/>
                <w:szCs w:val="24"/>
              </w:rPr>
              <w:t>км/</w:t>
            </w:r>
            <w:r w:rsidR="00B201B2">
              <w:rPr>
                <w:sz w:val="24"/>
                <w:szCs w:val="24"/>
              </w:rPr>
              <w:t>к</w:t>
            </w:r>
            <w:r w:rsidR="00117138" w:rsidRPr="00D11ECB">
              <w:rPr>
                <w:sz w:val="24"/>
                <w:szCs w:val="24"/>
              </w:rPr>
              <w:t>м</w:t>
            </w:r>
            <w:r w:rsidR="00117138" w:rsidRPr="00D11ECB">
              <w:rPr>
                <w:sz w:val="24"/>
                <w:szCs w:val="24"/>
                <w:vertAlign w:val="superscript"/>
              </w:rPr>
              <w:t>2</w:t>
            </w:r>
          </w:p>
        </w:tc>
        <w:tc>
          <w:tcPr>
            <w:tcW w:w="2381" w:type="dxa"/>
            <w:vAlign w:val="center"/>
          </w:tcPr>
          <w:p w:rsidR="00117138" w:rsidRPr="00D11ECB" w:rsidRDefault="00E441D6" w:rsidP="009E5F5C">
            <w:pPr>
              <w:spacing w:line="276" w:lineRule="auto"/>
              <w:ind w:hanging="6"/>
              <w:jc w:val="center"/>
              <w:rPr>
                <w:sz w:val="24"/>
                <w:szCs w:val="24"/>
              </w:rPr>
            </w:pPr>
            <w:r>
              <w:rPr>
                <w:sz w:val="24"/>
                <w:szCs w:val="24"/>
              </w:rPr>
              <w:t>0,001318</w:t>
            </w:r>
          </w:p>
        </w:tc>
      </w:tr>
    </w:tbl>
    <w:p w:rsidR="00117138" w:rsidRPr="00D11ECB" w:rsidRDefault="00117138" w:rsidP="009E5F5C">
      <w:pPr>
        <w:shd w:val="clear" w:color="auto" w:fill="FFFFFF"/>
        <w:spacing w:before="53" w:line="276" w:lineRule="auto"/>
        <w:ind w:right="76" w:firstLine="709"/>
        <w:jc w:val="both"/>
        <w:rPr>
          <w:color w:val="000000"/>
          <w:spacing w:val="-4"/>
          <w:sz w:val="28"/>
          <w:szCs w:val="28"/>
        </w:rPr>
      </w:pPr>
      <w:r w:rsidRPr="00D11ECB">
        <w:rPr>
          <w:color w:val="000000"/>
          <w:spacing w:val="-4"/>
          <w:sz w:val="28"/>
          <w:szCs w:val="28"/>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117138" w:rsidRPr="00D11ECB" w:rsidRDefault="005719F4" w:rsidP="009E5F5C">
      <w:pPr>
        <w:shd w:val="clear" w:color="auto" w:fill="FFFFFF"/>
        <w:spacing w:before="53" w:line="276" w:lineRule="auto"/>
        <w:ind w:right="76" w:firstLine="709"/>
        <w:jc w:val="both"/>
        <w:rPr>
          <w:color w:val="000000"/>
          <w:spacing w:val="-4"/>
          <w:sz w:val="28"/>
          <w:szCs w:val="28"/>
        </w:rPr>
      </w:pPr>
      <w:r>
        <w:rPr>
          <w:color w:val="000000"/>
          <w:spacing w:val="-4"/>
          <w:sz w:val="28"/>
          <w:szCs w:val="28"/>
        </w:rPr>
        <w:t>По состоянию на 01 января 202</w:t>
      </w:r>
      <w:r w:rsidRPr="005719F4">
        <w:rPr>
          <w:color w:val="000000"/>
          <w:spacing w:val="-4"/>
          <w:sz w:val="28"/>
          <w:szCs w:val="28"/>
        </w:rPr>
        <w:t>1</w:t>
      </w:r>
      <w:r w:rsidR="00117138" w:rsidRPr="00D11ECB">
        <w:rPr>
          <w:color w:val="000000"/>
          <w:spacing w:val="-4"/>
          <w:sz w:val="28"/>
          <w:szCs w:val="28"/>
        </w:rPr>
        <w:t xml:space="preserve"> г., по ряду объективных причин, мероприятия в части развития улично-дорожной сети, предусмотренные генеральным планом не реализованы.</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2.12. Оценка нормативно-правовой базы, необходимой для функционирования и развития транспортной инфраструктуры поселения, городского округа</w:t>
      </w:r>
      <w:r w:rsidR="007E5274">
        <w:rPr>
          <w:sz w:val="28"/>
          <w:szCs w:val="28"/>
        </w:rPr>
        <w:t>.</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Основными документами, определяющими порядок функционирования и развития транспортной инфраструктуры, являются: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1. Градостроительный кодекс Российской Федерации;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 Воздушный кодекс Российской Федерации;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4. Федеральный закон от 10.12.1995 № 196-ФЗ «О безопасности дорожного движения»;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 Федеральный закон от 10.01.2003 № 17-ФЗ «О железнодорожном транспорте в Российской Федерации»;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6. Постановление Правительства РФ от 23.10.1993 № 1090 «О Правилах дорожного движения»;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8. 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lastRenderedPageBreak/>
        <w:t xml:space="preserve">9. </w:t>
      </w:r>
      <w:r w:rsidR="00C53186">
        <w:rPr>
          <w:sz w:val="28"/>
          <w:szCs w:val="28"/>
        </w:rPr>
        <w:t>Г</w:t>
      </w:r>
      <w:r w:rsidR="00C53186" w:rsidRPr="00D11ECB">
        <w:rPr>
          <w:sz w:val="28"/>
          <w:szCs w:val="28"/>
        </w:rPr>
        <w:t>енеральный план муниципального образования «</w:t>
      </w:r>
      <w:r w:rsidR="00BE5170">
        <w:rPr>
          <w:sz w:val="28"/>
          <w:szCs w:val="28"/>
        </w:rPr>
        <w:t>Пиринемское</w:t>
      </w:r>
      <w:r w:rsidR="00C53186" w:rsidRPr="00D11ECB">
        <w:rPr>
          <w:sz w:val="28"/>
          <w:szCs w:val="28"/>
        </w:rPr>
        <w:t xml:space="preserve">» Пинежского района Архангельской области, </w:t>
      </w:r>
      <w:r w:rsidR="00E441D6" w:rsidRPr="00D11ECB">
        <w:rPr>
          <w:sz w:val="28"/>
          <w:szCs w:val="28"/>
        </w:rPr>
        <w:t xml:space="preserve">утвержденный </w:t>
      </w:r>
      <w:r w:rsidR="00E441D6">
        <w:rPr>
          <w:sz w:val="28"/>
          <w:szCs w:val="28"/>
        </w:rPr>
        <w:t>постановлением министерством строительства и архитектуры Архангельской области от 25 декабря 2019 года.</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В соответствии с Федеральным законом от 06.10.2003 № 131-ФЗ «Об общих принципах местного само-управления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 xml:space="preserve">В соответствии с пунктом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Программа позволит обеспечить:</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lastRenderedPageBreak/>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г) развитие транспортной инфраструктуры, сбалансированное с градостроительной деятельностью;</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д) условия для управления транспортным спросом;</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з) условия для пешеходного и велосипедного передвижения населения;</w:t>
      </w:r>
    </w:p>
    <w:p w:rsidR="00117138" w:rsidRDefault="00117138" w:rsidP="009E5F5C">
      <w:pPr>
        <w:autoSpaceDE w:val="0"/>
        <w:autoSpaceDN w:val="0"/>
        <w:adjustRightInd w:val="0"/>
        <w:spacing w:line="276" w:lineRule="auto"/>
        <w:ind w:firstLine="709"/>
        <w:jc w:val="both"/>
        <w:rPr>
          <w:sz w:val="28"/>
          <w:szCs w:val="28"/>
        </w:rPr>
      </w:pPr>
      <w:r w:rsidRPr="00D11ECB">
        <w:rPr>
          <w:sz w:val="28"/>
          <w:szCs w:val="28"/>
        </w:rPr>
        <w:t>и) эффективность функционирования действующей транспортной инфраструктуры.</w:t>
      </w:r>
    </w:p>
    <w:p w:rsidR="00705B84" w:rsidRPr="00D11ECB" w:rsidRDefault="00705B84"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2.13. Оценка финансирования транспортной инфраструктуры</w:t>
      </w:r>
    </w:p>
    <w:p w:rsidR="00117138" w:rsidRPr="00D11ECB" w:rsidRDefault="00117138" w:rsidP="009E5F5C">
      <w:pPr>
        <w:shd w:val="clear" w:color="auto" w:fill="FFFFFF"/>
        <w:spacing w:line="276" w:lineRule="auto"/>
        <w:ind w:right="74" w:firstLine="709"/>
        <w:jc w:val="both"/>
        <w:rPr>
          <w:color w:val="000000"/>
          <w:spacing w:val="-4"/>
          <w:sz w:val="28"/>
          <w:szCs w:val="28"/>
        </w:rPr>
      </w:pPr>
      <w:r w:rsidRPr="00D11ECB">
        <w:rPr>
          <w:color w:val="000000"/>
          <w:spacing w:val="-4"/>
          <w:sz w:val="28"/>
          <w:szCs w:val="28"/>
        </w:rPr>
        <w:t xml:space="preserve">Финансирование работ по содержанию и ремонту </w:t>
      </w:r>
      <w:r w:rsidR="006D4F34">
        <w:rPr>
          <w:color w:val="000000"/>
          <w:spacing w:val="-4"/>
          <w:sz w:val="28"/>
          <w:szCs w:val="28"/>
        </w:rPr>
        <w:t>автомобильных дорог местного значения</w:t>
      </w:r>
      <w:r w:rsidRPr="00D11ECB">
        <w:rPr>
          <w:color w:val="000000"/>
          <w:spacing w:val="-4"/>
          <w:sz w:val="28"/>
          <w:szCs w:val="28"/>
        </w:rPr>
        <w:t xml:space="preserve"> поселения,</w:t>
      </w:r>
      <w:r w:rsidR="006D4F34">
        <w:rPr>
          <w:color w:val="000000"/>
          <w:spacing w:val="-4"/>
          <w:sz w:val="28"/>
          <w:szCs w:val="28"/>
        </w:rPr>
        <w:t xml:space="preserve"> осуществляется</w:t>
      </w:r>
      <w:r w:rsidRPr="00D11ECB">
        <w:rPr>
          <w:color w:val="000000"/>
          <w:spacing w:val="-4"/>
          <w:sz w:val="28"/>
          <w:szCs w:val="28"/>
        </w:rPr>
        <w:t xml:space="preserve"> из муниципального бюджета и окружного бюджета в виде субсидий. </w:t>
      </w:r>
    </w:p>
    <w:p w:rsidR="00117138" w:rsidRPr="00D11ECB" w:rsidRDefault="006D4F34" w:rsidP="009E5F5C">
      <w:pPr>
        <w:shd w:val="clear" w:color="auto" w:fill="FFFFFF"/>
        <w:spacing w:line="276" w:lineRule="auto"/>
        <w:ind w:right="74" w:firstLine="709"/>
        <w:jc w:val="both"/>
        <w:rPr>
          <w:color w:val="000000"/>
          <w:spacing w:val="-4"/>
          <w:sz w:val="28"/>
          <w:szCs w:val="28"/>
        </w:rPr>
      </w:pPr>
      <w:r>
        <w:rPr>
          <w:color w:val="000000"/>
          <w:spacing w:val="-4"/>
          <w:sz w:val="28"/>
          <w:szCs w:val="28"/>
        </w:rPr>
        <w:t>В таблице 2.13.1.</w:t>
      </w:r>
      <w:r w:rsidR="00117138" w:rsidRPr="00D11ECB">
        <w:rPr>
          <w:color w:val="000000"/>
          <w:spacing w:val="-4"/>
          <w:sz w:val="28"/>
          <w:szCs w:val="28"/>
        </w:rPr>
        <w:t xml:space="preserve"> представлены данные по объемам финансирования мероприятий по содержанию и ремонту </w:t>
      </w:r>
      <w:r>
        <w:rPr>
          <w:color w:val="000000"/>
          <w:spacing w:val="-4"/>
          <w:sz w:val="28"/>
          <w:szCs w:val="28"/>
        </w:rPr>
        <w:t xml:space="preserve">автомобильных дорог местного значения </w:t>
      </w:r>
      <w:r w:rsidR="00117138" w:rsidRPr="00D11ECB">
        <w:rPr>
          <w:color w:val="000000"/>
          <w:spacing w:val="-4"/>
          <w:sz w:val="28"/>
          <w:szCs w:val="28"/>
        </w:rPr>
        <w:t>поселения.</w:t>
      </w:r>
    </w:p>
    <w:p w:rsidR="007E5274" w:rsidRPr="00D11ECB" w:rsidRDefault="007E5274" w:rsidP="00EB0A53">
      <w:pPr>
        <w:shd w:val="clear" w:color="auto" w:fill="FFFFFF"/>
        <w:spacing w:line="276" w:lineRule="auto"/>
        <w:ind w:right="74"/>
        <w:jc w:val="both"/>
        <w:rPr>
          <w:color w:val="000000"/>
          <w:spacing w:val="-4"/>
          <w:sz w:val="28"/>
          <w:szCs w:val="28"/>
        </w:rPr>
      </w:pPr>
    </w:p>
    <w:p w:rsidR="00117138" w:rsidRPr="00D11ECB" w:rsidRDefault="00117138" w:rsidP="009E5F5C">
      <w:pPr>
        <w:shd w:val="clear" w:color="auto" w:fill="FFFFFF"/>
        <w:spacing w:line="276" w:lineRule="auto"/>
        <w:ind w:right="74" w:firstLine="709"/>
        <w:jc w:val="both"/>
      </w:pPr>
      <w:r w:rsidRPr="00D11ECB">
        <w:rPr>
          <w:color w:val="000000"/>
          <w:spacing w:val="-4"/>
          <w:sz w:val="28"/>
          <w:szCs w:val="28"/>
        </w:rPr>
        <w:t>Таблица 2.13.1. Объем финансирования</w:t>
      </w:r>
    </w:p>
    <w:tbl>
      <w:tblPr>
        <w:tblW w:w="9570" w:type="dxa"/>
        <w:jc w:val="center"/>
        <w:tblLook w:val="04A0"/>
      </w:tblPr>
      <w:tblGrid>
        <w:gridCol w:w="960"/>
        <w:gridCol w:w="3218"/>
        <w:gridCol w:w="1052"/>
        <w:gridCol w:w="1052"/>
        <w:gridCol w:w="1052"/>
        <w:gridCol w:w="1189"/>
        <w:gridCol w:w="1047"/>
      </w:tblGrid>
      <w:tr w:rsidR="007E5274" w:rsidRPr="00D11ECB" w:rsidTr="00BE5170">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 п/п</w:t>
            </w:r>
          </w:p>
        </w:tc>
        <w:tc>
          <w:tcPr>
            <w:tcW w:w="3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Мероприятие</w:t>
            </w:r>
          </w:p>
        </w:tc>
        <w:tc>
          <w:tcPr>
            <w:tcW w:w="5392" w:type="dxa"/>
            <w:gridSpan w:val="5"/>
            <w:tcBorders>
              <w:top w:val="single" w:sz="4" w:space="0" w:color="auto"/>
              <w:left w:val="nil"/>
              <w:bottom w:val="single" w:sz="4" w:space="0" w:color="auto"/>
              <w:right w:val="single" w:sz="4" w:space="0" w:color="000000"/>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Объем финансирования тыс. руб.</w:t>
            </w:r>
          </w:p>
        </w:tc>
      </w:tr>
      <w:tr w:rsidR="007E5274" w:rsidRPr="00D11ECB" w:rsidTr="007E5274">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E5274" w:rsidRPr="00D11ECB" w:rsidRDefault="007E5274" w:rsidP="009E5F5C">
            <w:pPr>
              <w:spacing w:line="276" w:lineRule="auto"/>
              <w:rPr>
                <w:b/>
                <w:bCs/>
                <w:color w:val="000000"/>
                <w:sz w:val="24"/>
                <w:szCs w:val="24"/>
              </w:rPr>
            </w:pPr>
          </w:p>
        </w:tc>
        <w:tc>
          <w:tcPr>
            <w:tcW w:w="3218" w:type="dxa"/>
            <w:vMerge/>
            <w:tcBorders>
              <w:top w:val="single" w:sz="4" w:space="0" w:color="auto"/>
              <w:left w:val="single" w:sz="4" w:space="0" w:color="auto"/>
              <w:bottom w:val="single" w:sz="4" w:space="0" w:color="000000"/>
              <w:right w:val="single" w:sz="4" w:space="0" w:color="auto"/>
            </w:tcBorders>
            <w:vAlign w:val="center"/>
            <w:hideMark/>
          </w:tcPr>
          <w:p w:rsidR="007E5274" w:rsidRPr="00D11ECB" w:rsidRDefault="007E5274" w:rsidP="009E5F5C">
            <w:pPr>
              <w:spacing w:line="276" w:lineRule="auto"/>
              <w:rPr>
                <w:b/>
                <w:bCs/>
                <w:color w:val="000000"/>
                <w:sz w:val="24"/>
                <w:szCs w:val="24"/>
              </w:rPr>
            </w:pP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201</w:t>
            </w:r>
            <w:r>
              <w:rPr>
                <w:b/>
                <w:bCs/>
                <w:color w:val="000000"/>
                <w:sz w:val="24"/>
                <w:szCs w:val="24"/>
              </w:rPr>
              <w:t>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201</w:t>
            </w:r>
            <w:r>
              <w:rPr>
                <w:b/>
                <w:bCs/>
                <w:color w:val="000000"/>
                <w:sz w:val="24"/>
                <w:szCs w:val="24"/>
              </w:rPr>
              <w:t>7</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201</w:t>
            </w:r>
            <w:r>
              <w:rPr>
                <w:b/>
                <w:bCs/>
                <w:color w:val="000000"/>
                <w:sz w:val="24"/>
                <w:szCs w:val="24"/>
              </w:rPr>
              <w:t>8</w:t>
            </w:r>
          </w:p>
        </w:tc>
        <w:tc>
          <w:tcPr>
            <w:tcW w:w="1189"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Pr>
                <w:b/>
                <w:bCs/>
                <w:color w:val="000000"/>
                <w:sz w:val="24"/>
                <w:szCs w:val="24"/>
              </w:rPr>
              <w:t>2019</w:t>
            </w:r>
            <w:r w:rsidRPr="00D11ECB">
              <w:rPr>
                <w:b/>
                <w:bCs/>
                <w:color w:val="000000"/>
                <w:sz w:val="24"/>
                <w:szCs w:val="24"/>
              </w:rPr>
              <w:t xml:space="preserve"> </w:t>
            </w:r>
          </w:p>
        </w:tc>
        <w:tc>
          <w:tcPr>
            <w:tcW w:w="1047" w:type="dxa"/>
            <w:tcBorders>
              <w:top w:val="nil"/>
              <w:left w:val="nil"/>
              <w:bottom w:val="single" w:sz="4" w:space="0" w:color="auto"/>
              <w:right w:val="single" w:sz="4" w:space="0" w:color="auto"/>
            </w:tcBorders>
            <w:vAlign w:val="center"/>
          </w:tcPr>
          <w:p w:rsidR="007E5274" w:rsidRDefault="007E5274" w:rsidP="009E5F5C">
            <w:pPr>
              <w:spacing w:line="276" w:lineRule="auto"/>
              <w:jc w:val="center"/>
              <w:rPr>
                <w:b/>
                <w:bCs/>
                <w:color w:val="000000"/>
                <w:sz w:val="24"/>
                <w:szCs w:val="24"/>
              </w:rPr>
            </w:pPr>
            <w:r>
              <w:rPr>
                <w:b/>
                <w:bCs/>
                <w:color w:val="000000"/>
                <w:sz w:val="24"/>
                <w:szCs w:val="24"/>
              </w:rPr>
              <w:t>2020</w:t>
            </w:r>
          </w:p>
        </w:tc>
      </w:tr>
      <w:tr w:rsidR="007E5274" w:rsidRPr="00D11ECB" w:rsidTr="007E5274">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1</w:t>
            </w:r>
          </w:p>
        </w:tc>
        <w:tc>
          <w:tcPr>
            <w:tcW w:w="3218"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b/>
                <w:bCs/>
                <w:color w:val="000000"/>
                <w:sz w:val="24"/>
                <w:szCs w:val="24"/>
              </w:rPr>
            </w:pPr>
            <w:r w:rsidRPr="00D11ECB">
              <w:rPr>
                <w:b/>
                <w:bCs/>
                <w:color w:val="000000"/>
                <w:sz w:val="24"/>
                <w:szCs w:val="24"/>
              </w:rPr>
              <w:t xml:space="preserve">Содержание </w:t>
            </w:r>
            <w:r>
              <w:rPr>
                <w:b/>
                <w:bCs/>
                <w:color w:val="000000"/>
                <w:sz w:val="24"/>
                <w:szCs w:val="24"/>
              </w:rPr>
              <w:t>и ремонт автомобильных дорог местного значения</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276A01" w:rsidP="009E5F5C">
            <w:pPr>
              <w:spacing w:line="276" w:lineRule="auto"/>
              <w:jc w:val="center"/>
              <w:rPr>
                <w:bCs/>
                <w:color w:val="000000"/>
                <w:sz w:val="24"/>
                <w:szCs w:val="24"/>
              </w:rPr>
            </w:pPr>
            <w:r>
              <w:rPr>
                <w:bCs/>
                <w:color w:val="000000"/>
                <w:sz w:val="24"/>
                <w:szCs w:val="24"/>
              </w:rPr>
              <w:t>1017,4</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7E5274" w:rsidRPr="00D11ECB" w:rsidRDefault="00276A01" w:rsidP="009E5F5C">
            <w:pPr>
              <w:spacing w:line="276" w:lineRule="auto"/>
              <w:jc w:val="center"/>
              <w:rPr>
                <w:bCs/>
                <w:color w:val="000000"/>
                <w:sz w:val="24"/>
                <w:szCs w:val="24"/>
              </w:rPr>
            </w:pPr>
            <w:r>
              <w:rPr>
                <w:bCs/>
                <w:color w:val="000000"/>
                <w:sz w:val="24"/>
                <w:szCs w:val="24"/>
              </w:rPr>
              <w:t>1451,4</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276A01" w:rsidP="009E5F5C">
            <w:pPr>
              <w:spacing w:line="276" w:lineRule="auto"/>
              <w:jc w:val="center"/>
              <w:rPr>
                <w:bCs/>
                <w:color w:val="000000"/>
                <w:sz w:val="24"/>
                <w:szCs w:val="24"/>
              </w:rPr>
            </w:pPr>
            <w:r>
              <w:rPr>
                <w:bCs/>
                <w:color w:val="000000"/>
                <w:sz w:val="24"/>
                <w:szCs w:val="24"/>
              </w:rPr>
              <w:t>1146,5</w:t>
            </w:r>
          </w:p>
        </w:tc>
        <w:tc>
          <w:tcPr>
            <w:tcW w:w="1189" w:type="dxa"/>
            <w:tcBorders>
              <w:top w:val="nil"/>
              <w:left w:val="nil"/>
              <w:bottom w:val="single" w:sz="4" w:space="0" w:color="auto"/>
              <w:right w:val="single" w:sz="4" w:space="0" w:color="auto"/>
            </w:tcBorders>
            <w:shd w:val="clear" w:color="auto" w:fill="auto"/>
            <w:vAlign w:val="center"/>
            <w:hideMark/>
          </w:tcPr>
          <w:p w:rsidR="007E5274" w:rsidRPr="00D11ECB" w:rsidRDefault="00276A01" w:rsidP="009E5F5C">
            <w:pPr>
              <w:spacing w:line="276" w:lineRule="auto"/>
              <w:jc w:val="center"/>
              <w:rPr>
                <w:bCs/>
                <w:color w:val="000000"/>
                <w:sz w:val="24"/>
                <w:szCs w:val="24"/>
              </w:rPr>
            </w:pPr>
            <w:r>
              <w:rPr>
                <w:bCs/>
                <w:color w:val="000000"/>
                <w:sz w:val="24"/>
                <w:szCs w:val="24"/>
              </w:rPr>
              <w:t>2126,6</w:t>
            </w:r>
          </w:p>
        </w:tc>
        <w:tc>
          <w:tcPr>
            <w:tcW w:w="1047" w:type="dxa"/>
            <w:tcBorders>
              <w:top w:val="nil"/>
              <w:left w:val="nil"/>
              <w:bottom w:val="single" w:sz="4" w:space="0" w:color="auto"/>
              <w:right w:val="single" w:sz="4" w:space="0" w:color="auto"/>
            </w:tcBorders>
            <w:vAlign w:val="center"/>
          </w:tcPr>
          <w:p w:rsidR="007E5274" w:rsidRDefault="00276A01" w:rsidP="009E5F5C">
            <w:pPr>
              <w:spacing w:line="276" w:lineRule="auto"/>
              <w:jc w:val="center"/>
              <w:rPr>
                <w:bCs/>
                <w:color w:val="000000"/>
                <w:sz w:val="24"/>
                <w:szCs w:val="24"/>
              </w:rPr>
            </w:pPr>
            <w:r>
              <w:rPr>
                <w:bCs/>
                <w:color w:val="000000"/>
                <w:sz w:val="24"/>
                <w:szCs w:val="24"/>
              </w:rPr>
              <w:t>1183,28</w:t>
            </w:r>
          </w:p>
        </w:tc>
      </w:tr>
      <w:tr w:rsidR="007E5274" w:rsidRPr="00D11ECB" w:rsidTr="007E52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5274" w:rsidRPr="00D11ECB" w:rsidRDefault="007E5274" w:rsidP="009E5F5C">
            <w:pPr>
              <w:spacing w:line="276" w:lineRule="auto"/>
              <w:rPr>
                <w:bCs/>
                <w:color w:val="000000"/>
                <w:sz w:val="24"/>
                <w:szCs w:val="24"/>
              </w:rPr>
            </w:pPr>
            <w:r w:rsidRPr="00D11ECB">
              <w:rPr>
                <w:bCs/>
                <w:color w:val="000000"/>
                <w:sz w:val="24"/>
                <w:szCs w:val="24"/>
              </w:rPr>
              <w:t>1.1</w:t>
            </w:r>
          </w:p>
        </w:tc>
        <w:tc>
          <w:tcPr>
            <w:tcW w:w="3218"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rPr>
                <w:color w:val="000000"/>
                <w:sz w:val="24"/>
                <w:szCs w:val="24"/>
              </w:rPr>
            </w:pPr>
            <w:r w:rsidRPr="00D11ECB">
              <w:rPr>
                <w:color w:val="000000"/>
                <w:sz w:val="24"/>
                <w:szCs w:val="24"/>
              </w:rPr>
              <w:t>в т. ч. областной бюджет</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color w:val="000000"/>
                <w:sz w:val="24"/>
                <w:szCs w:val="24"/>
              </w:rPr>
            </w:pPr>
            <w:r>
              <w:rPr>
                <w:color w:val="000000"/>
                <w:sz w:val="24"/>
                <w:szCs w:val="24"/>
              </w:rPr>
              <w:t>0</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color w:val="000000"/>
                <w:sz w:val="24"/>
                <w:szCs w:val="24"/>
              </w:rPr>
            </w:pPr>
            <w:r>
              <w:rPr>
                <w:color w:val="000000"/>
                <w:sz w:val="24"/>
                <w:szCs w:val="24"/>
              </w:rPr>
              <w:t>0</w:t>
            </w:r>
          </w:p>
        </w:tc>
        <w:tc>
          <w:tcPr>
            <w:tcW w:w="1052"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color w:val="000000"/>
                <w:sz w:val="24"/>
                <w:szCs w:val="24"/>
              </w:rPr>
            </w:pPr>
            <w:r>
              <w:rPr>
                <w:color w:val="000000"/>
                <w:sz w:val="24"/>
                <w:szCs w:val="24"/>
              </w:rPr>
              <w:t>0</w:t>
            </w:r>
          </w:p>
        </w:tc>
        <w:tc>
          <w:tcPr>
            <w:tcW w:w="1189" w:type="dxa"/>
            <w:tcBorders>
              <w:top w:val="nil"/>
              <w:left w:val="nil"/>
              <w:bottom w:val="single" w:sz="4" w:space="0" w:color="auto"/>
              <w:right w:val="single" w:sz="4" w:space="0" w:color="auto"/>
            </w:tcBorders>
            <w:shd w:val="clear" w:color="auto" w:fill="auto"/>
            <w:vAlign w:val="center"/>
            <w:hideMark/>
          </w:tcPr>
          <w:p w:rsidR="007E5274" w:rsidRPr="00D11ECB" w:rsidRDefault="007E5274" w:rsidP="009E5F5C">
            <w:pPr>
              <w:spacing w:line="276" w:lineRule="auto"/>
              <w:jc w:val="center"/>
              <w:rPr>
                <w:color w:val="000000"/>
                <w:sz w:val="24"/>
                <w:szCs w:val="24"/>
              </w:rPr>
            </w:pPr>
            <w:r>
              <w:rPr>
                <w:color w:val="000000"/>
                <w:sz w:val="24"/>
                <w:szCs w:val="24"/>
              </w:rPr>
              <w:t>0</w:t>
            </w:r>
          </w:p>
        </w:tc>
        <w:tc>
          <w:tcPr>
            <w:tcW w:w="1047" w:type="dxa"/>
            <w:tcBorders>
              <w:top w:val="nil"/>
              <w:left w:val="nil"/>
              <w:bottom w:val="single" w:sz="4" w:space="0" w:color="auto"/>
              <w:right w:val="single" w:sz="4" w:space="0" w:color="auto"/>
            </w:tcBorders>
            <w:vAlign w:val="center"/>
          </w:tcPr>
          <w:p w:rsidR="007E5274" w:rsidRDefault="007E5274" w:rsidP="009E5F5C">
            <w:pPr>
              <w:spacing w:line="276" w:lineRule="auto"/>
              <w:jc w:val="center"/>
              <w:rPr>
                <w:color w:val="000000"/>
                <w:sz w:val="24"/>
                <w:szCs w:val="24"/>
              </w:rPr>
            </w:pPr>
            <w:r>
              <w:rPr>
                <w:color w:val="000000"/>
                <w:sz w:val="24"/>
                <w:szCs w:val="24"/>
              </w:rPr>
              <w:t>0</w:t>
            </w:r>
          </w:p>
        </w:tc>
      </w:tr>
      <w:tr w:rsidR="00276A01" w:rsidRPr="00D11ECB" w:rsidTr="007E52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6A01" w:rsidRPr="00D11ECB" w:rsidRDefault="00276A01" w:rsidP="009E5F5C">
            <w:pPr>
              <w:spacing w:line="276" w:lineRule="auto"/>
              <w:rPr>
                <w:bCs/>
                <w:color w:val="000000"/>
                <w:sz w:val="24"/>
                <w:szCs w:val="24"/>
              </w:rPr>
            </w:pPr>
            <w:r>
              <w:rPr>
                <w:bCs/>
                <w:color w:val="000000"/>
                <w:sz w:val="24"/>
                <w:szCs w:val="24"/>
              </w:rPr>
              <w:t>1.2</w:t>
            </w:r>
          </w:p>
        </w:tc>
        <w:tc>
          <w:tcPr>
            <w:tcW w:w="3218" w:type="dxa"/>
            <w:tcBorders>
              <w:top w:val="nil"/>
              <w:left w:val="nil"/>
              <w:bottom w:val="single" w:sz="4" w:space="0" w:color="auto"/>
              <w:right w:val="single" w:sz="4" w:space="0" w:color="auto"/>
            </w:tcBorders>
            <w:shd w:val="clear" w:color="auto" w:fill="auto"/>
            <w:vAlign w:val="center"/>
            <w:hideMark/>
          </w:tcPr>
          <w:p w:rsidR="00276A01" w:rsidRPr="00D11ECB" w:rsidRDefault="00276A01" w:rsidP="009E5F5C">
            <w:pPr>
              <w:spacing w:line="276" w:lineRule="auto"/>
              <w:rPr>
                <w:bCs/>
                <w:color w:val="000000"/>
                <w:sz w:val="24"/>
                <w:szCs w:val="24"/>
              </w:rPr>
            </w:pPr>
            <w:r w:rsidRPr="00D11ECB">
              <w:rPr>
                <w:bCs/>
                <w:color w:val="000000"/>
                <w:sz w:val="24"/>
                <w:szCs w:val="24"/>
              </w:rPr>
              <w:t>в т.ч. районный бюджет</w:t>
            </w:r>
          </w:p>
        </w:tc>
        <w:tc>
          <w:tcPr>
            <w:tcW w:w="1052" w:type="dxa"/>
            <w:tcBorders>
              <w:top w:val="nil"/>
              <w:left w:val="nil"/>
              <w:bottom w:val="single" w:sz="4" w:space="0" w:color="auto"/>
              <w:right w:val="single" w:sz="4" w:space="0" w:color="auto"/>
            </w:tcBorders>
            <w:shd w:val="clear" w:color="auto" w:fill="auto"/>
            <w:vAlign w:val="center"/>
            <w:hideMark/>
          </w:tcPr>
          <w:p w:rsidR="00276A01" w:rsidRPr="00D11ECB" w:rsidRDefault="00276A01" w:rsidP="00D5668C">
            <w:pPr>
              <w:spacing w:line="276" w:lineRule="auto"/>
              <w:jc w:val="center"/>
              <w:rPr>
                <w:bCs/>
                <w:color w:val="000000"/>
                <w:sz w:val="24"/>
                <w:szCs w:val="24"/>
              </w:rPr>
            </w:pPr>
            <w:r>
              <w:rPr>
                <w:bCs/>
                <w:color w:val="000000"/>
                <w:sz w:val="24"/>
                <w:szCs w:val="24"/>
              </w:rPr>
              <w:t>1017,4</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276A01" w:rsidRPr="00D11ECB" w:rsidRDefault="00276A01" w:rsidP="00D5668C">
            <w:pPr>
              <w:spacing w:line="276" w:lineRule="auto"/>
              <w:jc w:val="center"/>
              <w:rPr>
                <w:bCs/>
                <w:color w:val="000000"/>
                <w:sz w:val="24"/>
                <w:szCs w:val="24"/>
              </w:rPr>
            </w:pPr>
            <w:r>
              <w:rPr>
                <w:bCs/>
                <w:color w:val="000000"/>
                <w:sz w:val="24"/>
                <w:szCs w:val="24"/>
              </w:rPr>
              <w:t>1451,4</w:t>
            </w:r>
          </w:p>
        </w:tc>
        <w:tc>
          <w:tcPr>
            <w:tcW w:w="1052" w:type="dxa"/>
            <w:tcBorders>
              <w:top w:val="nil"/>
              <w:left w:val="nil"/>
              <w:bottom w:val="single" w:sz="4" w:space="0" w:color="auto"/>
              <w:right w:val="single" w:sz="4" w:space="0" w:color="auto"/>
            </w:tcBorders>
            <w:shd w:val="clear" w:color="auto" w:fill="auto"/>
            <w:vAlign w:val="center"/>
            <w:hideMark/>
          </w:tcPr>
          <w:p w:rsidR="00276A01" w:rsidRPr="00D11ECB" w:rsidRDefault="00276A01" w:rsidP="00D5668C">
            <w:pPr>
              <w:spacing w:line="276" w:lineRule="auto"/>
              <w:jc w:val="center"/>
              <w:rPr>
                <w:bCs/>
                <w:color w:val="000000"/>
                <w:sz w:val="24"/>
                <w:szCs w:val="24"/>
              </w:rPr>
            </w:pPr>
            <w:r>
              <w:rPr>
                <w:bCs/>
                <w:color w:val="000000"/>
                <w:sz w:val="24"/>
                <w:szCs w:val="24"/>
              </w:rPr>
              <w:t>1146,5</w:t>
            </w:r>
          </w:p>
        </w:tc>
        <w:tc>
          <w:tcPr>
            <w:tcW w:w="1189" w:type="dxa"/>
            <w:tcBorders>
              <w:top w:val="nil"/>
              <w:left w:val="nil"/>
              <w:bottom w:val="single" w:sz="4" w:space="0" w:color="auto"/>
              <w:right w:val="single" w:sz="4" w:space="0" w:color="auto"/>
            </w:tcBorders>
            <w:shd w:val="clear" w:color="auto" w:fill="auto"/>
            <w:vAlign w:val="center"/>
            <w:hideMark/>
          </w:tcPr>
          <w:p w:rsidR="00276A01" w:rsidRPr="00D11ECB" w:rsidRDefault="00276A01" w:rsidP="00D5668C">
            <w:pPr>
              <w:spacing w:line="276" w:lineRule="auto"/>
              <w:jc w:val="center"/>
              <w:rPr>
                <w:bCs/>
                <w:color w:val="000000"/>
                <w:sz w:val="24"/>
                <w:szCs w:val="24"/>
              </w:rPr>
            </w:pPr>
            <w:r>
              <w:rPr>
                <w:bCs/>
                <w:color w:val="000000"/>
                <w:sz w:val="24"/>
                <w:szCs w:val="24"/>
              </w:rPr>
              <w:t>2126,6</w:t>
            </w:r>
          </w:p>
        </w:tc>
        <w:tc>
          <w:tcPr>
            <w:tcW w:w="1047" w:type="dxa"/>
            <w:tcBorders>
              <w:top w:val="nil"/>
              <w:left w:val="nil"/>
              <w:bottom w:val="single" w:sz="4" w:space="0" w:color="auto"/>
              <w:right w:val="single" w:sz="4" w:space="0" w:color="auto"/>
            </w:tcBorders>
            <w:vAlign w:val="center"/>
          </w:tcPr>
          <w:p w:rsidR="00276A01" w:rsidRDefault="00276A01" w:rsidP="00D5668C">
            <w:pPr>
              <w:spacing w:line="276" w:lineRule="auto"/>
              <w:jc w:val="center"/>
              <w:rPr>
                <w:bCs/>
                <w:color w:val="000000"/>
                <w:sz w:val="24"/>
                <w:szCs w:val="24"/>
              </w:rPr>
            </w:pPr>
            <w:r>
              <w:rPr>
                <w:bCs/>
                <w:color w:val="000000"/>
                <w:sz w:val="24"/>
                <w:szCs w:val="24"/>
              </w:rPr>
              <w:t>1183,28</w:t>
            </w:r>
          </w:p>
        </w:tc>
      </w:tr>
    </w:tbl>
    <w:p w:rsidR="00117138" w:rsidRPr="00D11ECB" w:rsidRDefault="00117138" w:rsidP="009E5F5C">
      <w:pPr>
        <w:spacing w:line="276" w:lineRule="auto"/>
      </w:pPr>
    </w:p>
    <w:p w:rsidR="00117138" w:rsidRPr="00D11ECB" w:rsidRDefault="00117138" w:rsidP="009E5F5C">
      <w:pPr>
        <w:autoSpaceDE w:val="0"/>
        <w:autoSpaceDN w:val="0"/>
        <w:adjustRightInd w:val="0"/>
        <w:spacing w:line="276" w:lineRule="auto"/>
        <w:ind w:firstLine="709"/>
        <w:jc w:val="both"/>
        <w:rPr>
          <w:color w:val="000000"/>
          <w:spacing w:val="-4"/>
          <w:sz w:val="28"/>
          <w:szCs w:val="28"/>
        </w:rPr>
      </w:pPr>
      <w:r w:rsidRPr="00D11ECB">
        <w:rPr>
          <w:color w:val="000000"/>
          <w:spacing w:val="-4"/>
          <w:sz w:val="28"/>
          <w:szCs w:val="28"/>
        </w:rPr>
        <w:lastRenderedPageBreak/>
        <w:t>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«Улучшение эксплуатационного состояния автомобильных дорог общего пользования местного значения Пинежского муни</w:t>
      </w:r>
      <w:r w:rsidR="006D4F34">
        <w:rPr>
          <w:color w:val="000000"/>
          <w:spacing w:val="-4"/>
          <w:sz w:val="28"/>
          <w:szCs w:val="28"/>
        </w:rPr>
        <w:t>ципального района на 2017 – 2022</w:t>
      </w:r>
      <w:r w:rsidRPr="00D11ECB">
        <w:rPr>
          <w:color w:val="000000"/>
          <w:spacing w:val="-4"/>
          <w:sz w:val="28"/>
          <w:szCs w:val="28"/>
        </w:rPr>
        <w:t xml:space="preserve"> годы»,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117138" w:rsidRPr="00D11ECB" w:rsidRDefault="00117138" w:rsidP="009E5F5C">
      <w:pPr>
        <w:autoSpaceDE w:val="0"/>
        <w:autoSpaceDN w:val="0"/>
        <w:adjustRightInd w:val="0"/>
        <w:spacing w:line="276" w:lineRule="auto"/>
        <w:ind w:firstLine="709"/>
        <w:jc w:val="both"/>
        <w:rPr>
          <w:color w:val="000000"/>
          <w:spacing w:val="-4"/>
          <w:sz w:val="28"/>
          <w:szCs w:val="28"/>
        </w:rPr>
      </w:pPr>
    </w:p>
    <w:p w:rsidR="00117138" w:rsidRPr="00D11ECB" w:rsidRDefault="00117138" w:rsidP="009E5F5C">
      <w:pPr>
        <w:autoSpaceDE w:val="0"/>
        <w:autoSpaceDN w:val="0"/>
        <w:adjustRightInd w:val="0"/>
        <w:spacing w:line="276" w:lineRule="auto"/>
        <w:ind w:firstLine="709"/>
        <w:jc w:val="both"/>
        <w:rPr>
          <w:b/>
          <w:sz w:val="28"/>
          <w:szCs w:val="28"/>
        </w:rPr>
      </w:pPr>
      <w:r w:rsidRPr="00D11ECB">
        <w:rPr>
          <w:b/>
          <w:sz w:val="28"/>
          <w:szCs w:val="28"/>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r w:rsidR="007E5274">
        <w:rPr>
          <w:b/>
          <w:sz w:val="28"/>
          <w:szCs w:val="28"/>
        </w:rPr>
        <w:t>.</w:t>
      </w:r>
    </w:p>
    <w:p w:rsidR="00117138" w:rsidRPr="00D11ECB" w:rsidRDefault="00117138" w:rsidP="009E5F5C">
      <w:pPr>
        <w:autoSpaceDE w:val="0"/>
        <w:autoSpaceDN w:val="0"/>
        <w:adjustRightInd w:val="0"/>
        <w:spacing w:line="276" w:lineRule="auto"/>
        <w:ind w:firstLine="709"/>
        <w:jc w:val="both"/>
        <w:rPr>
          <w:b/>
          <w:sz w:val="28"/>
          <w:szCs w:val="28"/>
        </w:rPr>
      </w:pPr>
    </w:p>
    <w:p w:rsidR="00117138" w:rsidRPr="00D11ECB" w:rsidRDefault="00117138" w:rsidP="009E5F5C">
      <w:pPr>
        <w:autoSpaceDE w:val="0"/>
        <w:autoSpaceDN w:val="0"/>
        <w:adjustRightInd w:val="0"/>
        <w:spacing w:line="276" w:lineRule="auto"/>
        <w:ind w:firstLine="709"/>
        <w:contextualSpacing/>
        <w:jc w:val="both"/>
        <w:rPr>
          <w:sz w:val="28"/>
          <w:szCs w:val="28"/>
        </w:rPr>
      </w:pPr>
      <w:r w:rsidRPr="00D11ECB">
        <w:rPr>
          <w:sz w:val="28"/>
          <w:szCs w:val="28"/>
        </w:rPr>
        <w:t>3.1. Прогноз социально-экономического и градостроительного развити</w:t>
      </w:r>
      <w:r w:rsidR="007E5274">
        <w:rPr>
          <w:sz w:val="28"/>
          <w:szCs w:val="28"/>
        </w:rPr>
        <w:t>я поселения, городского округа.</w:t>
      </w:r>
    </w:p>
    <w:p w:rsidR="00117138" w:rsidRPr="007E5274" w:rsidRDefault="00117138" w:rsidP="009E5F5C">
      <w:pPr>
        <w:tabs>
          <w:tab w:val="left" w:pos="284"/>
          <w:tab w:val="left" w:pos="567"/>
        </w:tabs>
        <w:autoSpaceDE w:val="0"/>
        <w:autoSpaceDN w:val="0"/>
        <w:adjustRightInd w:val="0"/>
        <w:spacing w:after="120" w:line="276" w:lineRule="auto"/>
        <w:ind w:firstLine="709"/>
        <w:contextualSpacing/>
        <w:jc w:val="both"/>
        <w:rPr>
          <w:bCs/>
          <w:sz w:val="28"/>
          <w:szCs w:val="28"/>
        </w:rPr>
      </w:pPr>
      <w:r w:rsidRPr="007E5274">
        <w:rPr>
          <w:bCs/>
          <w:sz w:val="28"/>
          <w:szCs w:val="28"/>
        </w:rPr>
        <w:t>Прогноз изменения численности населения МО «</w:t>
      </w:r>
      <w:r w:rsidR="00BE5170">
        <w:rPr>
          <w:bCs/>
          <w:sz w:val="28"/>
          <w:szCs w:val="28"/>
        </w:rPr>
        <w:t>Пиринемское</w:t>
      </w:r>
      <w:r w:rsidRPr="007E5274">
        <w:rPr>
          <w:bCs/>
          <w:sz w:val="28"/>
          <w:szCs w:val="28"/>
        </w:rPr>
        <w:t>»</w:t>
      </w:r>
      <w:r w:rsidR="007E5274">
        <w:rPr>
          <w:bCs/>
          <w:sz w:val="28"/>
          <w:szCs w:val="28"/>
        </w:rPr>
        <w:t>.</w:t>
      </w:r>
    </w:p>
    <w:p w:rsidR="00117138" w:rsidRPr="00D11ECB" w:rsidRDefault="00117138" w:rsidP="009E5F5C">
      <w:pPr>
        <w:autoSpaceDE w:val="0"/>
        <w:autoSpaceDN w:val="0"/>
        <w:adjustRightInd w:val="0"/>
        <w:spacing w:after="120" w:line="276" w:lineRule="auto"/>
        <w:ind w:firstLine="709"/>
        <w:contextualSpacing/>
        <w:jc w:val="both"/>
        <w:rPr>
          <w:sz w:val="28"/>
          <w:szCs w:val="28"/>
        </w:rPr>
      </w:pPr>
      <w:r w:rsidRPr="00D11ECB">
        <w:rPr>
          <w:sz w:val="28"/>
          <w:szCs w:val="28"/>
        </w:rPr>
        <w:t>В существующ</w:t>
      </w:r>
      <w:r w:rsidR="00DD1753">
        <w:rPr>
          <w:sz w:val="28"/>
          <w:szCs w:val="28"/>
        </w:rPr>
        <w:t>ем генеральном плане МО «</w:t>
      </w:r>
      <w:r w:rsidR="00BE5170">
        <w:rPr>
          <w:sz w:val="28"/>
          <w:szCs w:val="28"/>
        </w:rPr>
        <w:t>Пиринемское</w:t>
      </w:r>
      <w:r w:rsidRPr="00D11ECB">
        <w:rPr>
          <w:sz w:val="28"/>
          <w:szCs w:val="28"/>
        </w:rPr>
        <w:t>», предлагается следующее проектное решение по демографической ситуации в поселении: численность населения на расчетный пе</w:t>
      </w:r>
      <w:r w:rsidR="00882A8B">
        <w:rPr>
          <w:sz w:val="28"/>
          <w:szCs w:val="28"/>
        </w:rPr>
        <w:t>риод по генеральному плану (2026</w:t>
      </w:r>
      <w:r w:rsidRPr="00D11ECB">
        <w:rPr>
          <w:sz w:val="28"/>
          <w:szCs w:val="28"/>
        </w:rPr>
        <w:t xml:space="preserve"> г.) составит </w:t>
      </w:r>
      <w:r w:rsidR="00882A8B">
        <w:rPr>
          <w:sz w:val="28"/>
          <w:szCs w:val="28"/>
        </w:rPr>
        <w:t>1040</w:t>
      </w:r>
      <w:r w:rsidRPr="00D11ECB">
        <w:rPr>
          <w:sz w:val="28"/>
          <w:szCs w:val="28"/>
        </w:rPr>
        <w:t xml:space="preserve"> человека.</w:t>
      </w:r>
    </w:p>
    <w:p w:rsidR="00117138" w:rsidRPr="00D11ECB" w:rsidRDefault="00117138" w:rsidP="009E5F5C">
      <w:pPr>
        <w:autoSpaceDE w:val="0"/>
        <w:autoSpaceDN w:val="0"/>
        <w:adjustRightInd w:val="0"/>
        <w:spacing w:after="120" w:line="276" w:lineRule="auto"/>
        <w:ind w:firstLine="709"/>
        <w:contextualSpacing/>
        <w:jc w:val="both"/>
        <w:rPr>
          <w:sz w:val="28"/>
          <w:szCs w:val="28"/>
        </w:rPr>
      </w:pPr>
      <w:r w:rsidRPr="00D11ECB">
        <w:rPr>
          <w:sz w:val="28"/>
          <w:szCs w:val="28"/>
        </w:rPr>
        <w:t>В связи с тем, что фактическая численность населения посе</w:t>
      </w:r>
      <w:r w:rsidR="00705B84">
        <w:rPr>
          <w:sz w:val="28"/>
          <w:szCs w:val="28"/>
        </w:rPr>
        <w:t xml:space="preserve">ления в </w:t>
      </w:r>
      <w:r w:rsidR="00882A8B">
        <w:rPr>
          <w:sz w:val="28"/>
          <w:szCs w:val="28"/>
        </w:rPr>
        <w:t>2020 году составила 1006</w:t>
      </w:r>
      <w:r w:rsidR="00705B84">
        <w:rPr>
          <w:sz w:val="28"/>
          <w:szCs w:val="28"/>
        </w:rPr>
        <w:t xml:space="preserve"> чел., расчетная</w:t>
      </w:r>
      <w:r w:rsidRPr="00D11ECB">
        <w:rPr>
          <w:sz w:val="28"/>
          <w:szCs w:val="28"/>
        </w:rPr>
        <w:t xml:space="preserve"> численность населения по генеральному п</w:t>
      </w:r>
      <w:r w:rsidR="00705B84">
        <w:rPr>
          <w:sz w:val="28"/>
          <w:szCs w:val="28"/>
        </w:rPr>
        <w:t>лану принимается укрупненным расчетом</w:t>
      </w:r>
      <w:r w:rsidRPr="00D11ECB">
        <w:rPr>
          <w:sz w:val="28"/>
          <w:szCs w:val="28"/>
        </w:rPr>
        <w:t xml:space="preserve">. </w:t>
      </w:r>
    </w:p>
    <w:p w:rsidR="00117138" w:rsidRPr="00D11ECB" w:rsidRDefault="00117138" w:rsidP="009E5F5C">
      <w:pPr>
        <w:autoSpaceDE w:val="0"/>
        <w:autoSpaceDN w:val="0"/>
        <w:adjustRightInd w:val="0"/>
        <w:spacing w:after="120" w:line="276" w:lineRule="auto"/>
        <w:ind w:firstLine="709"/>
        <w:jc w:val="both"/>
        <w:rPr>
          <w:sz w:val="28"/>
          <w:szCs w:val="28"/>
        </w:rPr>
      </w:pPr>
      <w:r w:rsidRPr="00D11ECB">
        <w:rPr>
          <w:sz w:val="28"/>
          <w:szCs w:val="28"/>
        </w:rPr>
        <w:t>Прогноз изменения численности населения муниципального образования «</w:t>
      </w:r>
      <w:r w:rsidR="00BE5170">
        <w:rPr>
          <w:sz w:val="28"/>
          <w:szCs w:val="28"/>
        </w:rPr>
        <w:t>Пиринемское</w:t>
      </w:r>
      <w:r w:rsidR="00882A8B">
        <w:rPr>
          <w:sz w:val="28"/>
          <w:szCs w:val="28"/>
        </w:rPr>
        <w:t>» на период до 2040</w:t>
      </w:r>
      <w:r w:rsidRPr="00D11ECB">
        <w:rPr>
          <w:sz w:val="28"/>
          <w:szCs w:val="28"/>
        </w:rPr>
        <w:t xml:space="preserve"> года построен на основе фактических данных о численности населения муниципального образования «</w:t>
      </w:r>
      <w:r w:rsidR="00BE5170">
        <w:rPr>
          <w:sz w:val="28"/>
          <w:szCs w:val="28"/>
        </w:rPr>
        <w:t>Пиринемское</w:t>
      </w:r>
      <w:r w:rsidRPr="00D11ECB">
        <w:rPr>
          <w:sz w:val="28"/>
          <w:szCs w:val="28"/>
        </w:rPr>
        <w:t>», а также на основе сведений о распределении населения по полу и возрасту. Прогноз изменения численности населения поселения представлен в таблице.3.1.1.</w:t>
      </w:r>
    </w:p>
    <w:p w:rsidR="00117138" w:rsidRPr="00D11ECB" w:rsidRDefault="00117138" w:rsidP="009E5F5C">
      <w:pPr>
        <w:autoSpaceDE w:val="0"/>
        <w:autoSpaceDN w:val="0"/>
        <w:adjustRightInd w:val="0"/>
        <w:spacing w:before="120" w:after="120" w:line="276" w:lineRule="auto"/>
        <w:ind w:firstLine="709"/>
        <w:jc w:val="both"/>
        <w:rPr>
          <w:color w:val="000000"/>
          <w:sz w:val="28"/>
          <w:szCs w:val="28"/>
        </w:rPr>
      </w:pPr>
      <w:r w:rsidRPr="00D11ECB">
        <w:rPr>
          <w:color w:val="000000"/>
          <w:sz w:val="28"/>
          <w:szCs w:val="28"/>
        </w:rPr>
        <w:t xml:space="preserve">В период реализации Программы прогнозируется тенденция </w:t>
      </w:r>
      <w:r w:rsidR="007E5274">
        <w:rPr>
          <w:color w:val="000000"/>
          <w:sz w:val="28"/>
          <w:szCs w:val="28"/>
        </w:rPr>
        <w:t>сохранения</w:t>
      </w:r>
      <w:r w:rsidR="00882A8B">
        <w:rPr>
          <w:color w:val="000000"/>
          <w:sz w:val="28"/>
          <w:szCs w:val="28"/>
        </w:rPr>
        <w:t xml:space="preserve"> численности населения</w:t>
      </w:r>
      <w:r w:rsidRPr="00D11ECB">
        <w:rPr>
          <w:color w:val="000000"/>
          <w:sz w:val="28"/>
          <w:szCs w:val="28"/>
        </w:rPr>
        <w:t>,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117138" w:rsidRPr="00D11ECB" w:rsidRDefault="00117138" w:rsidP="009E5F5C">
      <w:pPr>
        <w:autoSpaceDE w:val="0"/>
        <w:autoSpaceDN w:val="0"/>
        <w:adjustRightInd w:val="0"/>
        <w:spacing w:after="120" w:line="276" w:lineRule="auto"/>
        <w:ind w:firstLine="709"/>
        <w:jc w:val="both"/>
        <w:rPr>
          <w:sz w:val="28"/>
          <w:szCs w:val="28"/>
        </w:rPr>
      </w:pPr>
      <w:r w:rsidRPr="00D11ECB">
        <w:rPr>
          <w:sz w:val="28"/>
          <w:szCs w:val="28"/>
        </w:rPr>
        <w:t>Таблица.3.1.1. Прогноз изменения численности населения поселения</w:t>
      </w:r>
    </w:p>
    <w:tbl>
      <w:tblPr>
        <w:tblW w:w="6063" w:type="dxa"/>
        <w:jc w:val="center"/>
        <w:tblLayout w:type="fixed"/>
        <w:tblLook w:val="0000"/>
      </w:tblPr>
      <w:tblGrid>
        <w:gridCol w:w="434"/>
        <w:gridCol w:w="1303"/>
        <w:gridCol w:w="783"/>
        <w:gridCol w:w="708"/>
        <w:gridCol w:w="709"/>
        <w:gridCol w:w="669"/>
        <w:gridCol w:w="748"/>
        <w:gridCol w:w="709"/>
      </w:tblGrid>
      <w:tr w:rsidR="002062CC" w:rsidRPr="00117138" w:rsidTr="002062CC">
        <w:trPr>
          <w:cantSplit/>
          <w:trHeight w:val="1134"/>
          <w:jc w:val="center"/>
        </w:trPr>
        <w:tc>
          <w:tcPr>
            <w:tcW w:w="434" w:type="dxa"/>
            <w:tcBorders>
              <w:top w:val="single" w:sz="3" w:space="0" w:color="000000"/>
              <w:left w:val="single" w:sz="3" w:space="0" w:color="000000"/>
              <w:bottom w:val="single" w:sz="3" w:space="0" w:color="000000"/>
              <w:right w:val="single" w:sz="3" w:space="0" w:color="000000"/>
            </w:tcBorders>
            <w:vAlign w:val="center"/>
          </w:tcPr>
          <w:p w:rsidR="002062CC" w:rsidRPr="00117138" w:rsidRDefault="002062CC" w:rsidP="009E5F5C">
            <w:pPr>
              <w:autoSpaceDE w:val="0"/>
              <w:autoSpaceDN w:val="0"/>
              <w:adjustRightInd w:val="0"/>
              <w:spacing w:line="276" w:lineRule="auto"/>
              <w:jc w:val="center"/>
              <w:rPr>
                <w:b/>
                <w:bCs/>
                <w:color w:val="000000"/>
              </w:rPr>
            </w:pPr>
            <w:r w:rsidRPr="00117138">
              <w:rPr>
                <w:b/>
                <w:bCs/>
                <w:color w:val="000000"/>
                <w:lang w:val="en-US"/>
              </w:rPr>
              <w:t>№</w:t>
            </w:r>
          </w:p>
        </w:tc>
        <w:tc>
          <w:tcPr>
            <w:tcW w:w="1303" w:type="dxa"/>
            <w:tcBorders>
              <w:top w:val="single" w:sz="3" w:space="0" w:color="000000"/>
              <w:left w:val="nil"/>
              <w:bottom w:val="single" w:sz="3" w:space="0" w:color="000000"/>
              <w:right w:val="single" w:sz="3" w:space="0" w:color="000000"/>
            </w:tcBorders>
            <w:vAlign w:val="center"/>
          </w:tcPr>
          <w:p w:rsidR="002062CC" w:rsidRPr="00117138" w:rsidRDefault="002062CC" w:rsidP="009E5F5C">
            <w:pPr>
              <w:autoSpaceDE w:val="0"/>
              <w:autoSpaceDN w:val="0"/>
              <w:adjustRightInd w:val="0"/>
              <w:spacing w:line="276" w:lineRule="auto"/>
              <w:jc w:val="center"/>
              <w:rPr>
                <w:lang w:val="en-US"/>
              </w:rPr>
            </w:pPr>
            <w:r w:rsidRPr="00117138">
              <w:rPr>
                <w:b/>
                <w:bCs/>
                <w:color w:val="000000"/>
              </w:rPr>
              <w:t>Показатели</w:t>
            </w:r>
          </w:p>
        </w:tc>
        <w:tc>
          <w:tcPr>
            <w:tcW w:w="783"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Pr>
                <w:b/>
                <w:bCs/>
                <w:color w:val="000000"/>
                <w:lang w:val="en-US"/>
              </w:rPr>
              <w:t>20</w:t>
            </w:r>
            <w:r w:rsidR="00882A8B">
              <w:rPr>
                <w:b/>
                <w:bCs/>
                <w:color w:val="000000"/>
              </w:rPr>
              <w:t>21</w:t>
            </w:r>
            <w:r>
              <w:rPr>
                <w:b/>
                <w:bCs/>
                <w:color w:val="000000"/>
              </w:rPr>
              <w:t xml:space="preserve"> год</w:t>
            </w:r>
            <w:r w:rsidRPr="00117138">
              <w:rPr>
                <w:b/>
                <w:bCs/>
                <w:color w:val="000000"/>
              </w:rPr>
              <w:t xml:space="preserve"> (прогноз)</w:t>
            </w:r>
          </w:p>
        </w:tc>
        <w:tc>
          <w:tcPr>
            <w:tcW w:w="708"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Pr>
                <w:b/>
                <w:bCs/>
                <w:color w:val="000000"/>
                <w:lang w:val="en-US"/>
              </w:rPr>
              <w:t>20</w:t>
            </w:r>
            <w:r w:rsidR="00882A8B">
              <w:rPr>
                <w:b/>
                <w:bCs/>
                <w:color w:val="000000"/>
              </w:rPr>
              <w:t>22</w:t>
            </w:r>
            <w:r>
              <w:rPr>
                <w:b/>
                <w:bCs/>
                <w:color w:val="000000"/>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sidRPr="00117138">
              <w:rPr>
                <w:b/>
                <w:bCs/>
                <w:color w:val="000000"/>
                <w:lang w:val="en-US"/>
              </w:rPr>
              <w:t>20</w:t>
            </w:r>
            <w:r w:rsidR="00882A8B">
              <w:rPr>
                <w:b/>
                <w:bCs/>
                <w:color w:val="000000"/>
              </w:rPr>
              <w:t>23</w:t>
            </w:r>
            <w:r>
              <w:rPr>
                <w:b/>
                <w:bCs/>
                <w:color w:val="000000"/>
              </w:rPr>
              <w:t xml:space="preserve"> </w:t>
            </w:r>
            <w:r w:rsidRPr="00117138">
              <w:rPr>
                <w:b/>
                <w:bCs/>
                <w:color w:val="000000"/>
              </w:rPr>
              <w:t>год (прогноз)</w:t>
            </w:r>
          </w:p>
        </w:tc>
        <w:tc>
          <w:tcPr>
            <w:tcW w:w="669"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sidRPr="00117138">
              <w:rPr>
                <w:b/>
                <w:bCs/>
                <w:color w:val="000000"/>
                <w:lang w:val="en-US"/>
              </w:rPr>
              <w:t>202</w:t>
            </w:r>
            <w:r w:rsidR="00882A8B">
              <w:rPr>
                <w:b/>
                <w:bCs/>
                <w:color w:val="000000"/>
              </w:rPr>
              <w:t>5</w:t>
            </w:r>
            <w:r>
              <w:rPr>
                <w:b/>
                <w:bCs/>
                <w:color w:val="000000"/>
              </w:rPr>
              <w:t xml:space="preserve"> </w:t>
            </w:r>
            <w:r w:rsidRPr="00117138">
              <w:rPr>
                <w:b/>
                <w:bCs/>
                <w:color w:val="000000"/>
              </w:rPr>
              <w:t>год (прогноз)</w:t>
            </w:r>
          </w:p>
        </w:tc>
        <w:tc>
          <w:tcPr>
            <w:tcW w:w="748"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sidRPr="00117138">
              <w:rPr>
                <w:b/>
                <w:bCs/>
                <w:color w:val="000000"/>
                <w:lang w:val="en-US"/>
              </w:rPr>
              <w:t>202</w:t>
            </w:r>
            <w:r w:rsidR="00882A8B">
              <w:rPr>
                <w:b/>
                <w:bCs/>
                <w:color w:val="000000"/>
              </w:rPr>
              <w:t>6</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2062CC" w:rsidRPr="00117138" w:rsidRDefault="002062CC" w:rsidP="009E5F5C">
            <w:pPr>
              <w:autoSpaceDE w:val="0"/>
              <w:autoSpaceDN w:val="0"/>
              <w:adjustRightInd w:val="0"/>
              <w:spacing w:line="276" w:lineRule="auto"/>
              <w:ind w:left="113" w:right="113"/>
              <w:jc w:val="center"/>
              <w:rPr>
                <w:lang w:val="en-US"/>
              </w:rPr>
            </w:pPr>
            <w:r>
              <w:rPr>
                <w:b/>
                <w:bCs/>
                <w:color w:val="000000"/>
                <w:lang w:val="en-US"/>
              </w:rPr>
              <w:t>20</w:t>
            </w:r>
            <w:r w:rsidR="00882A8B">
              <w:rPr>
                <w:b/>
                <w:bCs/>
                <w:color w:val="000000"/>
              </w:rPr>
              <w:t>40</w:t>
            </w:r>
            <w:r w:rsidRPr="00117138">
              <w:rPr>
                <w:b/>
                <w:bCs/>
                <w:color w:val="000000"/>
                <w:lang w:val="en-US"/>
              </w:rPr>
              <w:t xml:space="preserve"> </w:t>
            </w:r>
            <w:r w:rsidRPr="00117138">
              <w:rPr>
                <w:b/>
                <w:bCs/>
                <w:color w:val="000000"/>
              </w:rPr>
              <w:t>год (прогноз)</w:t>
            </w:r>
          </w:p>
        </w:tc>
      </w:tr>
      <w:tr w:rsidR="002062CC" w:rsidRPr="00117138" w:rsidTr="002062CC">
        <w:trPr>
          <w:trHeight w:val="20"/>
          <w:jc w:val="center"/>
        </w:trPr>
        <w:tc>
          <w:tcPr>
            <w:tcW w:w="434" w:type="dxa"/>
            <w:tcBorders>
              <w:top w:val="nil"/>
              <w:left w:val="single" w:sz="3" w:space="0" w:color="000000"/>
              <w:bottom w:val="single" w:sz="3" w:space="0" w:color="000000"/>
              <w:right w:val="single" w:sz="3" w:space="0" w:color="000000"/>
            </w:tcBorders>
            <w:vAlign w:val="center"/>
          </w:tcPr>
          <w:p w:rsidR="002062CC" w:rsidRPr="00117138" w:rsidRDefault="002062CC" w:rsidP="009E5F5C">
            <w:pPr>
              <w:autoSpaceDE w:val="0"/>
              <w:autoSpaceDN w:val="0"/>
              <w:adjustRightInd w:val="0"/>
              <w:spacing w:line="276" w:lineRule="auto"/>
              <w:jc w:val="center"/>
              <w:rPr>
                <w:lang w:val="en-US"/>
              </w:rPr>
            </w:pPr>
            <w:r w:rsidRPr="00117138">
              <w:rPr>
                <w:bCs/>
                <w:color w:val="000000"/>
                <w:lang w:val="en-US"/>
              </w:rPr>
              <w:lastRenderedPageBreak/>
              <w:t>1</w:t>
            </w:r>
          </w:p>
        </w:tc>
        <w:tc>
          <w:tcPr>
            <w:tcW w:w="1303" w:type="dxa"/>
            <w:tcBorders>
              <w:top w:val="nil"/>
              <w:left w:val="nil"/>
              <w:bottom w:val="single" w:sz="3" w:space="0" w:color="000000"/>
              <w:right w:val="single" w:sz="3" w:space="0" w:color="000000"/>
            </w:tcBorders>
            <w:vAlign w:val="bottom"/>
          </w:tcPr>
          <w:p w:rsidR="002062CC" w:rsidRPr="00117138" w:rsidRDefault="002062CC" w:rsidP="009E5F5C">
            <w:pPr>
              <w:autoSpaceDE w:val="0"/>
              <w:autoSpaceDN w:val="0"/>
              <w:adjustRightInd w:val="0"/>
              <w:spacing w:line="276" w:lineRule="auto"/>
              <w:jc w:val="center"/>
            </w:pPr>
            <w:r w:rsidRPr="00117138">
              <w:rPr>
                <w:bCs/>
                <w:color w:val="000000"/>
              </w:rPr>
              <w:t>Общая численность населения поселения</w:t>
            </w:r>
          </w:p>
        </w:tc>
        <w:tc>
          <w:tcPr>
            <w:tcW w:w="783" w:type="dxa"/>
            <w:tcBorders>
              <w:top w:val="nil"/>
              <w:left w:val="nil"/>
              <w:bottom w:val="single" w:sz="3" w:space="0" w:color="000000"/>
              <w:right w:val="single" w:sz="3" w:space="0" w:color="000000"/>
            </w:tcBorders>
            <w:vAlign w:val="center"/>
          </w:tcPr>
          <w:p w:rsidR="002062CC" w:rsidRPr="00117138" w:rsidRDefault="00882A8B" w:rsidP="009E5F5C">
            <w:pPr>
              <w:autoSpaceDE w:val="0"/>
              <w:autoSpaceDN w:val="0"/>
              <w:adjustRightInd w:val="0"/>
              <w:spacing w:line="276" w:lineRule="auto"/>
              <w:jc w:val="center"/>
            </w:pPr>
            <w:r>
              <w:t>1006</w:t>
            </w:r>
          </w:p>
        </w:tc>
        <w:tc>
          <w:tcPr>
            <w:tcW w:w="708" w:type="dxa"/>
            <w:tcBorders>
              <w:top w:val="nil"/>
              <w:left w:val="nil"/>
              <w:bottom w:val="single" w:sz="3" w:space="0" w:color="000000"/>
              <w:right w:val="single" w:sz="3" w:space="0" w:color="000000"/>
            </w:tcBorders>
            <w:vAlign w:val="center"/>
          </w:tcPr>
          <w:p w:rsidR="002062CC" w:rsidRPr="00117138" w:rsidRDefault="00882A8B" w:rsidP="009E5F5C">
            <w:pPr>
              <w:autoSpaceDE w:val="0"/>
              <w:autoSpaceDN w:val="0"/>
              <w:adjustRightInd w:val="0"/>
              <w:spacing w:line="276" w:lineRule="auto"/>
              <w:jc w:val="center"/>
            </w:pPr>
            <w:r>
              <w:t>1010</w:t>
            </w:r>
          </w:p>
        </w:tc>
        <w:tc>
          <w:tcPr>
            <w:tcW w:w="709" w:type="dxa"/>
            <w:tcBorders>
              <w:top w:val="nil"/>
              <w:left w:val="nil"/>
              <w:bottom w:val="single" w:sz="3" w:space="0" w:color="000000"/>
              <w:right w:val="single" w:sz="3" w:space="0" w:color="000000"/>
            </w:tcBorders>
            <w:vAlign w:val="center"/>
          </w:tcPr>
          <w:p w:rsidR="002062CC" w:rsidRPr="00117138" w:rsidRDefault="00882A8B" w:rsidP="009E5F5C">
            <w:pPr>
              <w:autoSpaceDE w:val="0"/>
              <w:autoSpaceDN w:val="0"/>
              <w:adjustRightInd w:val="0"/>
              <w:spacing w:line="276" w:lineRule="auto"/>
            </w:pPr>
            <w:r>
              <w:t>1020</w:t>
            </w:r>
          </w:p>
        </w:tc>
        <w:tc>
          <w:tcPr>
            <w:tcW w:w="669" w:type="dxa"/>
            <w:tcBorders>
              <w:top w:val="nil"/>
              <w:left w:val="nil"/>
              <w:bottom w:val="single" w:sz="3" w:space="0" w:color="000000"/>
              <w:right w:val="single" w:sz="3" w:space="0" w:color="000000"/>
            </w:tcBorders>
            <w:vAlign w:val="center"/>
          </w:tcPr>
          <w:p w:rsidR="002062CC" w:rsidRPr="00117138" w:rsidRDefault="00882A8B" w:rsidP="009E5F5C">
            <w:pPr>
              <w:autoSpaceDE w:val="0"/>
              <w:autoSpaceDN w:val="0"/>
              <w:adjustRightInd w:val="0"/>
              <w:spacing w:line="276" w:lineRule="auto"/>
              <w:jc w:val="center"/>
            </w:pPr>
            <w:r>
              <w:t>1030</w:t>
            </w:r>
          </w:p>
        </w:tc>
        <w:tc>
          <w:tcPr>
            <w:tcW w:w="748" w:type="dxa"/>
            <w:tcBorders>
              <w:top w:val="nil"/>
              <w:left w:val="nil"/>
              <w:bottom w:val="single" w:sz="3" w:space="0" w:color="000000"/>
              <w:right w:val="single" w:sz="3" w:space="0" w:color="000000"/>
            </w:tcBorders>
            <w:vAlign w:val="center"/>
          </w:tcPr>
          <w:p w:rsidR="002062CC" w:rsidRPr="00117138" w:rsidRDefault="00882A8B" w:rsidP="009E5F5C">
            <w:pPr>
              <w:autoSpaceDE w:val="0"/>
              <w:autoSpaceDN w:val="0"/>
              <w:adjustRightInd w:val="0"/>
              <w:spacing w:line="276" w:lineRule="auto"/>
              <w:jc w:val="center"/>
            </w:pPr>
            <w:r>
              <w:t>1040</w:t>
            </w:r>
          </w:p>
        </w:tc>
        <w:tc>
          <w:tcPr>
            <w:tcW w:w="709" w:type="dxa"/>
            <w:tcBorders>
              <w:top w:val="nil"/>
              <w:left w:val="nil"/>
              <w:bottom w:val="single" w:sz="3" w:space="0" w:color="000000"/>
              <w:right w:val="single" w:sz="3" w:space="0" w:color="000000"/>
            </w:tcBorders>
            <w:vAlign w:val="center"/>
          </w:tcPr>
          <w:p w:rsidR="002062CC" w:rsidRPr="00117138" w:rsidRDefault="00882A8B" w:rsidP="009E5F5C">
            <w:pPr>
              <w:autoSpaceDE w:val="0"/>
              <w:autoSpaceDN w:val="0"/>
              <w:adjustRightInd w:val="0"/>
              <w:spacing w:line="276" w:lineRule="auto"/>
              <w:jc w:val="center"/>
            </w:pPr>
            <w:r>
              <w:t>1200</w:t>
            </w:r>
          </w:p>
        </w:tc>
      </w:tr>
    </w:tbl>
    <w:p w:rsidR="00117138" w:rsidRPr="00D11ECB" w:rsidRDefault="00117138" w:rsidP="009E5F5C">
      <w:pPr>
        <w:autoSpaceDE w:val="0"/>
        <w:autoSpaceDN w:val="0"/>
        <w:adjustRightInd w:val="0"/>
        <w:spacing w:after="120" w:line="276" w:lineRule="auto"/>
        <w:ind w:firstLine="709"/>
        <w:jc w:val="both"/>
        <w:rPr>
          <w:lang w:val="en-US"/>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w:t>
      </w:r>
      <w:r w:rsidR="00EA07B8">
        <w:rPr>
          <w:sz w:val="28"/>
          <w:szCs w:val="28"/>
        </w:rPr>
        <w:t>ии поселения, городского округа.</w:t>
      </w:r>
    </w:p>
    <w:p w:rsidR="00117138" w:rsidRDefault="00117138" w:rsidP="009E5F5C">
      <w:pPr>
        <w:spacing w:line="276" w:lineRule="auto"/>
        <w:ind w:firstLine="567"/>
        <w:jc w:val="both"/>
        <w:rPr>
          <w:sz w:val="28"/>
          <w:szCs w:val="28"/>
          <w:lang w:bidi="ru-RU"/>
        </w:rPr>
      </w:pPr>
      <w:r w:rsidRPr="00D11ECB">
        <w:rPr>
          <w:sz w:val="28"/>
          <w:szCs w:val="28"/>
          <w:lang w:bidi="ru-RU"/>
        </w:rPr>
        <w:t>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EA07B8" w:rsidRPr="00D11ECB" w:rsidRDefault="00EA07B8" w:rsidP="009E5F5C">
      <w:pPr>
        <w:spacing w:line="276" w:lineRule="auto"/>
        <w:ind w:firstLine="567"/>
        <w:jc w:val="both"/>
        <w:rPr>
          <w:sz w:val="28"/>
          <w:szCs w:val="28"/>
          <w:lang w:bidi="ru-RU"/>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3.3. Прогноз развития транспортной инфраструктуры по видам транспорта.</w:t>
      </w:r>
    </w:p>
    <w:p w:rsidR="00117138" w:rsidRDefault="00117138" w:rsidP="009E5F5C">
      <w:pPr>
        <w:spacing w:line="276" w:lineRule="auto"/>
        <w:ind w:firstLine="567"/>
        <w:jc w:val="both"/>
        <w:rPr>
          <w:sz w:val="28"/>
          <w:szCs w:val="28"/>
          <w:lang w:bidi="ru-RU"/>
        </w:rPr>
      </w:pPr>
      <w:r w:rsidRPr="00D11ECB">
        <w:rPr>
          <w:sz w:val="28"/>
          <w:szCs w:val="28"/>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EA07B8" w:rsidRPr="00D11ECB" w:rsidRDefault="00EA07B8" w:rsidP="009E5F5C">
      <w:pPr>
        <w:spacing w:line="276" w:lineRule="auto"/>
        <w:ind w:firstLine="567"/>
        <w:jc w:val="both"/>
        <w:rPr>
          <w:sz w:val="28"/>
          <w:szCs w:val="28"/>
          <w:lang w:bidi="ru-RU"/>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3.4. Прогноз развития дорожной се</w:t>
      </w:r>
      <w:r w:rsidR="00EA07B8">
        <w:rPr>
          <w:sz w:val="28"/>
          <w:szCs w:val="28"/>
        </w:rPr>
        <w:t>ти поселения, городского округа.</w:t>
      </w:r>
    </w:p>
    <w:p w:rsidR="00117138" w:rsidRPr="00D11ECB" w:rsidRDefault="00117138" w:rsidP="009E5F5C">
      <w:pPr>
        <w:spacing w:line="276" w:lineRule="auto"/>
        <w:ind w:firstLine="567"/>
        <w:jc w:val="both"/>
        <w:rPr>
          <w:sz w:val="28"/>
          <w:szCs w:val="28"/>
          <w:lang w:bidi="ru-RU"/>
        </w:rPr>
      </w:pPr>
      <w:r w:rsidRPr="00D11ECB">
        <w:rPr>
          <w:sz w:val="28"/>
          <w:szCs w:val="28"/>
          <w:lang w:bidi="ru-RU"/>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117138" w:rsidRPr="00D11ECB" w:rsidRDefault="00117138" w:rsidP="009E5F5C">
      <w:pPr>
        <w:spacing w:line="276" w:lineRule="auto"/>
        <w:ind w:firstLine="567"/>
        <w:jc w:val="both"/>
        <w:rPr>
          <w:sz w:val="28"/>
          <w:szCs w:val="28"/>
          <w:lang w:bidi="ru-RU"/>
        </w:rPr>
      </w:pPr>
      <w:r w:rsidRPr="00D11ECB">
        <w:rPr>
          <w:sz w:val="28"/>
          <w:szCs w:val="28"/>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117138" w:rsidRPr="00D11ECB" w:rsidRDefault="00117138" w:rsidP="009E5F5C">
      <w:pPr>
        <w:spacing w:line="276" w:lineRule="auto"/>
        <w:ind w:firstLine="567"/>
        <w:jc w:val="both"/>
        <w:rPr>
          <w:sz w:val="28"/>
          <w:szCs w:val="28"/>
          <w:lang w:bidi="ru-RU"/>
        </w:rPr>
      </w:pPr>
      <w:r w:rsidRPr="00D11ECB">
        <w:rPr>
          <w:sz w:val="28"/>
          <w:szCs w:val="28"/>
          <w:lang w:bidi="ru-RU"/>
        </w:rPr>
        <w:lastRenderedPageBreak/>
        <w:t xml:space="preserve">Общая протяженность вновь построенных дорог составит </w:t>
      </w:r>
      <w:r w:rsidR="005719F4" w:rsidRPr="005719F4">
        <w:rPr>
          <w:sz w:val="28"/>
          <w:szCs w:val="28"/>
          <w:lang w:bidi="ru-RU"/>
        </w:rPr>
        <w:t>3</w:t>
      </w:r>
      <w:r w:rsidRPr="00D11ECB">
        <w:rPr>
          <w:sz w:val="28"/>
          <w:szCs w:val="28"/>
          <w:lang w:bidi="ru-RU"/>
        </w:rPr>
        <w:t xml:space="preserve">  км, протяженность реконструированных</w:t>
      </w:r>
      <w:r w:rsidR="00E441D6">
        <w:rPr>
          <w:sz w:val="28"/>
          <w:szCs w:val="28"/>
          <w:lang w:bidi="ru-RU"/>
        </w:rPr>
        <w:t xml:space="preserve"> или отремонтированных </w:t>
      </w:r>
      <w:r w:rsidRPr="00D11ECB">
        <w:rPr>
          <w:sz w:val="28"/>
          <w:szCs w:val="28"/>
          <w:lang w:bidi="ru-RU"/>
        </w:rPr>
        <w:t xml:space="preserve"> дорог составит</w:t>
      </w:r>
      <w:r w:rsidR="00FF2E5D">
        <w:rPr>
          <w:sz w:val="28"/>
          <w:szCs w:val="28"/>
          <w:lang w:bidi="ru-RU"/>
        </w:rPr>
        <w:t xml:space="preserve"> </w:t>
      </w:r>
      <w:r w:rsidR="005719F4" w:rsidRPr="005719F4">
        <w:rPr>
          <w:sz w:val="28"/>
          <w:szCs w:val="28"/>
          <w:lang w:bidi="ru-RU"/>
        </w:rPr>
        <w:t>21.8</w:t>
      </w:r>
      <w:r w:rsidR="00FF2E5D">
        <w:rPr>
          <w:sz w:val="28"/>
          <w:szCs w:val="28"/>
          <w:lang w:bidi="ru-RU"/>
        </w:rPr>
        <w:t xml:space="preserve"> </w:t>
      </w:r>
      <w:r w:rsidRPr="00D11ECB">
        <w:rPr>
          <w:sz w:val="28"/>
          <w:szCs w:val="28"/>
          <w:lang w:bidi="ru-RU"/>
        </w:rPr>
        <w:t>км.</w:t>
      </w:r>
    </w:p>
    <w:p w:rsidR="00117138" w:rsidRPr="00D11ECB" w:rsidRDefault="00117138" w:rsidP="009E5F5C">
      <w:pPr>
        <w:spacing w:line="276" w:lineRule="auto"/>
        <w:ind w:firstLine="567"/>
        <w:jc w:val="both"/>
        <w:rPr>
          <w:sz w:val="28"/>
          <w:szCs w:val="28"/>
        </w:rPr>
      </w:pPr>
      <w:r w:rsidRPr="00D11ECB">
        <w:rPr>
          <w:sz w:val="28"/>
          <w:szCs w:val="28"/>
          <w:lang w:bidi="ru-RU"/>
        </w:rPr>
        <w:t xml:space="preserve"> </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3.5. Прогноз уровня автомобилизации, параметров дорожного движения</w:t>
      </w:r>
      <w:r w:rsidR="00EA07B8">
        <w:rPr>
          <w:sz w:val="28"/>
          <w:szCs w:val="28"/>
        </w:rPr>
        <w:t>.</w:t>
      </w:r>
    </w:p>
    <w:p w:rsidR="00117138" w:rsidRPr="00D11ECB" w:rsidRDefault="00117138" w:rsidP="009E5F5C">
      <w:pPr>
        <w:spacing w:line="276" w:lineRule="auto"/>
        <w:ind w:firstLine="567"/>
        <w:jc w:val="both"/>
        <w:rPr>
          <w:sz w:val="28"/>
          <w:szCs w:val="28"/>
          <w:lang w:bidi="ru-RU"/>
        </w:rPr>
      </w:pPr>
      <w:r w:rsidRPr="00D11ECB">
        <w:rPr>
          <w:sz w:val="28"/>
          <w:szCs w:val="28"/>
          <w:lang w:bidi="ru-RU"/>
        </w:rPr>
        <w:t>При сохранении сложившейся тенденции изменени</w:t>
      </w:r>
      <w:r w:rsidR="005719F4">
        <w:rPr>
          <w:sz w:val="28"/>
          <w:szCs w:val="28"/>
          <w:lang w:bidi="ru-RU"/>
        </w:rPr>
        <w:t>я уровня автомобилизации, к 20</w:t>
      </w:r>
      <w:r w:rsidR="005719F4" w:rsidRPr="005719F4">
        <w:rPr>
          <w:sz w:val="28"/>
          <w:szCs w:val="28"/>
          <w:lang w:bidi="ru-RU"/>
        </w:rPr>
        <w:t>40</w:t>
      </w:r>
      <w:r w:rsidRPr="00D11ECB">
        <w:rPr>
          <w:sz w:val="28"/>
          <w:szCs w:val="28"/>
          <w:lang w:bidi="ru-RU"/>
        </w:rPr>
        <w:t xml:space="preserve"> году наступит стабилизация с дальн</w:t>
      </w:r>
      <w:r w:rsidR="00EA07B8">
        <w:rPr>
          <w:sz w:val="28"/>
          <w:szCs w:val="28"/>
          <w:lang w:bidi="ru-RU"/>
        </w:rPr>
        <w:t>ейшим сохранением в пределах 1</w:t>
      </w:r>
      <w:r w:rsidR="005719F4" w:rsidRPr="005719F4">
        <w:rPr>
          <w:sz w:val="28"/>
          <w:szCs w:val="28"/>
          <w:lang w:bidi="ru-RU"/>
        </w:rPr>
        <w:t>00</w:t>
      </w:r>
      <w:r w:rsidRPr="00D11ECB">
        <w:rPr>
          <w:sz w:val="28"/>
          <w:szCs w:val="28"/>
          <w:lang w:bidi="ru-RU"/>
        </w:rPr>
        <w:t xml:space="preserve"> единиц на 1000 человек населения. С учетом прогноза изменения численности населения количество автомобилей у населения к расчетн</w:t>
      </w:r>
      <w:r w:rsidR="00EA07B8">
        <w:rPr>
          <w:sz w:val="28"/>
          <w:szCs w:val="28"/>
          <w:lang w:bidi="ru-RU"/>
        </w:rPr>
        <w:t xml:space="preserve">ому сроку составит </w:t>
      </w:r>
      <w:r w:rsidR="00773F1C" w:rsidRPr="00773F1C">
        <w:rPr>
          <w:sz w:val="28"/>
          <w:szCs w:val="28"/>
          <w:lang w:bidi="ru-RU"/>
        </w:rPr>
        <w:t>120</w:t>
      </w:r>
      <w:r w:rsidRPr="00D11ECB">
        <w:rPr>
          <w:sz w:val="28"/>
          <w:szCs w:val="28"/>
          <w:lang w:bidi="ru-RU"/>
        </w:rPr>
        <w:t xml:space="preserve"> един</w:t>
      </w:r>
      <w:r w:rsidR="00EA07B8">
        <w:rPr>
          <w:sz w:val="28"/>
          <w:szCs w:val="28"/>
          <w:lang w:bidi="ru-RU"/>
        </w:rPr>
        <w:t xml:space="preserve">иц, что на </w:t>
      </w:r>
      <w:r w:rsidR="00773F1C">
        <w:rPr>
          <w:sz w:val="28"/>
          <w:szCs w:val="28"/>
          <w:lang w:bidi="ru-RU"/>
        </w:rPr>
        <w:t>12</w:t>
      </w:r>
      <w:r w:rsidR="00773F1C" w:rsidRPr="00773F1C">
        <w:rPr>
          <w:sz w:val="28"/>
          <w:szCs w:val="28"/>
          <w:lang w:bidi="ru-RU"/>
        </w:rPr>
        <w:t>,15</w:t>
      </w:r>
      <w:r w:rsidR="00EA07B8">
        <w:rPr>
          <w:sz w:val="28"/>
          <w:szCs w:val="28"/>
          <w:lang w:bidi="ru-RU"/>
        </w:rPr>
        <w:t>% больше чем в 20</w:t>
      </w:r>
      <w:r w:rsidR="005719F4" w:rsidRPr="005719F4">
        <w:rPr>
          <w:sz w:val="28"/>
          <w:szCs w:val="28"/>
          <w:lang w:bidi="ru-RU"/>
        </w:rPr>
        <w:t>17</w:t>
      </w:r>
      <w:r w:rsidRPr="00D11ECB">
        <w:rPr>
          <w:sz w:val="28"/>
          <w:szCs w:val="28"/>
          <w:lang w:bidi="ru-RU"/>
        </w:rPr>
        <w:t xml:space="preserve"> году. Прогноз изменения уровня автомобилизации и количества авт</w:t>
      </w:r>
      <w:r w:rsidR="009739FA">
        <w:rPr>
          <w:sz w:val="28"/>
          <w:szCs w:val="28"/>
          <w:lang w:bidi="ru-RU"/>
        </w:rPr>
        <w:t>омобилей у населения МО «</w:t>
      </w:r>
      <w:r w:rsidR="00BE5170">
        <w:rPr>
          <w:sz w:val="28"/>
          <w:szCs w:val="28"/>
          <w:lang w:bidi="ru-RU"/>
        </w:rPr>
        <w:t>Пиринемское</w:t>
      </w:r>
      <w:r w:rsidRPr="00D11ECB">
        <w:rPr>
          <w:sz w:val="28"/>
          <w:szCs w:val="28"/>
          <w:lang w:bidi="ru-RU"/>
        </w:rPr>
        <w:t>» представлен в таблице 3.5.1.</w:t>
      </w:r>
    </w:p>
    <w:p w:rsidR="00EA07B8" w:rsidRDefault="00EA07B8" w:rsidP="00EA07B8">
      <w:pPr>
        <w:autoSpaceDE w:val="0"/>
        <w:autoSpaceDN w:val="0"/>
        <w:adjustRightInd w:val="0"/>
        <w:spacing w:line="276" w:lineRule="auto"/>
        <w:jc w:val="both"/>
        <w:rPr>
          <w:sz w:val="28"/>
          <w:szCs w:val="28"/>
        </w:rPr>
      </w:pPr>
    </w:p>
    <w:p w:rsidR="00EA07B8" w:rsidRDefault="00EA07B8" w:rsidP="00EA07B8">
      <w:pPr>
        <w:spacing w:line="276" w:lineRule="auto"/>
        <w:ind w:firstLine="567"/>
        <w:jc w:val="both"/>
        <w:rPr>
          <w:sz w:val="28"/>
          <w:szCs w:val="28"/>
          <w:lang w:bidi="ru-RU"/>
        </w:rPr>
      </w:pPr>
      <w:r w:rsidRPr="00D11ECB">
        <w:rPr>
          <w:sz w:val="28"/>
          <w:szCs w:val="28"/>
          <w:lang w:bidi="ru-RU"/>
        </w:rPr>
        <w:t>Таблица 3.5.1. Прогноз изменения уровня автомобилизации и коли</w:t>
      </w:r>
      <w:r>
        <w:rPr>
          <w:sz w:val="28"/>
          <w:szCs w:val="28"/>
          <w:lang w:bidi="ru-RU"/>
        </w:rPr>
        <w:t>чества автомобилей у населения</w:t>
      </w:r>
    </w:p>
    <w:tbl>
      <w:tblPr>
        <w:tblStyle w:val="ac"/>
        <w:tblW w:w="0" w:type="auto"/>
        <w:tblLook w:val="04A0"/>
      </w:tblPr>
      <w:tblGrid>
        <w:gridCol w:w="675"/>
        <w:gridCol w:w="3969"/>
        <w:gridCol w:w="851"/>
        <w:gridCol w:w="992"/>
        <w:gridCol w:w="709"/>
        <w:gridCol w:w="850"/>
        <w:gridCol w:w="709"/>
        <w:gridCol w:w="815"/>
      </w:tblGrid>
      <w:tr w:rsidR="00EA07B8" w:rsidTr="00BE5170">
        <w:trPr>
          <w:cantSplit/>
          <w:trHeight w:val="1372"/>
        </w:trPr>
        <w:tc>
          <w:tcPr>
            <w:tcW w:w="675" w:type="dxa"/>
            <w:vAlign w:val="center"/>
          </w:tcPr>
          <w:p w:rsidR="00EA07B8" w:rsidRPr="00117138" w:rsidRDefault="00EA07B8" w:rsidP="00EA07B8">
            <w:pPr>
              <w:spacing w:line="276" w:lineRule="auto"/>
              <w:jc w:val="center"/>
              <w:rPr>
                <w:b/>
                <w:color w:val="000000"/>
                <w:sz w:val="24"/>
                <w:szCs w:val="24"/>
              </w:rPr>
            </w:pPr>
            <w:r w:rsidRPr="00117138">
              <w:rPr>
                <w:b/>
                <w:color w:val="000000"/>
                <w:sz w:val="24"/>
                <w:szCs w:val="24"/>
              </w:rPr>
              <w:t>№ п/п</w:t>
            </w:r>
          </w:p>
        </w:tc>
        <w:tc>
          <w:tcPr>
            <w:tcW w:w="3969" w:type="dxa"/>
            <w:vAlign w:val="center"/>
          </w:tcPr>
          <w:p w:rsidR="00EA07B8" w:rsidRPr="00117138" w:rsidRDefault="00EA07B8" w:rsidP="00EA07B8">
            <w:pPr>
              <w:spacing w:line="276" w:lineRule="auto"/>
              <w:jc w:val="center"/>
              <w:rPr>
                <w:b/>
                <w:color w:val="000000"/>
                <w:sz w:val="24"/>
                <w:szCs w:val="24"/>
              </w:rPr>
            </w:pPr>
            <w:r w:rsidRPr="00117138">
              <w:rPr>
                <w:b/>
                <w:color w:val="000000"/>
                <w:sz w:val="24"/>
                <w:szCs w:val="24"/>
              </w:rPr>
              <w:t>Показатели</w:t>
            </w:r>
          </w:p>
        </w:tc>
        <w:tc>
          <w:tcPr>
            <w:tcW w:w="851" w:type="dxa"/>
            <w:textDirection w:val="btLr"/>
            <w:vAlign w:val="center"/>
          </w:tcPr>
          <w:p w:rsidR="00EA07B8" w:rsidRPr="00117138" w:rsidRDefault="00C22E1E" w:rsidP="00EA07B8">
            <w:pPr>
              <w:spacing w:line="276" w:lineRule="auto"/>
              <w:ind w:left="113" w:right="113"/>
              <w:jc w:val="center"/>
              <w:rPr>
                <w:b/>
                <w:color w:val="000000"/>
                <w:sz w:val="24"/>
                <w:szCs w:val="24"/>
              </w:rPr>
            </w:pPr>
            <w:r>
              <w:rPr>
                <w:b/>
                <w:color w:val="000000"/>
                <w:sz w:val="24"/>
                <w:szCs w:val="24"/>
              </w:rPr>
              <w:t>2021</w:t>
            </w:r>
            <w:r w:rsidR="00EA07B8" w:rsidRPr="00117138">
              <w:rPr>
                <w:b/>
                <w:color w:val="000000"/>
                <w:sz w:val="24"/>
                <w:szCs w:val="24"/>
              </w:rPr>
              <w:t xml:space="preserve"> год (прогноз)</w:t>
            </w:r>
          </w:p>
        </w:tc>
        <w:tc>
          <w:tcPr>
            <w:tcW w:w="992" w:type="dxa"/>
            <w:textDirection w:val="btLr"/>
            <w:vAlign w:val="center"/>
          </w:tcPr>
          <w:p w:rsidR="00EA07B8" w:rsidRPr="00117138" w:rsidRDefault="00C22E1E" w:rsidP="00EA07B8">
            <w:pPr>
              <w:spacing w:line="276" w:lineRule="auto"/>
              <w:ind w:left="113" w:right="113"/>
              <w:jc w:val="center"/>
              <w:rPr>
                <w:b/>
                <w:color w:val="000000"/>
                <w:sz w:val="24"/>
                <w:szCs w:val="24"/>
              </w:rPr>
            </w:pPr>
            <w:r>
              <w:rPr>
                <w:b/>
                <w:color w:val="000000"/>
                <w:sz w:val="24"/>
                <w:szCs w:val="24"/>
              </w:rPr>
              <w:t>2022</w:t>
            </w:r>
            <w:r w:rsidR="00EA07B8" w:rsidRPr="00117138">
              <w:rPr>
                <w:b/>
                <w:color w:val="000000"/>
                <w:sz w:val="24"/>
                <w:szCs w:val="24"/>
              </w:rPr>
              <w:t xml:space="preserve"> год (прогноз)</w:t>
            </w:r>
          </w:p>
        </w:tc>
        <w:tc>
          <w:tcPr>
            <w:tcW w:w="709" w:type="dxa"/>
            <w:textDirection w:val="btLr"/>
            <w:vAlign w:val="center"/>
          </w:tcPr>
          <w:p w:rsidR="00EA07B8" w:rsidRPr="00117138" w:rsidRDefault="00C22E1E" w:rsidP="00EA07B8">
            <w:pPr>
              <w:spacing w:line="276" w:lineRule="auto"/>
              <w:ind w:left="113" w:right="113"/>
              <w:jc w:val="center"/>
              <w:rPr>
                <w:b/>
                <w:color w:val="000000"/>
                <w:sz w:val="24"/>
                <w:szCs w:val="24"/>
              </w:rPr>
            </w:pPr>
            <w:r>
              <w:rPr>
                <w:b/>
                <w:color w:val="000000"/>
                <w:sz w:val="24"/>
                <w:szCs w:val="24"/>
              </w:rPr>
              <w:t>2023</w:t>
            </w:r>
            <w:r w:rsidR="00EA07B8" w:rsidRPr="00117138">
              <w:rPr>
                <w:b/>
                <w:color w:val="000000"/>
                <w:sz w:val="24"/>
                <w:szCs w:val="24"/>
              </w:rPr>
              <w:t xml:space="preserve"> год (прогноз)</w:t>
            </w:r>
          </w:p>
        </w:tc>
        <w:tc>
          <w:tcPr>
            <w:tcW w:w="850" w:type="dxa"/>
            <w:textDirection w:val="btLr"/>
            <w:vAlign w:val="center"/>
          </w:tcPr>
          <w:p w:rsidR="00EA07B8" w:rsidRPr="00117138" w:rsidRDefault="00C22E1E" w:rsidP="00EA07B8">
            <w:pPr>
              <w:spacing w:line="276" w:lineRule="auto"/>
              <w:ind w:left="113" w:right="113"/>
              <w:jc w:val="center"/>
              <w:rPr>
                <w:b/>
                <w:color w:val="000000"/>
                <w:sz w:val="24"/>
                <w:szCs w:val="24"/>
              </w:rPr>
            </w:pPr>
            <w:r>
              <w:rPr>
                <w:b/>
                <w:color w:val="000000"/>
                <w:sz w:val="24"/>
                <w:szCs w:val="24"/>
              </w:rPr>
              <w:t>2024</w:t>
            </w:r>
            <w:r w:rsidR="00EA07B8" w:rsidRPr="00117138">
              <w:rPr>
                <w:b/>
                <w:color w:val="000000"/>
                <w:sz w:val="24"/>
                <w:szCs w:val="24"/>
              </w:rPr>
              <w:t xml:space="preserve"> год (прогноз)</w:t>
            </w:r>
          </w:p>
        </w:tc>
        <w:tc>
          <w:tcPr>
            <w:tcW w:w="709" w:type="dxa"/>
            <w:textDirection w:val="btLr"/>
            <w:vAlign w:val="center"/>
          </w:tcPr>
          <w:p w:rsidR="00EA07B8" w:rsidRPr="00117138" w:rsidRDefault="00C22E1E" w:rsidP="00EA07B8">
            <w:pPr>
              <w:spacing w:line="276" w:lineRule="auto"/>
              <w:ind w:left="113" w:right="113"/>
              <w:jc w:val="center"/>
              <w:rPr>
                <w:b/>
                <w:color w:val="000000"/>
                <w:sz w:val="24"/>
                <w:szCs w:val="24"/>
              </w:rPr>
            </w:pPr>
            <w:r>
              <w:rPr>
                <w:b/>
                <w:color w:val="000000"/>
                <w:sz w:val="24"/>
                <w:szCs w:val="24"/>
              </w:rPr>
              <w:t>2025</w:t>
            </w:r>
            <w:r w:rsidR="00EA07B8" w:rsidRPr="00117138">
              <w:rPr>
                <w:b/>
                <w:color w:val="000000"/>
                <w:sz w:val="24"/>
                <w:szCs w:val="24"/>
              </w:rPr>
              <w:t xml:space="preserve"> год (прогноз)</w:t>
            </w:r>
          </w:p>
        </w:tc>
        <w:tc>
          <w:tcPr>
            <w:tcW w:w="815" w:type="dxa"/>
            <w:textDirection w:val="btLr"/>
            <w:vAlign w:val="center"/>
          </w:tcPr>
          <w:p w:rsidR="00EA07B8" w:rsidRPr="00117138" w:rsidRDefault="00C22E1E" w:rsidP="00EA07B8">
            <w:pPr>
              <w:spacing w:line="276" w:lineRule="auto"/>
              <w:ind w:left="113" w:right="113"/>
              <w:jc w:val="center"/>
              <w:rPr>
                <w:b/>
                <w:color w:val="000000"/>
                <w:sz w:val="24"/>
                <w:szCs w:val="24"/>
              </w:rPr>
            </w:pPr>
            <w:r>
              <w:rPr>
                <w:b/>
                <w:color w:val="000000"/>
                <w:sz w:val="24"/>
                <w:szCs w:val="24"/>
              </w:rPr>
              <w:t>2040</w:t>
            </w:r>
            <w:r w:rsidR="00EA07B8" w:rsidRPr="00117138">
              <w:rPr>
                <w:b/>
                <w:color w:val="000000"/>
                <w:sz w:val="24"/>
                <w:szCs w:val="24"/>
              </w:rPr>
              <w:t xml:space="preserve"> год (прогноз)</w:t>
            </w:r>
          </w:p>
        </w:tc>
      </w:tr>
      <w:tr w:rsidR="00EA07B8" w:rsidTr="00BE5170">
        <w:tc>
          <w:tcPr>
            <w:tcW w:w="675"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1</w:t>
            </w:r>
          </w:p>
        </w:tc>
        <w:tc>
          <w:tcPr>
            <w:tcW w:w="3969"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 xml:space="preserve">Общая </w:t>
            </w:r>
            <w:r>
              <w:rPr>
                <w:color w:val="000000"/>
                <w:sz w:val="24"/>
                <w:szCs w:val="24"/>
              </w:rPr>
              <w:t>численность населения МО «</w:t>
            </w:r>
            <w:r w:rsidR="00BE5170">
              <w:rPr>
                <w:color w:val="000000"/>
                <w:sz w:val="24"/>
                <w:szCs w:val="24"/>
              </w:rPr>
              <w:t>Пиринемское</w:t>
            </w:r>
            <w:r w:rsidRPr="00117138">
              <w:rPr>
                <w:color w:val="000000"/>
                <w:sz w:val="24"/>
                <w:szCs w:val="24"/>
              </w:rPr>
              <w:t>», тыс. чел.</w:t>
            </w:r>
          </w:p>
        </w:tc>
        <w:tc>
          <w:tcPr>
            <w:tcW w:w="851" w:type="dxa"/>
            <w:vAlign w:val="center"/>
          </w:tcPr>
          <w:p w:rsidR="00EA07B8" w:rsidRPr="00117138" w:rsidRDefault="00C22E1E" w:rsidP="00EA07B8">
            <w:pPr>
              <w:autoSpaceDE w:val="0"/>
              <w:autoSpaceDN w:val="0"/>
              <w:adjustRightInd w:val="0"/>
              <w:spacing w:line="276" w:lineRule="auto"/>
              <w:jc w:val="center"/>
            </w:pPr>
            <w:r>
              <w:t>1006</w:t>
            </w:r>
          </w:p>
        </w:tc>
        <w:tc>
          <w:tcPr>
            <w:tcW w:w="992" w:type="dxa"/>
            <w:vAlign w:val="center"/>
          </w:tcPr>
          <w:p w:rsidR="00EA07B8" w:rsidRPr="00117138" w:rsidRDefault="00C22E1E" w:rsidP="00EA07B8">
            <w:pPr>
              <w:autoSpaceDE w:val="0"/>
              <w:autoSpaceDN w:val="0"/>
              <w:adjustRightInd w:val="0"/>
              <w:spacing w:line="276" w:lineRule="auto"/>
              <w:jc w:val="center"/>
            </w:pPr>
            <w:r>
              <w:t>1010</w:t>
            </w:r>
          </w:p>
        </w:tc>
        <w:tc>
          <w:tcPr>
            <w:tcW w:w="709" w:type="dxa"/>
            <w:vAlign w:val="center"/>
          </w:tcPr>
          <w:p w:rsidR="00EA07B8" w:rsidRPr="00117138" w:rsidRDefault="00C22E1E" w:rsidP="00EA07B8">
            <w:pPr>
              <w:autoSpaceDE w:val="0"/>
              <w:autoSpaceDN w:val="0"/>
              <w:adjustRightInd w:val="0"/>
              <w:spacing w:line="276" w:lineRule="auto"/>
            </w:pPr>
            <w:r>
              <w:t>1020</w:t>
            </w:r>
          </w:p>
        </w:tc>
        <w:tc>
          <w:tcPr>
            <w:tcW w:w="850" w:type="dxa"/>
            <w:vAlign w:val="center"/>
          </w:tcPr>
          <w:p w:rsidR="00EA07B8" w:rsidRPr="00117138" w:rsidRDefault="00C22E1E" w:rsidP="00EA07B8">
            <w:pPr>
              <w:autoSpaceDE w:val="0"/>
              <w:autoSpaceDN w:val="0"/>
              <w:adjustRightInd w:val="0"/>
              <w:spacing w:line="276" w:lineRule="auto"/>
              <w:jc w:val="center"/>
            </w:pPr>
            <w:r>
              <w:t>1030</w:t>
            </w:r>
          </w:p>
        </w:tc>
        <w:tc>
          <w:tcPr>
            <w:tcW w:w="709" w:type="dxa"/>
            <w:vAlign w:val="center"/>
          </w:tcPr>
          <w:p w:rsidR="00EA07B8" w:rsidRPr="00117138" w:rsidRDefault="00C22E1E" w:rsidP="00EA07B8">
            <w:pPr>
              <w:autoSpaceDE w:val="0"/>
              <w:autoSpaceDN w:val="0"/>
              <w:adjustRightInd w:val="0"/>
              <w:spacing w:line="276" w:lineRule="auto"/>
              <w:jc w:val="center"/>
            </w:pPr>
            <w:r>
              <w:t>1040</w:t>
            </w:r>
          </w:p>
        </w:tc>
        <w:tc>
          <w:tcPr>
            <w:tcW w:w="815" w:type="dxa"/>
            <w:vAlign w:val="center"/>
          </w:tcPr>
          <w:p w:rsidR="00EA07B8" w:rsidRPr="00117138" w:rsidRDefault="00C22E1E" w:rsidP="00EA07B8">
            <w:pPr>
              <w:autoSpaceDE w:val="0"/>
              <w:autoSpaceDN w:val="0"/>
              <w:adjustRightInd w:val="0"/>
              <w:spacing w:line="276" w:lineRule="auto"/>
              <w:jc w:val="center"/>
            </w:pPr>
            <w:r>
              <w:t>1200</w:t>
            </w:r>
          </w:p>
        </w:tc>
      </w:tr>
      <w:tr w:rsidR="00EA07B8" w:rsidTr="00BE5170">
        <w:tc>
          <w:tcPr>
            <w:tcW w:w="675"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2</w:t>
            </w:r>
          </w:p>
        </w:tc>
        <w:tc>
          <w:tcPr>
            <w:tcW w:w="3969"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Количество автомобилей у населения, ед.</w:t>
            </w:r>
          </w:p>
        </w:tc>
        <w:tc>
          <w:tcPr>
            <w:tcW w:w="851" w:type="dxa"/>
            <w:vAlign w:val="center"/>
          </w:tcPr>
          <w:p w:rsidR="00EA07B8" w:rsidRPr="005719F4" w:rsidRDefault="005719F4" w:rsidP="00EA07B8">
            <w:pPr>
              <w:spacing w:line="276" w:lineRule="auto"/>
              <w:jc w:val="center"/>
              <w:rPr>
                <w:color w:val="000000"/>
                <w:sz w:val="24"/>
                <w:szCs w:val="24"/>
                <w:lang w:val="en-US"/>
              </w:rPr>
            </w:pPr>
            <w:r>
              <w:rPr>
                <w:color w:val="000000"/>
                <w:sz w:val="24"/>
                <w:szCs w:val="24"/>
                <w:lang w:val="en-US"/>
              </w:rPr>
              <w:t>100</w:t>
            </w:r>
          </w:p>
        </w:tc>
        <w:tc>
          <w:tcPr>
            <w:tcW w:w="992" w:type="dxa"/>
            <w:vAlign w:val="center"/>
          </w:tcPr>
          <w:p w:rsidR="00EA07B8" w:rsidRPr="005719F4" w:rsidRDefault="005719F4" w:rsidP="00EA07B8">
            <w:pPr>
              <w:spacing w:line="276" w:lineRule="auto"/>
              <w:jc w:val="center"/>
              <w:rPr>
                <w:color w:val="000000"/>
                <w:sz w:val="24"/>
                <w:szCs w:val="24"/>
                <w:lang w:val="en-US"/>
              </w:rPr>
            </w:pPr>
            <w:r>
              <w:rPr>
                <w:color w:val="000000"/>
                <w:sz w:val="24"/>
                <w:szCs w:val="24"/>
                <w:lang w:val="en-US"/>
              </w:rPr>
              <w:t>101</w:t>
            </w:r>
          </w:p>
        </w:tc>
        <w:tc>
          <w:tcPr>
            <w:tcW w:w="709" w:type="dxa"/>
            <w:vAlign w:val="center"/>
          </w:tcPr>
          <w:p w:rsidR="00EA07B8" w:rsidRPr="005719F4" w:rsidRDefault="005719F4" w:rsidP="00EA07B8">
            <w:pPr>
              <w:spacing w:line="276" w:lineRule="auto"/>
              <w:jc w:val="center"/>
              <w:rPr>
                <w:color w:val="000000"/>
                <w:sz w:val="24"/>
                <w:szCs w:val="24"/>
                <w:lang w:val="en-US"/>
              </w:rPr>
            </w:pPr>
            <w:r>
              <w:rPr>
                <w:color w:val="000000"/>
                <w:sz w:val="24"/>
                <w:szCs w:val="24"/>
                <w:lang w:val="en-US"/>
              </w:rPr>
              <w:t>102</w:t>
            </w:r>
          </w:p>
        </w:tc>
        <w:tc>
          <w:tcPr>
            <w:tcW w:w="850" w:type="dxa"/>
            <w:vAlign w:val="center"/>
          </w:tcPr>
          <w:p w:rsidR="00EA07B8" w:rsidRPr="005719F4" w:rsidRDefault="005719F4" w:rsidP="00EA07B8">
            <w:pPr>
              <w:spacing w:line="276" w:lineRule="auto"/>
              <w:jc w:val="center"/>
              <w:rPr>
                <w:color w:val="000000"/>
                <w:sz w:val="24"/>
                <w:szCs w:val="24"/>
                <w:lang w:val="en-US"/>
              </w:rPr>
            </w:pPr>
            <w:r>
              <w:rPr>
                <w:color w:val="000000"/>
                <w:sz w:val="24"/>
                <w:szCs w:val="24"/>
                <w:lang w:val="en-US"/>
              </w:rPr>
              <w:t>103</w:t>
            </w:r>
          </w:p>
        </w:tc>
        <w:tc>
          <w:tcPr>
            <w:tcW w:w="709" w:type="dxa"/>
            <w:vAlign w:val="center"/>
          </w:tcPr>
          <w:p w:rsidR="00EA07B8" w:rsidRPr="005719F4" w:rsidRDefault="00C542D2" w:rsidP="00EA07B8">
            <w:pPr>
              <w:spacing w:line="276" w:lineRule="auto"/>
              <w:jc w:val="center"/>
              <w:rPr>
                <w:color w:val="000000"/>
                <w:sz w:val="24"/>
                <w:szCs w:val="24"/>
                <w:lang w:val="en-US"/>
              </w:rPr>
            </w:pPr>
            <w:r>
              <w:rPr>
                <w:color w:val="000000"/>
                <w:sz w:val="24"/>
                <w:szCs w:val="24"/>
                <w:lang w:val="en-US"/>
              </w:rPr>
              <w:t>104</w:t>
            </w:r>
          </w:p>
        </w:tc>
        <w:tc>
          <w:tcPr>
            <w:tcW w:w="815" w:type="dxa"/>
            <w:vAlign w:val="center"/>
          </w:tcPr>
          <w:p w:rsidR="00EA07B8" w:rsidRPr="005719F4" w:rsidRDefault="00773F1C" w:rsidP="00EA07B8">
            <w:pPr>
              <w:spacing w:line="276" w:lineRule="auto"/>
              <w:jc w:val="center"/>
              <w:rPr>
                <w:color w:val="000000"/>
                <w:sz w:val="24"/>
                <w:szCs w:val="24"/>
                <w:lang w:val="en-US"/>
              </w:rPr>
            </w:pPr>
            <w:r>
              <w:rPr>
                <w:color w:val="000000"/>
                <w:sz w:val="24"/>
                <w:szCs w:val="24"/>
                <w:lang w:val="en-US"/>
              </w:rPr>
              <w:t>1</w:t>
            </w:r>
            <w:r w:rsidR="00C542D2">
              <w:rPr>
                <w:color w:val="000000"/>
                <w:sz w:val="24"/>
                <w:szCs w:val="24"/>
                <w:lang w:val="en-US"/>
              </w:rPr>
              <w:t>2</w:t>
            </w:r>
            <w:r>
              <w:rPr>
                <w:color w:val="000000"/>
                <w:sz w:val="24"/>
                <w:szCs w:val="24"/>
                <w:lang w:val="en-US"/>
              </w:rPr>
              <w:t>0</w:t>
            </w:r>
          </w:p>
        </w:tc>
      </w:tr>
      <w:tr w:rsidR="00EA07B8" w:rsidTr="00BE5170">
        <w:tc>
          <w:tcPr>
            <w:tcW w:w="675"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3</w:t>
            </w:r>
          </w:p>
        </w:tc>
        <w:tc>
          <w:tcPr>
            <w:tcW w:w="3969" w:type="dxa"/>
            <w:vAlign w:val="center"/>
          </w:tcPr>
          <w:p w:rsidR="00EA07B8" w:rsidRPr="00117138" w:rsidRDefault="00EA07B8" w:rsidP="00EA07B8">
            <w:pPr>
              <w:spacing w:line="276" w:lineRule="auto"/>
              <w:jc w:val="center"/>
              <w:rPr>
                <w:color w:val="000000"/>
                <w:sz w:val="24"/>
                <w:szCs w:val="24"/>
              </w:rPr>
            </w:pPr>
            <w:r w:rsidRPr="00117138">
              <w:rPr>
                <w:color w:val="000000"/>
                <w:sz w:val="24"/>
                <w:szCs w:val="24"/>
              </w:rPr>
              <w:t>Уровень автомобилизации населения, ед./1000 чел.</w:t>
            </w:r>
          </w:p>
        </w:tc>
        <w:tc>
          <w:tcPr>
            <w:tcW w:w="851" w:type="dxa"/>
            <w:vAlign w:val="center"/>
          </w:tcPr>
          <w:p w:rsidR="00EA07B8" w:rsidRPr="00117138" w:rsidRDefault="005719F4" w:rsidP="00EA07B8">
            <w:pPr>
              <w:spacing w:line="276" w:lineRule="auto"/>
              <w:jc w:val="center"/>
              <w:rPr>
                <w:color w:val="000000"/>
                <w:sz w:val="24"/>
                <w:szCs w:val="24"/>
              </w:rPr>
            </w:pPr>
            <w:r>
              <w:rPr>
                <w:color w:val="000000"/>
                <w:sz w:val="24"/>
                <w:szCs w:val="24"/>
              </w:rPr>
              <w:t>1</w:t>
            </w:r>
            <w:r>
              <w:rPr>
                <w:color w:val="000000"/>
                <w:sz w:val="24"/>
                <w:szCs w:val="24"/>
                <w:lang w:val="en-US"/>
              </w:rPr>
              <w:t>0</w:t>
            </w:r>
            <w:r w:rsidR="00EA07B8">
              <w:rPr>
                <w:color w:val="000000"/>
                <w:sz w:val="24"/>
                <w:szCs w:val="24"/>
              </w:rPr>
              <w:t>0</w:t>
            </w:r>
          </w:p>
        </w:tc>
        <w:tc>
          <w:tcPr>
            <w:tcW w:w="992" w:type="dxa"/>
            <w:vAlign w:val="center"/>
          </w:tcPr>
          <w:p w:rsidR="00EA07B8" w:rsidRPr="00117138" w:rsidRDefault="005719F4" w:rsidP="00EA07B8">
            <w:pPr>
              <w:spacing w:line="276" w:lineRule="auto"/>
              <w:jc w:val="center"/>
              <w:rPr>
                <w:color w:val="000000"/>
                <w:sz w:val="24"/>
                <w:szCs w:val="24"/>
              </w:rPr>
            </w:pPr>
            <w:r>
              <w:rPr>
                <w:color w:val="000000"/>
                <w:sz w:val="24"/>
                <w:szCs w:val="24"/>
              </w:rPr>
              <w:t>1</w:t>
            </w:r>
            <w:r>
              <w:rPr>
                <w:color w:val="000000"/>
                <w:sz w:val="24"/>
                <w:szCs w:val="24"/>
                <w:lang w:val="en-US"/>
              </w:rPr>
              <w:t>0</w:t>
            </w:r>
            <w:r w:rsidR="00EA07B8">
              <w:rPr>
                <w:color w:val="000000"/>
                <w:sz w:val="24"/>
                <w:szCs w:val="24"/>
              </w:rPr>
              <w:t>0</w:t>
            </w:r>
          </w:p>
        </w:tc>
        <w:tc>
          <w:tcPr>
            <w:tcW w:w="709" w:type="dxa"/>
            <w:vAlign w:val="center"/>
          </w:tcPr>
          <w:p w:rsidR="00EA07B8" w:rsidRPr="00117138" w:rsidRDefault="005719F4" w:rsidP="00EA07B8">
            <w:pPr>
              <w:spacing w:line="276" w:lineRule="auto"/>
              <w:jc w:val="center"/>
              <w:rPr>
                <w:color w:val="000000"/>
                <w:sz w:val="24"/>
                <w:szCs w:val="24"/>
              </w:rPr>
            </w:pPr>
            <w:r>
              <w:rPr>
                <w:color w:val="000000"/>
                <w:sz w:val="24"/>
                <w:szCs w:val="24"/>
              </w:rPr>
              <w:t>1</w:t>
            </w:r>
            <w:r>
              <w:rPr>
                <w:color w:val="000000"/>
                <w:sz w:val="24"/>
                <w:szCs w:val="24"/>
                <w:lang w:val="en-US"/>
              </w:rPr>
              <w:t>0</w:t>
            </w:r>
            <w:r w:rsidR="00EA07B8">
              <w:rPr>
                <w:color w:val="000000"/>
                <w:sz w:val="24"/>
                <w:szCs w:val="24"/>
              </w:rPr>
              <w:t>0</w:t>
            </w:r>
          </w:p>
        </w:tc>
        <w:tc>
          <w:tcPr>
            <w:tcW w:w="850" w:type="dxa"/>
            <w:vAlign w:val="center"/>
          </w:tcPr>
          <w:p w:rsidR="00EA07B8" w:rsidRPr="00117138" w:rsidRDefault="005719F4" w:rsidP="00EA07B8">
            <w:pPr>
              <w:spacing w:line="276" w:lineRule="auto"/>
              <w:jc w:val="center"/>
              <w:rPr>
                <w:color w:val="000000"/>
                <w:sz w:val="24"/>
                <w:szCs w:val="24"/>
              </w:rPr>
            </w:pPr>
            <w:r>
              <w:rPr>
                <w:color w:val="000000"/>
                <w:sz w:val="24"/>
                <w:szCs w:val="24"/>
              </w:rPr>
              <w:t>1</w:t>
            </w:r>
            <w:r>
              <w:rPr>
                <w:color w:val="000000"/>
                <w:sz w:val="24"/>
                <w:szCs w:val="24"/>
                <w:lang w:val="en-US"/>
              </w:rPr>
              <w:t>0</w:t>
            </w:r>
            <w:r w:rsidR="00EA07B8">
              <w:rPr>
                <w:color w:val="000000"/>
                <w:sz w:val="24"/>
                <w:szCs w:val="24"/>
              </w:rPr>
              <w:t>0</w:t>
            </w:r>
          </w:p>
        </w:tc>
        <w:tc>
          <w:tcPr>
            <w:tcW w:w="709" w:type="dxa"/>
            <w:vAlign w:val="center"/>
          </w:tcPr>
          <w:p w:rsidR="00EA07B8" w:rsidRPr="005719F4" w:rsidRDefault="005719F4" w:rsidP="00EA07B8">
            <w:pPr>
              <w:spacing w:line="276" w:lineRule="auto"/>
              <w:jc w:val="center"/>
              <w:rPr>
                <w:color w:val="000000"/>
                <w:sz w:val="24"/>
                <w:szCs w:val="24"/>
                <w:lang w:val="en-US"/>
              </w:rPr>
            </w:pPr>
            <w:r>
              <w:rPr>
                <w:color w:val="000000"/>
                <w:sz w:val="24"/>
                <w:szCs w:val="24"/>
              </w:rPr>
              <w:t>1</w:t>
            </w:r>
            <w:r>
              <w:rPr>
                <w:color w:val="000000"/>
                <w:sz w:val="24"/>
                <w:szCs w:val="24"/>
                <w:lang w:val="en-US"/>
              </w:rPr>
              <w:t>0</w:t>
            </w:r>
            <w:r w:rsidR="00EA07B8">
              <w:rPr>
                <w:color w:val="000000"/>
                <w:sz w:val="24"/>
                <w:szCs w:val="24"/>
              </w:rPr>
              <w:t>0</w:t>
            </w:r>
          </w:p>
        </w:tc>
        <w:tc>
          <w:tcPr>
            <w:tcW w:w="815" w:type="dxa"/>
            <w:vAlign w:val="center"/>
          </w:tcPr>
          <w:p w:rsidR="00EA07B8" w:rsidRPr="005719F4" w:rsidRDefault="005719F4" w:rsidP="00EA07B8">
            <w:pPr>
              <w:spacing w:line="276" w:lineRule="auto"/>
              <w:jc w:val="center"/>
              <w:rPr>
                <w:color w:val="000000"/>
                <w:sz w:val="24"/>
                <w:szCs w:val="24"/>
                <w:lang w:val="en-US"/>
              </w:rPr>
            </w:pPr>
            <w:r>
              <w:rPr>
                <w:color w:val="000000"/>
                <w:sz w:val="24"/>
                <w:szCs w:val="24"/>
              </w:rPr>
              <w:t>1</w:t>
            </w:r>
            <w:r>
              <w:rPr>
                <w:color w:val="000000"/>
                <w:sz w:val="24"/>
                <w:szCs w:val="24"/>
                <w:lang w:val="en-US"/>
              </w:rPr>
              <w:t>0</w:t>
            </w:r>
            <w:r w:rsidR="00EA07B8">
              <w:rPr>
                <w:color w:val="000000"/>
                <w:sz w:val="24"/>
                <w:szCs w:val="24"/>
              </w:rPr>
              <w:t>0</w:t>
            </w:r>
          </w:p>
        </w:tc>
      </w:tr>
    </w:tbl>
    <w:p w:rsidR="00EA07B8" w:rsidRDefault="00EA07B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3.6. Прогноз показателей безопасности дорожного движения</w:t>
      </w:r>
      <w:r w:rsidR="00EA07B8">
        <w:rPr>
          <w:sz w:val="28"/>
          <w:szCs w:val="28"/>
        </w:rPr>
        <w:t>.</w:t>
      </w:r>
    </w:p>
    <w:p w:rsidR="00117138" w:rsidRPr="00D11ECB" w:rsidRDefault="00117138" w:rsidP="009E5F5C">
      <w:pPr>
        <w:spacing w:line="276" w:lineRule="auto"/>
        <w:ind w:firstLine="567"/>
        <w:jc w:val="both"/>
        <w:rPr>
          <w:sz w:val="28"/>
          <w:szCs w:val="28"/>
          <w:lang w:bidi="ru-RU"/>
        </w:rPr>
      </w:pPr>
      <w:r w:rsidRPr="00D11ECB">
        <w:rPr>
          <w:sz w:val="28"/>
          <w:szCs w:val="28"/>
          <w:lang w:bidi="ru-RU"/>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 </w:t>
      </w:r>
    </w:p>
    <w:p w:rsidR="00117138" w:rsidRPr="00D11ECB" w:rsidRDefault="00117138" w:rsidP="009E5F5C">
      <w:pPr>
        <w:spacing w:line="276" w:lineRule="auto"/>
        <w:ind w:firstLine="567"/>
        <w:jc w:val="both"/>
        <w:rPr>
          <w:rFonts w:eastAsia="Calibri"/>
          <w:sz w:val="28"/>
          <w:szCs w:val="28"/>
        </w:rPr>
      </w:pPr>
      <w:r w:rsidRPr="00D11ECB">
        <w:rPr>
          <w:sz w:val="28"/>
          <w:szCs w:val="28"/>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D11ECB">
        <w:rPr>
          <w:rFonts w:eastAsia="Calibri"/>
          <w:sz w:val="28"/>
          <w:szCs w:val="28"/>
        </w:rPr>
        <w:t>ОГИБДД ОМВД России по Пинежскому району, а также выполнение работ по содержанию, текущему и капитальному ремонту дорог в поселении.</w:t>
      </w:r>
    </w:p>
    <w:p w:rsidR="00117138" w:rsidRPr="00D11ECB" w:rsidRDefault="00117138" w:rsidP="009E5F5C">
      <w:pPr>
        <w:spacing w:line="276" w:lineRule="auto"/>
        <w:ind w:firstLine="567"/>
        <w:jc w:val="both"/>
        <w:rPr>
          <w:sz w:val="28"/>
          <w:szCs w:val="28"/>
          <w:lang w:bidi="ru-RU"/>
        </w:rPr>
      </w:pPr>
      <w:r w:rsidRPr="00D11ECB">
        <w:rPr>
          <w:rFonts w:eastAsia="Calibri"/>
          <w:sz w:val="28"/>
          <w:szCs w:val="28"/>
        </w:rPr>
        <w:lastRenderedPageBreak/>
        <w:t>Активная разъяснительная и пропагандистская работа среди населения позволит сохранить уровень уча</w:t>
      </w:r>
      <w:r w:rsidR="00EA07B8">
        <w:rPr>
          <w:rFonts w:eastAsia="Calibri"/>
          <w:sz w:val="28"/>
          <w:szCs w:val="28"/>
        </w:rPr>
        <w:t>стия пешеходов в ДТП на уровне 0</w:t>
      </w:r>
      <w:r w:rsidRPr="00D11ECB">
        <w:rPr>
          <w:rFonts w:eastAsia="Calibri"/>
          <w:sz w:val="28"/>
          <w:szCs w:val="28"/>
        </w:rPr>
        <w:t xml:space="preserve"> случаев в год</w:t>
      </w:r>
    </w:p>
    <w:p w:rsidR="00117138" w:rsidRPr="00D11ECB" w:rsidRDefault="00117138" w:rsidP="009E5F5C">
      <w:pPr>
        <w:spacing w:line="276" w:lineRule="auto"/>
      </w:pPr>
    </w:p>
    <w:tbl>
      <w:tblPr>
        <w:tblW w:w="6725" w:type="dxa"/>
        <w:tblInd w:w="-147" w:type="dxa"/>
        <w:tblLook w:val="04A0"/>
      </w:tblPr>
      <w:tblGrid>
        <w:gridCol w:w="516"/>
        <w:gridCol w:w="2291"/>
        <w:gridCol w:w="653"/>
        <w:gridCol w:w="653"/>
        <w:gridCol w:w="653"/>
        <w:gridCol w:w="653"/>
        <w:gridCol w:w="653"/>
        <w:gridCol w:w="653"/>
      </w:tblGrid>
      <w:tr w:rsidR="00F713D4" w:rsidRPr="0063745D" w:rsidTr="00F713D4">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b/>
                <w:color w:val="000000"/>
              </w:rPr>
            </w:pPr>
            <w:r w:rsidRPr="0063745D">
              <w:rPr>
                <w:b/>
                <w:color w:val="000000"/>
              </w:rPr>
              <w:t>№ п/п</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b/>
                <w:color w:val="000000"/>
              </w:rPr>
            </w:pPr>
            <w:r w:rsidRPr="0063745D">
              <w:rPr>
                <w:b/>
                <w:color w:val="000000"/>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C22E1E" w:rsidP="009E5F5C">
            <w:pPr>
              <w:spacing w:line="276" w:lineRule="auto"/>
              <w:jc w:val="center"/>
              <w:rPr>
                <w:b/>
                <w:color w:val="000000"/>
              </w:rPr>
            </w:pPr>
            <w:r>
              <w:rPr>
                <w:b/>
                <w:color w:val="000000"/>
              </w:rPr>
              <w:t>2021</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C22E1E" w:rsidP="009E5F5C">
            <w:pPr>
              <w:spacing w:line="276" w:lineRule="auto"/>
              <w:jc w:val="center"/>
              <w:rPr>
                <w:b/>
                <w:color w:val="000000"/>
              </w:rPr>
            </w:pPr>
            <w:r>
              <w:rPr>
                <w:b/>
                <w:color w:val="000000"/>
              </w:rPr>
              <w:t>2022</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C22E1E" w:rsidP="009E5F5C">
            <w:pPr>
              <w:spacing w:line="276" w:lineRule="auto"/>
              <w:jc w:val="center"/>
              <w:rPr>
                <w:b/>
                <w:color w:val="000000"/>
              </w:rPr>
            </w:pPr>
            <w:r>
              <w:rPr>
                <w:b/>
                <w:color w:val="000000"/>
              </w:rPr>
              <w:t>2023</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C22E1E" w:rsidP="009E5F5C">
            <w:pPr>
              <w:spacing w:line="276" w:lineRule="auto"/>
              <w:jc w:val="center"/>
              <w:rPr>
                <w:b/>
                <w:color w:val="000000"/>
              </w:rPr>
            </w:pPr>
            <w:r>
              <w:rPr>
                <w:b/>
                <w:color w:val="000000"/>
              </w:rPr>
              <w:t>2024</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C22E1E" w:rsidP="009E5F5C">
            <w:pPr>
              <w:spacing w:line="276" w:lineRule="auto"/>
              <w:jc w:val="center"/>
              <w:rPr>
                <w:b/>
                <w:color w:val="000000"/>
              </w:rPr>
            </w:pPr>
            <w:r>
              <w:rPr>
                <w:b/>
                <w:color w:val="000000"/>
              </w:rPr>
              <w:t>2025</w:t>
            </w:r>
            <w:r w:rsidR="00F713D4"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3745D" w:rsidRDefault="00C22E1E" w:rsidP="009E5F5C">
            <w:pPr>
              <w:spacing w:line="276" w:lineRule="auto"/>
              <w:jc w:val="center"/>
              <w:rPr>
                <w:b/>
                <w:color w:val="000000"/>
              </w:rPr>
            </w:pPr>
            <w:r>
              <w:rPr>
                <w:b/>
                <w:color w:val="000000"/>
              </w:rPr>
              <w:t>2040</w:t>
            </w:r>
            <w:r w:rsidR="00F713D4" w:rsidRPr="0063745D">
              <w:rPr>
                <w:b/>
                <w:color w:val="000000"/>
              </w:rPr>
              <w:t xml:space="preserve"> год (прогноз)</w:t>
            </w:r>
          </w:p>
        </w:tc>
      </w:tr>
      <w:tr w:rsidR="00C542D2" w:rsidRPr="0063745D" w:rsidTr="00F713D4">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542D2" w:rsidRPr="0063745D" w:rsidRDefault="00C542D2" w:rsidP="009E5F5C">
            <w:pPr>
              <w:spacing w:line="276" w:lineRule="auto"/>
              <w:jc w:val="center"/>
              <w:rPr>
                <w:color w:val="000000"/>
              </w:rPr>
            </w:pPr>
            <w:r w:rsidRPr="0063745D">
              <w:rPr>
                <w:color w:val="000000"/>
              </w:rPr>
              <w:t>1</w:t>
            </w:r>
          </w:p>
        </w:tc>
        <w:tc>
          <w:tcPr>
            <w:tcW w:w="2291" w:type="dxa"/>
            <w:tcBorders>
              <w:top w:val="nil"/>
              <w:left w:val="nil"/>
              <w:bottom w:val="single" w:sz="4" w:space="0" w:color="auto"/>
              <w:right w:val="single" w:sz="4" w:space="0" w:color="auto"/>
            </w:tcBorders>
            <w:shd w:val="clear" w:color="auto" w:fill="auto"/>
            <w:vAlign w:val="center"/>
            <w:hideMark/>
          </w:tcPr>
          <w:p w:rsidR="00C542D2" w:rsidRPr="0063745D" w:rsidRDefault="00C542D2" w:rsidP="009E5F5C">
            <w:pPr>
              <w:spacing w:line="276" w:lineRule="auto"/>
              <w:jc w:val="center"/>
              <w:rPr>
                <w:color w:val="000000"/>
              </w:rPr>
            </w:pPr>
            <w:r w:rsidRPr="0063745D">
              <w:rPr>
                <w:color w:val="000000"/>
              </w:rPr>
              <w:t>Количество автомобилей</w:t>
            </w:r>
            <w:r>
              <w:rPr>
                <w:color w:val="000000"/>
              </w:rPr>
              <w:t xml:space="preserve"> населения</w:t>
            </w:r>
            <w:r w:rsidRPr="0063745D">
              <w:rPr>
                <w:color w:val="000000"/>
              </w:rPr>
              <w:t>, ед.</w:t>
            </w:r>
          </w:p>
        </w:tc>
        <w:tc>
          <w:tcPr>
            <w:tcW w:w="653" w:type="dxa"/>
            <w:tcBorders>
              <w:top w:val="nil"/>
              <w:left w:val="nil"/>
              <w:bottom w:val="single" w:sz="4" w:space="0" w:color="auto"/>
              <w:right w:val="single" w:sz="4" w:space="0" w:color="auto"/>
            </w:tcBorders>
            <w:shd w:val="clear" w:color="auto" w:fill="auto"/>
            <w:vAlign w:val="center"/>
            <w:hideMark/>
          </w:tcPr>
          <w:p w:rsidR="00C542D2" w:rsidRPr="005719F4" w:rsidRDefault="00C542D2" w:rsidP="00773F1C">
            <w:pPr>
              <w:spacing w:line="276" w:lineRule="auto"/>
              <w:jc w:val="center"/>
              <w:rPr>
                <w:color w:val="000000"/>
                <w:sz w:val="24"/>
                <w:szCs w:val="24"/>
                <w:lang w:val="en-US"/>
              </w:rPr>
            </w:pPr>
            <w:r>
              <w:rPr>
                <w:color w:val="000000"/>
                <w:sz w:val="24"/>
                <w:szCs w:val="24"/>
                <w:lang w:val="en-US"/>
              </w:rPr>
              <w:t>100</w:t>
            </w:r>
          </w:p>
        </w:tc>
        <w:tc>
          <w:tcPr>
            <w:tcW w:w="653" w:type="dxa"/>
            <w:tcBorders>
              <w:top w:val="nil"/>
              <w:left w:val="nil"/>
              <w:bottom w:val="single" w:sz="4" w:space="0" w:color="auto"/>
              <w:right w:val="single" w:sz="4" w:space="0" w:color="auto"/>
            </w:tcBorders>
            <w:shd w:val="clear" w:color="auto" w:fill="auto"/>
            <w:vAlign w:val="center"/>
            <w:hideMark/>
          </w:tcPr>
          <w:p w:rsidR="00C542D2" w:rsidRPr="005719F4" w:rsidRDefault="00C542D2" w:rsidP="00773F1C">
            <w:pPr>
              <w:spacing w:line="276" w:lineRule="auto"/>
              <w:jc w:val="center"/>
              <w:rPr>
                <w:color w:val="000000"/>
                <w:sz w:val="24"/>
                <w:szCs w:val="24"/>
                <w:lang w:val="en-US"/>
              </w:rPr>
            </w:pPr>
            <w:r>
              <w:rPr>
                <w:color w:val="000000"/>
                <w:sz w:val="24"/>
                <w:szCs w:val="24"/>
                <w:lang w:val="en-US"/>
              </w:rPr>
              <w:t>101</w:t>
            </w:r>
          </w:p>
        </w:tc>
        <w:tc>
          <w:tcPr>
            <w:tcW w:w="653" w:type="dxa"/>
            <w:tcBorders>
              <w:top w:val="nil"/>
              <w:left w:val="nil"/>
              <w:bottom w:val="single" w:sz="4" w:space="0" w:color="auto"/>
              <w:right w:val="single" w:sz="4" w:space="0" w:color="auto"/>
            </w:tcBorders>
            <w:shd w:val="clear" w:color="auto" w:fill="auto"/>
            <w:vAlign w:val="center"/>
            <w:hideMark/>
          </w:tcPr>
          <w:p w:rsidR="00C542D2" w:rsidRPr="005719F4" w:rsidRDefault="00C542D2" w:rsidP="00773F1C">
            <w:pPr>
              <w:spacing w:line="276" w:lineRule="auto"/>
              <w:jc w:val="center"/>
              <w:rPr>
                <w:color w:val="000000"/>
                <w:sz w:val="24"/>
                <w:szCs w:val="24"/>
                <w:lang w:val="en-US"/>
              </w:rPr>
            </w:pPr>
            <w:r>
              <w:rPr>
                <w:color w:val="000000"/>
                <w:sz w:val="24"/>
                <w:szCs w:val="24"/>
                <w:lang w:val="en-US"/>
              </w:rPr>
              <w:t>102</w:t>
            </w:r>
          </w:p>
        </w:tc>
        <w:tc>
          <w:tcPr>
            <w:tcW w:w="653" w:type="dxa"/>
            <w:tcBorders>
              <w:top w:val="nil"/>
              <w:left w:val="nil"/>
              <w:bottom w:val="single" w:sz="4" w:space="0" w:color="auto"/>
              <w:right w:val="single" w:sz="4" w:space="0" w:color="auto"/>
            </w:tcBorders>
            <w:shd w:val="clear" w:color="auto" w:fill="auto"/>
            <w:vAlign w:val="center"/>
            <w:hideMark/>
          </w:tcPr>
          <w:p w:rsidR="00C542D2" w:rsidRPr="005719F4" w:rsidRDefault="00C542D2" w:rsidP="00773F1C">
            <w:pPr>
              <w:spacing w:line="276" w:lineRule="auto"/>
              <w:jc w:val="center"/>
              <w:rPr>
                <w:color w:val="000000"/>
                <w:sz w:val="24"/>
                <w:szCs w:val="24"/>
                <w:lang w:val="en-US"/>
              </w:rPr>
            </w:pPr>
            <w:r>
              <w:rPr>
                <w:color w:val="000000"/>
                <w:sz w:val="24"/>
                <w:szCs w:val="24"/>
                <w:lang w:val="en-US"/>
              </w:rPr>
              <w:t>103</w:t>
            </w:r>
          </w:p>
        </w:tc>
        <w:tc>
          <w:tcPr>
            <w:tcW w:w="653" w:type="dxa"/>
            <w:tcBorders>
              <w:top w:val="nil"/>
              <w:left w:val="nil"/>
              <w:bottom w:val="single" w:sz="4" w:space="0" w:color="auto"/>
              <w:right w:val="single" w:sz="4" w:space="0" w:color="auto"/>
            </w:tcBorders>
            <w:shd w:val="clear" w:color="auto" w:fill="auto"/>
            <w:vAlign w:val="center"/>
            <w:hideMark/>
          </w:tcPr>
          <w:p w:rsidR="00C542D2" w:rsidRPr="005719F4" w:rsidRDefault="00C542D2" w:rsidP="00773F1C">
            <w:pPr>
              <w:spacing w:line="276" w:lineRule="auto"/>
              <w:jc w:val="center"/>
              <w:rPr>
                <w:color w:val="000000"/>
                <w:sz w:val="24"/>
                <w:szCs w:val="24"/>
                <w:lang w:val="en-US"/>
              </w:rPr>
            </w:pPr>
            <w:r>
              <w:rPr>
                <w:color w:val="000000"/>
                <w:sz w:val="24"/>
                <w:szCs w:val="24"/>
                <w:lang w:val="en-US"/>
              </w:rPr>
              <w:t>104</w:t>
            </w:r>
          </w:p>
        </w:tc>
        <w:tc>
          <w:tcPr>
            <w:tcW w:w="653" w:type="dxa"/>
            <w:tcBorders>
              <w:top w:val="nil"/>
              <w:left w:val="nil"/>
              <w:bottom w:val="single" w:sz="4" w:space="0" w:color="auto"/>
              <w:right w:val="single" w:sz="4" w:space="0" w:color="auto"/>
            </w:tcBorders>
            <w:shd w:val="clear" w:color="auto" w:fill="auto"/>
            <w:vAlign w:val="center"/>
            <w:hideMark/>
          </w:tcPr>
          <w:p w:rsidR="00C542D2" w:rsidRPr="005719F4" w:rsidRDefault="00C542D2" w:rsidP="00773F1C">
            <w:pPr>
              <w:spacing w:line="276" w:lineRule="auto"/>
              <w:jc w:val="center"/>
              <w:rPr>
                <w:color w:val="000000"/>
                <w:sz w:val="24"/>
                <w:szCs w:val="24"/>
                <w:lang w:val="en-US"/>
              </w:rPr>
            </w:pPr>
            <w:r>
              <w:rPr>
                <w:color w:val="000000"/>
                <w:sz w:val="24"/>
                <w:szCs w:val="24"/>
                <w:lang w:val="en-US"/>
              </w:rPr>
              <w:t>1</w:t>
            </w:r>
            <w:r w:rsidR="00773F1C">
              <w:rPr>
                <w:color w:val="000000"/>
                <w:sz w:val="24"/>
                <w:szCs w:val="24"/>
                <w:lang w:val="en-US"/>
              </w:rPr>
              <w:t>20</w:t>
            </w:r>
          </w:p>
        </w:tc>
      </w:tr>
      <w:tr w:rsidR="00F713D4" w:rsidRPr="0063745D" w:rsidTr="00F713D4">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 2</w:t>
            </w:r>
          </w:p>
        </w:tc>
        <w:tc>
          <w:tcPr>
            <w:tcW w:w="2291"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F713D4" w:rsidRPr="00C542D2" w:rsidRDefault="00C542D2" w:rsidP="009E5F5C">
            <w:pPr>
              <w:spacing w:line="276" w:lineRule="auto"/>
              <w:jc w:val="center"/>
              <w:rPr>
                <w:color w:val="000000"/>
                <w:lang w:val="en-US"/>
              </w:rPr>
            </w:pPr>
            <w:r>
              <w:rPr>
                <w:color w:val="000000"/>
                <w:lang w:val="en-US"/>
              </w:rPr>
              <w:t>2</w:t>
            </w:r>
          </w:p>
        </w:tc>
        <w:tc>
          <w:tcPr>
            <w:tcW w:w="653" w:type="dxa"/>
            <w:tcBorders>
              <w:top w:val="nil"/>
              <w:left w:val="nil"/>
              <w:bottom w:val="single" w:sz="4" w:space="0" w:color="auto"/>
              <w:right w:val="single" w:sz="4" w:space="0" w:color="auto"/>
            </w:tcBorders>
            <w:shd w:val="clear" w:color="auto" w:fill="auto"/>
            <w:vAlign w:val="center"/>
            <w:hideMark/>
          </w:tcPr>
          <w:p w:rsidR="00F713D4" w:rsidRPr="00C542D2" w:rsidRDefault="00C542D2" w:rsidP="009E5F5C">
            <w:pPr>
              <w:spacing w:line="276" w:lineRule="auto"/>
              <w:jc w:val="center"/>
              <w:rPr>
                <w:color w:val="000000"/>
                <w:lang w:val="en-US"/>
              </w:rPr>
            </w:pPr>
            <w:r>
              <w:rPr>
                <w:color w:val="000000"/>
                <w:lang w:val="en-US"/>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C542D2" w:rsidRDefault="00C542D2" w:rsidP="009E5F5C">
            <w:pPr>
              <w:spacing w:line="276" w:lineRule="auto"/>
              <w:jc w:val="center"/>
              <w:rPr>
                <w:color w:val="000000"/>
                <w:lang w:val="en-US"/>
              </w:rPr>
            </w:pPr>
            <w:r>
              <w:rPr>
                <w:color w:val="000000"/>
                <w:lang w:val="en-US"/>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C542D2" w:rsidRDefault="00C542D2" w:rsidP="009E5F5C">
            <w:pPr>
              <w:spacing w:line="276" w:lineRule="auto"/>
              <w:jc w:val="center"/>
              <w:rPr>
                <w:color w:val="000000"/>
                <w:lang w:val="en-US"/>
              </w:rPr>
            </w:pPr>
            <w:r>
              <w:rPr>
                <w:color w:val="000000"/>
                <w:lang w:val="en-US"/>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C542D2" w:rsidRDefault="00C542D2" w:rsidP="009E5F5C">
            <w:pPr>
              <w:spacing w:line="276" w:lineRule="auto"/>
              <w:jc w:val="center"/>
              <w:rPr>
                <w:color w:val="000000"/>
                <w:lang w:val="en-US"/>
              </w:rPr>
            </w:pPr>
            <w:r>
              <w:rPr>
                <w:color w:val="000000"/>
                <w:lang w:val="en-US"/>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C542D2" w:rsidRDefault="00C542D2" w:rsidP="009E5F5C">
            <w:pPr>
              <w:spacing w:line="276" w:lineRule="auto"/>
              <w:jc w:val="center"/>
              <w:rPr>
                <w:color w:val="000000"/>
                <w:lang w:val="en-US"/>
              </w:rPr>
            </w:pPr>
            <w:r>
              <w:rPr>
                <w:color w:val="000000"/>
                <w:lang w:val="en-US"/>
              </w:rPr>
              <w:t>0</w:t>
            </w:r>
          </w:p>
        </w:tc>
      </w:tr>
      <w:tr w:rsidR="00F713D4" w:rsidRPr="0063745D" w:rsidTr="00F713D4">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 3</w:t>
            </w:r>
          </w:p>
        </w:tc>
        <w:tc>
          <w:tcPr>
            <w:tcW w:w="2291"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3745D" w:rsidRDefault="00F713D4" w:rsidP="009E5F5C">
            <w:pPr>
              <w:spacing w:line="276" w:lineRule="auto"/>
              <w:jc w:val="center"/>
              <w:rPr>
                <w:color w:val="000000"/>
              </w:rPr>
            </w:pPr>
            <w:r w:rsidRPr="0063745D">
              <w:rPr>
                <w:color w:val="000000"/>
              </w:rPr>
              <w:t>0</w:t>
            </w:r>
          </w:p>
        </w:tc>
      </w:tr>
    </w:tbl>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3.7. Прогноз негативного воздействия транспортной инфраструктуры на окружающую среду и здоровье населения.</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b/>
          <w:sz w:val="28"/>
          <w:szCs w:val="28"/>
        </w:rPr>
      </w:pPr>
      <w:r w:rsidRPr="00D11ECB">
        <w:rPr>
          <w:b/>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r w:rsidR="00EA07B8">
        <w:rPr>
          <w:b/>
          <w:sz w:val="28"/>
          <w:szCs w:val="28"/>
        </w:rPr>
        <w:t>.</w:t>
      </w:r>
    </w:p>
    <w:p w:rsidR="00117138" w:rsidRPr="00D11ECB" w:rsidRDefault="00117138" w:rsidP="009E5F5C">
      <w:pPr>
        <w:spacing w:line="276" w:lineRule="auto"/>
        <w:ind w:firstLine="567"/>
        <w:jc w:val="both"/>
        <w:rPr>
          <w:sz w:val="28"/>
          <w:szCs w:val="28"/>
        </w:rPr>
      </w:pPr>
      <w:r w:rsidRPr="00D11ECB">
        <w:rPr>
          <w:sz w:val="28"/>
          <w:szCs w:val="28"/>
        </w:rPr>
        <w:t xml:space="preserve">Анализируя сложившуюся ситуацию можно выделить три принципиальных варианта развития транспортной инфраструктуры: </w:t>
      </w:r>
    </w:p>
    <w:p w:rsidR="00117138" w:rsidRPr="00D11ECB" w:rsidRDefault="00117138" w:rsidP="009E5F5C">
      <w:pPr>
        <w:spacing w:line="276" w:lineRule="auto"/>
        <w:ind w:firstLine="567"/>
        <w:jc w:val="both"/>
        <w:rPr>
          <w:sz w:val="28"/>
          <w:szCs w:val="28"/>
        </w:rPr>
      </w:pPr>
      <w:r w:rsidRPr="00D11ECB">
        <w:rPr>
          <w:sz w:val="28"/>
          <w:szCs w:val="28"/>
          <w:u w:val="single"/>
        </w:rPr>
        <w:t>оптимистичный</w:t>
      </w:r>
      <w:r w:rsidRPr="00D11ECB">
        <w:rPr>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117138" w:rsidRPr="00D11ECB" w:rsidRDefault="00117138" w:rsidP="009E5F5C">
      <w:pPr>
        <w:spacing w:line="276" w:lineRule="auto"/>
        <w:ind w:firstLine="567"/>
        <w:jc w:val="both"/>
        <w:rPr>
          <w:sz w:val="28"/>
          <w:szCs w:val="28"/>
        </w:rPr>
      </w:pPr>
      <w:r w:rsidRPr="00D11ECB">
        <w:rPr>
          <w:sz w:val="28"/>
          <w:szCs w:val="28"/>
          <w:u w:val="single"/>
        </w:rPr>
        <w:t>реалистичный</w:t>
      </w:r>
      <w:r w:rsidRPr="00D11ECB">
        <w:rPr>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предполагает реконструкцию существующей улично-дорожной сети и строительство отдельных участков дорог;</w:t>
      </w:r>
    </w:p>
    <w:p w:rsidR="00117138" w:rsidRPr="00D11ECB" w:rsidRDefault="00117138" w:rsidP="009E5F5C">
      <w:pPr>
        <w:spacing w:line="276" w:lineRule="auto"/>
        <w:ind w:firstLine="567"/>
        <w:jc w:val="both"/>
        <w:rPr>
          <w:sz w:val="28"/>
          <w:szCs w:val="28"/>
        </w:rPr>
      </w:pPr>
      <w:r w:rsidRPr="00D11ECB">
        <w:rPr>
          <w:sz w:val="28"/>
          <w:szCs w:val="28"/>
          <w:u w:val="single"/>
        </w:rPr>
        <w:t>пессимистичный</w:t>
      </w:r>
      <w:r w:rsidRPr="00D11ECB">
        <w:rPr>
          <w:sz w:val="28"/>
          <w:szCs w:val="28"/>
        </w:rPr>
        <w:t xml:space="preserve"> – обеспечение безопасности передвижения на уровне выполнения локальных ремонтно-восстановительных работ.</w:t>
      </w:r>
    </w:p>
    <w:p w:rsidR="00117138" w:rsidRPr="00D11ECB" w:rsidRDefault="00117138" w:rsidP="009E5F5C">
      <w:pPr>
        <w:spacing w:line="276" w:lineRule="auto"/>
        <w:ind w:firstLine="567"/>
        <w:jc w:val="both"/>
        <w:rPr>
          <w:sz w:val="28"/>
          <w:szCs w:val="28"/>
        </w:rPr>
      </w:pPr>
      <w:r w:rsidRPr="00D11ECB">
        <w:rPr>
          <w:sz w:val="28"/>
          <w:szCs w:val="28"/>
        </w:rPr>
        <w:lastRenderedPageBreak/>
        <w:t>В таблице 4.1 представлены укрупнённые показатели вариантов развития транспортной инфраструктуры.</w:t>
      </w:r>
    </w:p>
    <w:p w:rsidR="00117138" w:rsidRPr="00D11ECB" w:rsidRDefault="00117138" w:rsidP="009E5F5C">
      <w:pPr>
        <w:spacing w:line="276" w:lineRule="auto"/>
        <w:ind w:firstLine="567"/>
        <w:jc w:val="both"/>
        <w:rPr>
          <w:sz w:val="28"/>
          <w:szCs w:val="28"/>
        </w:rPr>
      </w:pPr>
    </w:p>
    <w:p w:rsidR="00117138" w:rsidRPr="00D11ECB" w:rsidRDefault="00117138" w:rsidP="009E5F5C">
      <w:pPr>
        <w:spacing w:line="276" w:lineRule="auto"/>
        <w:ind w:firstLine="567"/>
        <w:jc w:val="both"/>
        <w:rPr>
          <w:sz w:val="28"/>
          <w:szCs w:val="28"/>
        </w:rPr>
      </w:pPr>
      <w:r w:rsidRPr="00D11ECB">
        <w:rPr>
          <w:sz w:val="28"/>
          <w:szCs w:val="28"/>
        </w:rPr>
        <w:t>Таблица 4.1. Укрупнённые показатели развития транспортной инфраструктуры</w:t>
      </w:r>
    </w:p>
    <w:tbl>
      <w:tblPr>
        <w:tblW w:w="9306" w:type="dxa"/>
        <w:jc w:val="center"/>
        <w:tblLook w:val="04A0"/>
      </w:tblPr>
      <w:tblGrid>
        <w:gridCol w:w="562"/>
        <w:gridCol w:w="1921"/>
        <w:gridCol w:w="850"/>
        <w:gridCol w:w="2061"/>
        <w:gridCol w:w="1825"/>
        <w:gridCol w:w="2125"/>
      </w:tblGrid>
      <w:tr w:rsidR="00117138" w:rsidRPr="00D11ECB" w:rsidTr="00F63D65">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773F1C" w:rsidRDefault="00117138" w:rsidP="009E5F5C">
            <w:pPr>
              <w:spacing w:line="276" w:lineRule="auto"/>
              <w:jc w:val="center"/>
              <w:rPr>
                <w:b/>
                <w:color w:val="000000"/>
                <w:sz w:val="24"/>
                <w:szCs w:val="24"/>
              </w:rPr>
            </w:pPr>
            <w:r w:rsidRPr="00773F1C">
              <w:rPr>
                <w:b/>
                <w:color w:val="000000"/>
                <w:sz w:val="24"/>
                <w:szCs w:val="24"/>
              </w:rPr>
              <w:t>№ п/п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b/>
                <w:color w:val="000000"/>
                <w:sz w:val="24"/>
                <w:szCs w:val="24"/>
              </w:rPr>
            </w:pPr>
            <w:r w:rsidRPr="00773F1C">
              <w:rPr>
                <w:b/>
                <w:color w:val="000000"/>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773F1C" w:rsidRDefault="00117138" w:rsidP="009E5F5C">
            <w:pPr>
              <w:spacing w:line="276" w:lineRule="auto"/>
              <w:jc w:val="center"/>
              <w:rPr>
                <w:b/>
                <w:color w:val="000000"/>
                <w:sz w:val="24"/>
                <w:szCs w:val="24"/>
              </w:rPr>
            </w:pPr>
            <w:r w:rsidRPr="00773F1C">
              <w:rPr>
                <w:b/>
                <w:color w:val="000000"/>
                <w:sz w:val="24"/>
                <w:szCs w:val="24"/>
              </w:rPr>
              <w:t>Ед. изм.</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117138" w:rsidRPr="00773F1C" w:rsidRDefault="00117138" w:rsidP="009E5F5C">
            <w:pPr>
              <w:spacing w:line="276" w:lineRule="auto"/>
              <w:jc w:val="center"/>
              <w:rPr>
                <w:b/>
                <w:color w:val="000000"/>
                <w:sz w:val="24"/>
                <w:szCs w:val="24"/>
              </w:rPr>
            </w:pPr>
            <w:r w:rsidRPr="00773F1C">
              <w:rPr>
                <w:b/>
                <w:color w:val="000000"/>
                <w:sz w:val="24"/>
                <w:szCs w:val="24"/>
              </w:rPr>
              <w:t>Варианты развития</w:t>
            </w:r>
          </w:p>
        </w:tc>
      </w:tr>
      <w:tr w:rsidR="00117138" w:rsidRPr="00D11ECB" w:rsidTr="00F63D65">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17138" w:rsidRPr="00773F1C" w:rsidRDefault="00117138" w:rsidP="009E5F5C">
            <w:pPr>
              <w:spacing w:line="276" w:lineRule="auto"/>
              <w:rPr>
                <w:b/>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17138" w:rsidRPr="00773F1C" w:rsidRDefault="00117138" w:rsidP="009E5F5C">
            <w:pPr>
              <w:spacing w:line="276" w:lineRule="auto"/>
              <w:rPr>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7138" w:rsidRPr="00773F1C" w:rsidRDefault="00117138" w:rsidP="009E5F5C">
            <w:pPr>
              <w:spacing w:line="276" w:lineRule="auto"/>
              <w:rPr>
                <w:b/>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b/>
                <w:color w:val="000000"/>
                <w:sz w:val="24"/>
                <w:szCs w:val="24"/>
              </w:rPr>
            </w:pPr>
            <w:r w:rsidRPr="00773F1C">
              <w:rPr>
                <w:b/>
                <w:color w:val="000000"/>
                <w:sz w:val="24"/>
                <w:szCs w:val="24"/>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b/>
                <w:color w:val="000000"/>
                <w:sz w:val="24"/>
                <w:szCs w:val="24"/>
              </w:rPr>
            </w:pPr>
            <w:r w:rsidRPr="00773F1C">
              <w:rPr>
                <w:b/>
                <w:color w:val="000000"/>
                <w:sz w:val="24"/>
                <w:szCs w:val="24"/>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b/>
                <w:color w:val="000000"/>
                <w:sz w:val="24"/>
                <w:szCs w:val="24"/>
              </w:rPr>
            </w:pPr>
            <w:r w:rsidRPr="00773F1C">
              <w:rPr>
                <w:b/>
                <w:color w:val="000000"/>
                <w:sz w:val="24"/>
                <w:szCs w:val="24"/>
              </w:rPr>
              <w:t>Пессимистичный</w:t>
            </w:r>
          </w:p>
        </w:tc>
      </w:tr>
      <w:tr w:rsidR="00117138" w:rsidRPr="00D11ECB" w:rsidTr="00F63D6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1.</w:t>
            </w:r>
          </w:p>
        </w:tc>
        <w:tc>
          <w:tcPr>
            <w:tcW w:w="3690"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117138" w:rsidRPr="00773F1C" w:rsidRDefault="00065EB6" w:rsidP="009E5F5C">
            <w:pPr>
              <w:spacing w:line="276" w:lineRule="auto"/>
              <w:jc w:val="center"/>
              <w:rPr>
                <w:color w:val="000000"/>
                <w:sz w:val="24"/>
                <w:szCs w:val="24"/>
              </w:rPr>
            </w:pPr>
            <w:r>
              <w:rPr>
                <w:color w:val="000000"/>
                <w:sz w:val="24"/>
                <w:szCs w:val="24"/>
              </w:rPr>
              <w:t>6,56</w:t>
            </w:r>
          </w:p>
        </w:tc>
        <w:tc>
          <w:tcPr>
            <w:tcW w:w="1418"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0</w:t>
            </w:r>
          </w:p>
        </w:tc>
      </w:tr>
      <w:tr w:rsidR="00117138" w:rsidRPr="00D11ECB" w:rsidTr="00F63D65">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2.</w:t>
            </w:r>
          </w:p>
        </w:tc>
        <w:tc>
          <w:tcPr>
            <w:tcW w:w="3690"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117138" w:rsidRPr="00773F1C" w:rsidRDefault="00EA07B8" w:rsidP="009E5F5C">
            <w:pPr>
              <w:spacing w:line="276" w:lineRule="auto"/>
              <w:jc w:val="center"/>
              <w:rPr>
                <w:color w:val="000000"/>
                <w:sz w:val="24"/>
                <w:szCs w:val="24"/>
              </w:rPr>
            </w:pPr>
            <w:r w:rsidRPr="00773F1C">
              <w:rPr>
                <w:color w:val="000000"/>
                <w:sz w:val="24"/>
                <w:szCs w:val="24"/>
              </w:rPr>
              <w:t>5</w:t>
            </w:r>
            <w:r w:rsidR="00413283">
              <w:rPr>
                <w:color w:val="000000"/>
                <w:sz w:val="24"/>
                <w:szCs w:val="24"/>
              </w:rPr>
              <w:t>5,30</w:t>
            </w:r>
          </w:p>
        </w:tc>
        <w:tc>
          <w:tcPr>
            <w:tcW w:w="1417"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0</w:t>
            </w:r>
          </w:p>
        </w:tc>
      </w:tr>
      <w:tr w:rsidR="00117138" w:rsidRPr="00D11ECB" w:rsidTr="00F63D6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3.</w:t>
            </w:r>
          </w:p>
        </w:tc>
        <w:tc>
          <w:tcPr>
            <w:tcW w:w="3690"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км</w:t>
            </w:r>
          </w:p>
        </w:tc>
        <w:tc>
          <w:tcPr>
            <w:tcW w:w="1369" w:type="dxa"/>
            <w:tcBorders>
              <w:top w:val="nil"/>
              <w:left w:val="nil"/>
              <w:bottom w:val="single" w:sz="4" w:space="0" w:color="auto"/>
              <w:right w:val="single" w:sz="4" w:space="0" w:color="auto"/>
            </w:tcBorders>
            <w:shd w:val="clear" w:color="auto" w:fill="auto"/>
            <w:vAlign w:val="center"/>
            <w:hideMark/>
          </w:tcPr>
          <w:p w:rsidR="00117138" w:rsidRPr="00773F1C" w:rsidRDefault="00065EB6" w:rsidP="009E5F5C">
            <w:pPr>
              <w:spacing w:line="276" w:lineRule="auto"/>
              <w:jc w:val="center"/>
              <w:rPr>
                <w:color w:val="000000"/>
                <w:sz w:val="24"/>
                <w:szCs w:val="24"/>
              </w:rPr>
            </w:pPr>
            <w:r>
              <w:rPr>
                <w:color w:val="000000"/>
                <w:sz w:val="24"/>
                <w:szCs w:val="24"/>
              </w:rPr>
              <w:t>3</w:t>
            </w:r>
          </w:p>
        </w:tc>
        <w:tc>
          <w:tcPr>
            <w:tcW w:w="1418"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0</w:t>
            </w:r>
          </w:p>
        </w:tc>
      </w:tr>
      <w:tr w:rsidR="00117138" w:rsidRPr="00D11ECB" w:rsidTr="00F63D65">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117138" w:rsidRPr="00773F1C" w:rsidRDefault="00117138" w:rsidP="009E5F5C">
            <w:pPr>
              <w:spacing w:line="276" w:lineRule="auto"/>
              <w:jc w:val="center"/>
              <w:rPr>
                <w:color w:val="000000"/>
                <w:sz w:val="24"/>
                <w:szCs w:val="24"/>
              </w:rPr>
            </w:pPr>
            <w:r w:rsidRPr="00773F1C">
              <w:rPr>
                <w:color w:val="000000"/>
                <w:sz w:val="24"/>
                <w:szCs w:val="24"/>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117138" w:rsidRPr="00773F1C" w:rsidRDefault="00065EB6" w:rsidP="009E5F5C">
            <w:pPr>
              <w:spacing w:line="276" w:lineRule="auto"/>
              <w:jc w:val="center"/>
              <w:rPr>
                <w:color w:val="000000"/>
                <w:sz w:val="24"/>
                <w:szCs w:val="24"/>
              </w:rPr>
            </w:pPr>
            <w:r>
              <w:rPr>
                <w:color w:val="000000"/>
                <w:sz w:val="24"/>
                <w:szCs w:val="24"/>
              </w:rPr>
              <w:t>48,749</w:t>
            </w:r>
          </w:p>
        </w:tc>
        <w:tc>
          <w:tcPr>
            <w:tcW w:w="1418" w:type="dxa"/>
            <w:tcBorders>
              <w:top w:val="nil"/>
              <w:left w:val="nil"/>
              <w:bottom w:val="single" w:sz="4" w:space="0" w:color="auto"/>
              <w:right w:val="single" w:sz="4" w:space="0" w:color="auto"/>
            </w:tcBorders>
            <w:shd w:val="clear" w:color="auto" w:fill="auto"/>
            <w:noWrap/>
            <w:vAlign w:val="center"/>
            <w:hideMark/>
          </w:tcPr>
          <w:p w:rsidR="00117138" w:rsidRPr="00773F1C" w:rsidRDefault="00065EB6" w:rsidP="009E5F5C">
            <w:pPr>
              <w:spacing w:line="276" w:lineRule="auto"/>
              <w:jc w:val="center"/>
              <w:rPr>
                <w:color w:val="000000"/>
                <w:sz w:val="24"/>
                <w:szCs w:val="24"/>
              </w:rPr>
            </w:pPr>
            <w:r>
              <w:rPr>
                <w:color w:val="000000"/>
                <w:sz w:val="24"/>
                <w:szCs w:val="24"/>
              </w:rPr>
              <w:t>45,749</w:t>
            </w:r>
          </w:p>
        </w:tc>
        <w:tc>
          <w:tcPr>
            <w:tcW w:w="1417" w:type="dxa"/>
            <w:tcBorders>
              <w:top w:val="nil"/>
              <w:left w:val="nil"/>
              <w:bottom w:val="single" w:sz="4" w:space="0" w:color="auto"/>
              <w:right w:val="single" w:sz="4" w:space="0" w:color="auto"/>
            </w:tcBorders>
            <w:shd w:val="clear" w:color="auto" w:fill="auto"/>
            <w:noWrap/>
            <w:vAlign w:val="center"/>
            <w:hideMark/>
          </w:tcPr>
          <w:p w:rsidR="00117138" w:rsidRPr="00773F1C" w:rsidRDefault="00D6733F" w:rsidP="009E5F5C">
            <w:pPr>
              <w:spacing w:line="276" w:lineRule="auto"/>
              <w:jc w:val="center"/>
              <w:rPr>
                <w:color w:val="000000"/>
                <w:sz w:val="24"/>
                <w:szCs w:val="24"/>
              </w:rPr>
            </w:pPr>
            <w:r>
              <w:rPr>
                <w:color w:val="000000"/>
                <w:sz w:val="24"/>
                <w:szCs w:val="24"/>
              </w:rPr>
              <w:t>45,749</w:t>
            </w:r>
          </w:p>
        </w:tc>
      </w:tr>
    </w:tbl>
    <w:p w:rsidR="00117138" w:rsidRPr="00D11ECB" w:rsidRDefault="00117138" w:rsidP="009E5F5C">
      <w:pPr>
        <w:spacing w:line="276" w:lineRule="auto"/>
      </w:pPr>
    </w:p>
    <w:p w:rsidR="00117138" w:rsidRPr="00D11ECB" w:rsidRDefault="00117138" w:rsidP="009E5F5C">
      <w:pPr>
        <w:spacing w:line="276" w:lineRule="auto"/>
        <w:ind w:firstLine="567"/>
        <w:jc w:val="both"/>
        <w:rPr>
          <w:sz w:val="28"/>
          <w:szCs w:val="28"/>
        </w:rPr>
      </w:pPr>
      <w:r w:rsidRPr="00D11ECB">
        <w:rPr>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b/>
          <w:sz w:val="28"/>
          <w:szCs w:val="28"/>
        </w:rPr>
      </w:pPr>
      <w:r w:rsidRPr="00D11ECB">
        <w:rPr>
          <w:b/>
          <w:sz w:val="28"/>
          <w:szCs w:val="28"/>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117138" w:rsidRPr="00D11ECB" w:rsidRDefault="00117138" w:rsidP="009E5F5C">
      <w:pPr>
        <w:autoSpaceDE w:val="0"/>
        <w:autoSpaceDN w:val="0"/>
        <w:adjustRightInd w:val="0"/>
        <w:spacing w:line="276" w:lineRule="auto"/>
        <w:ind w:firstLine="709"/>
        <w:jc w:val="both"/>
        <w:rPr>
          <w:b/>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5.1. Мероприятия по развитию транспортной инфраструктуры по видам транспорта</w:t>
      </w:r>
      <w:r w:rsidR="00EA07B8">
        <w:rPr>
          <w:sz w:val="28"/>
          <w:szCs w:val="28"/>
        </w:rPr>
        <w:t>.</w:t>
      </w:r>
    </w:p>
    <w:p w:rsidR="00117138" w:rsidRPr="00D11ECB" w:rsidRDefault="00117138" w:rsidP="009E5F5C">
      <w:pPr>
        <w:spacing w:after="120" w:line="276" w:lineRule="auto"/>
        <w:ind w:firstLine="567"/>
        <w:jc w:val="both"/>
        <w:rPr>
          <w:sz w:val="28"/>
          <w:szCs w:val="28"/>
        </w:rPr>
      </w:pPr>
      <w:r w:rsidRPr="00D11ECB">
        <w:rPr>
          <w:sz w:val="28"/>
          <w:szCs w:val="28"/>
        </w:rPr>
        <w:t>Мероприятия по развитию транспортной инфраструктуры по видам транспорта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5.2. Мероприятия по развитию транспорта общего пользования, созданию транспортно-пересадочных узлов</w:t>
      </w:r>
      <w:r w:rsidR="00EA07B8">
        <w:rPr>
          <w:sz w:val="28"/>
          <w:szCs w:val="28"/>
        </w:rPr>
        <w:t>.</w:t>
      </w:r>
    </w:p>
    <w:p w:rsidR="00117138" w:rsidRPr="00D11ECB" w:rsidRDefault="00117138" w:rsidP="009E5F5C">
      <w:pPr>
        <w:spacing w:line="276" w:lineRule="auto"/>
        <w:ind w:firstLine="567"/>
        <w:jc w:val="both"/>
        <w:rPr>
          <w:sz w:val="28"/>
          <w:szCs w:val="28"/>
        </w:rPr>
      </w:pPr>
      <w:r w:rsidRPr="00D11ECB">
        <w:rPr>
          <w:sz w:val="28"/>
          <w:szCs w:val="28"/>
        </w:rPr>
        <w:lastRenderedPageBreak/>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r w:rsidR="00EA07B8">
        <w:rPr>
          <w:sz w:val="28"/>
          <w:szCs w:val="28"/>
        </w:rPr>
        <w:t>.</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5.4. Мероприятия по развитию инфраструктуры пешеходного и велосипедного передвижения</w:t>
      </w:r>
      <w:r w:rsidR="00EA07B8">
        <w:rPr>
          <w:sz w:val="28"/>
          <w:szCs w:val="28"/>
        </w:rPr>
        <w:t>.</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5.5. Мероприятия по развитию инфраструктуры для грузового транспорта, транспортных средств коммунальных и дорожных служб</w:t>
      </w:r>
      <w:r w:rsidR="00EA07B8">
        <w:rPr>
          <w:sz w:val="28"/>
          <w:szCs w:val="28"/>
        </w:rPr>
        <w:t>.</w:t>
      </w: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117138" w:rsidRPr="00D11ECB" w:rsidRDefault="00117138" w:rsidP="009E5F5C">
      <w:pPr>
        <w:autoSpaceDE w:val="0"/>
        <w:autoSpaceDN w:val="0"/>
        <w:adjustRightInd w:val="0"/>
        <w:spacing w:line="276" w:lineRule="auto"/>
        <w:ind w:firstLine="709"/>
        <w:jc w:val="both"/>
        <w:rPr>
          <w:sz w:val="28"/>
          <w:szCs w:val="28"/>
        </w:rPr>
      </w:pPr>
    </w:p>
    <w:p w:rsidR="00117138" w:rsidRPr="00D11ECB" w:rsidRDefault="00117138" w:rsidP="009E5F5C">
      <w:pPr>
        <w:autoSpaceDE w:val="0"/>
        <w:autoSpaceDN w:val="0"/>
        <w:adjustRightInd w:val="0"/>
        <w:spacing w:line="276" w:lineRule="auto"/>
        <w:ind w:firstLine="709"/>
        <w:jc w:val="both"/>
        <w:rPr>
          <w:sz w:val="28"/>
          <w:szCs w:val="28"/>
        </w:rPr>
      </w:pPr>
      <w:r w:rsidRPr="00D11ECB">
        <w:rPr>
          <w:sz w:val="28"/>
          <w:szCs w:val="28"/>
        </w:rPr>
        <w:t>5.6. Мероприятия по развитию сети дорог МО «</w:t>
      </w:r>
      <w:r w:rsidR="00BE5170">
        <w:rPr>
          <w:sz w:val="28"/>
          <w:szCs w:val="28"/>
        </w:rPr>
        <w:t>Пиринемское</w:t>
      </w:r>
      <w:r w:rsidRPr="00D11ECB">
        <w:rPr>
          <w:sz w:val="28"/>
          <w:szCs w:val="28"/>
        </w:rPr>
        <w:t>»</w:t>
      </w:r>
      <w:r w:rsidR="00EA07B8">
        <w:rPr>
          <w:sz w:val="28"/>
          <w:szCs w:val="28"/>
        </w:rPr>
        <w:t>.</w:t>
      </w:r>
    </w:p>
    <w:p w:rsidR="00117138" w:rsidRPr="00D11ECB" w:rsidRDefault="00117138" w:rsidP="009E5F5C">
      <w:pPr>
        <w:spacing w:line="276" w:lineRule="auto"/>
        <w:ind w:firstLine="567"/>
        <w:jc w:val="both"/>
        <w:rPr>
          <w:sz w:val="28"/>
          <w:szCs w:val="28"/>
        </w:rPr>
      </w:pPr>
      <w:r w:rsidRPr="00D11ECB">
        <w:rPr>
          <w:sz w:val="28"/>
          <w:szCs w:val="28"/>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117138" w:rsidRPr="00D11ECB" w:rsidRDefault="00117138" w:rsidP="009E5F5C">
      <w:pPr>
        <w:spacing w:line="276" w:lineRule="auto"/>
        <w:ind w:firstLine="567"/>
        <w:jc w:val="both"/>
        <w:rPr>
          <w:sz w:val="28"/>
          <w:szCs w:val="28"/>
        </w:rPr>
      </w:pPr>
      <w:r w:rsidRPr="00D11ECB">
        <w:rPr>
          <w:sz w:val="28"/>
          <w:szCs w:val="28"/>
        </w:rPr>
        <w:t>Таблица 5.6.1. Мероприятия по развитию сети дорог МО «</w:t>
      </w:r>
      <w:r w:rsidR="00BE5170">
        <w:rPr>
          <w:sz w:val="28"/>
          <w:szCs w:val="28"/>
        </w:rPr>
        <w:t>Пиринемское</w:t>
      </w:r>
      <w:r w:rsidRPr="00D11ECB">
        <w:rPr>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56"/>
        <w:gridCol w:w="2692"/>
        <w:gridCol w:w="1754"/>
        <w:gridCol w:w="1993"/>
      </w:tblGrid>
      <w:tr w:rsidR="00117138" w:rsidRPr="00D11ECB" w:rsidTr="00F63D65">
        <w:trPr>
          <w:trHeight w:val="20"/>
          <w:tblHeader/>
          <w:jc w:val="center"/>
        </w:trPr>
        <w:tc>
          <w:tcPr>
            <w:tcW w:w="656" w:type="dxa"/>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 п/п</w:t>
            </w:r>
          </w:p>
        </w:tc>
        <w:tc>
          <w:tcPr>
            <w:tcW w:w="2256" w:type="dxa"/>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Мероприятие</w:t>
            </w:r>
          </w:p>
        </w:tc>
        <w:tc>
          <w:tcPr>
            <w:tcW w:w="2692" w:type="dxa"/>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Наименование, расположение объекта</w:t>
            </w:r>
          </w:p>
        </w:tc>
        <w:tc>
          <w:tcPr>
            <w:tcW w:w="1754" w:type="dxa"/>
            <w:shd w:val="clear" w:color="auto" w:fill="auto"/>
            <w:vAlign w:val="center"/>
            <w:hideMark/>
          </w:tcPr>
          <w:p w:rsidR="00117138" w:rsidRPr="00D11ECB" w:rsidRDefault="00117138" w:rsidP="009E5F5C">
            <w:pPr>
              <w:spacing w:line="276" w:lineRule="auto"/>
              <w:jc w:val="center"/>
              <w:rPr>
                <w:b/>
                <w:color w:val="000000"/>
                <w:sz w:val="24"/>
                <w:szCs w:val="24"/>
              </w:rPr>
            </w:pPr>
            <w:r w:rsidRPr="00D11ECB">
              <w:rPr>
                <w:b/>
                <w:color w:val="000000"/>
                <w:sz w:val="24"/>
                <w:szCs w:val="24"/>
              </w:rPr>
              <w:t>Технические параметры</w:t>
            </w:r>
          </w:p>
        </w:tc>
        <w:tc>
          <w:tcPr>
            <w:tcW w:w="1993" w:type="dxa"/>
            <w:vAlign w:val="center"/>
          </w:tcPr>
          <w:p w:rsidR="00117138" w:rsidRPr="00D11ECB" w:rsidRDefault="00117138" w:rsidP="009E5F5C">
            <w:pPr>
              <w:spacing w:line="276" w:lineRule="auto"/>
              <w:jc w:val="center"/>
              <w:rPr>
                <w:b/>
                <w:color w:val="000000"/>
                <w:sz w:val="24"/>
                <w:szCs w:val="24"/>
              </w:rPr>
            </w:pPr>
            <w:r w:rsidRPr="00D11ECB">
              <w:rPr>
                <w:b/>
                <w:color w:val="000000"/>
                <w:sz w:val="24"/>
                <w:szCs w:val="24"/>
              </w:rPr>
              <w:t>Протяженность, км.</w:t>
            </w:r>
          </w:p>
        </w:tc>
      </w:tr>
      <w:tr w:rsidR="00117138" w:rsidRPr="00D11ECB" w:rsidTr="00F63D65">
        <w:trPr>
          <w:trHeight w:val="20"/>
          <w:jc w:val="center"/>
        </w:trPr>
        <w:tc>
          <w:tcPr>
            <w:tcW w:w="656" w:type="dxa"/>
            <w:shd w:val="clear" w:color="auto" w:fill="auto"/>
            <w:noWrap/>
            <w:vAlign w:val="center"/>
            <w:hideMark/>
          </w:tcPr>
          <w:p w:rsidR="00117138" w:rsidRPr="00D11ECB" w:rsidRDefault="00117138" w:rsidP="009E5F5C">
            <w:pPr>
              <w:spacing w:line="276" w:lineRule="auto"/>
              <w:jc w:val="center"/>
              <w:rPr>
                <w:color w:val="000000"/>
                <w:sz w:val="24"/>
                <w:szCs w:val="24"/>
              </w:rPr>
            </w:pPr>
          </w:p>
        </w:tc>
        <w:tc>
          <w:tcPr>
            <w:tcW w:w="8695" w:type="dxa"/>
            <w:gridSpan w:val="4"/>
            <w:shd w:val="clear" w:color="auto" w:fill="auto"/>
            <w:vAlign w:val="center"/>
            <w:hideMark/>
          </w:tcPr>
          <w:p w:rsidR="00117138" w:rsidRPr="00D11ECB" w:rsidRDefault="00117138" w:rsidP="009E5F5C">
            <w:pPr>
              <w:spacing w:line="276" w:lineRule="auto"/>
              <w:jc w:val="center"/>
              <w:rPr>
                <w:color w:val="000000"/>
                <w:sz w:val="24"/>
                <w:szCs w:val="24"/>
              </w:rPr>
            </w:pPr>
          </w:p>
        </w:tc>
      </w:tr>
      <w:tr w:rsidR="00117138" w:rsidRPr="00D11ECB" w:rsidTr="00F63D65">
        <w:trPr>
          <w:trHeight w:val="20"/>
          <w:jc w:val="center"/>
        </w:trPr>
        <w:tc>
          <w:tcPr>
            <w:tcW w:w="656" w:type="dxa"/>
            <w:shd w:val="clear" w:color="auto" w:fill="auto"/>
            <w:vAlign w:val="center"/>
            <w:hideMark/>
          </w:tcPr>
          <w:p w:rsidR="00117138" w:rsidRPr="00D11ECB" w:rsidRDefault="00CB0102" w:rsidP="009E5F5C">
            <w:pPr>
              <w:spacing w:line="276" w:lineRule="auto"/>
              <w:jc w:val="center"/>
              <w:rPr>
                <w:color w:val="000000"/>
                <w:sz w:val="24"/>
                <w:szCs w:val="24"/>
              </w:rPr>
            </w:pPr>
            <w:r>
              <w:rPr>
                <w:color w:val="000000"/>
                <w:sz w:val="24"/>
                <w:szCs w:val="24"/>
              </w:rPr>
              <w:t>1</w:t>
            </w:r>
          </w:p>
        </w:tc>
        <w:tc>
          <w:tcPr>
            <w:tcW w:w="8695" w:type="dxa"/>
            <w:gridSpan w:val="4"/>
            <w:shd w:val="clear" w:color="auto" w:fill="auto"/>
            <w:vAlign w:val="center"/>
            <w:hideMark/>
          </w:tcPr>
          <w:p w:rsidR="00117138" w:rsidRPr="00D11ECB" w:rsidRDefault="00117138" w:rsidP="009E5F5C">
            <w:pPr>
              <w:spacing w:line="276" w:lineRule="auto"/>
              <w:jc w:val="center"/>
              <w:rPr>
                <w:color w:val="000000"/>
                <w:sz w:val="24"/>
                <w:szCs w:val="24"/>
              </w:rPr>
            </w:pPr>
            <w:r w:rsidRPr="00D11ECB">
              <w:rPr>
                <w:color w:val="000000"/>
                <w:sz w:val="24"/>
                <w:szCs w:val="24"/>
              </w:rPr>
              <w:t>Реконструкция</w:t>
            </w:r>
            <w:r w:rsidR="004F7E6D">
              <w:rPr>
                <w:color w:val="000000"/>
                <w:sz w:val="24"/>
                <w:szCs w:val="24"/>
              </w:rPr>
              <w:t xml:space="preserve"> или капитальный ремонт</w:t>
            </w:r>
          </w:p>
        </w:tc>
      </w:tr>
      <w:tr w:rsidR="00117138" w:rsidRPr="00D11ECB" w:rsidTr="00F63D65">
        <w:trPr>
          <w:trHeight w:val="20"/>
          <w:jc w:val="center"/>
        </w:trPr>
        <w:tc>
          <w:tcPr>
            <w:tcW w:w="656" w:type="dxa"/>
            <w:shd w:val="clear" w:color="auto" w:fill="auto"/>
            <w:vAlign w:val="center"/>
            <w:hideMark/>
          </w:tcPr>
          <w:p w:rsidR="00117138" w:rsidRPr="00D11ECB" w:rsidRDefault="00CB0102" w:rsidP="009E5F5C">
            <w:pPr>
              <w:spacing w:line="276" w:lineRule="auto"/>
              <w:jc w:val="center"/>
              <w:rPr>
                <w:color w:val="000000"/>
                <w:sz w:val="24"/>
                <w:szCs w:val="24"/>
              </w:rPr>
            </w:pPr>
            <w:r>
              <w:rPr>
                <w:color w:val="000000"/>
                <w:sz w:val="24"/>
                <w:szCs w:val="24"/>
              </w:rPr>
              <w:t>1</w:t>
            </w:r>
            <w:r w:rsidR="00117138" w:rsidRPr="00D11ECB">
              <w:rPr>
                <w:color w:val="000000"/>
                <w:sz w:val="24"/>
                <w:szCs w:val="24"/>
              </w:rPr>
              <w:t>.1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D11ECB" w:rsidRDefault="004F7E6D" w:rsidP="009E5F5C">
            <w:pPr>
              <w:spacing w:line="276" w:lineRule="auto"/>
              <w:jc w:val="center"/>
              <w:rPr>
                <w:color w:val="000000"/>
                <w:sz w:val="24"/>
                <w:szCs w:val="24"/>
              </w:rPr>
            </w:pPr>
            <w:r>
              <w:rPr>
                <w:color w:val="000000"/>
                <w:sz w:val="24"/>
                <w:szCs w:val="24"/>
              </w:rPr>
              <w:t>Реконструкция или капитальный ремонт</w:t>
            </w:r>
          </w:p>
        </w:tc>
        <w:tc>
          <w:tcPr>
            <w:tcW w:w="2692" w:type="dxa"/>
            <w:shd w:val="clear" w:color="auto" w:fill="auto"/>
            <w:vAlign w:val="center"/>
            <w:hideMark/>
          </w:tcPr>
          <w:p w:rsidR="00117138" w:rsidRPr="00D11ECB" w:rsidRDefault="00360D4D" w:rsidP="009E5F5C">
            <w:pPr>
              <w:spacing w:line="276" w:lineRule="auto"/>
              <w:jc w:val="center"/>
              <w:rPr>
                <w:color w:val="000000"/>
                <w:sz w:val="24"/>
                <w:szCs w:val="24"/>
              </w:rPr>
            </w:pPr>
            <w:r>
              <w:rPr>
                <w:color w:val="000000"/>
                <w:sz w:val="24"/>
                <w:szCs w:val="24"/>
              </w:rPr>
              <w:t>Ш</w:t>
            </w:r>
            <w:r w:rsidR="00730C3F">
              <w:rPr>
                <w:color w:val="000000"/>
                <w:sz w:val="24"/>
                <w:szCs w:val="24"/>
              </w:rPr>
              <w:t>о</w:t>
            </w:r>
            <w:r>
              <w:rPr>
                <w:color w:val="000000"/>
                <w:sz w:val="24"/>
                <w:szCs w:val="24"/>
              </w:rPr>
              <w:t>тогорка-Пиринемь</w:t>
            </w:r>
          </w:p>
        </w:tc>
        <w:tc>
          <w:tcPr>
            <w:tcW w:w="1754" w:type="dxa"/>
            <w:shd w:val="clear" w:color="auto" w:fill="auto"/>
            <w:vAlign w:val="center"/>
            <w:hideMark/>
          </w:tcPr>
          <w:p w:rsidR="00117138" w:rsidRPr="00360D4D" w:rsidRDefault="00360D4D" w:rsidP="009E5F5C">
            <w:pPr>
              <w:spacing w:line="276" w:lineRule="auto"/>
              <w:jc w:val="center"/>
              <w:rPr>
                <w:color w:val="000000"/>
                <w:sz w:val="24"/>
                <w:szCs w:val="24"/>
              </w:rPr>
            </w:pPr>
            <w:r>
              <w:rPr>
                <w:color w:val="000000"/>
                <w:sz w:val="24"/>
                <w:szCs w:val="24"/>
                <w:lang w:val="en-US"/>
              </w:rPr>
              <w:t xml:space="preserve">V </w:t>
            </w:r>
            <w:r>
              <w:rPr>
                <w:color w:val="000000"/>
                <w:sz w:val="24"/>
                <w:szCs w:val="24"/>
              </w:rPr>
              <w:t>категория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D11ECB" w:rsidRDefault="00360D4D" w:rsidP="009E5F5C">
            <w:pPr>
              <w:spacing w:line="276" w:lineRule="auto"/>
              <w:jc w:val="center"/>
              <w:rPr>
                <w:color w:val="000000"/>
                <w:sz w:val="24"/>
                <w:szCs w:val="24"/>
              </w:rPr>
            </w:pPr>
            <w:r>
              <w:rPr>
                <w:color w:val="000000"/>
                <w:sz w:val="24"/>
                <w:szCs w:val="24"/>
              </w:rPr>
              <w:t>17,00</w:t>
            </w:r>
          </w:p>
        </w:tc>
      </w:tr>
      <w:tr w:rsidR="00117138" w:rsidRPr="00D11ECB" w:rsidTr="00F63D65">
        <w:trPr>
          <w:trHeight w:val="20"/>
          <w:jc w:val="center"/>
        </w:trPr>
        <w:tc>
          <w:tcPr>
            <w:tcW w:w="656" w:type="dxa"/>
            <w:shd w:val="clear" w:color="auto" w:fill="auto"/>
            <w:vAlign w:val="center"/>
            <w:hideMark/>
          </w:tcPr>
          <w:p w:rsidR="00117138" w:rsidRPr="00D11ECB" w:rsidRDefault="00CB0102" w:rsidP="009E5F5C">
            <w:pPr>
              <w:spacing w:line="276" w:lineRule="auto"/>
              <w:jc w:val="center"/>
              <w:rPr>
                <w:color w:val="000000"/>
                <w:sz w:val="24"/>
                <w:szCs w:val="24"/>
              </w:rPr>
            </w:pPr>
            <w:r>
              <w:rPr>
                <w:color w:val="000000"/>
                <w:sz w:val="24"/>
                <w:szCs w:val="24"/>
              </w:rPr>
              <w:t>1</w:t>
            </w:r>
            <w:r w:rsidR="00117138" w:rsidRPr="00D11ECB">
              <w:rPr>
                <w:color w:val="000000"/>
                <w:sz w:val="24"/>
                <w:szCs w:val="24"/>
              </w:rPr>
              <w:t>.2</w:t>
            </w:r>
          </w:p>
        </w:tc>
        <w:tc>
          <w:tcPr>
            <w:tcW w:w="2256" w:type="dxa"/>
            <w:tcBorders>
              <w:top w:val="nil"/>
              <w:left w:val="single" w:sz="4" w:space="0" w:color="auto"/>
              <w:bottom w:val="single" w:sz="4" w:space="0" w:color="auto"/>
              <w:right w:val="single" w:sz="4" w:space="0" w:color="auto"/>
            </w:tcBorders>
            <w:shd w:val="clear" w:color="auto" w:fill="auto"/>
            <w:vAlign w:val="center"/>
          </w:tcPr>
          <w:p w:rsidR="00117138" w:rsidRPr="00D11ECB" w:rsidRDefault="00360D4D" w:rsidP="009E5F5C">
            <w:pPr>
              <w:spacing w:line="276" w:lineRule="auto"/>
              <w:jc w:val="center"/>
              <w:rPr>
                <w:color w:val="000000"/>
                <w:sz w:val="24"/>
                <w:szCs w:val="24"/>
              </w:rPr>
            </w:pPr>
            <w:r>
              <w:rPr>
                <w:color w:val="000000"/>
                <w:sz w:val="24"/>
                <w:szCs w:val="24"/>
              </w:rPr>
              <w:t xml:space="preserve">Реконструкция или </w:t>
            </w:r>
            <w:r>
              <w:rPr>
                <w:color w:val="000000"/>
                <w:sz w:val="24"/>
                <w:szCs w:val="24"/>
              </w:rPr>
              <w:lastRenderedPageBreak/>
              <w:t>капитальный ремонт</w:t>
            </w:r>
          </w:p>
        </w:tc>
        <w:tc>
          <w:tcPr>
            <w:tcW w:w="2692" w:type="dxa"/>
            <w:shd w:val="clear" w:color="auto" w:fill="auto"/>
            <w:vAlign w:val="center"/>
          </w:tcPr>
          <w:p w:rsidR="00CB0102" w:rsidRPr="00D11ECB" w:rsidRDefault="00360D4D" w:rsidP="009E5F5C">
            <w:pPr>
              <w:spacing w:line="276" w:lineRule="auto"/>
              <w:jc w:val="center"/>
              <w:rPr>
                <w:color w:val="000000"/>
                <w:sz w:val="24"/>
                <w:szCs w:val="24"/>
              </w:rPr>
            </w:pPr>
            <w:r>
              <w:rPr>
                <w:color w:val="000000"/>
                <w:sz w:val="24"/>
                <w:szCs w:val="24"/>
              </w:rPr>
              <w:lastRenderedPageBreak/>
              <w:t>Березник-Шотогорка</w:t>
            </w:r>
          </w:p>
        </w:tc>
        <w:tc>
          <w:tcPr>
            <w:tcW w:w="1754" w:type="dxa"/>
            <w:shd w:val="clear" w:color="auto" w:fill="auto"/>
            <w:vAlign w:val="center"/>
          </w:tcPr>
          <w:p w:rsidR="00117138" w:rsidRPr="00D11ECB" w:rsidRDefault="00360D4D" w:rsidP="009E5F5C">
            <w:pPr>
              <w:spacing w:line="276" w:lineRule="auto"/>
              <w:jc w:val="center"/>
              <w:rPr>
                <w:color w:val="000000"/>
                <w:sz w:val="24"/>
                <w:szCs w:val="24"/>
              </w:rPr>
            </w:pPr>
            <w:r>
              <w:rPr>
                <w:color w:val="000000"/>
                <w:sz w:val="24"/>
                <w:szCs w:val="24"/>
                <w:lang w:val="en-US"/>
              </w:rPr>
              <w:t xml:space="preserve">V </w:t>
            </w:r>
            <w:r>
              <w:rPr>
                <w:color w:val="000000"/>
                <w:sz w:val="24"/>
                <w:szCs w:val="24"/>
              </w:rPr>
              <w:t>категория</w:t>
            </w:r>
          </w:p>
        </w:tc>
        <w:tc>
          <w:tcPr>
            <w:tcW w:w="1993" w:type="dxa"/>
            <w:tcBorders>
              <w:top w:val="nil"/>
              <w:left w:val="single" w:sz="4" w:space="0" w:color="auto"/>
              <w:bottom w:val="single" w:sz="4" w:space="0" w:color="auto"/>
              <w:right w:val="single" w:sz="4" w:space="0" w:color="auto"/>
            </w:tcBorders>
            <w:shd w:val="clear" w:color="auto" w:fill="auto"/>
            <w:vAlign w:val="center"/>
          </w:tcPr>
          <w:p w:rsidR="00117138" w:rsidRPr="00D11ECB" w:rsidRDefault="00360D4D" w:rsidP="009E5F5C">
            <w:pPr>
              <w:spacing w:line="276" w:lineRule="auto"/>
              <w:jc w:val="center"/>
              <w:rPr>
                <w:color w:val="000000"/>
                <w:sz w:val="24"/>
                <w:szCs w:val="24"/>
              </w:rPr>
            </w:pPr>
            <w:r>
              <w:rPr>
                <w:color w:val="000000"/>
                <w:sz w:val="24"/>
                <w:szCs w:val="24"/>
              </w:rPr>
              <w:t>8,30</w:t>
            </w:r>
          </w:p>
        </w:tc>
      </w:tr>
      <w:tr w:rsidR="00117138" w:rsidRPr="00D11ECB" w:rsidTr="00F63D65">
        <w:trPr>
          <w:trHeight w:val="20"/>
          <w:jc w:val="center"/>
        </w:trPr>
        <w:tc>
          <w:tcPr>
            <w:tcW w:w="656" w:type="dxa"/>
            <w:shd w:val="clear" w:color="auto" w:fill="auto"/>
            <w:vAlign w:val="center"/>
          </w:tcPr>
          <w:p w:rsidR="00117138" w:rsidRPr="00D11ECB" w:rsidRDefault="00117138" w:rsidP="009E5F5C">
            <w:pPr>
              <w:spacing w:line="276" w:lineRule="auto"/>
              <w:jc w:val="center"/>
              <w:rPr>
                <w:color w:val="000000"/>
                <w:sz w:val="24"/>
                <w:szCs w:val="24"/>
              </w:rPr>
            </w:pPr>
          </w:p>
        </w:tc>
        <w:tc>
          <w:tcPr>
            <w:tcW w:w="6702" w:type="dxa"/>
            <w:gridSpan w:val="3"/>
            <w:shd w:val="clear" w:color="auto" w:fill="auto"/>
            <w:vAlign w:val="center"/>
          </w:tcPr>
          <w:p w:rsidR="00117138" w:rsidRPr="00D11ECB" w:rsidRDefault="00117138" w:rsidP="00360D4D">
            <w:pPr>
              <w:spacing w:line="276" w:lineRule="auto"/>
              <w:jc w:val="center"/>
              <w:rPr>
                <w:color w:val="000000"/>
                <w:sz w:val="24"/>
                <w:szCs w:val="24"/>
              </w:rPr>
            </w:pPr>
            <w:r w:rsidRPr="00D11ECB">
              <w:rPr>
                <w:color w:val="000000"/>
                <w:sz w:val="24"/>
                <w:szCs w:val="24"/>
              </w:rPr>
              <w:t xml:space="preserve">ИТОГО </w:t>
            </w:r>
          </w:p>
        </w:tc>
        <w:tc>
          <w:tcPr>
            <w:tcW w:w="1993" w:type="dxa"/>
            <w:vAlign w:val="center"/>
          </w:tcPr>
          <w:p w:rsidR="00117138" w:rsidRPr="00D11ECB" w:rsidRDefault="00360D4D" w:rsidP="009E5F5C">
            <w:pPr>
              <w:spacing w:line="276" w:lineRule="auto"/>
              <w:jc w:val="center"/>
              <w:rPr>
                <w:color w:val="000000"/>
                <w:sz w:val="24"/>
                <w:szCs w:val="24"/>
              </w:rPr>
            </w:pPr>
            <w:r>
              <w:rPr>
                <w:color w:val="000000"/>
                <w:sz w:val="24"/>
                <w:szCs w:val="24"/>
              </w:rPr>
              <w:t>22,30</w:t>
            </w:r>
          </w:p>
        </w:tc>
      </w:tr>
    </w:tbl>
    <w:p w:rsidR="00117138" w:rsidRPr="00D11ECB" w:rsidRDefault="00117138" w:rsidP="009E5F5C">
      <w:pPr>
        <w:spacing w:line="276" w:lineRule="auto"/>
      </w:pPr>
    </w:p>
    <w:p w:rsidR="00117138" w:rsidRPr="00D11ECB" w:rsidRDefault="00117138" w:rsidP="009E5F5C">
      <w:pPr>
        <w:spacing w:line="276" w:lineRule="auto"/>
        <w:ind w:firstLine="567"/>
        <w:jc w:val="both"/>
        <w:rPr>
          <w:sz w:val="28"/>
          <w:szCs w:val="28"/>
        </w:rPr>
      </w:pPr>
      <w:r w:rsidRPr="00D11ECB">
        <w:rPr>
          <w:sz w:val="28"/>
          <w:szCs w:val="28"/>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117138" w:rsidRPr="00D11ECB" w:rsidRDefault="00117138" w:rsidP="009E5F5C">
      <w:pPr>
        <w:autoSpaceDE w:val="0"/>
        <w:autoSpaceDN w:val="0"/>
        <w:adjustRightInd w:val="0"/>
        <w:spacing w:line="276" w:lineRule="auto"/>
        <w:ind w:firstLine="709"/>
        <w:jc w:val="both"/>
        <w:rPr>
          <w:b/>
          <w:sz w:val="28"/>
          <w:szCs w:val="28"/>
        </w:rPr>
      </w:pPr>
    </w:p>
    <w:p w:rsidR="00117138" w:rsidRPr="00D11ECB" w:rsidRDefault="00117138" w:rsidP="009E5F5C">
      <w:pPr>
        <w:autoSpaceDE w:val="0"/>
        <w:autoSpaceDN w:val="0"/>
        <w:adjustRightInd w:val="0"/>
        <w:spacing w:line="276" w:lineRule="auto"/>
        <w:ind w:firstLine="709"/>
        <w:jc w:val="both"/>
        <w:rPr>
          <w:b/>
          <w:sz w:val="28"/>
          <w:szCs w:val="28"/>
        </w:rPr>
      </w:pPr>
      <w:r>
        <w:rPr>
          <w:b/>
          <w:sz w:val="28"/>
          <w:szCs w:val="28"/>
        </w:rPr>
        <w:t>6</w:t>
      </w:r>
      <w:r w:rsidRPr="00D11ECB">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117138" w:rsidRPr="00D11ECB" w:rsidRDefault="00117138" w:rsidP="009E5F5C">
      <w:pPr>
        <w:spacing w:line="276" w:lineRule="auto"/>
        <w:ind w:firstLine="567"/>
        <w:jc w:val="both"/>
        <w:rPr>
          <w:sz w:val="28"/>
          <w:szCs w:val="28"/>
        </w:rPr>
      </w:pPr>
      <w:r w:rsidRPr="00D11ECB">
        <w:rPr>
          <w:sz w:val="28"/>
          <w:szCs w:val="28"/>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117138" w:rsidRPr="00D17F84" w:rsidRDefault="00117138" w:rsidP="009E5F5C">
      <w:pPr>
        <w:spacing w:line="276" w:lineRule="auto"/>
        <w:ind w:firstLine="567"/>
        <w:jc w:val="both"/>
        <w:rPr>
          <w:sz w:val="28"/>
          <w:szCs w:val="28"/>
        </w:rPr>
      </w:pPr>
      <w:r w:rsidRPr="00D11ECB">
        <w:rPr>
          <w:sz w:val="28"/>
          <w:szCs w:val="28"/>
        </w:rPr>
        <w:t xml:space="preserve">Настоящая программа разработана в соответствии с </w:t>
      </w:r>
      <w:r w:rsidRPr="00D11ECB">
        <w:rPr>
          <w:rFonts w:eastAsia="Calibri"/>
          <w:sz w:val="28"/>
          <w:szCs w:val="28"/>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17138" w:rsidRDefault="00117138" w:rsidP="009E5F5C">
      <w:pPr>
        <w:autoSpaceDE w:val="0"/>
        <w:autoSpaceDN w:val="0"/>
        <w:adjustRightInd w:val="0"/>
        <w:spacing w:line="276" w:lineRule="auto"/>
        <w:ind w:firstLine="709"/>
        <w:jc w:val="both"/>
        <w:rPr>
          <w:sz w:val="28"/>
          <w:szCs w:val="28"/>
        </w:rPr>
      </w:pPr>
    </w:p>
    <w:p w:rsidR="00117138" w:rsidRDefault="00117138" w:rsidP="009E5F5C">
      <w:pPr>
        <w:spacing w:line="276" w:lineRule="auto"/>
        <w:ind w:firstLine="709"/>
        <w:jc w:val="both"/>
        <w:rPr>
          <w:sz w:val="28"/>
          <w:szCs w:val="28"/>
        </w:rPr>
      </w:pPr>
    </w:p>
    <w:p w:rsidR="00117138" w:rsidRDefault="00117138"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pPr>
    </w:p>
    <w:p w:rsidR="000A7C71" w:rsidRDefault="000A7C71" w:rsidP="009E5F5C">
      <w:pPr>
        <w:spacing w:line="276" w:lineRule="auto"/>
        <w:jc w:val="both"/>
        <w:rPr>
          <w:sz w:val="28"/>
          <w:szCs w:val="28"/>
        </w:rPr>
        <w:sectPr w:rsidR="000A7C71" w:rsidSect="00705B84">
          <w:headerReference w:type="default" r:id="rId10"/>
          <w:footerReference w:type="default" r:id="rId11"/>
          <w:pgSz w:w="11906" w:h="16838"/>
          <w:pgMar w:top="1134" w:right="851" w:bottom="1134" w:left="1701" w:header="709" w:footer="709" w:gutter="0"/>
          <w:cols w:space="708"/>
          <w:docGrid w:linePitch="360"/>
        </w:sectPr>
      </w:pPr>
    </w:p>
    <w:p w:rsidR="000A7C71" w:rsidRDefault="000A7C71" w:rsidP="000A7C71">
      <w:pPr>
        <w:jc w:val="right"/>
        <w:rPr>
          <w:sz w:val="28"/>
          <w:szCs w:val="28"/>
        </w:rPr>
      </w:pPr>
      <w:r>
        <w:rPr>
          <w:sz w:val="28"/>
          <w:szCs w:val="28"/>
        </w:rPr>
        <w:lastRenderedPageBreak/>
        <w:t>Приложение №1</w:t>
      </w:r>
    </w:p>
    <w:p w:rsidR="000A7C71" w:rsidRDefault="000A7C71" w:rsidP="000A7C71">
      <w:pPr>
        <w:jc w:val="center"/>
        <w:rPr>
          <w:sz w:val="28"/>
          <w:szCs w:val="28"/>
        </w:rPr>
      </w:pPr>
      <w:r>
        <w:rPr>
          <w:sz w:val="28"/>
          <w:szCs w:val="28"/>
        </w:rPr>
        <w:t>График выполнения мероприятий по проектированию, строительству и реконструкции дорог</w:t>
      </w:r>
    </w:p>
    <w:tbl>
      <w:tblPr>
        <w:tblW w:w="1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11"/>
        <w:gridCol w:w="2298"/>
        <w:gridCol w:w="903"/>
        <w:gridCol w:w="851"/>
        <w:gridCol w:w="59"/>
        <w:gridCol w:w="567"/>
        <w:gridCol w:w="567"/>
        <w:gridCol w:w="567"/>
        <w:gridCol w:w="567"/>
        <w:gridCol w:w="709"/>
        <w:gridCol w:w="1276"/>
        <w:gridCol w:w="2693"/>
        <w:gridCol w:w="1773"/>
        <w:gridCol w:w="16"/>
      </w:tblGrid>
      <w:tr w:rsidR="000A7C71" w:rsidRPr="0002258E" w:rsidTr="00CC678C">
        <w:trPr>
          <w:gridAfter w:val="1"/>
          <w:wAfter w:w="16" w:type="dxa"/>
        </w:trPr>
        <w:tc>
          <w:tcPr>
            <w:tcW w:w="565" w:type="dxa"/>
            <w:vMerge w:val="restart"/>
            <w:vAlign w:val="center"/>
          </w:tcPr>
          <w:p w:rsidR="000A7C71" w:rsidRPr="0002258E" w:rsidRDefault="000A7C71" w:rsidP="00BE5170">
            <w:pPr>
              <w:jc w:val="center"/>
              <w:rPr>
                <w:sz w:val="24"/>
                <w:szCs w:val="24"/>
              </w:rPr>
            </w:pPr>
            <w:r w:rsidRPr="0002258E">
              <w:rPr>
                <w:sz w:val="24"/>
                <w:szCs w:val="24"/>
              </w:rPr>
              <w:t>№ п/п</w:t>
            </w:r>
          </w:p>
        </w:tc>
        <w:tc>
          <w:tcPr>
            <w:tcW w:w="1811" w:type="dxa"/>
            <w:vMerge w:val="restart"/>
            <w:vAlign w:val="center"/>
          </w:tcPr>
          <w:p w:rsidR="000A7C71" w:rsidRPr="0002258E" w:rsidRDefault="000A7C71" w:rsidP="00BE5170">
            <w:pPr>
              <w:jc w:val="center"/>
              <w:rPr>
                <w:sz w:val="24"/>
                <w:szCs w:val="24"/>
              </w:rPr>
            </w:pPr>
            <w:r w:rsidRPr="0002258E">
              <w:rPr>
                <w:sz w:val="24"/>
                <w:szCs w:val="24"/>
              </w:rPr>
              <w:t>Мероприятия</w:t>
            </w:r>
          </w:p>
        </w:tc>
        <w:tc>
          <w:tcPr>
            <w:tcW w:w="2298" w:type="dxa"/>
            <w:vMerge w:val="restart"/>
            <w:vAlign w:val="center"/>
          </w:tcPr>
          <w:p w:rsidR="000A7C71" w:rsidRPr="0002258E" w:rsidRDefault="000A7C71" w:rsidP="00BE5170">
            <w:pPr>
              <w:jc w:val="center"/>
              <w:rPr>
                <w:sz w:val="24"/>
                <w:szCs w:val="24"/>
              </w:rPr>
            </w:pPr>
            <w:r w:rsidRPr="0002258E">
              <w:rPr>
                <w:sz w:val="24"/>
                <w:szCs w:val="24"/>
              </w:rPr>
              <w:t>Наименование, расположение объекта</w:t>
            </w:r>
          </w:p>
        </w:tc>
        <w:tc>
          <w:tcPr>
            <w:tcW w:w="903" w:type="dxa"/>
            <w:vMerge w:val="restart"/>
            <w:vAlign w:val="center"/>
          </w:tcPr>
          <w:p w:rsidR="000A7C71" w:rsidRPr="0002258E" w:rsidRDefault="000A7C71" w:rsidP="00BE5170">
            <w:pPr>
              <w:jc w:val="center"/>
              <w:rPr>
                <w:sz w:val="24"/>
                <w:szCs w:val="24"/>
              </w:rPr>
            </w:pPr>
            <w:r w:rsidRPr="0002258E">
              <w:rPr>
                <w:sz w:val="24"/>
                <w:szCs w:val="24"/>
              </w:rPr>
              <w:t>Технические параметры</w:t>
            </w:r>
          </w:p>
        </w:tc>
        <w:tc>
          <w:tcPr>
            <w:tcW w:w="851" w:type="dxa"/>
            <w:vMerge w:val="restart"/>
            <w:vAlign w:val="center"/>
          </w:tcPr>
          <w:p w:rsidR="000A7C71" w:rsidRPr="0002258E" w:rsidRDefault="000A7C71" w:rsidP="00BE5170">
            <w:pPr>
              <w:jc w:val="center"/>
              <w:rPr>
                <w:sz w:val="24"/>
                <w:szCs w:val="24"/>
              </w:rPr>
            </w:pPr>
            <w:r w:rsidRPr="0002258E">
              <w:rPr>
                <w:sz w:val="24"/>
                <w:szCs w:val="24"/>
              </w:rPr>
              <w:t xml:space="preserve">Протяженность, </w:t>
            </w:r>
            <w:r w:rsidR="004A77C1">
              <w:rPr>
                <w:sz w:val="24"/>
                <w:szCs w:val="24"/>
              </w:rPr>
              <w:t>к</w:t>
            </w:r>
            <w:r w:rsidRPr="0002258E">
              <w:rPr>
                <w:sz w:val="24"/>
                <w:szCs w:val="24"/>
              </w:rPr>
              <w:t>м</w:t>
            </w:r>
          </w:p>
        </w:tc>
        <w:tc>
          <w:tcPr>
            <w:tcW w:w="4312" w:type="dxa"/>
            <w:gridSpan w:val="7"/>
            <w:vAlign w:val="center"/>
          </w:tcPr>
          <w:p w:rsidR="000A7C71" w:rsidRPr="0002258E" w:rsidRDefault="000A7C71" w:rsidP="00BE5170">
            <w:pPr>
              <w:jc w:val="center"/>
              <w:rPr>
                <w:sz w:val="24"/>
                <w:szCs w:val="24"/>
              </w:rPr>
            </w:pPr>
            <w:r w:rsidRPr="0002258E">
              <w:rPr>
                <w:sz w:val="24"/>
                <w:szCs w:val="24"/>
              </w:rPr>
              <w:t>График реализации мероприятий</w:t>
            </w:r>
          </w:p>
          <w:p w:rsidR="000A7C71" w:rsidRPr="0002258E" w:rsidRDefault="000A7C71" w:rsidP="00BE5170">
            <w:pPr>
              <w:jc w:val="center"/>
              <w:rPr>
                <w:sz w:val="24"/>
                <w:szCs w:val="24"/>
              </w:rPr>
            </w:pPr>
            <w:r w:rsidRPr="0002258E">
              <w:rPr>
                <w:sz w:val="24"/>
                <w:szCs w:val="24"/>
              </w:rPr>
              <w:t>/тыс.руб./</w:t>
            </w:r>
          </w:p>
        </w:tc>
        <w:tc>
          <w:tcPr>
            <w:tcW w:w="2693" w:type="dxa"/>
            <w:vAlign w:val="center"/>
          </w:tcPr>
          <w:p w:rsidR="000A7C71" w:rsidRPr="0002258E" w:rsidRDefault="000A7C71" w:rsidP="00BE5170">
            <w:pPr>
              <w:jc w:val="center"/>
              <w:rPr>
                <w:sz w:val="24"/>
                <w:szCs w:val="24"/>
              </w:rPr>
            </w:pPr>
            <w:r w:rsidRPr="0002258E">
              <w:rPr>
                <w:sz w:val="24"/>
                <w:szCs w:val="24"/>
              </w:rPr>
              <w:t>Ответственные исполнители</w:t>
            </w:r>
          </w:p>
        </w:tc>
        <w:tc>
          <w:tcPr>
            <w:tcW w:w="1773" w:type="dxa"/>
            <w:vAlign w:val="center"/>
          </w:tcPr>
          <w:p w:rsidR="000A7C71" w:rsidRPr="0002258E" w:rsidRDefault="000A7C71" w:rsidP="00BE5170">
            <w:pPr>
              <w:jc w:val="center"/>
              <w:rPr>
                <w:sz w:val="24"/>
                <w:szCs w:val="24"/>
              </w:rPr>
            </w:pPr>
            <w:r w:rsidRPr="0002258E">
              <w:rPr>
                <w:sz w:val="24"/>
                <w:szCs w:val="24"/>
              </w:rPr>
              <w:t>Выполнение целевых показателей</w:t>
            </w:r>
          </w:p>
        </w:tc>
      </w:tr>
      <w:tr w:rsidR="000A7C71" w:rsidRPr="0002258E" w:rsidTr="00CC678C">
        <w:trPr>
          <w:gridAfter w:val="1"/>
          <w:wAfter w:w="16" w:type="dxa"/>
          <w:cantSplit/>
          <w:trHeight w:val="1134"/>
        </w:trPr>
        <w:tc>
          <w:tcPr>
            <w:tcW w:w="565" w:type="dxa"/>
            <w:vMerge/>
            <w:vAlign w:val="center"/>
          </w:tcPr>
          <w:p w:rsidR="000A7C71" w:rsidRPr="0002258E" w:rsidRDefault="000A7C71" w:rsidP="00BE5170">
            <w:pPr>
              <w:jc w:val="center"/>
              <w:rPr>
                <w:sz w:val="24"/>
                <w:szCs w:val="24"/>
              </w:rPr>
            </w:pPr>
          </w:p>
        </w:tc>
        <w:tc>
          <w:tcPr>
            <w:tcW w:w="1811" w:type="dxa"/>
            <w:vMerge/>
            <w:vAlign w:val="center"/>
          </w:tcPr>
          <w:p w:rsidR="000A7C71" w:rsidRPr="0002258E" w:rsidRDefault="000A7C71" w:rsidP="00BE5170">
            <w:pPr>
              <w:jc w:val="center"/>
              <w:rPr>
                <w:sz w:val="24"/>
                <w:szCs w:val="24"/>
              </w:rPr>
            </w:pPr>
          </w:p>
        </w:tc>
        <w:tc>
          <w:tcPr>
            <w:tcW w:w="2298" w:type="dxa"/>
            <w:vMerge/>
            <w:vAlign w:val="center"/>
          </w:tcPr>
          <w:p w:rsidR="000A7C71" w:rsidRPr="0002258E" w:rsidRDefault="000A7C71" w:rsidP="00BE5170">
            <w:pPr>
              <w:jc w:val="center"/>
              <w:rPr>
                <w:sz w:val="24"/>
                <w:szCs w:val="24"/>
              </w:rPr>
            </w:pPr>
          </w:p>
        </w:tc>
        <w:tc>
          <w:tcPr>
            <w:tcW w:w="903" w:type="dxa"/>
            <w:vMerge/>
            <w:vAlign w:val="center"/>
          </w:tcPr>
          <w:p w:rsidR="000A7C71" w:rsidRPr="0002258E" w:rsidRDefault="000A7C71" w:rsidP="00BE5170">
            <w:pPr>
              <w:jc w:val="center"/>
              <w:rPr>
                <w:sz w:val="24"/>
                <w:szCs w:val="24"/>
              </w:rPr>
            </w:pPr>
          </w:p>
        </w:tc>
        <w:tc>
          <w:tcPr>
            <w:tcW w:w="851" w:type="dxa"/>
            <w:vMerge/>
            <w:vAlign w:val="center"/>
          </w:tcPr>
          <w:p w:rsidR="000A7C71" w:rsidRPr="0002258E" w:rsidRDefault="000A7C71" w:rsidP="00BE5170">
            <w:pPr>
              <w:jc w:val="center"/>
              <w:rPr>
                <w:sz w:val="24"/>
                <w:szCs w:val="24"/>
              </w:rPr>
            </w:pPr>
          </w:p>
        </w:tc>
        <w:tc>
          <w:tcPr>
            <w:tcW w:w="626" w:type="dxa"/>
            <w:gridSpan w:val="2"/>
            <w:textDirection w:val="btLr"/>
            <w:vAlign w:val="center"/>
          </w:tcPr>
          <w:p w:rsidR="000A7C71" w:rsidRPr="00C542D2" w:rsidRDefault="000A7C71" w:rsidP="00BE5170">
            <w:pPr>
              <w:ind w:left="113" w:right="113"/>
              <w:jc w:val="center"/>
              <w:rPr>
                <w:sz w:val="24"/>
                <w:szCs w:val="24"/>
                <w:lang w:val="en-US"/>
              </w:rPr>
            </w:pPr>
            <w:r w:rsidRPr="0002258E">
              <w:rPr>
                <w:sz w:val="24"/>
                <w:szCs w:val="24"/>
              </w:rPr>
              <w:t>20</w:t>
            </w:r>
            <w:r>
              <w:rPr>
                <w:sz w:val="24"/>
                <w:szCs w:val="24"/>
              </w:rPr>
              <w:t>2</w:t>
            </w:r>
            <w:r w:rsidR="00C542D2">
              <w:rPr>
                <w:sz w:val="24"/>
                <w:szCs w:val="24"/>
                <w:lang w:val="en-US"/>
              </w:rPr>
              <w:t>1</w:t>
            </w:r>
          </w:p>
        </w:tc>
        <w:tc>
          <w:tcPr>
            <w:tcW w:w="567" w:type="dxa"/>
            <w:textDirection w:val="btLr"/>
            <w:vAlign w:val="center"/>
          </w:tcPr>
          <w:p w:rsidR="000A7C71" w:rsidRPr="00C542D2" w:rsidRDefault="000A7C71" w:rsidP="00BE5170">
            <w:pPr>
              <w:ind w:left="113" w:right="113"/>
              <w:jc w:val="center"/>
              <w:rPr>
                <w:sz w:val="24"/>
                <w:szCs w:val="24"/>
                <w:lang w:val="en-US"/>
              </w:rPr>
            </w:pPr>
            <w:r w:rsidRPr="0002258E">
              <w:rPr>
                <w:sz w:val="24"/>
                <w:szCs w:val="24"/>
              </w:rPr>
              <w:t>20</w:t>
            </w:r>
            <w:r>
              <w:rPr>
                <w:sz w:val="24"/>
                <w:szCs w:val="24"/>
              </w:rPr>
              <w:t>2</w:t>
            </w:r>
            <w:r w:rsidR="00C542D2">
              <w:rPr>
                <w:sz w:val="24"/>
                <w:szCs w:val="24"/>
                <w:lang w:val="en-US"/>
              </w:rPr>
              <w:t>2</w:t>
            </w:r>
          </w:p>
        </w:tc>
        <w:tc>
          <w:tcPr>
            <w:tcW w:w="567" w:type="dxa"/>
            <w:textDirection w:val="btLr"/>
            <w:vAlign w:val="center"/>
          </w:tcPr>
          <w:p w:rsidR="000A7C71" w:rsidRPr="00C542D2" w:rsidRDefault="000A7C71" w:rsidP="00BE5170">
            <w:pPr>
              <w:ind w:left="113" w:right="113"/>
              <w:jc w:val="center"/>
              <w:rPr>
                <w:sz w:val="24"/>
                <w:szCs w:val="24"/>
                <w:lang w:val="en-US"/>
              </w:rPr>
            </w:pPr>
            <w:r w:rsidRPr="0002258E">
              <w:rPr>
                <w:sz w:val="24"/>
                <w:szCs w:val="24"/>
              </w:rPr>
              <w:t>202</w:t>
            </w:r>
            <w:r w:rsidR="00C542D2">
              <w:rPr>
                <w:sz w:val="24"/>
                <w:szCs w:val="24"/>
                <w:lang w:val="en-US"/>
              </w:rPr>
              <w:t>3</w:t>
            </w:r>
          </w:p>
        </w:tc>
        <w:tc>
          <w:tcPr>
            <w:tcW w:w="567" w:type="dxa"/>
            <w:textDirection w:val="btLr"/>
            <w:vAlign w:val="center"/>
          </w:tcPr>
          <w:p w:rsidR="000A7C71" w:rsidRPr="00C542D2" w:rsidRDefault="000A7C71" w:rsidP="00BE5170">
            <w:pPr>
              <w:ind w:left="113" w:right="113"/>
              <w:jc w:val="center"/>
              <w:rPr>
                <w:sz w:val="24"/>
                <w:szCs w:val="24"/>
                <w:lang w:val="en-US"/>
              </w:rPr>
            </w:pPr>
            <w:r w:rsidRPr="0002258E">
              <w:rPr>
                <w:sz w:val="24"/>
                <w:szCs w:val="24"/>
              </w:rPr>
              <w:t>202</w:t>
            </w:r>
            <w:r w:rsidR="00C542D2">
              <w:rPr>
                <w:sz w:val="24"/>
                <w:szCs w:val="24"/>
                <w:lang w:val="en-US"/>
              </w:rPr>
              <w:t>4</w:t>
            </w:r>
          </w:p>
        </w:tc>
        <w:tc>
          <w:tcPr>
            <w:tcW w:w="709" w:type="dxa"/>
            <w:textDirection w:val="btLr"/>
            <w:vAlign w:val="center"/>
          </w:tcPr>
          <w:p w:rsidR="000A7C71" w:rsidRPr="00C542D2" w:rsidRDefault="000A7C71" w:rsidP="00BE5170">
            <w:pPr>
              <w:ind w:left="113" w:right="113"/>
              <w:jc w:val="center"/>
              <w:rPr>
                <w:sz w:val="24"/>
                <w:szCs w:val="24"/>
                <w:lang w:val="en-US"/>
              </w:rPr>
            </w:pPr>
            <w:r w:rsidRPr="0002258E">
              <w:rPr>
                <w:sz w:val="24"/>
                <w:szCs w:val="24"/>
              </w:rPr>
              <w:t>202</w:t>
            </w:r>
            <w:r w:rsidR="00C542D2">
              <w:rPr>
                <w:sz w:val="24"/>
                <w:szCs w:val="24"/>
                <w:lang w:val="en-US"/>
              </w:rPr>
              <w:t>5</w:t>
            </w:r>
          </w:p>
        </w:tc>
        <w:tc>
          <w:tcPr>
            <w:tcW w:w="1276" w:type="dxa"/>
            <w:textDirection w:val="btLr"/>
            <w:vAlign w:val="center"/>
          </w:tcPr>
          <w:p w:rsidR="000A7C71" w:rsidRPr="00C542D2" w:rsidRDefault="00C542D2" w:rsidP="00BE5170">
            <w:pPr>
              <w:ind w:left="113" w:right="113"/>
              <w:jc w:val="center"/>
              <w:rPr>
                <w:sz w:val="24"/>
                <w:szCs w:val="24"/>
                <w:lang w:val="en-US"/>
              </w:rPr>
            </w:pPr>
            <w:r>
              <w:rPr>
                <w:sz w:val="24"/>
                <w:szCs w:val="24"/>
              </w:rPr>
              <w:t>202</w:t>
            </w:r>
            <w:r>
              <w:rPr>
                <w:sz w:val="24"/>
                <w:szCs w:val="24"/>
                <w:lang w:val="en-US"/>
              </w:rPr>
              <w:t>6</w:t>
            </w:r>
            <w:r w:rsidR="000A7C71" w:rsidRPr="0002258E">
              <w:rPr>
                <w:sz w:val="24"/>
                <w:szCs w:val="24"/>
              </w:rPr>
              <w:t>-20</w:t>
            </w:r>
            <w:r>
              <w:rPr>
                <w:sz w:val="24"/>
                <w:szCs w:val="24"/>
                <w:lang w:val="en-US"/>
              </w:rPr>
              <w:t>40</w:t>
            </w:r>
          </w:p>
        </w:tc>
        <w:tc>
          <w:tcPr>
            <w:tcW w:w="2693" w:type="dxa"/>
            <w:vAlign w:val="center"/>
          </w:tcPr>
          <w:p w:rsidR="000A7C71" w:rsidRPr="0002258E" w:rsidRDefault="000A7C71" w:rsidP="00BE5170">
            <w:pPr>
              <w:jc w:val="center"/>
              <w:rPr>
                <w:sz w:val="24"/>
                <w:szCs w:val="24"/>
              </w:rPr>
            </w:pPr>
          </w:p>
        </w:tc>
        <w:tc>
          <w:tcPr>
            <w:tcW w:w="1773" w:type="dxa"/>
            <w:vAlign w:val="center"/>
          </w:tcPr>
          <w:p w:rsidR="000A7C71" w:rsidRPr="0002258E" w:rsidRDefault="000A7C71" w:rsidP="00BE5170">
            <w:pPr>
              <w:jc w:val="center"/>
              <w:rPr>
                <w:sz w:val="24"/>
                <w:szCs w:val="24"/>
              </w:rPr>
            </w:pPr>
          </w:p>
        </w:tc>
      </w:tr>
      <w:tr w:rsidR="000A7C71" w:rsidRPr="0002258E" w:rsidTr="00BE5170">
        <w:tc>
          <w:tcPr>
            <w:tcW w:w="15222" w:type="dxa"/>
            <w:gridSpan w:val="15"/>
          </w:tcPr>
          <w:p w:rsidR="000A7C71" w:rsidRPr="0002258E" w:rsidRDefault="000A7C71" w:rsidP="00BE5170">
            <w:pPr>
              <w:jc w:val="center"/>
              <w:rPr>
                <w:sz w:val="24"/>
                <w:szCs w:val="24"/>
              </w:rPr>
            </w:pPr>
            <w:r w:rsidRPr="0002258E">
              <w:rPr>
                <w:sz w:val="24"/>
                <w:szCs w:val="24"/>
              </w:rPr>
              <w:t xml:space="preserve">Реконструкция </w:t>
            </w:r>
          </w:p>
        </w:tc>
      </w:tr>
      <w:tr w:rsidR="004A77C1" w:rsidRPr="0002258E" w:rsidTr="00CC678C">
        <w:tc>
          <w:tcPr>
            <w:tcW w:w="565" w:type="dxa"/>
          </w:tcPr>
          <w:p w:rsidR="004A77C1" w:rsidRPr="0002258E" w:rsidRDefault="004A77C1" w:rsidP="00BE5170">
            <w:pPr>
              <w:jc w:val="center"/>
              <w:rPr>
                <w:sz w:val="24"/>
                <w:szCs w:val="24"/>
              </w:rPr>
            </w:pPr>
            <w:r w:rsidRPr="0002258E">
              <w:rPr>
                <w:sz w:val="24"/>
                <w:szCs w:val="24"/>
              </w:rPr>
              <w:t>1</w:t>
            </w:r>
          </w:p>
        </w:tc>
        <w:tc>
          <w:tcPr>
            <w:tcW w:w="1811" w:type="dxa"/>
          </w:tcPr>
          <w:p w:rsidR="004A77C1" w:rsidRPr="0002258E" w:rsidRDefault="004A77C1" w:rsidP="00BE5170">
            <w:pPr>
              <w:spacing w:line="100" w:lineRule="atLeast"/>
              <w:jc w:val="both"/>
              <w:rPr>
                <w:sz w:val="24"/>
                <w:szCs w:val="24"/>
              </w:rPr>
            </w:pPr>
            <w:r w:rsidRPr="0002258E">
              <w:rPr>
                <w:color w:val="000000"/>
                <w:sz w:val="24"/>
                <w:szCs w:val="24"/>
              </w:rPr>
              <w:t>Реконструкция</w:t>
            </w:r>
            <w:r>
              <w:rPr>
                <w:color w:val="000000"/>
                <w:sz w:val="24"/>
                <w:szCs w:val="24"/>
              </w:rPr>
              <w:t xml:space="preserve"> или капитальный ремонт</w:t>
            </w:r>
            <w:r w:rsidRPr="0002258E">
              <w:rPr>
                <w:color w:val="000000"/>
                <w:sz w:val="24"/>
                <w:szCs w:val="24"/>
              </w:rPr>
              <w:t xml:space="preserve"> автодороги местного значения</w:t>
            </w:r>
          </w:p>
        </w:tc>
        <w:tc>
          <w:tcPr>
            <w:tcW w:w="2298" w:type="dxa"/>
            <w:vAlign w:val="center"/>
          </w:tcPr>
          <w:p w:rsidR="004A77C1" w:rsidRPr="00D11ECB" w:rsidRDefault="004A77C1" w:rsidP="004A77C1">
            <w:pPr>
              <w:spacing w:line="276" w:lineRule="auto"/>
              <w:jc w:val="center"/>
              <w:rPr>
                <w:color w:val="000000"/>
                <w:sz w:val="24"/>
                <w:szCs w:val="24"/>
              </w:rPr>
            </w:pPr>
            <w:r>
              <w:rPr>
                <w:color w:val="000000"/>
                <w:sz w:val="24"/>
                <w:szCs w:val="24"/>
              </w:rPr>
              <w:t>Штогорка-Пиринемь</w:t>
            </w:r>
          </w:p>
        </w:tc>
        <w:tc>
          <w:tcPr>
            <w:tcW w:w="903" w:type="dxa"/>
          </w:tcPr>
          <w:p w:rsidR="004A77C1" w:rsidRPr="0002258E" w:rsidRDefault="004A77C1" w:rsidP="00BE5170">
            <w:pPr>
              <w:jc w:val="center"/>
              <w:rPr>
                <w:sz w:val="24"/>
                <w:szCs w:val="24"/>
              </w:rPr>
            </w:pPr>
            <w:r w:rsidRPr="0002258E">
              <w:rPr>
                <w:sz w:val="24"/>
                <w:szCs w:val="24"/>
                <w:lang w:val="en-US"/>
              </w:rPr>
              <w:t>V</w:t>
            </w:r>
          </w:p>
        </w:tc>
        <w:tc>
          <w:tcPr>
            <w:tcW w:w="910" w:type="dxa"/>
            <w:gridSpan w:val="2"/>
          </w:tcPr>
          <w:p w:rsidR="004A77C1" w:rsidRPr="00D752DB" w:rsidRDefault="004A77C1" w:rsidP="00BE5170">
            <w:pPr>
              <w:jc w:val="center"/>
              <w:rPr>
                <w:sz w:val="24"/>
                <w:szCs w:val="24"/>
              </w:rPr>
            </w:pPr>
            <w:r>
              <w:rPr>
                <w:sz w:val="24"/>
                <w:szCs w:val="24"/>
              </w:rPr>
              <w:t>17,00</w:t>
            </w:r>
          </w:p>
        </w:tc>
        <w:tc>
          <w:tcPr>
            <w:tcW w:w="567" w:type="dxa"/>
          </w:tcPr>
          <w:p w:rsidR="004A77C1" w:rsidRPr="00D752DB" w:rsidRDefault="004A77C1" w:rsidP="00BE5170">
            <w:pPr>
              <w:jc w:val="center"/>
              <w:rPr>
                <w:sz w:val="24"/>
                <w:szCs w:val="24"/>
              </w:rPr>
            </w:pPr>
          </w:p>
        </w:tc>
        <w:tc>
          <w:tcPr>
            <w:tcW w:w="567" w:type="dxa"/>
          </w:tcPr>
          <w:p w:rsidR="004A77C1" w:rsidRPr="0002258E" w:rsidRDefault="004A77C1" w:rsidP="00BE5170">
            <w:pPr>
              <w:jc w:val="center"/>
              <w:rPr>
                <w:sz w:val="24"/>
                <w:szCs w:val="24"/>
              </w:rPr>
            </w:pPr>
          </w:p>
        </w:tc>
        <w:tc>
          <w:tcPr>
            <w:tcW w:w="567" w:type="dxa"/>
          </w:tcPr>
          <w:p w:rsidR="004A77C1" w:rsidRPr="0002258E" w:rsidRDefault="004A77C1" w:rsidP="00BE5170">
            <w:pPr>
              <w:jc w:val="center"/>
              <w:rPr>
                <w:sz w:val="24"/>
                <w:szCs w:val="24"/>
              </w:rPr>
            </w:pPr>
          </w:p>
        </w:tc>
        <w:tc>
          <w:tcPr>
            <w:tcW w:w="567" w:type="dxa"/>
          </w:tcPr>
          <w:p w:rsidR="004A77C1" w:rsidRPr="0002258E" w:rsidRDefault="004A77C1" w:rsidP="00BE5170">
            <w:pPr>
              <w:jc w:val="center"/>
              <w:rPr>
                <w:sz w:val="24"/>
                <w:szCs w:val="24"/>
              </w:rPr>
            </w:pPr>
          </w:p>
        </w:tc>
        <w:tc>
          <w:tcPr>
            <w:tcW w:w="709" w:type="dxa"/>
          </w:tcPr>
          <w:p w:rsidR="004A77C1" w:rsidRPr="0002258E" w:rsidRDefault="004A77C1" w:rsidP="00BE5170">
            <w:pPr>
              <w:jc w:val="center"/>
              <w:rPr>
                <w:sz w:val="24"/>
                <w:szCs w:val="24"/>
              </w:rPr>
            </w:pPr>
            <w:r>
              <w:rPr>
                <w:sz w:val="24"/>
                <w:szCs w:val="24"/>
              </w:rPr>
              <w:t>2000</w:t>
            </w:r>
          </w:p>
        </w:tc>
        <w:tc>
          <w:tcPr>
            <w:tcW w:w="1276" w:type="dxa"/>
          </w:tcPr>
          <w:p w:rsidR="004A77C1" w:rsidRPr="0002258E" w:rsidRDefault="004A77C1" w:rsidP="00BE5170">
            <w:pPr>
              <w:jc w:val="center"/>
              <w:rPr>
                <w:sz w:val="24"/>
                <w:szCs w:val="24"/>
              </w:rPr>
            </w:pPr>
            <w:r>
              <w:rPr>
                <w:sz w:val="24"/>
                <w:szCs w:val="24"/>
              </w:rPr>
              <w:t>30000</w:t>
            </w:r>
          </w:p>
        </w:tc>
        <w:tc>
          <w:tcPr>
            <w:tcW w:w="2693" w:type="dxa"/>
          </w:tcPr>
          <w:p w:rsidR="004A77C1" w:rsidRPr="0002258E" w:rsidRDefault="004A77C1" w:rsidP="00BE5170">
            <w:pPr>
              <w:rPr>
                <w:sz w:val="24"/>
                <w:szCs w:val="24"/>
              </w:rPr>
            </w:pPr>
            <w:r>
              <w:rPr>
                <w:sz w:val="24"/>
                <w:szCs w:val="24"/>
              </w:rPr>
              <w:t>А</w:t>
            </w:r>
            <w:r w:rsidRPr="0002258E">
              <w:rPr>
                <w:sz w:val="24"/>
                <w:szCs w:val="24"/>
              </w:rPr>
              <w:t xml:space="preserve">дминистрация МО «Пинежский район»  </w:t>
            </w:r>
          </w:p>
        </w:tc>
        <w:tc>
          <w:tcPr>
            <w:tcW w:w="1789" w:type="dxa"/>
            <w:gridSpan w:val="2"/>
          </w:tcPr>
          <w:p w:rsidR="004A77C1" w:rsidRPr="0002258E" w:rsidRDefault="004A77C1" w:rsidP="00BE5170">
            <w:pPr>
              <w:jc w:val="center"/>
              <w:rPr>
                <w:sz w:val="24"/>
                <w:szCs w:val="24"/>
              </w:rPr>
            </w:pPr>
            <w:r>
              <w:rPr>
                <w:sz w:val="24"/>
                <w:szCs w:val="24"/>
              </w:rPr>
              <w:t xml:space="preserve">Привидение в соответствие ГОСТ 50597-2017 Дороги автомобильные и улицы. </w:t>
            </w:r>
          </w:p>
        </w:tc>
      </w:tr>
      <w:tr w:rsidR="004A77C1" w:rsidRPr="0002258E" w:rsidTr="00CC678C">
        <w:tc>
          <w:tcPr>
            <w:tcW w:w="565" w:type="dxa"/>
          </w:tcPr>
          <w:p w:rsidR="004A77C1" w:rsidRPr="0002258E" w:rsidRDefault="004A77C1" w:rsidP="00BE5170">
            <w:pPr>
              <w:jc w:val="center"/>
              <w:rPr>
                <w:sz w:val="24"/>
                <w:szCs w:val="24"/>
              </w:rPr>
            </w:pPr>
            <w:r w:rsidRPr="0002258E">
              <w:rPr>
                <w:sz w:val="24"/>
                <w:szCs w:val="24"/>
              </w:rPr>
              <w:t>2</w:t>
            </w:r>
          </w:p>
        </w:tc>
        <w:tc>
          <w:tcPr>
            <w:tcW w:w="1811" w:type="dxa"/>
          </w:tcPr>
          <w:p w:rsidR="004A77C1" w:rsidRPr="0002258E" w:rsidRDefault="004A77C1" w:rsidP="00BE5170">
            <w:pPr>
              <w:spacing w:line="100" w:lineRule="atLeast"/>
              <w:jc w:val="both"/>
              <w:rPr>
                <w:sz w:val="24"/>
                <w:szCs w:val="24"/>
              </w:rPr>
            </w:pPr>
            <w:r w:rsidRPr="0002258E">
              <w:rPr>
                <w:color w:val="000000"/>
                <w:sz w:val="24"/>
                <w:szCs w:val="24"/>
              </w:rPr>
              <w:t xml:space="preserve">Реконструкция </w:t>
            </w:r>
            <w:r>
              <w:rPr>
                <w:color w:val="000000"/>
                <w:sz w:val="24"/>
                <w:szCs w:val="24"/>
              </w:rPr>
              <w:t xml:space="preserve">или капитальный ремонт </w:t>
            </w:r>
            <w:r w:rsidRPr="0002258E">
              <w:rPr>
                <w:color w:val="000000"/>
                <w:sz w:val="24"/>
                <w:szCs w:val="24"/>
              </w:rPr>
              <w:t>автодороги местного значения</w:t>
            </w:r>
          </w:p>
        </w:tc>
        <w:tc>
          <w:tcPr>
            <w:tcW w:w="2298" w:type="dxa"/>
            <w:vAlign w:val="center"/>
          </w:tcPr>
          <w:p w:rsidR="004A77C1" w:rsidRPr="00D11ECB" w:rsidRDefault="004A77C1" w:rsidP="004A77C1">
            <w:pPr>
              <w:spacing w:line="276" w:lineRule="auto"/>
              <w:jc w:val="center"/>
              <w:rPr>
                <w:color w:val="000000"/>
                <w:sz w:val="24"/>
                <w:szCs w:val="24"/>
              </w:rPr>
            </w:pPr>
            <w:r>
              <w:rPr>
                <w:color w:val="000000"/>
                <w:sz w:val="24"/>
                <w:szCs w:val="24"/>
              </w:rPr>
              <w:t>Березник-Шотогорка</w:t>
            </w:r>
          </w:p>
        </w:tc>
        <w:tc>
          <w:tcPr>
            <w:tcW w:w="903" w:type="dxa"/>
          </w:tcPr>
          <w:p w:rsidR="004A77C1" w:rsidRPr="0002258E" w:rsidRDefault="004A77C1" w:rsidP="00BE5170">
            <w:pPr>
              <w:jc w:val="center"/>
              <w:rPr>
                <w:sz w:val="24"/>
                <w:szCs w:val="24"/>
              </w:rPr>
            </w:pPr>
            <w:r w:rsidRPr="0002258E">
              <w:rPr>
                <w:sz w:val="24"/>
                <w:szCs w:val="24"/>
                <w:lang w:val="en-US"/>
              </w:rPr>
              <w:t>V</w:t>
            </w:r>
          </w:p>
        </w:tc>
        <w:tc>
          <w:tcPr>
            <w:tcW w:w="910" w:type="dxa"/>
            <w:gridSpan w:val="2"/>
          </w:tcPr>
          <w:p w:rsidR="004A77C1" w:rsidRPr="00D752DB" w:rsidRDefault="004A77C1" w:rsidP="00BE5170">
            <w:pPr>
              <w:jc w:val="center"/>
              <w:rPr>
                <w:sz w:val="24"/>
                <w:szCs w:val="24"/>
              </w:rPr>
            </w:pPr>
            <w:r>
              <w:rPr>
                <w:sz w:val="24"/>
                <w:szCs w:val="24"/>
              </w:rPr>
              <w:t>8,300</w:t>
            </w:r>
          </w:p>
        </w:tc>
        <w:tc>
          <w:tcPr>
            <w:tcW w:w="567" w:type="dxa"/>
          </w:tcPr>
          <w:p w:rsidR="004A77C1" w:rsidRPr="0002258E" w:rsidRDefault="004A77C1" w:rsidP="00BE5170">
            <w:pPr>
              <w:jc w:val="center"/>
              <w:rPr>
                <w:sz w:val="24"/>
                <w:szCs w:val="24"/>
              </w:rPr>
            </w:pPr>
          </w:p>
        </w:tc>
        <w:tc>
          <w:tcPr>
            <w:tcW w:w="567" w:type="dxa"/>
          </w:tcPr>
          <w:p w:rsidR="004A77C1" w:rsidRPr="0002258E" w:rsidRDefault="004A77C1" w:rsidP="00BE5170">
            <w:pPr>
              <w:jc w:val="center"/>
              <w:rPr>
                <w:sz w:val="24"/>
                <w:szCs w:val="24"/>
              </w:rPr>
            </w:pPr>
          </w:p>
        </w:tc>
        <w:tc>
          <w:tcPr>
            <w:tcW w:w="567" w:type="dxa"/>
          </w:tcPr>
          <w:p w:rsidR="004A77C1" w:rsidRPr="0002258E" w:rsidRDefault="004A77C1" w:rsidP="00BE5170">
            <w:pPr>
              <w:jc w:val="center"/>
              <w:rPr>
                <w:sz w:val="24"/>
                <w:szCs w:val="24"/>
              </w:rPr>
            </w:pPr>
          </w:p>
        </w:tc>
        <w:tc>
          <w:tcPr>
            <w:tcW w:w="567" w:type="dxa"/>
          </w:tcPr>
          <w:p w:rsidR="004A77C1" w:rsidRPr="0002258E" w:rsidRDefault="004A77C1" w:rsidP="00BE5170">
            <w:pPr>
              <w:jc w:val="center"/>
              <w:rPr>
                <w:sz w:val="24"/>
                <w:szCs w:val="24"/>
              </w:rPr>
            </w:pPr>
          </w:p>
        </w:tc>
        <w:tc>
          <w:tcPr>
            <w:tcW w:w="709" w:type="dxa"/>
          </w:tcPr>
          <w:p w:rsidR="004A77C1" w:rsidRPr="0002258E" w:rsidRDefault="004A77C1" w:rsidP="00BE5170">
            <w:pPr>
              <w:jc w:val="center"/>
              <w:rPr>
                <w:sz w:val="24"/>
                <w:szCs w:val="24"/>
              </w:rPr>
            </w:pPr>
            <w:r>
              <w:rPr>
                <w:sz w:val="24"/>
                <w:szCs w:val="24"/>
              </w:rPr>
              <w:t>1200</w:t>
            </w:r>
          </w:p>
        </w:tc>
        <w:tc>
          <w:tcPr>
            <w:tcW w:w="1276" w:type="dxa"/>
          </w:tcPr>
          <w:p w:rsidR="004A77C1" w:rsidRPr="0002258E" w:rsidRDefault="004A77C1" w:rsidP="00BE5170">
            <w:pPr>
              <w:jc w:val="center"/>
              <w:rPr>
                <w:sz w:val="24"/>
                <w:szCs w:val="24"/>
              </w:rPr>
            </w:pPr>
            <w:r>
              <w:rPr>
                <w:sz w:val="24"/>
                <w:szCs w:val="24"/>
              </w:rPr>
              <w:t>12000</w:t>
            </w:r>
          </w:p>
        </w:tc>
        <w:tc>
          <w:tcPr>
            <w:tcW w:w="2693" w:type="dxa"/>
          </w:tcPr>
          <w:p w:rsidR="004A77C1" w:rsidRPr="0002258E" w:rsidRDefault="004A77C1" w:rsidP="00BE5170">
            <w:pPr>
              <w:rPr>
                <w:sz w:val="24"/>
                <w:szCs w:val="24"/>
              </w:rPr>
            </w:pPr>
            <w:r>
              <w:rPr>
                <w:sz w:val="24"/>
                <w:szCs w:val="24"/>
              </w:rPr>
              <w:t>А</w:t>
            </w:r>
            <w:r w:rsidRPr="0002258E">
              <w:rPr>
                <w:sz w:val="24"/>
                <w:szCs w:val="24"/>
              </w:rPr>
              <w:t xml:space="preserve">дминистрация МО «Пинежский район»  </w:t>
            </w:r>
          </w:p>
        </w:tc>
        <w:tc>
          <w:tcPr>
            <w:tcW w:w="1789" w:type="dxa"/>
            <w:gridSpan w:val="2"/>
          </w:tcPr>
          <w:p w:rsidR="004A77C1" w:rsidRPr="0002258E" w:rsidRDefault="004A77C1" w:rsidP="00BE5170">
            <w:pPr>
              <w:jc w:val="center"/>
              <w:rPr>
                <w:sz w:val="24"/>
                <w:szCs w:val="24"/>
              </w:rPr>
            </w:pPr>
            <w:r>
              <w:rPr>
                <w:sz w:val="24"/>
                <w:szCs w:val="24"/>
              </w:rPr>
              <w:t>Привидение в соответствие ГОСТ 50597-2017 Дороги автомобильные и улицы.</w:t>
            </w:r>
          </w:p>
        </w:tc>
      </w:tr>
    </w:tbl>
    <w:p w:rsidR="000A7C71" w:rsidRDefault="000A7C71" w:rsidP="000A7C71"/>
    <w:p w:rsidR="000A7C71" w:rsidRPr="005B6809" w:rsidRDefault="000A7C71" w:rsidP="009E5F5C">
      <w:pPr>
        <w:spacing w:line="276" w:lineRule="auto"/>
        <w:jc w:val="both"/>
        <w:rPr>
          <w:sz w:val="28"/>
          <w:szCs w:val="28"/>
        </w:rPr>
      </w:pPr>
    </w:p>
    <w:sectPr w:rsidR="000A7C71" w:rsidRPr="005B6809" w:rsidSect="00BE5170">
      <w:pgSz w:w="16838" w:h="11906" w:orient="landscape"/>
      <w:pgMar w:top="284"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647" w:rsidRDefault="00207647" w:rsidP="00842CE4">
      <w:r>
        <w:separator/>
      </w:r>
    </w:p>
  </w:endnote>
  <w:endnote w:type="continuationSeparator" w:id="1">
    <w:p w:rsidR="00207647" w:rsidRDefault="00207647" w:rsidP="0084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90485"/>
      <w:docPartObj>
        <w:docPartGallery w:val="Page Numbers (Bottom of Page)"/>
        <w:docPartUnique/>
      </w:docPartObj>
    </w:sdtPr>
    <w:sdtContent>
      <w:p w:rsidR="00386090" w:rsidRDefault="00CD4913">
        <w:pPr>
          <w:pStyle w:val="aa"/>
          <w:jc w:val="right"/>
        </w:pPr>
        <w:fldSimple w:instr=" PAGE   \* MERGEFORMAT ">
          <w:r w:rsidR="006A5456">
            <w:rPr>
              <w:noProof/>
            </w:rPr>
            <w:t>3</w:t>
          </w:r>
        </w:fldSimple>
      </w:p>
    </w:sdtContent>
  </w:sdt>
  <w:p w:rsidR="00386090" w:rsidRDefault="0038609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647" w:rsidRDefault="00207647" w:rsidP="00842CE4">
      <w:r>
        <w:separator/>
      </w:r>
    </w:p>
  </w:footnote>
  <w:footnote w:type="continuationSeparator" w:id="1">
    <w:p w:rsidR="00207647" w:rsidRDefault="00207647" w:rsidP="0084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42890"/>
      <w:docPartObj>
        <w:docPartGallery w:val="Page Numbers (Top of Page)"/>
        <w:docPartUnique/>
      </w:docPartObj>
    </w:sdtPr>
    <w:sdtContent>
      <w:p w:rsidR="00C14308" w:rsidRDefault="00C14308">
        <w:pPr>
          <w:pStyle w:val="a8"/>
          <w:jc w:val="center"/>
        </w:pPr>
      </w:p>
      <w:p w:rsidR="00C14308" w:rsidRDefault="00CD4913">
        <w:pPr>
          <w:pStyle w:val="a8"/>
          <w:jc w:val="center"/>
        </w:pPr>
      </w:p>
    </w:sdtContent>
  </w:sdt>
  <w:p w:rsidR="00C14308" w:rsidRDefault="00C143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855"/>
    <w:multiLevelType w:val="hybridMultilevel"/>
    <w:tmpl w:val="A632719A"/>
    <w:lvl w:ilvl="0" w:tplc="93A23E7E">
      <w:start w:val="200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9D001C"/>
    <w:multiLevelType w:val="hybridMultilevel"/>
    <w:tmpl w:val="D380657A"/>
    <w:lvl w:ilvl="0" w:tplc="3856C0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A027BD"/>
    <w:multiLevelType w:val="hybridMultilevel"/>
    <w:tmpl w:val="54EC4EB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21F7B8D"/>
    <w:multiLevelType w:val="hybridMultilevel"/>
    <w:tmpl w:val="25B61826"/>
    <w:lvl w:ilvl="0" w:tplc="3856C0F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8577C79"/>
    <w:multiLevelType w:val="hybridMultilevel"/>
    <w:tmpl w:val="1E2A74E4"/>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5D79F4"/>
    <w:multiLevelType w:val="hybridMultilevel"/>
    <w:tmpl w:val="C7745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CA20485"/>
    <w:multiLevelType w:val="hybridMultilevel"/>
    <w:tmpl w:val="272AD2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3D36883"/>
    <w:multiLevelType w:val="hybridMultilevel"/>
    <w:tmpl w:val="63343E90"/>
    <w:lvl w:ilvl="0" w:tplc="2DEE7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1310DC"/>
    <w:multiLevelType w:val="hybridMultilevel"/>
    <w:tmpl w:val="0F14B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403302"/>
    <w:multiLevelType w:val="hybridMultilevel"/>
    <w:tmpl w:val="2EFCE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C8746AA"/>
    <w:multiLevelType w:val="hybridMultilevel"/>
    <w:tmpl w:val="68EA5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BB455C"/>
    <w:multiLevelType w:val="hybridMultilevel"/>
    <w:tmpl w:val="5B924282"/>
    <w:lvl w:ilvl="0" w:tplc="04190001">
      <w:start w:val="1"/>
      <w:numFmt w:val="decimal"/>
      <w:lvlText w:val="%1."/>
      <w:lvlJc w:val="left"/>
      <w:pPr>
        <w:ind w:left="1040" w:hanging="360"/>
      </w:pPr>
      <w:rPr>
        <w:rFonts w:hint="default"/>
      </w:rPr>
    </w:lvl>
    <w:lvl w:ilvl="1" w:tplc="04190003" w:tentative="1">
      <w:start w:val="1"/>
      <w:numFmt w:val="lowerLetter"/>
      <w:lvlText w:val="%2."/>
      <w:lvlJc w:val="left"/>
      <w:pPr>
        <w:ind w:left="1760" w:hanging="360"/>
      </w:pPr>
    </w:lvl>
    <w:lvl w:ilvl="2" w:tplc="04190005" w:tentative="1">
      <w:start w:val="1"/>
      <w:numFmt w:val="lowerRoman"/>
      <w:lvlText w:val="%3."/>
      <w:lvlJc w:val="right"/>
      <w:pPr>
        <w:ind w:left="2480" w:hanging="180"/>
      </w:pPr>
    </w:lvl>
    <w:lvl w:ilvl="3" w:tplc="04190001" w:tentative="1">
      <w:start w:val="1"/>
      <w:numFmt w:val="decimal"/>
      <w:lvlText w:val="%4."/>
      <w:lvlJc w:val="left"/>
      <w:pPr>
        <w:ind w:left="3200" w:hanging="360"/>
      </w:pPr>
    </w:lvl>
    <w:lvl w:ilvl="4" w:tplc="04190003" w:tentative="1">
      <w:start w:val="1"/>
      <w:numFmt w:val="lowerLetter"/>
      <w:lvlText w:val="%5."/>
      <w:lvlJc w:val="left"/>
      <w:pPr>
        <w:ind w:left="3920" w:hanging="360"/>
      </w:pPr>
    </w:lvl>
    <w:lvl w:ilvl="5" w:tplc="04190005" w:tentative="1">
      <w:start w:val="1"/>
      <w:numFmt w:val="lowerRoman"/>
      <w:lvlText w:val="%6."/>
      <w:lvlJc w:val="right"/>
      <w:pPr>
        <w:ind w:left="4640" w:hanging="180"/>
      </w:pPr>
    </w:lvl>
    <w:lvl w:ilvl="6" w:tplc="04190001" w:tentative="1">
      <w:start w:val="1"/>
      <w:numFmt w:val="decimal"/>
      <w:lvlText w:val="%7."/>
      <w:lvlJc w:val="left"/>
      <w:pPr>
        <w:ind w:left="5360" w:hanging="360"/>
      </w:pPr>
    </w:lvl>
    <w:lvl w:ilvl="7" w:tplc="04190003" w:tentative="1">
      <w:start w:val="1"/>
      <w:numFmt w:val="lowerLetter"/>
      <w:lvlText w:val="%8."/>
      <w:lvlJc w:val="left"/>
      <w:pPr>
        <w:ind w:left="6080" w:hanging="360"/>
      </w:pPr>
    </w:lvl>
    <w:lvl w:ilvl="8" w:tplc="04190005" w:tentative="1">
      <w:start w:val="1"/>
      <w:numFmt w:val="lowerRoman"/>
      <w:lvlText w:val="%9."/>
      <w:lvlJc w:val="right"/>
      <w:pPr>
        <w:ind w:left="6800" w:hanging="180"/>
      </w:pPr>
    </w:lvl>
  </w:abstractNum>
  <w:abstractNum w:abstractNumId="17">
    <w:nsid w:val="76C407A8"/>
    <w:multiLevelType w:val="hybridMultilevel"/>
    <w:tmpl w:val="E5E05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94161E"/>
    <w:multiLevelType w:val="multilevel"/>
    <w:tmpl w:val="5404A6F0"/>
    <w:name w:val="WW8Num499"/>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6"/>
  </w:num>
  <w:num w:numId="2">
    <w:abstractNumId w:val="6"/>
  </w:num>
  <w:num w:numId="3">
    <w:abstractNumId w:val="2"/>
  </w:num>
  <w:num w:numId="4">
    <w:abstractNumId w:val="3"/>
  </w:num>
  <w:num w:numId="5">
    <w:abstractNumId w:val="8"/>
  </w:num>
  <w:num w:numId="6">
    <w:abstractNumId w:val="1"/>
  </w:num>
  <w:num w:numId="7">
    <w:abstractNumId w:val="12"/>
  </w:num>
  <w:num w:numId="8">
    <w:abstractNumId w:val="0"/>
  </w:num>
  <w:num w:numId="9">
    <w:abstractNumId w:val="5"/>
  </w:num>
  <w:num w:numId="10">
    <w:abstractNumId w:val="14"/>
  </w:num>
  <w:num w:numId="11">
    <w:abstractNumId w:val="10"/>
  </w:num>
  <w:num w:numId="12">
    <w:abstractNumId w:val="11"/>
  </w:num>
  <w:num w:numId="13">
    <w:abstractNumId w:val="15"/>
  </w:num>
  <w:num w:numId="14">
    <w:abstractNumId w:val="17"/>
  </w:num>
  <w:num w:numId="15">
    <w:abstractNumId w:val="13"/>
  </w:num>
  <w:num w:numId="16">
    <w:abstractNumId w:val="18"/>
  </w:num>
  <w:num w:numId="17">
    <w:abstractNumId w:val="7"/>
  </w:num>
  <w:num w:numId="18">
    <w:abstractNumId w:val="9"/>
  </w:num>
  <w:num w:numId="19">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500D88"/>
    <w:rsid w:val="00002C9B"/>
    <w:rsid w:val="000041CE"/>
    <w:rsid w:val="0002058A"/>
    <w:rsid w:val="00022635"/>
    <w:rsid w:val="00030916"/>
    <w:rsid w:val="00031919"/>
    <w:rsid w:val="0003304B"/>
    <w:rsid w:val="00037DD6"/>
    <w:rsid w:val="00042F75"/>
    <w:rsid w:val="00047A0B"/>
    <w:rsid w:val="00053708"/>
    <w:rsid w:val="0006193D"/>
    <w:rsid w:val="00065EB6"/>
    <w:rsid w:val="000861A7"/>
    <w:rsid w:val="000915CD"/>
    <w:rsid w:val="00094396"/>
    <w:rsid w:val="000951E2"/>
    <w:rsid w:val="00097AB4"/>
    <w:rsid w:val="000A2AFE"/>
    <w:rsid w:val="000A3FD1"/>
    <w:rsid w:val="000A57FF"/>
    <w:rsid w:val="000A7C71"/>
    <w:rsid w:val="000C37C5"/>
    <w:rsid w:val="000C70FA"/>
    <w:rsid w:val="000D0964"/>
    <w:rsid w:val="000D7049"/>
    <w:rsid w:val="000E49A2"/>
    <w:rsid w:val="000F03EC"/>
    <w:rsid w:val="000F3519"/>
    <w:rsid w:val="000F3BA6"/>
    <w:rsid w:val="00111E28"/>
    <w:rsid w:val="001156A9"/>
    <w:rsid w:val="001162D8"/>
    <w:rsid w:val="00117138"/>
    <w:rsid w:val="00122A0A"/>
    <w:rsid w:val="00127B59"/>
    <w:rsid w:val="00140F1F"/>
    <w:rsid w:val="00143EAA"/>
    <w:rsid w:val="00177351"/>
    <w:rsid w:val="0018108A"/>
    <w:rsid w:val="00183973"/>
    <w:rsid w:val="001960A0"/>
    <w:rsid w:val="001A44F8"/>
    <w:rsid w:val="001D4634"/>
    <w:rsid w:val="001D4822"/>
    <w:rsid w:val="001E0433"/>
    <w:rsid w:val="001F0898"/>
    <w:rsid w:val="001F512A"/>
    <w:rsid w:val="002062CC"/>
    <w:rsid w:val="00207647"/>
    <w:rsid w:val="00211736"/>
    <w:rsid w:val="00220137"/>
    <w:rsid w:val="00221770"/>
    <w:rsid w:val="00222460"/>
    <w:rsid w:val="002229EE"/>
    <w:rsid w:val="00224B71"/>
    <w:rsid w:val="00247C14"/>
    <w:rsid w:val="00250348"/>
    <w:rsid w:val="00274C60"/>
    <w:rsid w:val="00276A01"/>
    <w:rsid w:val="002834B0"/>
    <w:rsid w:val="00295447"/>
    <w:rsid w:val="0029720F"/>
    <w:rsid w:val="0029723E"/>
    <w:rsid w:val="002A5036"/>
    <w:rsid w:val="002B5093"/>
    <w:rsid w:val="002C4996"/>
    <w:rsid w:val="002C5909"/>
    <w:rsid w:val="002E40DF"/>
    <w:rsid w:val="002F7634"/>
    <w:rsid w:val="002F7691"/>
    <w:rsid w:val="00302285"/>
    <w:rsid w:val="00310104"/>
    <w:rsid w:val="00312AA9"/>
    <w:rsid w:val="00320570"/>
    <w:rsid w:val="00324704"/>
    <w:rsid w:val="003258B8"/>
    <w:rsid w:val="00331375"/>
    <w:rsid w:val="00335A4D"/>
    <w:rsid w:val="003407A6"/>
    <w:rsid w:val="00341BDD"/>
    <w:rsid w:val="00342290"/>
    <w:rsid w:val="00347A80"/>
    <w:rsid w:val="00352A20"/>
    <w:rsid w:val="00356FCB"/>
    <w:rsid w:val="00360D4D"/>
    <w:rsid w:val="00363FC3"/>
    <w:rsid w:val="00375591"/>
    <w:rsid w:val="00381645"/>
    <w:rsid w:val="00386090"/>
    <w:rsid w:val="00386662"/>
    <w:rsid w:val="0039232D"/>
    <w:rsid w:val="00396ECE"/>
    <w:rsid w:val="003A0296"/>
    <w:rsid w:val="003A474C"/>
    <w:rsid w:val="003B4491"/>
    <w:rsid w:val="003B4FEC"/>
    <w:rsid w:val="003B77B0"/>
    <w:rsid w:val="003B782D"/>
    <w:rsid w:val="003C18C3"/>
    <w:rsid w:val="003C6FDA"/>
    <w:rsid w:val="003C7AD5"/>
    <w:rsid w:val="003E0D3F"/>
    <w:rsid w:val="003F7A70"/>
    <w:rsid w:val="004055B4"/>
    <w:rsid w:val="00413283"/>
    <w:rsid w:val="00415F10"/>
    <w:rsid w:val="0041711F"/>
    <w:rsid w:val="00421B95"/>
    <w:rsid w:val="004325A2"/>
    <w:rsid w:val="00433505"/>
    <w:rsid w:val="00436D8E"/>
    <w:rsid w:val="004370BB"/>
    <w:rsid w:val="004410FA"/>
    <w:rsid w:val="0044332A"/>
    <w:rsid w:val="00444362"/>
    <w:rsid w:val="00446280"/>
    <w:rsid w:val="00451708"/>
    <w:rsid w:val="0045719C"/>
    <w:rsid w:val="0046468D"/>
    <w:rsid w:val="004648D5"/>
    <w:rsid w:val="0046633F"/>
    <w:rsid w:val="004669D9"/>
    <w:rsid w:val="00466BEF"/>
    <w:rsid w:val="00466DD3"/>
    <w:rsid w:val="00467067"/>
    <w:rsid w:val="00481D20"/>
    <w:rsid w:val="00482BC4"/>
    <w:rsid w:val="004845F8"/>
    <w:rsid w:val="00485850"/>
    <w:rsid w:val="00492E84"/>
    <w:rsid w:val="0049464B"/>
    <w:rsid w:val="00495488"/>
    <w:rsid w:val="004A2090"/>
    <w:rsid w:val="004A25EE"/>
    <w:rsid w:val="004A2894"/>
    <w:rsid w:val="004A29A8"/>
    <w:rsid w:val="004A77C1"/>
    <w:rsid w:val="004A7C48"/>
    <w:rsid w:val="004C4E93"/>
    <w:rsid w:val="004C6CA0"/>
    <w:rsid w:val="004D4B68"/>
    <w:rsid w:val="004E2A62"/>
    <w:rsid w:val="004E2C60"/>
    <w:rsid w:val="004F6E75"/>
    <w:rsid w:val="004F76A9"/>
    <w:rsid w:val="004F7E6D"/>
    <w:rsid w:val="005006A7"/>
    <w:rsid w:val="00500D88"/>
    <w:rsid w:val="0050102B"/>
    <w:rsid w:val="00512834"/>
    <w:rsid w:val="00513474"/>
    <w:rsid w:val="00514758"/>
    <w:rsid w:val="00517EC6"/>
    <w:rsid w:val="00521748"/>
    <w:rsid w:val="00523A14"/>
    <w:rsid w:val="00534B84"/>
    <w:rsid w:val="005450F7"/>
    <w:rsid w:val="00552B63"/>
    <w:rsid w:val="0056441E"/>
    <w:rsid w:val="00566AA5"/>
    <w:rsid w:val="005719F4"/>
    <w:rsid w:val="0057223D"/>
    <w:rsid w:val="00580CC7"/>
    <w:rsid w:val="005814FF"/>
    <w:rsid w:val="005871C6"/>
    <w:rsid w:val="00590862"/>
    <w:rsid w:val="00590932"/>
    <w:rsid w:val="00593A9F"/>
    <w:rsid w:val="005945DE"/>
    <w:rsid w:val="005B000C"/>
    <w:rsid w:val="005B204F"/>
    <w:rsid w:val="005C3DC2"/>
    <w:rsid w:val="005D02E8"/>
    <w:rsid w:val="005D12C2"/>
    <w:rsid w:val="005E15CD"/>
    <w:rsid w:val="005E67C6"/>
    <w:rsid w:val="00604FF1"/>
    <w:rsid w:val="006126D7"/>
    <w:rsid w:val="0062091F"/>
    <w:rsid w:val="0062347E"/>
    <w:rsid w:val="00625D2E"/>
    <w:rsid w:val="00630821"/>
    <w:rsid w:val="00634FFC"/>
    <w:rsid w:val="00636A05"/>
    <w:rsid w:val="006432A7"/>
    <w:rsid w:val="00646054"/>
    <w:rsid w:val="00646810"/>
    <w:rsid w:val="00652A66"/>
    <w:rsid w:val="006559E6"/>
    <w:rsid w:val="006612B5"/>
    <w:rsid w:val="00661838"/>
    <w:rsid w:val="00661AB2"/>
    <w:rsid w:val="00665704"/>
    <w:rsid w:val="00666A19"/>
    <w:rsid w:val="00672B71"/>
    <w:rsid w:val="00673D8A"/>
    <w:rsid w:val="00676262"/>
    <w:rsid w:val="00681B0D"/>
    <w:rsid w:val="00696EC7"/>
    <w:rsid w:val="006A0F02"/>
    <w:rsid w:val="006A37D3"/>
    <w:rsid w:val="006A4632"/>
    <w:rsid w:val="006A5456"/>
    <w:rsid w:val="006B75E9"/>
    <w:rsid w:val="006C5217"/>
    <w:rsid w:val="006D2354"/>
    <w:rsid w:val="006D4F34"/>
    <w:rsid w:val="006D515C"/>
    <w:rsid w:val="006F4A08"/>
    <w:rsid w:val="007000A1"/>
    <w:rsid w:val="007045A9"/>
    <w:rsid w:val="00705B84"/>
    <w:rsid w:val="00705F5F"/>
    <w:rsid w:val="00710D70"/>
    <w:rsid w:val="0071588C"/>
    <w:rsid w:val="00730C3F"/>
    <w:rsid w:val="0073475B"/>
    <w:rsid w:val="007371BD"/>
    <w:rsid w:val="00744A2E"/>
    <w:rsid w:val="007476BE"/>
    <w:rsid w:val="00752563"/>
    <w:rsid w:val="007532BE"/>
    <w:rsid w:val="0075766E"/>
    <w:rsid w:val="00762D53"/>
    <w:rsid w:val="0076549B"/>
    <w:rsid w:val="00773F1C"/>
    <w:rsid w:val="007770C0"/>
    <w:rsid w:val="00784A24"/>
    <w:rsid w:val="00786C74"/>
    <w:rsid w:val="007938D8"/>
    <w:rsid w:val="00794724"/>
    <w:rsid w:val="007A7452"/>
    <w:rsid w:val="007B50FA"/>
    <w:rsid w:val="007B65C8"/>
    <w:rsid w:val="007C5558"/>
    <w:rsid w:val="007C59D4"/>
    <w:rsid w:val="007C7E66"/>
    <w:rsid w:val="007D3D2B"/>
    <w:rsid w:val="007E0047"/>
    <w:rsid w:val="007E5274"/>
    <w:rsid w:val="007E53A1"/>
    <w:rsid w:val="007E65C2"/>
    <w:rsid w:val="007F0EFF"/>
    <w:rsid w:val="007F4C54"/>
    <w:rsid w:val="00804B36"/>
    <w:rsid w:val="0080700D"/>
    <w:rsid w:val="00812A2D"/>
    <w:rsid w:val="00815B74"/>
    <w:rsid w:val="00816619"/>
    <w:rsid w:val="00816764"/>
    <w:rsid w:val="008270C8"/>
    <w:rsid w:val="008318EC"/>
    <w:rsid w:val="00836A93"/>
    <w:rsid w:val="008408D2"/>
    <w:rsid w:val="00842CE4"/>
    <w:rsid w:val="0084719B"/>
    <w:rsid w:val="0085133D"/>
    <w:rsid w:val="00857C5E"/>
    <w:rsid w:val="00857FDC"/>
    <w:rsid w:val="00882A8B"/>
    <w:rsid w:val="008850FD"/>
    <w:rsid w:val="008A0342"/>
    <w:rsid w:val="008A39EB"/>
    <w:rsid w:val="008A667A"/>
    <w:rsid w:val="008B16C2"/>
    <w:rsid w:val="008B220A"/>
    <w:rsid w:val="008B338D"/>
    <w:rsid w:val="008B5C40"/>
    <w:rsid w:val="008B61A6"/>
    <w:rsid w:val="008B6B7D"/>
    <w:rsid w:val="008C04C9"/>
    <w:rsid w:val="008C249D"/>
    <w:rsid w:val="008C45CD"/>
    <w:rsid w:val="008F2609"/>
    <w:rsid w:val="008F4CA0"/>
    <w:rsid w:val="00902729"/>
    <w:rsid w:val="00904700"/>
    <w:rsid w:val="00913C4E"/>
    <w:rsid w:val="00920528"/>
    <w:rsid w:val="0092285E"/>
    <w:rsid w:val="00922DB0"/>
    <w:rsid w:val="00924700"/>
    <w:rsid w:val="00926395"/>
    <w:rsid w:val="0093066A"/>
    <w:rsid w:val="009309B4"/>
    <w:rsid w:val="009340B9"/>
    <w:rsid w:val="00944E36"/>
    <w:rsid w:val="00950150"/>
    <w:rsid w:val="009515CF"/>
    <w:rsid w:val="0095295D"/>
    <w:rsid w:val="00952DEF"/>
    <w:rsid w:val="00956BA0"/>
    <w:rsid w:val="00965A7D"/>
    <w:rsid w:val="009739FA"/>
    <w:rsid w:val="00974155"/>
    <w:rsid w:val="00975178"/>
    <w:rsid w:val="00981E75"/>
    <w:rsid w:val="00986D2D"/>
    <w:rsid w:val="00996B26"/>
    <w:rsid w:val="0099702C"/>
    <w:rsid w:val="009A4E60"/>
    <w:rsid w:val="009B73CB"/>
    <w:rsid w:val="009D318F"/>
    <w:rsid w:val="009E1C25"/>
    <w:rsid w:val="009E5F5C"/>
    <w:rsid w:val="00A02B10"/>
    <w:rsid w:val="00A04941"/>
    <w:rsid w:val="00A14C55"/>
    <w:rsid w:val="00A21552"/>
    <w:rsid w:val="00A26BD3"/>
    <w:rsid w:val="00A32325"/>
    <w:rsid w:val="00A434A3"/>
    <w:rsid w:val="00A45566"/>
    <w:rsid w:val="00A53AE1"/>
    <w:rsid w:val="00A56CF2"/>
    <w:rsid w:val="00A75B5F"/>
    <w:rsid w:val="00A811F3"/>
    <w:rsid w:val="00A85530"/>
    <w:rsid w:val="00A92091"/>
    <w:rsid w:val="00AA2E04"/>
    <w:rsid w:val="00AA3A63"/>
    <w:rsid w:val="00AA5B36"/>
    <w:rsid w:val="00AA62AC"/>
    <w:rsid w:val="00AB35CE"/>
    <w:rsid w:val="00AD5E12"/>
    <w:rsid w:val="00AD7A8F"/>
    <w:rsid w:val="00AE4DA5"/>
    <w:rsid w:val="00AE6B96"/>
    <w:rsid w:val="00AF031A"/>
    <w:rsid w:val="00AF1EEE"/>
    <w:rsid w:val="00AF5770"/>
    <w:rsid w:val="00B00C8E"/>
    <w:rsid w:val="00B078A1"/>
    <w:rsid w:val="00B10159"/>
    <w:rsid w:val="00B11A7B"/>
    <w:rsid w:val="00B167F0"/>
    <w:rsid w:val="00B201B2"/>
    <w:rsid w:val="00B216FE"/>
    <w:rsid w:val="00B27950"/>
    <w:rsid w:val="00B351DB"/>
    <w:rsid w:val="00B37CFE"/>
    <w:rsid w:val="00B40481"/>
    <w:rsid w:val="00B4192E"/>
    <w:rsid w:val="00B44780"/>
    <w:rsid w:val="00B47058"/>
    <w:rsid w:val="00B51759"/>
    <w:rsid w:val="00B5438F"/>
    <w:rsid w:val="00B544E5"/>
    <w:rsid w:val="00B63D7A"/>
    <w:rsid w:val="00B64247"/>
    <w:rsid w:val="00B72DDA"/>
    <w:rsid w:val="00B9617B"/>
    <w:rsid w:val="00BA7994"/>
    <w:rsid w:val="00BB0CFA"/>
    <w:rsid w:val="00BB754A"/>
    <w:rsid w:val="00BC5B67"/>
    <w:rsid w:val="00BC6AA8"/>
    <w:rsid w:val="00BE5170"/>
    <w:rsid w:val="00BE6366"/>
    <w:rsid w:val="00BF545E"/>
    <w:rsid w:val="00BF593A"/>
    <w:rsid w:val="00C04BD4"/>
    <w:rsid w:val="00C05E27"/>
    <w:rsid w:val="00C14308"/>
    <w:rsid w:val="00C15A03"/>
    <w:rsid w:val="00C22E1E"/>
    <w:rsid w:val="00C23254"/>
    <w:rsid w:val="00C23A24"/>
    <w:rsid w:val="00C25E68"/>
    <w:rsid w:val="00C30085"/>
    <w:rsid w:val="00C31C87"/>
    <w:rsid w:val="00C336CC"/>
    <w:rsid w:val="00C365B1"/>
    <w:rsid w:val="00C454E3"/>
    <w:rsid w:val="00C5209D"/>
    <w:rsid w:val="00C53186"/>
    <w:rsid w:val="00C540AC"/>
    <w:rsid w:val="00C542D2"/>
    <w:rsid w:val="00C604E4"/>
    <w:rsid w:val="00C61B72"/>
    <w:rsid w:val="00C62EE5"/>
    <w:rsid w:val="00C66725"/>
    <w:rsid w:val="00C85306"/>
    <w:rsid w:val="00C975E7"/>
    <w:rsid w:val="00CA3E02"/>
    <w:rsid w:val="00CB0102"/>
    <w:rsid w:val="00CB37FE"/>
    <w:rsid w:val="00CB79D3"/>
    <w:rsid w:val="00CB7F62"/>
    <w:rsid w:val="00CC46A5"/>
    <w:rsid w:val="00CC678C"/>
    <w:rsid w:val="00CC6C05"/>
    <w:rsid w:val="00CD4913"/>
    <w:rsid w:val="00CD73B7"/>
    <w:rsid w:val="00CE6E41"/>
    <w:rsid w:val="00CF1F44"/>
    <w:rsid w:val="00D011F3"/>
    <w:rsid w:val="00D04F9E"/>
    <w:rsid w:val="00D06EC2"/>
    <w:rsid w:val="00D169FD"/>
    <w:rsid w:val="00D30A38"/>
    <w:rsid w:val="00D32EDC"/>
    <w:rsid w:val="00D33D8F"/>
    <w:rsid w:val="00D4607A"/>
    <w:rsid w:val="00D47DE0"/>
    <w:rsid w:val="00D517FF"/>
    <w:rsid w:val="00D530C4"/>
    <w:rsid w:val="00D54044"/>
    <w:rsid w:val="00D5668C"/>
    <w:rsid w:val="00D6733F"/>
    <w:rsid w:val="00D76CFB"/>
    <w:rsid w:val="00D8064C"/>
    <w:rsid w:val="00D81516"/>
    <w:rsid w:val="00D840CD"/>
    <w:rsid w:val="00D93020"/>
    <w:rsid w:val="00D97F95"/>
    <w:rsid w:val="00DA2342"/>
    <w:rsid w:val="00DB005F"/>
    <w:rsid w:val="00DB096F"/>
    <w:rsid w:val="00DB6593"/>
    <w:rsid w:val="00DB72D7"/>
    <w:rsid w:val="00DB7D5D"/>
    <w:rsid w:val="00DC0B8E"/>
    <w:rsid w:val="00DC10E1"/>
    <w:rsid w:val="00DC353B"/>
    <w:rsid w:val="00DC7775"/>
    <w:rsid w:val="00DD1753"/>
    <w:rsid w:val="00DD3B73"/>
    <w:rsid w:val="00DD6BA7"/>
    <w:rsid w:val="00DE40F8"/>
    <w:rsid w:val="00DF2FF0"/>
    <w:rsid w:val="00DF5820"/>
    <w:rsid w:val="00E03627"/>
    <w:rsid w:val="00E22195"/>
    <w:rsid w:val="00E2504F"/>
    <w:rsid w:val="00E25839"/>
    <w:rsid w:val="00E314E6"/>
    <w:rsid w:val="00E34072"/>
    <w:rsid w:val="00E35A0A"/>
    <w:rsid w:val="00E441D6"/>
    <w:rsid w:val="00E51B61"/>
    <w:rsid w:val="00E57395"/>
    <w:rsid w:val="00E621C6"/>
    <w:rsid w:val="00E622F8"/>
    <w:rsid w:val="00E7489D"/>
    <w:rsid w:val="00E84557"/>
    <w:rsid w:val="00E971DC"/>
    <w:rsid w:val="00E977D4"/>
    <w:rsid w:val="00EA07B8"/>
    <w:rsid w:val="00EA2FC9"/>
    <w:rsid w:val="00EB0A53"/>
    <w:rsid w:val="00EB20FF"/>
    <w:rsid w:val="00EC5BB9"/>
    <w:rsid w:val="00ED193F"/>
    <w:rsid w:val="00ED36A9"/>
    <w:rsid w:val="00ED540F"/>
    <w:rsid w:val="00ED6EBE"/>
    <w:rsid w:val="00EF27A1"/>
    <w:rsid w:val="00EF523F"/>
    <w:rsid w:val="00F041B8"/>
    <w:rsid w:val="00F0597F"/>
    <w:rsid w:val="00F1075E"/>
    <w:rsid w:val="00F10E3F"/>
    <w:rsid w:val="00F11B60"/>
    <w:rsid w:val="00F15AEB"/>
    <w:rsid w:val="00F25058"/>
    <w:rsid w:val="00F26FDF"/>
    <w:rsid w:val="00F2745B"/>
    <w:rsid w:val="00F342AC"/>
    <w:rsid w:val="00F3445D"/>
    <w:rsid w:val="00F3574C"/>
    <w:rsid w:val="00F37FCC"/>
    <w:rsid w:val="00F509C7"/>
    <w:rsid w:val="00F51788"/>
    <w:rsid w:val="00F52B23"/>
    <w:rsid w:val="00F63D65"/>
    <w:rsid w:val="00F6532D"/>
    <w:rsid w:val="00F70E4F"/>
    <w:rsid w:val="00F712E4"/>
    <w:rsid w:val="00F713D4"/>
    <w:rsid w:val="00F82C3C"/>
    <w:rsid w:val="00FA11BE"/>
    <w:rsid w:val="00FA12DA"/>
    <w:rsid w:val="00FA359C"/>
    <w:rsid w:val="00FB1197"/>
    <w:rsid w:val="00FB4CFE"/>
    <w:rsid w:val="00FC2173"/>
    <w:rsid w:val="00FC7315"/>
    <w:rsid w:val="00FD1029"/>
    <w:rsid w:val="00FE18DA"/>
    <w:rsid w:val="00FE2413"/>
    <w:rsid w:val="00FF2A6E"/>
    <w:rsid w:val="00FF2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88"/>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autoRedefine/>
    <w:qFormat/>
    <w:rsid w:val="0073475B"/>
    <w:pPr>
      <w:keepNext/>
      <w:keepLines/>
      <w:spacing w:before="120"/>
      <w:ind w:left="602"/>
      <w:outlineLvl w:val="0"/>
    </w:pPr>
    <w:rPr>
      <w:rFonts w:eastAsia="Calibri"/>
      <w:b/>
      <w:bCs/>
      <w:color w:val="000000" w:themeColor="text1"/>
      <w:sz w:val="28"/>
      <w:szCs w:val="28"/>
      <w:lang w:eastAsia="en-US" w:bidi="en-US"/>
    </w:rPr>
  </w:style>
  <w:style w:type="paragraph" w:styleId="21">
    <w:name w:val="heading 2"/>
    <w:basedOn w:val="a"/>
    <w:next w:val="a"/>
    <w:link w:val="22"/>
    <w:unhideWhenUsed/>
    <w:qFormat/>
    <w:rsid w:val="007347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386662"/>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nhideWhenUsed/>
    <w:qFormat/>
    <w:rsid w:val="0073475B"/>
    <w:pPr>
      <w:pBdr>
        <w:top w:val="dotted" w:sz="6" w:space="2" w:color="4F81BD" w:themeColor="accent1"/>
        <w:left w:val="dotted" w:sz="6" w:space="2" w:color="4F81BD" w:themeColor="accent1"/>
      </w:pBdr>
      <w:spacing w:before="300" w:line="276" w:lineRule="auto"/>
      <w:ind w:left="567"/>
      <w:outlineLvl w:val="3"/>
    </w:pPr>
    <w:rPr>
      <w:rFonts w:eastAsiaTheme="minorHAnsi" w:cstheme="minorBidi"/>
      <w:caps/>
      <w:color w:val="365F91" w:themeColor="accent1" w:themeShade="BF"/>
      <w:spacing w:val="10"/>
      <w:sz w:val="24"/>
      <w:szCs w:val="22"/>
      <w:lang w:val="en-US" w:eastAsia="en-US" w:bidi="en-US"/>
    </w:rPr>
  </w:style>
  <w:style w:type="paragraph" w:styleId="5">
    <w:name w:val="heading 5"/>
    <w:basedOn w:val="a"/>
    <w:next w:val="a"/>
    <w:link w:val="50"/>
    <w:uiPriority w:val="9"/>
    <w:semiHidden/>
    <w:unhideWhenUsed/>
    <w:qFormat/>
    <w:rsid w:val="007B50F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3475B"/>
    <w:pPr>
      <w:pBdr>
        <w:bottom w:val="dotted" w:sz="6" w:space="1" w:color="4F81BD" w:themeColor="accent1"/>
      </w:pBdr>
      <w:spacing w:before="300" w:line="276" w:lineRule="auto"/>
      <w:ind w:left="567"/>
      <w:outlineLvl w:val="5"/>
    </w:pPr>
    <w:rPr>
      <w:rFonts w:eastAsiaTheme="minorHAnsi" w:cstheme="minorBidi"/>
      <w:caps/>
      <w:color w:val="365F91" w:themeColor="accent1" w:themeShade="BF"/>
      <w:spacing w:val="10"/>
      <w:sz w:val="24"/>
      <w:szCs w:val="22"/>
      <w:lang w:val="en-US" w:eastAsia="en-US" w:bidi="en-US"/>
    </w:rPr>
  </w:style>
  <w:style w:type="paragraph" w:styleId="7">
    <w:name w:val="heading 7"/>
    <w:basedOn w:val="a"/>
    <w:next w:val="a"/>
    <w:link w:val="70"/>
    <w:unhideWhenUsed/>
    <w:qFormat/>
    <w:rsid w:val="0073475B"/>
    <w:pPr>
      <w:spacing w:before="300" w:line="276" w:lineRule="auto"/>
      <w:ind w:left="567"/>
      <w:outlineLvl w:val="6"/>
    </w:pPr>
    <w:rPr>
      <w:rFonts w:eastAsiaTheme="minorHAnsi" w:cstheme="minorBidi"/>
      <w:caps/>
      <w:color w:val="365F91" w:themeColor="accent1" w:themeShade="BF"/>
      <w:spacing w:val="10"/>
      <w:sz w:val="24"/>
      <w:szCs w:val="22"/>
      <w:lang w:val="en-US" w:eastAsia="en-US" w:bidi="en-US"/>
    </w:rPr>
  </w:style>
  <w:style w:type="paragraph" w:styleId="8">
    <w:name w:val="heading 8"/>
    <w:basedOn w:val="a"/>
    <w:next w:val="a"/>
    <w:link w:val="80"/>
    <w:uiPriority w:val="9"/>
    <w:semiHidden/>
    <w:unhideWhenUsed/>
    <w:qFormat/>
    <w:rsid w:val="0073475B"/>
    <w:pPr>
      <w:spacing w:before="300" w:line="276" w:lineRule="auto"/>
      <w:ind w:left="567"/>
      <w:outlineLvl w:val="7"/>
    </w:pPr>
    <w:rPr>
      <w:rFonts w:eastAsiaTheme="minorHAnsi" w:cstheme="minorBidi"/>
      <w:caps/>
      <w:spacing w:val="10"/>
      <w:sz w:val="18"/>
      <w:szCs w:val="18"/>
      <w:lang w:val="en-US" w:eastAsia="en-US" w:bidi="en-US"/>
    </w:rPr>
  </w:style>
  <w:style w:type="paragraph" w:styleId="9">
    <w:name w:val="heading 9"/>
    <w:basedOn w:val="a"/>
    <w:next w:val="a"/>
    <w:link w:val="90"/>
    <w:uiPriority w:val="9"/>
    <w:semiHidden/>
    <w:unhideWhenUsed/>
    <w:qFormat/>
    <w:rsid w:val="0073475B"/>
    <w:pPr>
      <w:spacing w:before="300" w:line="276" w:lineRule="auto"/>
      <w:ind w:left="567"/>
      <w:outlineLvl w:val="8"/>
    </w:pPr>
    <w:rPr>
      <w:rFonts w:eastAsiaTheme="minorHAnsi" w:cstheme="minorBidi"/>
      <w:i/>
      <w:caps/>
      <w:spacing w:val="10"/>
      <w:sz w:val="18"/>
      <w:szCs w:val="18"/>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500D88"/>
    <w:rPr>
      <w:color w:val="0000FF"/>
      <w:u w:val="single"/>
    </w:rPr>
  </w:style>
  <w:style w:type="paragraph" w:styleId="a5">
    <w:name w:val="No Spacing"/>
    <w:aliases w:val="Перечисление"/>
    <w:link w:val="a6"/>
    <w:uiPriority w:val="1"/>
    <w:qFormat/>
    <w:rsid w:val="00500D88"/>
    <w:pPr>
      <w:spacing w:after="0" w:line="240" w:lineRule="auto"/>
    </w:pPr>
    <w:rPr>
      <w:rFonts w:ascii="Times New Roman" w:eastAsia="Times New Roman" w:hAnsi="Times New Roman" w:cs="Times New Roman"/>
      <w:sz w:val="24"/>
      <w:szCs w:val="24"/>
      <w:lang w:val="en-US"/>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0"/>
    <w:uiPriority w:val="99"/>
    <w:locked/>
    <w:rsid w:val="00500D88"/>
    <w:rPr>
      <w:sz w:val="24"/>
    </w:rPr>
  </w:style>
  <w:style w:type="paragraph" w:styleId="a0">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500D88"/>
    <w:pPr>
      <w:jc w:val="center"/>
    </w:pPr>
    <w:rPr>
      <w:rFonts w:asciiTheme="minorHAnsi" w:eastAsiaTheme="minorHAnsi" w:hAnsiTheme="minorHAnsi" w:cstheme="minorBidi"/>
      <w:sz w:val="24"/>
      <w:szCs w:val="22"/>
      <w:lang w:eastAsia="en-US"/>
    </w:rPr>
  </w:style>
  <w:style w:type="character" w:customStyle="1" w:styleId="12">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1"/>
    <w:link w:val="a0"/>
    <w:rsid w:val="00500D88"/>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386662"/>
    <w:rPr>
      <w:rFonts w:ascii="Tahoma" w:eastAsia="Times New Roman" w:hAnsi="Tahoma" w:cs="Tahoma"/>
      <w:kern w:val="1"/>
      <w:sz w:val="29"/>
      <w:szCs w:val="29"/>
      <w:lang w:eastAsia="ar-SA"/>
    </w:rPr>
  </w:style>
  <w:style w:type="paragraph" w:styleId="a8">
    <w:name w:val="header"/>
    <w:basedOn w:val="a"/>
    <w:link w:val="a9"/>
    <w:unhideWhenUsed/>
    <w:rsid w:val="00842CE4"/>
    <w:pPr>
      <w:tabs>
        <w:tab w:val="center" w:pos="4677"/>
        <w:tab w:val="right" w:pos="9355"/>
      </w:tabs>
    </w:pPr>
  </w:style>
  <w:style w:type="character" w:customStyle="1" w:styleId="a9">
    <w:name w:val="Верхний колонтитул Знак"/>
    <w:basedOn w:val="a1"/>
    <w:link w:val="a8"/>
    <w:uiPriority w:val="99"/>
    <w:rsid w:val="00842CE4"/>
    <w:rPr>
      <w:rFonts w:ascii="Times New Roman" w:eastAsia="Times New Roman" w:hAnsi="Times New Roman" w:cs="Times New Roman"/>
      <w:sz w:val="20"/>
      <w:szCs w:val="20"/>
      <w:lang w:eastAsia="ru-RU"/>
    </w:rPr>
  </w:style>
  <w:style w:type="paragraph" w:styleId="aa">
    <w:name w:val="footer"/>
    <w:aliases w:val=" Знак, Знак6,имя файла"/>
    <w:basedOn w:val="a"/>
    <w:link w:val="ab"/>
    <w:uiPriority w:val="99"/>
    <w:unhideWhenUsed/>
    <w:rsid w:val="00842CE4"/>
    <w:pPr>
      <w:tabs>
        <w:tab w:val="center" w:pos="4677"/>
        <w:tab w:val="right" w:pos="9355"/>
      </w:tabs>
    </w:pPr>
  </w:style>
  <w:style w:type="character" w:customStyle="1" w:styleId="ab">
    <w:name w:val="Нижний колонтитул Знак"/>
    <w:aliases w:val=" Знак Знак, Знак6 Знак,имя файла Знак"/>
    <w:basedOn w:val="a1"/>
    <w:link w:val="aa"/>
    <w:uiPriority w:val="99"/>
    <w:rsid w:val="00842CE4"/>
    <w:rPr>
      <w:rFonts w:ascii="Times New Roman" w:eastAsia="Times New Roman" w:hAnsi="Times New Roman" w:cs="Times New Roman"/>
      <w:sz w:val="20"/>
      <w:szCs w:val="20"/>
      <w:lang w:eastAsia="ru-RU"/>
    </w:rPr>
  </w:style>
  <w:style w:type="character" w:customStyle="1" w:styleId="50">
    <w:name w:val="Заголовок 5 Знак"/>
    <w:basedOn w:val="a1"/>
    <w:link w:val="5"/>
    <w:uiPriority w:val="9"/>
    <w:semiHidden/>
    <w:rsid w:val="007B50FA"/>
    <w:rPr>
      <w:rFonts w:asciiTheme="majorHAnsi" w:eastAsiaTheme="majorEastAsia" w:hAnsiTheme="majorHAnsi" w:cstheme="majorBidi"/>
      <w:color w:val="243F60" w:themeColor="accent1" w:themeShade="7F"/>
      <w:sz w:val="20"/>
      <w:szCs w:val="20"/>
      <w:lang w:eastAsia="ru-RU"/>
    </w:rPr>
  </w:style>
  <w:style w:type="table" w:styleId="ac">
    <w:name w:val="Table Grid"/>
    <w:aliases w:val="Table Grid Report,OTR"/>
    <w:basedOn w:val="a2"/>
    <w:uiPriority w:val="59"/>
    <w:rsid w:val="007B5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Заголовок_3,ПАРАГРАФ,Use Case List Paragraph,ТЗ список,Абзац списка литеральный,List Paragraph,Bullet List,FooterText,numbered,Bullet 1,it_List1,асз.Списка,Абзац основного текста,ТЕКСТ"/>
    <w:basedOn w:val="a"/>
    <w:link w:val="ae"/>
    <w:uiPriority w:val="34"/>
    <w:qFormat/>
    <w:rsid w:val="0011713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17138"/>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117138"/>
    <w:rPr>
      <w:rFonts w:ascii="Segoe UI" w:eastAsiaTheme="minorHAnsi" w:hAnsi="Segoe UI" w:cs="Segoe UI"/>
      <w:sz w:val="18"/>
      <w:szCs w:val="18"/>
      <w:lang w:eastAsia="en-US"/>
    </w:rPr>
  </w:style>
  <w:style w:type="character" w:customStyle="1" w:styleId="af0">
    <w:name w:val="Текст выноски Знак"/>
    <w:basedOn w:val="a1"/>
    <w:link w:val="af"/>
    <w:uiPriority w:val="99"/>
    <w:semiHidden/>
    <w:rsid w:val="00117138"/>
    <w:rPr>
      <w:rFonts w:ascii="Segoe UI" w:hAnsi="Segoe UI" w:cs="Segoe UI"/>
      <w:sz w:val="18"/>
      <w:szCs w:val="18"/>
    </w:rPr>
  </w:style>
  <w:style w:type="paragraph" w:customStyle="1" w:styleId="AAA">
    <w:name w:val="! AAA !"/>
    <w:link w:val="AAA0"/>
    <w:uiPriority w:val="99"/>
    <w:rsid w:val="00117138"/>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117138"/>
    <w:rPr>
      <w:rFonts w:ascii="Times New Roman" w:eastAsia="Times New Roman" w:hAnsi="Times New Roman" w:cs="Times New Roman"/>
      <w:sz w:val="24"/>
      <w:szCs w:val="16"/>
      <w:lang w:eastAsia="ru-RU"/>
    </w:rPr>
  </w:style>
  <w:style w:type="paragraph" w:customStyle="1" w:styleId="ConsPlusNormal">
    <w:name w:val="ConsPlusNormal"/>
    <w:rsid w:val="00117138"/>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Абзац списка Знак"/>
    <w:aliases w:val="Заголовок_3 Знак,ПАРАГРАФ Знак,Use Case List Paragraph Знак,ТЗ список Знак,Абзац списка литеральный Знак,List Paragraph Знак,Bullet List Знак,FooterText Знак,numbered Знак,Bullet 1 Знак,it_List1 Знак,асз.Списка Знак,ТЕКСТ Знак"/>
    <w:link w:val="ad"/>
    <w:uiPriority w:val="34"/>
    <w:locked/>
    <w:rsid w:val="00117138"/>
  </w:style>
  <w:style w:type="paragraph" w:styleId="af1">
    <w:name w:val="Body Text Indent"/>
    <w:aliases w:val="Основной текст 1,Основной текст с отступом Знак1,Нумерованный список !!,Надин стиль"/>
    <w:basedOn w:val="a"/>
    <w:link w:val="af2"/>
    <w:unhideWhenUsed/>
    <w:rsid w:val="00F63D65"/>
    <w:pPr>
      <w:spacing w:after="120"/>
      <w:ind w:left="283"/>
    </w:pPr>
  </w:style>
  <w:style w:type="character" w:customStyle="1" w:styleId="af2">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f1"/>
    <w:rsid w:val="00F63D65"/>
    <w:rPr>
      <w:rFonts w:ascii="Times New Roman" w:eastAsia="Times New Roman" w:hAnsi="Times New Roman" w:cs="Times New Roman"/>
      <w:sz w:val="20"/>
      <w:szCs w:val="20"/>
      <w:lang w:eastAsia="ru-RU"/>
    </w:rPr>
  </w:style>
  <w:style w:type="paragraph" w:styleId="af3">
    <w:name w:val="Title"/>
    <w:basedOn w:val="a"/>
    <w:link w:val="af4"/>
    <w:qFormat/>
    <w:rsid w:val="00F63D65"/>
    <w:pPr>
      <w:jc w:val="center"/>
    </w:pPr>
    <w:rPr>
      <w:rFonts w:eastAsia="Calibri"/>
      <w:b/>
      <w:bCs/>
      <w:sz w:val="24"/>
      <w:szCs w:val="24"/>
    </w:rPr>
  </w:style>
  <w:style w:type="character" w:customStyle="1" w:styleId="af4">
    <w:name w:val="Название Знак"/>
    <w:basedOn w:val="a1"/>
    <w:link w:val="af3"/>
    <w:uiPriority w:val="10"/>
    <w:rsid w:val="00F63D65"/>
    <w:rPr>
      <w:rFonts w:ascii="Times New Roman" w:eastAsia="Calibri" w:hAnsi="Times New Roman" w:cs="Times New Roman"/>
      <w:b/>
      <w:bCs/>
      <w:sz w:val="24"/>
      <w:szCs w:val="24"/>
      <w:lang w:eastAsia="ru-RU"/>
    </w:rPr>
  </w:style>
  <w:style w:type="character" w:customStyle="1" w:styleId="22">
    <w:name w:val="Заголовок 2 Знак"/>
    <w:basedOn w:val="a1"/>
    <w:link w:val="21"/>
    <w:uiPriority w:val="9"/>
    <w:rsid w:val="0073475B"/>
    <w:rPr>
      <w:rFonts w:asciiTheme="majorHAnsi" w:eastAsiaTheme="majorEastAsia" w:hAnsiTheme="majorHAnsi" w:cstheme="majorBidi"/>
      <w:b/>
      <w:bCs/>
      <w:color w:val="4F81BD" w:themeColor="accent1"/>
      <w:sz w:val="26"/>
      <w:szCs w:val="26"/>
      <w:lang w:eastAsia="ru-RU"/>
    </w:rPr>
  </w:style>
  <w:style w:type="character" w:customStyle="1" w:styleId="11">
    <w:name w:val="Заголовок 1 Знак"/>
    <w:basedOn w:val="a1"/>
    <w:link w:val="10"/>
    <w:rsid w:val="0073475B"/>
    <w:rPr>
      <w:rFonts w:ascii="Times New Roman" w:eastAsia="Calibri" w:hAnsi="Times New Roman" w:cs="Times New Roman"/>
      <w:b/>
      <w:bCs/>
      <w:color w:val="000000" w:themeColor="text1"/>
      <w:sz w:val="28"/>
      <w:szCs w:val="28"/>
      <w:lang w:bidi="en-US"/>
    </w:rPr>
  </w:style>
  <w:style w:type="character" w:customStyle="1" w:styleId="40">
    <w:name w:val="Заголовок 4 Знак"/>
    <w:basedOn w:val="a1"/>
    <w:link w:val="4"/>
    <w:rsid w:val="0073475B"/>
    <w:rPr>
      <w:rFonts w:ascii="Times New Roman" w:hAnsi="Times New Roman"/>
      <w:caps/>
      <w:color w:val="365F91" w:themeColor="accent1" w:themeShade="BF"/>
      <w:spacing w:val="10"/>
      <w:sz w:val="24"/>
      <w:lang w:val="en-US" w:bidi="en-US"/>
    </w:rPr>
  </w:style>
  <w:style w:type="character" w:customStyle="1" w:styleId="60">
    <w:name w:val="Заголовок 6 Знак"/>
    <w:basedOn w:val="a1"/>
    <w:link w:val="6"/>
    <w:uiPriority w:val="9"/>
    <w:semiHidden/>
    <w:rsid w:val="0073475B"/>
    <w:rPr>
      <w:rFonts w:ascii="Times New Roman" w:hAnsi="Times New Roman"/>
      <w:caps/>
      <w:color w:val="365F91" w:themeColor="accent1" w:themeShade="BF"/>
      <w:spacing w:val="10"/>
      <w:sz w:val="24"/>
      <w:lang w:val="en-US" w:bidi="en-US"/>
    </w:rPr>
  </w:style>
  <w:style w:type="character" w:customStyle="1" w:styleId="70">
    <w:name w:val="Заголовок 7 Знак"/>
    <w:basedOn w:val="a1"/>
    <w:link w:val="7"/>
    <w:rsid w:val="0073475B"/>
    <w:rPr>
      <w:rFonts w:ascii="Times New Roman" w:hAnsi="Times New Roman"/>
      <w:caps/>
      <w:color w:val="365F91" w:themeColor="accent1" w:themeShade="BF"/>
      <w:spacing w:val="10"/>
      <w:sz w:val="24"/>
      <w:lang w:val="en-US" w:bidi="en-US"/>
    </w:rPr>
  </w:style>
  <w:style w:type="character" w:customStyle="1" w:styleId="80">
    <w:name w:val="Заголовок 8 Знак"/>
    <w:basedOn w:val="a1"/>
    <w:link w:val="8"/>
    <w:uiPriority w:val="9"/>
    <w:semiHidden/>
    <w:rsid w:val="0073475B"/>
    <w:rPr>
      <w:rFonts w:ascii="Times New Roman" w:hAnsi="Times New Roman"/>
      <w:caps/>
      <w:spacing w:val="10"/>
      <w:sz w:val="18"/>
      <w:szCs w:val="18"/>
      <w:lang w:val="en-US" w:bidi="en-US"/>
    </w:rPr>
  </w:style>
  <w:style w:type="character" w:customStyle="1" w:styleId="90">
    <w:name w:val="Заголовок 9 Знак"/>
    <w:basedOn w:val="a1"/>
    <w:link w:val="9"/>
    <w:uiPriority w:val="9"/>
    <w:semiHidden/>
    <w:rsid w:val="0073475B"/>
    <w:rPr>
      <w:rFonts w:ascii="Times New Roman" w:hAnsi="Times New Roman"/>
      <w:i/>
      <w:caps/>
      <w:spacing w:val="10"/>
      <w:sz w:val="18"/>
      <w:szCs w:val="18"/>
      <w:lang w:val="en-US" w:bidi="en-US"/>
    </w:rPr>
  </w:style>
  <w:style w:type="paragraph" w:styleId="af5">
    <w:name w:val="caption"/>
    <w:aliases w:val="Номер объекта,адрес,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
    <w:next w:val="a"/>
    <w:uiPriority w:val="35"/>
    <w:unhideWhenUsed/>
    <w:qFormat/>
    <w:rsid w:val="0073475B"/>
    <w:pPr>
      <w:spacing w:before="80" w:after="80" w:line="276" w:lineRule="auto"/>
      <w:ind w:left="567"/>
    </w:pPr>
    <w:rPr>
      <w:rFonts w:eastAsiaTheme="minorEastAsia" w:cstheme="minorBidi"/>
      <w:b/>
      <w:bCs/>
      <w:color w:val="365F91" w:themeColor="accent1" w:themeShade="BF"/>
      <w:sz w:val="16"/>
      <w:szCs w:val="16"/>
      <w:lang w:eastAsia="en-US" w:bidi="en-US"/>
    </w:rPr>
  </w:style>
  <w:style w:type="paragraph" w:styleId="af6">
    <w:name w:val="Subtitle"/>
    <w:basedOn w:val="a"/>
    <w:next w:val="a"/>
    <w:link w:val="af7"/>
    <w:uiPriority w:val="11"/>
    <w:rsid w:val="0073475B"/>
    <w:pPr>
      <w:spacing w:before="80" w:after="1000"/>
      <w:ind w:left="567"/>
    </w:pPr>
    <w:rPr>
      <w:rFonts w:eastAsiaTheme="minorEastAsia" w:cstheme="minorBidi"/>
      <w:caps/>
      <w:color w:val="595959" w:themeColor="text1" w:themeTint="A6"/>
      <w:spacing w:val="10"/>
      <w:sz w:val="24"/>
      <w:szCs w:val="24"/>
      <w:lang w:eastAsia="en-US" w:bidi="en-US"/>
    </w:rPr>
  </w:style>
  <w:style w:type="character" w:customStyle="1" w:styleId="af7">
    <w:name w:val="Подзаголовок Знак"/>
    <w:basedOn w:val="a1"/>
    <w:link w:val="af6"/>
    <w:uiPriority w:val="11"/>
    <w:rsid w:val="0073475B"/>
    <w:rPr>
      <w:rFonts w:ascii="Times New Roman" w:eastAsiaTheme="minorEastAsia" w:hAnsi="Times New Roman"/>
      <w:caps/>
      <w:color w:val="595959" w:themeColor="text1" w:themeTint="A6"/>
      <w:spacing w:val="10"/>
      <w:sz w:val="24"/>
      <w:szCs w:val="24"/>
      <w:lang w:bidi="en-US"/>
    </w:rPr>
  </w:style>
  <w:style w:type="character" w:styleId="af8">
    <w:name w:val="Strong"/>
    <w:uiPriority w:val="99"/>
    <w:qFormat/>
    <w:rsid w:val="0073475B"/>
    <w:rPr>
      <w:rFonts w:asciiTheme="majorHAnsi" w:hAnsiTheme="majorHAnsi"/>
      <w:bCs/>
      <w:sz w:val="22"/>
    </w:rPr>
  </w:style>
  <w:style w:type="character" w:styleId="af9">
    <w:name w:val="Emphasis"/>
    <w:qFormat/>
    <w:rsid w:val="0073475B"/>
    <w:rPr>
      <w:caps/>
      <w:color w:val="243F60" w:themeColor="accent1" w:themeShade="7F"/>
      <w:spacing w:val="5"/>
    </w:rPr>
  </w:style>
  <w:style w:type="character" w:customStyle="1" w:styleId="a6">
    <w:name w:val="Без интервала Знак"/>
    <w:aliases w:val="Перечисление Знак"/>
    <w:basedOn w:val="a1"/>
    <w:link w:val="a5"/>
    <w:uiPriority w:val="1"/>
    <w:rsid w:val="0073475B"/>
    <w:rPr>
      <w:rFonts w:ascii="Times New Roman" w:eastAsia="Times New Roman" w:hAnsi="Times New Roman" w:cs="Times New Roman"/>
      <w:sz w:val="24"/>
      <w:szCs w:val="24"/>
      <w:lang w:val="en-US"/>
    </w:rPr>
  </w:style>
  <w:style w:type="paragraph" w:styleId="23">
    <w:name w:val="Quote"/>
    <w:basedOn w:val="a"/>
    <w:next w:val="a"/>
    <w:link w:val="24"/>
    <w:uiPriority w:val="29"/>
    <w:qFormat/>
    <w:rsid w:val="0073475B"/>
    <w:pPr>
      <w:spacing w:before="80"/>
    </w:pPr>
    <w:rPr>
      <w:rFonts w:eastAsiaTheme="minorHAnsi" w:cstheme="minorBidi"/>
      <w:i/>
      <w:iCs/>
      <w:sz w:val="24"/>
      <w:lang w:val="en-US" w:eastAsia="en-US" w:bidi="en-US"/>
    </w:rPr>
  </w:style>
  <w:style w:type="character" w:customStyle="1" w:styleId="24">
    <w:name w:val="Цитата 2 Знак"/>
    <w:basedOn w:val="a1"/>
    <w:link w:val="23"/>
    <w:uiPriority w:val="29"/>
    <w:rsid w:val="0073475B"/>
    <w:rPr>
      <w:rFonts w:ascii="Times New Roman" w:hAnsi="Times New Roman"/>
      <w:i/>
      <w:iCs/>
      <w:sz w:val="24"/>
      <w:szCs w:val="20"/>
      <w:lang w:val="en-US" w:bidi="en-US"/>
    </w:rPr>
  </w:style>
  <w:style w:type="paragraph" w:styleId="afa">
    <w:name w:val="Intense Quote"/>
    <w:basedOn w:val="a"/>
    <w:next w:val="a"/>
    <w:link w:val="afb"/>
    <w:uiPriority w:val="30"/>
    <w:rsid w:val="0073475B"/>
    <w:pPr>
      <w:pBdr>
        <w:top w:val="single" w:sz="4" w:space="10" w:color="4F81BD" w:themeColor="accent1"/>
        <w:left w:val="single" w:sz="4" w:space="10" w:color="4F81BD" w:themeColor="accent1"/>
      </w:pBdr>
      <w:spacing w:before="80" w:line="276" w:lineRule="auto"/>
      <w:ind w:left="1296" w:right="1152"/>
      <w:jc w:val="both"/>
    </w:pPr>
    <w:rPr>
      <w:rFonts w:eastAsiaTheme="minorEastAsia" w:cstheme="minorBidi"/>
      <w:i/>
      <w:iCs/>
      <w:color w:val="4F81BD" w:themeColor="accent1"/>
      <w:sz w:val="24"/>
      <w:szCs w:val="22"/>
      <w:lang w:eastAsia="en-US" w:bidi="en-US"/>
    </w:rPr>
  </w:style>
  <w:style w:type="character" w:customStyle="1" w:styleId="afb">
    <w:name w:val="Выделенная цитата Знак"/>
    <w:basedOn w:val="a1"/>
    <w:link w:val="afa"/>
    <w:uiPriority w:val="30"/>
    <w:rsid w:val="0073475B"/>
    <w:rPr>
      <w:rFonts w:ascii="Times New Roman" w:eastAsiaTheme="minorEastAsia" w:hAnsi="Times New Roman"/>
      <w:i/>
      <w:iCs/>
      <w:color w:val="4F81BD" w:themeColor="accent1"/>
      <w:sz w:val="24"/>
      <w:lang w:bidi="en-US"/>
    </w:rPr>
  </w:style>
  <w:style w:type="character" w:styleId="afc">
    <w:name w:val="Subtle Emphasis"/>
    <w:uiPriority w:val="19"/>
    <w:rsid w:val="0073475B"/>
    <w:rPr>
      <w:i/>
      <w:iCs/>
      <w:color w:val="243F60" w:themeColor="accent1" w:themeShade="7F"/>
    </w:rPr>
  </w:style>
  <w:style w:type="character" w:styleId="afd">
    <w:name w:val="Intense Emphasis"/>
    <w:uiPriority w:val="21"/>
    <w:rsid w:val="0073475B"/>
    <w:rPr>
      <w:b/>
      <w:bCs/>
      <w:caps/>
      <w:color w:val="243F60" w:themeColor="accent1" w:themeShade="7F"/>
      <w:spacing w:val="10"/>
    </w:rPr>
  </w:style>
  <w:style w:type="character" w:styleId="afe">
    <w:name w:val="Subtle Reference"/>
    <w:uiPriority w:val="31"/>
    <w:rsid w:val="0073475B"/>
    <w:rPr>
      <w:b/>
      <w:bCs/>
      <w:color w:val="4F81BD" w:themeColor="accent1"/>
    </w:rPr>
  </w:style>
  <w:style w:type="character" w:styleId="aff">
    <w:name w:val="Intense Reference"/>
    <w:uiPriority w:val="32"/>
    <w:rsid w:val="0073475B"/>
    <w:rPr>
      <w:b/>
      <w:bCs/>
      <w:i/>
      <w:iCs/>
      <w:caps/>
      <w:color w:val="4F81BD" w:themeColor="accent1"/>
    </w:rPr>
  </w:style>
  <w:style w:type="character" w:styleId="aff0">
    <w:name w:val="Book Title"/>
    <w:uiPriority w:val="33"/>
    <w:rsid w:val="0073475B"/>
    <w:rPr>
      <w:b/>
      <w:bCs/>
      <w:i/>
      <w:iCs/>
      <w:spacing w:val="9"/>
    </w:rPr>
  </w:style>
  <w:style w:type="paragraph" w:styleId="aff1">
    <w:name w:val="TOC Heading"/>
    <w:basedOn w:val="10"/>
    <w:next w:val="a"/>
    <w:uiPriority w:val="39"/>
    <w:semiHidden/>
    <w:unhideWhenUsed/>
    <w:qFormat/>
    <w:rsid w:val="0073475B"/>
    <w:pPr>
      <w:outlineLvl w:val="9"/>
    </w:pPr>
  </w:style>
  <w:style w:type="paragraph" w:customStyle="1" w:styleId="aff2">
    <w:name w:val="Таблица"/>
    <w:basedOn w:val="a"/>
    <w:link w:val="aff3"/>
    <w:qFormat/>
    <w:rsid w:val="0073475B"/>
    <w:pPr>
      <w:spacing w:before="120" w:after="120"/>
    </w:pPr>
    <w:rPr>
      <w:rFonts w:eastAsiaTheme="minorEastAsia" w:cstheme="minorBidi"/>
      <w:sz w:val="24"/>
      <w:szCs w:val="22"/>
      <w:lang w:eastAsia="en-US" w:bidi="en-US"/>
    </w:rPr>
  </w:style>
  <w:style w:type="paragraph" w:customStyle="1" w:styleId="aff4">
    <w:name w:val="Оглавление"/>
    <w:basedOn w:val="23"/>
    <w:link w:val="aff5"/>
    <w:qFormat/>
    <w:rsid w:val="0073475B"/>
    <w:pPr>
      <w:spacing w:before="100" w:beforeAutospacing="1" w:after="100" w:afterAutospacing="1"/>
      <w:contextualSpacing/>
    </w:pPr>
    <w:rPr>
      <w:i w:val="0"/>
    </w:rPr>
  </w:style>
  <w:style w:type="character" w:customStyle="1" w:styleId="aff3">
    <w:name w:val="Таблица Знак"/>
    <w:basedOn w:val="a1"/>
    <w:link w:val="aff2"/>
    <w:rsid w:val="0073475B"/>
    <w:rPr>
      <w:rFonts w:ascii="Times New Roman" w:eastAsiaTheme="minorEastAsia" w:hAnsi="Times New Roman"/>
      <w:sz w:val="24"/>
      <w:lang w:bidi="en-US"/>
    </w:rPr>
  </w:style>
  <w:style w:type="character" w:customStyle="1" w:styleId="aff5">
    <w:name w:val="Оглавление Знак"/>
    <w:basedOn w:val="24"/>
    <w:link w:val="aff4"/>
    <w:rsid w:val="0073475B"/>
  </w:style>
  <w:style w:type="paragraph" w:styleId="20">
    <w:name w:val="List Number 2"/>
    <w:basedOn w:val="a"/>
    <w:uiPriority w:val="99"/>
    <w:semiHidden/>
    <w:unhideWhenUsed/>
    <w:rsid w:val="0073475B"/>
    <w:pPr>
      <w:numPr>
        <w:numId w:val="4"/>
      </w:numPr>
      <w:contextualSpacing/>
    </w:pPr>
    <w:rPr>
      <w:sz w:val="24"/>
      <w:szCs w:val="24"/>
    </w:rPr>
  </w:style>
  <w:style w:type="numbering" w:customStyle="1" w:styleId="1">
    <w:name w:val="Стиль1"/>
    <w:uiPriority w:val="99"/>
    <w:rsid w:val="0073475B"/>
    <w:pPr>
      <w:numPr>
        <w:numId w:val="5"/>
      </w:numPr>
    </w:pPr>
  </w:style>
  <w:style w:type="numbering" w:customStyle="1" w:styleId="2">
    <w:name w:val="Стиль2"/>
    <w:uiPriority w:val="99"/>
    <w:rsid w:val="0073475B"/>
    <w:pPr>
      <w:numPr>
        <w:numId w:val="6"/>
      </w:numPr>
    </w:pPr>
  </w:style>
  <w:style w:type="paragraph" w:customStyle="1" w:styleId="aff6">
    <w:name w:val="Таблица_ужатая"/>
    <w:basedOn w:val="aff2"/>
    <w:link w:val="aff7"/>
    <w:uiPriority w:val="99"/>
    <w:qFormat/>
    <w:rsid w:val="0073475B"/>
    <w:pPr>
      <w:contextualSpacing/>
    </w:pPr>
  </w:style>
  <w:style w:type="character" w:customStyle="1" w:styleId="aff7">
    <w:name w:val="Таблица_ужатая Знак"/>
    <w:basedOn w:val="aff3"/>
    <w:link w:val="aff6"/>
    <w:uiPriority w:val="99"/>
    <w:rsid w:val="0073475B"/>
  </w:style>
  <w:style w:type="paragraph" w:customStyle="1" w:styleId="aff8">
    <w:name w:val="Заголовок_табл"/>
    <w:basedOn w:val="a"/>
    <w:link w:val="aff9"/>
    <w:rsid w:val="0073475B"/>
    <w:pPr>
      <w:ind w:firstLine="539"/>
      <w:jc w:val="center"/>
      <w:outlineLvl w:val="4"/>
    </w:pPr>
    <w:rPr>
      <w:bCs/>
      <w:i/>
      <w:sz w:val="28"/>
      <w:szCs w:val="28"/>
    </w:rPr>
  </w:style>
  <w:style w:type="character" w:customStyle="1" w:styleId="aff9">
    <w:name w:val="Заголовок_табл Знак"/>
    <w:basedOn w:val="a1"/>
    <w:link w:val="aff8"/>
    <w:rsid w:val="0073475B"/>
    <w:rPr>
      <w:rFonts w:ascii="Times New Roman" w:eastAsia="Times New Roman" w:hAnsi="Times New Roman" w:cs="Times New Roman"/>
      <w:bCs/>
      <w:i/>
      <w:sz w:val="28"/>
      <w:szCs w:val="28"/>
      <w:lang w:eastAsia="ru-RU"/>
    </w:rPr>
  </w:style>
  <w:style w:type="character" w:customStyle="1" w:styleId="affa">
    <w:name w:val="Красная строка Знак"/>
    <w:basedOn w:val="a1"/>
    <w:rsid w:val="0073475B"/>
    <w:rPr>
      <w:sz w:val="24"/>
      <w:szCs w:val="24"/>
      <w:lang w:val="ru-RU" w:eastAsia="ru-RU" w:bidi="ar-SA"/>
    </w:rPr>
  </w:style>
  <w:style w:type="paragraph" w:styleId="affb">
    <w:name w:val="Normal (Web)"/>
    <w:aliases w:val="Обычный (Web)"/>
    <w:basedOn w:val="a"/>
    <w:uiPriority w:val="99"/>
    <w:rsid w:val="0073475B"/>
    <w:pPr>
      <w:suppressAutoHyphens/>
      <w:spacing w:before="280" w:after="280"/>
    </w:pPr>
    <w:rPr>
      <w:sz w:val="24"/>
      <w:szCs w:val="24"/>
      <w:lang w:eastAsia="ar-SA"/>
    </w:rPr>
  </w:style>
  <w:style w:type="paragraph" w:styleId="25">
    <w:name w:val="Body Text 2"/>
    <w:basedOn w:val="a"/>
    <w:link w:val="26"/>
    <w:uiPriority w:val="99"/>
    <w:semiHidden/>
    <w:unhideWhenUsed/>
    <w:rsid w:val="0073475B"/>
    <w:pPr>
      <w:spacing w:after="120" w:line="480" w:lineRule="auto"/>
      <w:ind w:firstLine="539"/>
      <w:jc w:val="both"/>
    </w:pPr>
    <w:rPr>
      <w:rFonts w:ascii="Calibri" w:eastAsia="Calibri" w:hAnsi="Calibri" w:cs="Calibri"/>
      <w:sz w:val="22"/>
      <w:szCs w:val="22"/>
      <w:lang w:eastAsia="en-US"/>
    </w:rPr>
  </w:style>
  <w:style w:type="character" w:customStyle="1" w:styleId="26">
    <w:name w:val="Основной текст 2 Знак"/>
    <w:basedOn w:val="a1"/>
    <w:link w:val="25"/>
    <w:uiPriority w:val="99"/>
    <w:semiHidden/>
    <w:rsid w:val="0073475B"/>
    <w:rPr>
      <w:rFonts w:ascii="Calibri" w:eastAsia="Calibri" w:hAnsi="Calibri" w:cs="Calibri"/>
    </w:rPr>
  </w:style>
  <w:style w:type="paragraph" w:customStyle="1" w:styleId="OTCHET00">
    <w:name w:val="OTCHET_00"/>
    <w:basedOn w:val="20"/>
    <w:rsid w:val="0073475B"/>
    <w:pPr>
      <w:numPr>
        <w:numId w:val="0"/>
      </w:numPr>
      <w:tabs>
        <w:tab w:val="left" w:pos="709"/>
        <w:tab w:val="left" w:pos="3402"/>
      </w:tabs>
      <w:spacing w:line="360" w:lineRule="auto"/>
      <w:contextualSpacing w:val="0"/>
      <w:jc w:val="both"/>
    </w:pPr>
    <w:rPr>
      <w:szCs w:val="20"/>
    </w:rPr>
  </w:style>
  <w:style w:type="paragraph" w:customStyle="1" w:styleId="13">
    <w:name w:val="Без интервала1"/>
    <w:rsid w:val="0073475B"/>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ConsNonformat">
    <w:name w:val="ConsNonformat"/>
    <w:rsid w:val="0073475B"/>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14">
    <w:name w:val="Нет списка1"/>
    <w:next w:val="a3"/>
    <w:semiHidden/>
    <w:rsid w:val="0073475B"/>
  </w:style>
  <w:style w:type="character" w:styleId="affc">
    <w:name w:val="FollowedHyperlink"/>
    <w:semiHidden/>
    <w:unhideWhenUsed/>
    <w:rsid w:val="0073475B"/>
    <w:rPr>
      <w:color w:val="800080"/>
      <w:u w:val="single"/>
    </w:rPr>
  </w:style>
  <w:style w:type="paragraph" w:customStyle="1" w:styleId="maintext">
    <w:name w:val="maintext"/>
    <w:basedOn w:val="a"/>
    <w:rsid w:val="0073475B"/>
    <w:pPr>
      <w:spacing w:before="100" w:beforeAutospacing="1" w:after="100" w:afterAutospacing="1"/>
    </w:pPr>
    <w:rPr>
      <w:sz w:val="24"/>
      <w:szCs w:val="24"/>
    </w:rPr>
  </w:style>
  <w:style w:type="paragraph" w:styleId="31">
    <w:name w:val="Body Text Indent 3"/>
    <w:basedOn w:val="a"/>
    <w:link w:val="32"/>
    <w:rsid w:val="0073475B"/>
    <w:pPr>
      <w:spacing w:after="120"/>
      <w:ind w:left="283"/>
    </w:pPr>
    <w:rPr>
      <w:sz w:val="16"/>
      <w:szCs w:val="16"/>
    </w:rPr>
  </w:style>
  <w:style w:type="character" w:customStyle="1" w:styleId="32">
    <w:name w:val="Основной текст с отступом 3 Знак"/>
    <w:basedOn w:val="a1"/>
    <w:link w:val="31"/>
    <w:rsid w:val="0073475B"/>
    <w:rPr>
      <w:rFonts w:ascii="Times New Roman" w:eastAsia="Times New Roman" w:hAnsi="Times New Roman" w:cs="Times New Roman"/>
      <w:sz w:val="16"/>
      <w:szCs w:val="16"/>
      <w:lang w:eastAsia="ru-RU"/>
    </w:rPr>
  </w:style>
  <w:style w:type="paragraph" w:customStyle="1" w:styleId="affd">
    <w:name w:val="Знак"/>
    <w:basedOn w:val="a"/>
    <w:rsid w:val="0073475B"/>
    <w:pPr>
      <w:spacing w:before="100" w:beforeAutospacing="1" w:after="100" w:afterAutospacing="1"/>
    </w:pPr>
    <w:rPr>
      <w:rFonts w:ascii="Tahoma" w:hAnsi="Tahoma"/>
      <w:lang w:val="en-US" w:eastAsia="en-US"/>
    </w:rPr>
  </w:style>
  <w:style w:type="paragraph" w:customStyle="1" w:styleId="affe">
    <w:name w:val="Текст (лев)"/>
    <w:rsid w:val="0073475B"/>
    <w:pPr>
      <w:spacing w:before="60" w:after="0" w:line="240" w:lineRule="auto"/>
      <w:ind w:firstLine="567"/>
      <w:jc w:val="both"/>
    </w:pPr>
    <w:rPr>
      <w:rFonts w:ascii="Arial" w:eastAsia="Times New Roman" w:hAnsi="Arial" w:cs="Times New Roman"/>
      <w:sz w:val="18"/>
      <w:szCs w:val="20"/>
      <w:lang w:eastAsia="ru-RU"/>
    </w:rPr>
  </w:style>
  <w:style w:type="character" w:customStyle="1" w:styleId="afff">
    <w:name w:val="Выдел текст"/>
    <w:rsid w:val="0073475B"/>
    <w:rPr>
      <w:rFonts w:ascii="Arial" w:hAnsi="Arial"/>
      <w:b/>
      <w:i/>
      <w:noProof w:val="0"/>
      <w:sz w:val="18"/>
      <w:lang w:val="ru-RU"/>
    </w:rPr>
  </w:style>
  <w:style w:type="paragraph" w:customStyle="1" w:styleId="afff0">
    <w:name w:val="Текст (цнтр)"/>
    <w:basedOn w:val="affe"/>
    <w:next w:val="affe"/>
    <w:rsid w:val="0073475B"/>
  </w:style>
  <w:style w:type="character" w:customStyle="1" w:styleId="afff1">
    <w:name w:val="Текст в табл"/>
    <w:rsid w:val="0073475B"/>
    <w:rPr>
      <w:rFonts w:ascii="Arial" w:hAnsi="Arial"/>
      <w:noProof w:val="0"/>
      <w:sz w:val="16"/>
      <w:lang w:val="ru-RU"/>
    </w:rPr>
  </w:style>
  <w:style w:type="paragraph" w:customStyle="1" w:styleId="afff2">
    <w:name w:val="Заголовок подраздела"/>
    <w:next w:val="affe"/>
    <w:rsid w:val="0073475B"/>
    <w:pPr>
      <w:spacing w:before="60" w:after="60" w:line="240" w:lineRule="auto"/>
      <w:jc w:val="center"/>
      <w:outlineLvl w:val="1"/>
    </w:pPr>
    <w:rPr>
      <w:rFonts w:ascii="Arial" w:eastAsia="Times New Roman" w:hAnsi="Arial" w:cs="Times New Roman"/>
      <w:b/>
      <w:sz w:val="20"/>
      <w:szCs w:val="20"/>
      <w:lang w:eastAsia="ru-RU"/>
    </w:rPr>
  </w:style>
  <w:style w:type="paragraph" w:customStyle="1" w:styleId="15">
    <w:name w:val="Обычный1"/>
    <w:rsid w:val="0073475B"/>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Выдел текст табл НК"/>
    <w:rsid w:val="0073475B"/>
    <w:rPr>
      <w:rFonts w:ascii="Arial" w:hAnsi="Arial"/>
      <w:b/>
      <w:sz w:val="16"/>
    </w:rPr>
  </w:style>
  <w:style w:type="character" w:customStyle="1" w:styleId="afff4">
    <w:name w:val="Выдел текст табл"/>
    <w:rsid w:val="0073475B"/>
    <w:rPr>
      <w:rFonts w:ascii="Arial" w:hAnsi="Arial"/>
      <w:b/>
      <w:i/>
      <w:noProof w:val="0"/>
      <w:sz w:val="16"/>
      <w:lang w:val="ru-RU"/>
    </w:rPr>
  </w:style>
  <w:style w:type="paragraph" w:customStyle="1" w:styleId="afff5">
    <w:name w:val="Заголовок раздела"/>
    <w:next w:val="affe"/>
    <w:rsid w:val="0073475B"/>
    <w:pPr>
      <w:spacing w:before="120" w:after="120" w:line="240" w:lineRule="auto"/>
      <w:jc w:val="center"/>
      <w:outlineLvl w:val="0"/>
    </w:pPr>
    <w:rPr>
      <w:rFonts w:ascii="Arial" w:eastAsia="Times New Roman" w:hAnsi="Arial" w:cs="Times New Roman"/>
      <w:b/>
      <w:caps/>
      <w:spacing w:val="24"/>
      <w:sz w:val="20"/>
      <w:szCs w:val="20"/>
      <w:lang w:eastAsia="ru-RU"/>
    </w:rPr>
  </w:style>
  <w:style w:type="paragraph" w:customStyle="1" w:styleId="16">
    <w:name w:val="Заголовок 1._Подзаголовок"/>
    <w:basedOn w:val="a"/>
    <w:next w:val="a"/>
    <w:rsid w:val="0073475B"/>
    <w:pPr>
      <w:keepNext/>
      <w:tabs>
        <w:tab w:val="left" w:pos="85"/>
        <w:tab w:val="left" w:pos="170"/>
        <w:tab w:val="left" w:pos="255"/>
      </w:tabs>
      <w:ind w:left="170"/>
    </w:pPr>
  </w:style>
  <w:style w:type="paragraph" w:styleId="afff6">
    <w:name w:val="footnote text"/>
    <w:basedOn w:val="a"/>
    <w:link w:val="afff7"/>
    <w:semiHidden/>
    <w:rsid w:val="0073475B"/>
  </w:style>
  <w:style w:type="character" w:customStyle="1" w:styleId="afff7">
    <w:name w:val="Текст сноски Знак"/>
    <w:basedOn w:val="a1"/>
    <w:link w:val="afff6"/>
    <w:semiHidden/>
    <w:rsid w:val="0073475B"/>
    <w:rPr>
      <w:rFonts w:ascii="Times New Roman" w:eastAsia="Times New Roman" w:hAnsi="Times New Roman" w:cs="Times New Roman"/>
      <w:sz w:val="20"/>
      <w:szCs w:val="20"/>
      <w:lang w:eastAsia="ru-RU"/>
    </w:rPr>
  </w:style>
  <w:style w:type="table" w:customStyle="1" w:styleId="17">
    <w:name w:val="Сетка таблицы1"/>
    <w:basedOn w:val="a2"/>
    <w:next w:val="ac"/>
    <w:rsid w:val="0073475B"/>
    <w:pPr>
      <w:widowControl w:val="0"/>
      <w:snapToGri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
    <w:rsid w:val="0073475B"/>
    <w:pPr>
      <w:spacing w:after="160" w:line="240" w:lineRule="exact"/>
    </w:pPr>
    <w:rPr>
      <w:rFonts w:ascii="Verdana" w:hAnsi="Verdana" w:cs="Verdana"/>
      <w:lang w:val="en-US" w:eastAsia="en-US"/>
    </w:rPr>
  </w:style>
  <w:style w:type="paragraph" w:customStyle="1" w:styleId="ConsPlusNonformat">
    <w:name w:val="ConsPlusNonformat"/>
    <w:rsid w:val="007347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7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Body Text Indent 2"/>
    <w:basedOn w:val="a"/>
    <w:link w:val="28"/>
    <w:rsid w:val="0073475B"/>
    <w:pPr>
      <w:spacing w:after="120" w:line="480" w:lineRule="auto"/>
      <w:ind w:left="283"/>
    </w:pPr>
    <w:rPr>
      <w:sz w:val="24"/>
      <w:szCs w:val="24"/>
    </w:rPr>
  </w:style>
  <w:style w:type="character" w:customStyle="1" w:styleId="28">
    <w:name w:val="Основной текст с отступом 2 Знак"/>
    <w:basedOn w:val="a1"/>
    <w:link w:val="27"/>
    <w:rsid w:val="0073475B"/>
    <w:rPr>
      <w:rFonts w:ascii="Times New Roman" w:eastAsia="Times New Roman" w:hAnsi="Times New Roman" w:cs="Times New Roman"/>
      <w:sz w:val="24"/>
      <w:szCs w:val="24"/>
      <w:lang w:eastAsia="ru-RU"/>
    </w:rPr>
  </w:style>
  <w:style w:type="paragraph" w:customStyle="1" w:styleId="ConsCell">
    <w:name w:val="ConsCell"/>
    <w:rsid w:val="0073475B"/>
    <w:pPr>
      <w:spacing w:after="0" w:line="240" w:lineRule="auto"/>
    </w:pPr>
    <w:rPr>
      <w:rFonts w:ascii="Arial" w:eastAsia="Times New Roman" w:hAnsi="Arial" w:cs="Times New Roman"/>
      <w:snapToGrid w:val="0"/>
      <w:sz w:val="20"/>
      <w:szCs w:val="20"/>
      <w:lang w:eastAsia="ru-RU"/>
    </w:rPr>
  </w:style>
  <w:style w:type="paragraph" w:customStyle="1" w:styleId="ConsNormal">
    <w:name w:val="ConsNormal"/>
    <w:rsid w:val="0073475B"/>
    <w:pPr>
      <w:spacing w:after="0" w:line="240" w:lineRule="auto"/>
      <w:ind w:firstLine="720"/>
    </w:pPr>
    <w:rPr>
      <w:rFonts w:ascii="Consultant" w:eastAsia="Times New Roman" w:hAnsi="Consultant" w:cs="Times New Roman"/>
      <w:sz w:val="20"/>
      <w:szCs w:val="20"/>
      <w:lang w:eastAsia="ru-RU"/>
    </w:rPr>
  </w:style>
  <w:style w:type="paragraph" w:customStyle="1" w:styleId="19">
    <w:name w:val="Обычный (веб)1"/>
    <w:basedOn w:val="a"/>
    <w:rsid w:val="0073475B"/>
    <w:pPr>
      <w:spacing w:before="100" w:after="100"/>
    </w:pPr>
    <w:rPr>
      <w:sz w:val="24"/>
    </w:rPr>
  </w:style>
  <w:style w:type="paragraph" w:customStyle="1" w:styleId="afff8">
    <w:name w:val="Знак Знак Знак Знак Знак Знак Знак Знак Знак Знак Знак Знак Знак Знак Знак Знак Знак Знак Знак Знак Знак Знак"/>
    <w:basedOn w:val="a"/>
    <w:rsid w:val="0073475B"/>
    <w:pPr>
      <w:tabs>
        <w:tab w:val="num" w:pos="1980"/>
      </w:tabs>
      <w:spacing w:after="160" w:line="240" w:lineRule="exact"/>
    </w:pPr>
    <w:rPr>
      <w:rFonts w:eastAsia="Calibri"/>
      <w:lang w:eastAsia="zh-CN"/>
    </w:rPr>
  </w:style>
  <w:style w:type="paragraph" w:customStyle="1" w:styleId="afff9">
    <w:name w:val="Абзац"/>
    <w:basedOn w:val="a"/>
    <w:link w:val="afffa"/>
    <w:rsid w:val="0073475B"/>
    <w:pPr>
      <w:spacing w:before="120" w:after="60"/>
      <w:ind w:firstLine="567"/>
      <w:jc w:val="both"/>
    </w:pPr>
    <w:rPr>
      <w:sz w:val="24"/>
      <w:szCs w:val="24"/>
    </w:rPr>
  </w:style>
  <w:style w:type="character" w:customStyle="1" w:styleId="afffa">
    <w:name w:val="Абзац Знак"/>
    <w:link w:val="afff9"/>
    <w:rsid w:val="0073475B"/>
    <w:rPr>
      <w:rFonts w:ascii="Times New Roman" w:eastAsia="Times New Roman" w:hAnsi="Times New Roman" w:cs="Times New Roman"/>
      <w:sz w:val="24"/>
      <w:szCs w:val="24"/>
      <w:lang w:eastAsia="ru-RU"/>
    </w:rPr>
  </w:style>
  <w:style w:type="paragraph" w:customStyle="1" w:styleId="11pt">
    <w:name w:val="Обычный + 11 pt"/>
    <w:aliases w:val="Черный"/>
    <w:basedOn w:val="a"/>
    <w:rsid w:val="0073475B"/>
    <w:pPr>
      <w:autoSpaceDE w:val="0"/>
      <w:autoSpaceDN w:val="0"/>
      <w:adjustRightInd w:val="0"/>
      <w:ind w:firstLine="709"/>
      <w:jc w:val="both"/>
    </w:pPr>
    <w:rPr>
      <w:rFonts w:ascii="Arial" w:hAnsi="Arial" w:cs="Arial"/>
      <w:color w:val="000000"/>
      <w:sz w:val="18"/>
      <w:szCs w:val="18"/>
    </w:rPr>
  </w:style>
  <w:style w:type="paragraph" w:customStyle="1" w:styleId="131276">
    <w:name w:val="Стиль 13 пт По ширине Первая строка:  127 см Перед:  6 пт"/>
    <w:basedOn w:val="a"/>
    <w:rsid w:val="0073475B"/>
    <w:pPr>
      <w:shd w:val="clear" w:color="auto" w:fill="FFFFFF"/>
      <w:ind w:firstLine="709"/>
      <w:jc w:val="both"/>
    </w:pPr>
    <w:rPr>
      <w:sz w:val="26"/>
      <w:szCs w:val="26"/>
    </w:rPr>
  </w:style>
  <w:style w:type="character" w:styleId="afffb">
    <w:name w:val="footnote reference"/>
    <w:semiHidden/>
    <w:rsid w:val="0073475B"/>
    <w:rPr>
      <w:vertAlign w:val="superscript"/>
    </w:rPr>
  </w:style>
  <w:style w:type="paragraph" w:customStyle="1" w:styleId="afffc">
    <w:name w:val="Текст (лп)"/>
    <w:basedOn w:val="affe"/>
    <w:next w:val="affe"/>
    <w:rsid w:val="0073475B"/>
  </w:style>
  <w:style w:type="table" w:customStyle="1" w:styleId="110">
    <w:name w:val="Сетка таблицы11"/>
    <w:basedOn w:val="a2"/>
    <w:next w:val="ac"/>
    <w:rsid w:val="007347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
    <w:rsid w:val="0073475B"/>
    <w:pPr>
      <w:tabs>
        <w:tab w:val="left" w:pos="284"/>
      </w:tabs>
      <w:jc w:val="both"/>
    </w:pPr>
    <w:rPr>
      <w:rFonts w:ascii="TimesET" w:hAnsi="TimesET"/>
      <w:sz w:val="18"/>
    </w:rPr>
  </w:style>
  <w:style w:type="paragraph" w:styleId="HTML">
    <w:name w:val="HTML Preformatted"/>
    <w:basedOn w:val="a"/>
    <w:link w:val="HTML0"/>
    <w:rsid w:val="0073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73475B"/>
    <w:rPr>
      <w:rFonts w:ascii="Courier New" w:eastAsia="Times New Roman" w:hAnsi="Courier New" w:cs="Courier New"/>
      <w:sz w:val="20"/>
      <w:szCs w:val="20"/>
      <w:lang w:eastAsia="ru-RU"/>
    </w:rPr>
  </w:style>
  <w:style w:type="character" w:customStyle="1" w:styleId="style9">
    <w:name w:val="style9"/>
    <w:basedOn w:val="a1"/>
    <w:rsid w:val="0073475B"/>
  </w:style>
  <w:style w:type="paragraph" w:customStyle="1" w:styleId="51">
    <w:name w:val="Знак Знак5"/>
    <w:basedOn w:val="a"/>
    <w:rsid w:val="0073475B"/>
    <w:pPr>
      <w:tabs>
        <w:tab w:val="num" w:pos="1980"/>
      </w:tabs>
      <w:spacing w:after="160" w:line="240" w:lineRule="exact"/>
    </w:pPr>
    <w:rPr>
      <w:rFonts w:eastAsia="Calibri"/>
      <w:lang w:eastAsia="zh-CN"/>
    </w:rPr>
  </w:style>
  <w:style w:type="paragraph" w:customStyle="1" w:styleId="29">
    <w:name w:val="Обычный2"/>
    <w:rsid w:val="0073475B"/>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1a">
    <w:name w:val="Абзац списка1"/>
    <w:basedOn w:val="a"/>
    <w:rsid w:val="0073475B"/>
    <w:pPr>
      <w:widowControl w:val="0"/>
      <w:autoSpaceDE w:val="0"/>
      <w:autoSpaceDN w:val="0"/>
      <w:adjustRightInd w:val="0"/>
      <w:ind w:left="708"/>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3475B"/>
    <w:pPr>
      <w:spacing w:before="100" w:beforeAutospacing="1" w:after="100" w:afterAutospacing="1"/>
    </w:pPr>
    <w:rPr>
      <w:rFonts w:ascii="Tahoma" w:hAnsi="Tahoma"/>
      <w:lang w:val="en-US" w:eastAsia="en-US"/>
    </w:rPr>
  </w:style>
  <w:style w:type="paragraph" w:customStyle="1" w:styleId="2a">
    <w:name w:val="Без интервала2"/>
    <w:rsid w:val="0073475B"/>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33">
    <w:name w:val="Без интервала3"/>
    <w:rsid w:val="0073475B"/>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pple-converted-space">
    <w:name w:val="apple-converted-space"/>
    <w:basedOn w:val="a1"/>
    <w:rsid w:val="0073475B"/>
  </w:style>
  <w:style w:type="paragraph" w:customStyle="1" w:styleId="afffd">
    <w:name w:val="МОЙ СТИЛЬ"/>
    <w:basedOn w:val="aff4"/>
    <w:qFormat/>
    <w:rsid w:val="0073475B"/>
    <w:pPr>
      <w:spacing w:line="360" w:lineRule="auto"/>
      <w:ind w:firstLine="567"/>
    </w:pPr>
    <w:rPr>
      <w:rFonts w:cs="Times New Roman"/>
      <w:b/>
      <w:szCs w:val="24"/>
      <w:lang w:val="ru-RU"/>
    </w:rPr>
  </w:style>
  <w:style w:type="paragraph" w:styleId="1b">
    <w:name w:val="toc 1"/>
    <w:basedOn w:val="a"/>
    <w:next w:val="a"/>
    <w:autoRedefine/>
    <w:uiPriority w:val="39"/>
    <w:unhideWhenUsed/>
    <w:rsid w:val="0073475B"/>
    <w:pPr>
      <w:spacing w:before="80" w:after="100" w:line="276" w:lineRule="auto"/>
    </w:pPr>
    <w:rPr>
      <w:rFonts w:eastAsiaTheme="minorEastAsia" w:cstheme="minorBidi"/>
      <w:sz w:val="24"/>
      <w:szCs w:val="22"/>
      <w:lang w:eastAsia="en-US" w:bidi="en-US"/>
    </w:rPr>
  </w:style>
  <w:style w:type="paragraph" w:customStyle="1" w:styleId="TableParagraph">
    <w:name w:val="Table Paragraph"/>
    <w:basedOn w:val="a"/>
    <w:uiPriority w:val="1"/>
    <w:qFormat/>
    <w:rsid w:val="0073475B"/>
    <w:pPr>
      <w:widowControl w:val="0"/>
      <w:autoSpaceDE w:val="0"/>
      <w:autoSpaceDN w:val="0"/>
      <w:adjustRightInd w:val="0"/>
      <w:spacing w:before="3"/>
      <w:ind w:right="43"/>
      <w:jc w:val="center"/>
    </w:pPr>
    <w:rPr>
      <w:sz w:val="24"/>
      <w:szCs w:val="24"/>
    </w:rPr>
  </w:style>
  <w:style w:type="paragraph" w:customStyle="1" w:styleId="Style1">
    <w:name w:val="Style1"/>
    <w:basedOn w:val="a"/>
    <w:uiPriority w:val="99"/>
    <w:rsid w:val="0073475B"/>
    <w:pPr>
      <w:widowControl w:val="0"/>
      <w:autoSpaceDE w:val="0"/>
      <w:autoSpaceDN w:val="0"/>
      <w:adjustRightInd w:val="0"/>
      <w:spacing w:line="274" w:lineRule="exact"/>
    </w:pPr>
    <w:rPr>
      <w:rFonts w:eastAsiaTheme="minorEastAsia"/>
      <w:sz w:val="24"/>
      <w:szCs w:val="24"/>
    </w:rPr>
  </w:style>
  <w:style w:type="paragraph" w:customStyle="1" w:styleId="Style2">
    <w:name w:val="Style2"/>
    <w:basedOn w:val="a"/>
    <w:uiPriority w:val="99"/>
    <w:rsid w:val="0073475B"/>
    <w:pPr>
      <w:widowControl w:val="0"/>
      <w:autoSpaceDE w:val="0"/>
      <w:autoSpaceDN w:val="0"/>
      <w:adjustRightInd w:val="0"/>
    </w:pPr>
    <w:rPr>
      <w:rFonts w:eastAsiaTheme="minorEastAsia"/>
      <w:sz w:val="24"/>
      <w:szCs w:val="24"/>
    </w:rPr>
  </w:style>
  <w:style w:type="character" w:customStyle="1" w:styleId="FontStyle11">
    <w:name w:val="Font Style11"/>
    <w:basedOn w:val="a1"/>
    <w:uiPriority w:val="99"/>
    <w:rsid w:val="0073475B"/>
    <w:rPr>
      <w:rFonts w:ascii="Times New Roman" w:hAnsi="Times New Roman" w:cs="Times New Roman"/>
      <w:sz w:val="22"/>
      <w:szCs w:val="22"/>
    </w:rPr>
  </w:style>
  <w:style w:type="character" w:customStyle="1" w:styleId="FontStyle12">
    <w:name w:val="Font Style12"/>
    <w:basedOn w:val="a1"/>
    <w:uiPriority w:val="99"/>
    <w:rsid w:val="0073475B"/>
    <w:rPr>
      <w:rFonts w:ascii="Times New Roman" w:hAnsi="Times New Roman" w:cs="Times New Roman"/>
      <w:sz w:val="22"/>
      <w:szCs w:val="22"/>
    </w:rPr>
  </w:style>
  <w:style w:type="paragraph" w:customStyle="1" w:styleId="210">
    <w:name w:val="Заголовок 21"/>
    <w:basedOn w:val="a"/>
    <w:uiPriority w:val="1"/>
    <w:qFormat/>
    <w:rsid w:val="0073475B"/>
    <w:pPr>
      <w:widowControl w:val="0"/>
      <w:autoSpaceDE w:val="0"/>
      <w:autoSpaceDN w:val="0"/>
      <w:adjustRightInd w:val="0"/>
      <w:spacing w:before="12"/>
      <w:ind w:left="870"/>
      <w:outlineLvl w:val="1"/>
    </w:pPr>
    <w:rPr>
      <w:b/>
      <w:bCs/>
      <w:i/>
      <w:iCs/>
      <w:sz w:val="28"/>
      <w:szCs w:val="28"/>
    </w:rPr>
  </w:style>
  <w:style w:type="character" w:styleId="afffe">
    <w:name w:val="page number"/>
    <w:basedOn w:val="a1"/>
    <w:qFormat/>
    <w:rsid w:val="00646054"/>
  </w:style>
  <w:style w:type="paragraph" w:customStyle="1" w:styleId="111">
    <w:name w:val="Раздел_1_1"/>
    <w:basedOn w:val="ad"/>
    <w:qFormat/>
    <w:rsid w:val="00646054"/>
    <w:pPr>
      <w:shd w:val="clear" w:color="auto" w:fill="FFFFFF"/>
      <w:suppressAutoHyphens/>
      <w:spacing w:before="200" w:after="0" w:line="240" w:lineRule="auto"/>
      <w:ind w:left="0"/>
      <w:contextualSpacing w:val="0"/>
      <w:jc w:val="both"/>
      <w:outlineLvl w:val="1"/>
    </w:pPr>
    <w:rPr>
      <w:rFonts w:ascii="Times New Roman" w:eastAsia="Times New Roman" w:hAnsi="Times New Roman" w:cs="Times New Roman"/>
      <w:b/>
      <w:sz w:val="28"/>
      <w:szCs w:val="28"/>
      <w:lang w:eastAsia="ar-SA"/>
    </w:rPr>
  </w:style>
  <w:style w:type="paragraph" w:customStyle="1" w:styleId="1110">
    <w:name w:val="Раздел! 1_1_1"/>
    <w:basedOn w:val="a"/>
    <w:qFormat/>
    <w:rsid w:val="00646054"/>
    <w:pPr>
      <w:shd w:val="clear" w:color="auto" w:fill="FFFFFF"/>
      <w:suppressAutoHyphens/>
      <w:spacing w:before="100"/>
      <w:jc w:val="both"/>
      <w:outlineLvl w:val="1"/>
    </w:pPr>
    <w:rPr>
      <w:b/>
      <w:sz w:val="28"/>
      <w:szCs w:val="28"/>
      <w:lang w:eastAsia="ar-SA"/>
    </w:rPr>
  </w:style>
  <w:style w:type="paragraph" w:customStyle="1" w:styleId="1c">
    <w:name w:val="1 Название таблицы"/>
    <w:basedOn w:val="a"/>
    <w:qFormat/>
    <w:rsid w:val="00646054"/>
    <w:pPr>
      <w:spacing w:before="120" w:after="120" w:line="276" w:lineRule="auto"/>
      <w:ind w:firstLine="709"/>
      <w:jc w:val="center"/>
    </w:pPr>
    <w:rPr>
      <w:b/>
      <w:spacing w:val="-10"/>
      <w:sz w:val="24"/>
      <w:szCs w:val="24"/>
    </w:rPr>
  </w:style>
</w:styles>
</file>

<file path=word/webSettings.xml><?xml version="1.0" encoding="utf-8"?>
<w:webSettings xmlns:r="http://schemas.openxmlformats.org/officeDocument/2006/relationships" xmlns:w="http://schemas.openxmlformats.org/wordprocessingml/2006/main">
  <w:divs>
    <w:div w:id="619798401">
      <w:bodyDiv w:val="1"/>
      <w:marLeft w:val="0"/>
      <w:marRight w:val="0"/>
      <w:marTop w:val="0"/>
      <w:marBottom w:val="0"/>
      <w:divBdr>
        <w:top w:val="none" w:sz="0" w:space="0" w:color="auto"/>
        <w:left w:val="none" w:sz="0" w:space="0" w:color="auto"/>
        <w:bottom w:val="none" w:sz="0" w:space="0" w:color="auto"/>
        <w:right w:val="none" w:sz="0" w:space="0" w:color="auto"/>
      </w:divBdr>
    </w:div>
    <w:div w:id="754789353">
      <w:bodyDiv w:val="1"/>
      <w:marLeft w:val="0"/>
      <w:marRight w:val="0"/>
      <w:marTop w:val="0"/>
      <w:marBottom w:val="0"/>
      <w:divBdr>
        <w:top w:val="none" w:sz="0" w:space="0" w:color="auto"/>
        <w:left w:val="none" w:sz="0" w:space="0" w:color="auto"/>
        <w:bottom w:val="none" w:sz="0" w:space="0" w:color="auto"/>
        <w:right w:val="none" w:sz="0" w:space="0" w:color="auto"/>
      </w:divBdr>
    </w:div>
    <w:div w:id="14051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30368"/>
          <c:y val="0.17857142857143452"/>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806"/>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42E63-6814-46BE-B868-56819443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43</Pages>
  <Words>10727</Words>
  <Characters>61147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Ахременко ВА</dc:creator>
  <cp:lastModifiedBy>arh_4</cp:lastModifiedBy>
  <cp:revision>43</cp:revision>
  <cp:lastPrinted>2021-06-17T08:50:00Z</cp:lastPrinted>
  <dcterms:created xsi:type="dcterms:W3CDTF">2021-03-31T11:56:00Z</dcterms:created>
  <dcterms:modified xsi:type="dcterms:W3CDTF">2021-07-19T05:52:00Z</dcterms:modified>
</cp:coreProperties>
</file>