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66" w:rsidRPr="00194462" w:rsidRDefault="003D7666" w:rsidP="0075751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ИЗВЕЩЕНИЕ</w:t>
      </w:r>
    </w:p>
    <w:p w:rsidR="00194462" w:rsidRPr="00194462" w:rsidRDefault="003D7666" w:rsidP="0019446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о проведении публичных консультаций по </w:t>
      </w:r>
      <w:r w:rsidR="00524AAB" w:rsidRPr="00194462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A53436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</w:t>
      </w:r>
      <w:r w:rsidR="005E0C54">
        <w:rPr>
          <w:rFonts w:ascii="Times New Roman" w:hAnsi="Times New Roman" w:cs="Times New Roman"/>
          <w:sz w:val="24"/>
          <w:szCs w:val="24"/>
        </w:rPr>
        <w:t>Пинежского муниципального округа</w:t>
      </w:r>
      <w:r w:rsidR="00A53436">
        <w:rPr>
          <w:rFonts w:ascii="Times New Roman" w:hAnsi="Times New Roman" w:cs="Times New Roman"/>
          <w:sz w:val="24"/>
          <w:szCs w:val="24"/>
        </w:rPr>
        <w:t xml:space="preserve">  Архангельской области </w:t>
      </w:r>
      <w:r w:rsidR="00292F25">
        <w:rPr>
          <w:rFonts w:ascii="Times New Roman" w:hAnsi="Times New Roman" w:cs="Times New Roman"/>
          <w:sz w:val="24"/>
          <w:szCs w:val="24"/>
        </w:rPr>
        <w:t>«</w:t>
      </w:r>
      <w:r w:rsidR="004447F3" w:rsidRPr="004447F3">
        <w:rPr>
          <w:rFonts w:ascii="Times New Roman" w:hAnsi="Times New Roman" w:cs="Times New Roman"/>
          <w:sz w:val="24"/>
          <w:szCs w:val="24"/>
        </w:rPr>
        <w:t>Об утверждении методики расчета размера стартовой цены за использование места для размещения нестационарной торговли на территории Пинежского муниципального округа Архангельской области</w:t>
      </w:r>
      <w:r w:rsidR="00292F2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DC6172" w:rsidRPr="00DC6172" w:rsidRDefault="00DC6172" w:rsidP="00DC61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D7666" w:rsidRPr="00DC6172" w:rsidRDefault="003D7666" w:rsidP="003D7666">
      <w:pPr>
        <w:pStyle w:val="ConsPlusNonformat"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230527" w:rsidRPr="00DC6172" w:rsidRDefault="00230527" w:rsidP="003D7666">
      <w:pPr>
        <w:pStyle w:val="ConsPlusNonformat"/>
        <w:jc w:val="both"/>
        <w:rPr>
          <w:sz w:val="24"/>
          <w:szCs w:val="24"/>
        </w:rPr>
      </w:pPr>
    </w:p>
    <w:p w:rsidR="003D7666" w:rsidRPr="00DC6172" w:rsidRDefault="003D7666" w:rsidP="0023052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87"/>
      <w:bookmarkEnd w:id="0"/>
      <w:r w:rsidRPr="00DC6172">
        <w:rPr>
          <w:rFonts w:ascii="Times New Roman" w:hAnsi="Times New Roman" w:cs="Times New Roman"/>
          <w:sz w:val="24"/>
          <w:szCs w:val="24"/>
        </w:rPr>
        <w:t>I. Приглашение</w:t>
      </w:r>
    </w:p>
    <w:p w:rsidR="003D7666" w:rsidRPr="00194462" w:rsidRDefault="003D7666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92F25" w:rsidRPr="00194462" w:rsidRDefault="00230527" w:rsidP="00292F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Администрация</w:t>
      </w:r>
      <w:r w:rsidR="00A53436">
        <w:rPr>
          <w:rFonts w:ascii="Times New Roman" w:hAnsi="Times New Roman" w:cs="Times New Roman"/>
          <w:sz w:val="24"/>
          <w:szCs w:val="24"/>
        </w:rPr>
        <w:t xml:space="preserve"> </w:t>
      </w:r>
      <w:r w:rsidR="005E0C54">
        <w:rPr>
          <w:rFonts w:ascii="Times New Roman" w:hAnsi="Times New Roman" w:cs="Times New Roman"/>
          <w:sz w:val="24"/>
          <w:szCs w:val="24"/>
        </w:rPr>
        <w:t>Пинежского муниципального округа</w:t>
      </w:r>
      <w:r w:rsidR="00524AAB" w:rsidRPr="00194462">
        <w:rPr>
          <w:rFonts w:ascii="Times New Roman" w:hAnsi="Times New Roman" w:cs="Times New Roman"/>
          <w:sz w:val="24"/>
          <w:szCs w:val="24"/>
        </w:rPr>
        <w:t xml:space="preserve"> Архангельской области</w:t>
      </w:r>
      <w:r w:rsidR="003D7666" w:rsidRPr="00194462">
        <w:rPr>
          <w:rFonts w:ascii="Times New Roman" w:hAnsi="Times New Roman" w:cs="Times New Roman"/>
          <w:sz w:val="24"/>
          <w:szCs w:val="24"/>
        </w:rPr>
        <w:t xml:space="preserve"> извещает о проведении </w:t>
      </w:r>
      <w:proofErr w:type="gramStart"/>
      <w:r w:rsidR="00524AAB" w:rsidRPr="00194462">
        <w:rPr>
          <w:rFonts w:ascii="Times New Roman" w:hAnsi="Times New Roman" w:cs="Times New Roman"/>
          <w:sz w:val="24"/>
          <w:szCs w:val="24"/>
        </w:rPr>
        <w:t xml:space="preserve">оценки регулирующего воздействия проекта </w:t>
      </w:r>
      <w:r w:rsidR="005E0C54">
        <w:rPr>
          <w:rFonts w:ascii="Times New Roman" w:hAnsi="Times New Roman" w:cs="Times New Roman"/>
          <w:sz w:val="24"/>
          <w:szCs w:val="24"/>
        </w:rPr>
        <w:t>постановления администрации</w:t>
      </w:r>
      <w:proofErr w:type="gramEnd"/>
      <w:r w:rsidR="005E0C54">
        <w:rPr>
          <w:rFonts w:ascii="Times New Roman" w:hAnsi="Times New Roman" w:cs="Times New Roman"/>
          <w:sz w:val="24"/>
          <w:szCs w:val="24"/>
        </w:rPr>
        <w:t xml:space="preserve"> Пинежского муниципального округа</w:t>
      </w:r>
      <w:r w:rsidR="00524AAB" w:rsidRPr="00194462">
        <w:rPr>
          <w:rFonts w:ascii="Times New Roman" w:hAnsi="Times New Roman" w:cs="Times New Roman"/>
          <w:sz w:val="24"/>
          <w:szCs w:val="24"/>
        </w:rPr>
        <w:t>»</w:t>
      </w:r>
      <w:r w:rsidR="00DC6172"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="00194462">
        <w:rPr>
          <w:rFonts w:ascii="Times New Roman" w:hAnsi="Times New Roman" w:cs="Times New Roman"/>
          <w:sz w:val="24"/>
          <w:szCs w:val="24"/>
        </w:rPr>
        <w:t xml:space="preserve"> </w:t>
      </w:r>
      <w:r w:rsidR="00292F25">
        <w:rPr>
          <w:rFonts w:ascii="Times New Roman" w:hAnsi="Times New Roman" w:cs="Times New Roman"/>
          <w:sz w:val="24"/>
          <w:szCs w:val="24"/>
        </w:rPr>
        <w:t>«</w:t>
      </w:r>
      <w:r w:rsidR="004447F3" w:rsidRPr="004447F3">
        <w:rPr>
          <w:rFonts w:ascii="Times New Roman" w:hAnsi="Times New Roman" w:cs="Times New Roman"/>
          <w:sz w:val="24"/>
          <w:szCs w:val="24"/>
        </w:rPr>
        <w:t>Об утверждении методики расчета размера стартовой цены за использование места для размещения нестационарной торговли на территории Пинежского муниципального округа Архангельской области</w:t>
      </w:r>
      <w:r w:rsidR="00292F25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92F25" w:rsidRPr="00DC6172" w:rsidRDefault="00292F25" w:rsidP="00292F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DC6172" w:rsidRPr="00194462" w:rsidRDefault="00DC6172" w:rsidP="00194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49F5" w:rsidRPr="00194462" w:rsidRDefault="00524AAB" w:rsidP="001944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="003D7666" w:rsidRPr="00194462">
        <w:rPr>
          <w:rFonts w:ascii="Times New Roman" w:hAnsi="Times New Roman" w:cs="Times New Roman"/>
          <w:sz w:val="24"/>
          <w:szCs w:val="24"/>
        </w:rPr>
        <w:t>и приглашает Вас принять участие в публичных консультациях по указанному</w:t>
      </w:r>
      <w:r w:rsidR="007049F5"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Pr="00194462">
        <w:rPr>
          <w:rFonts w:ascii="Times New Roman" w:hAnsi="Times New Roman" w:cs="Times New Roman"/>
          <w:sz w:val="24"/>
          <w:szCs w:val="24"/>
        </w:rPr>
        <w:t>проекту правового акта</w:t>
      </w:r>
      <w:r w:rsidR="007049F5" w:rsidRPr="00194462">
        <w:rPr>
          <w:rFonts w:ascii="Times New Roman" w:hAnsi="Times New Roman" w:cs="Times New Roman"/>
          <w:sz w:val="24"/>
          <w:szCs w:val="24"/>
        </w:rPr>
        <w:t>.</w:t>
      </w:r>
      <w:r w:rsidR="007540C9"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="007049F5" w:rsidRPr="00194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49F5" w:rsidRPr="00194462" w:rsidRDefault="007049F5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Просим Вас ответить на предложенные вопросы и заполнить раздел </w:t>
      </w:r>
      <w:r w:rsidRPr="0019446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194462">
        <w:rPr>
          <w:rFonts w:ascii="Times New Roman" w:hAnsi="Times New Roman" w:cs="Times New Roman"/>
          <w:sz w:val="24"/>
          <w:szCs w:val="24"/>
        </w:rPr>
        <w:t>-V данной формы.</w:t>
      </w:r>
    </w:p>
    <w:p w:rsidR="003D7666" w:rsidRPr="00194462" w:rsidRDefault="003D7666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Заранее благодарим за сотрудничество!</w:t>
      </w:r>
    </w:p>
    <w:p w:rsidR="007049F5" w:rsidRPr="00194462" w:rsidRDefault="007049F5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666" w:rsidRPr="00194462" w:rsidRDefault="003D7666" w:rsidP="0019446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II. Информация о</w:t>
      </w:r>
      <w:r w:rsidR="00312F9C" w:rsidRPr="00194462">
        <w:rPr>
          <w:rFonts w:ascii="Times New Roman" w:hAnsi="Times New Roman" w:cs="Times New Roman"/>
          <w:sz w:val="24"/>
          <w:szCs w:val="24"/>
        </w:rPr>
        <w:t xml:space="preserve"> проекте</w:t>
      </w:r>
      <w:r w:rsidRPr="00194462">
        <w:rPr>
          <w:rFonts w:ascii="Times New Roman" w:hAnsi="Times New Roman" w:cs="Times New Roman"/>
          <w:sz w:val="24"/>
          <w:szCs w:val="24"/>
        </w:rPr>
        <w:t xml:space="preserve"> право</w:t>
      </w:r>
      <w:r w:rsidR="00312F9C" w:rsidRPr="00194462">
        <w:rPr>
          <w:rFonts w:ascii="Times New Roman" w:hAnsi="Times New Roman" w:cs="Times New Roman"/>
          <w:sz w:val="24"/>
          <w:szCs w:val="24"/>
        </w:rPr>
        <w:t>го акта</w:t>
      </w:r>
    </w:p>
    <w:p w:rsidR="003D7666" w:rsidRPr="00194462" w:rsidRDefault="003D7666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40C9" w:rsidRPr="00194462" w:rsidRDefault="00524AAB" w:rsidP="00AF0A29">
      <w:pPr>
        <w:jc w:val="both"/>
        <w:rPr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Обоснование необходимости подготовки проекта правового акта: </w:t>
      </w:r>
      <w:r w:rsidR="00674F9A" w:rsidRPr="0002127D">
        <w:rPr>
          <w:rFonts w:ascii="Times New Roman" w:hAnsi="Times New Roman" w:cs="Times New Roman"/>
          <w:sz w:val="24"/>
          <w:szCs w:val="24"/>
        </w:rPr>
        <w:t xml:space="preserve"> </w:t>
      </w:r>
      <w:r w:rsidR="004447F3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  <w:r w:rsidR="00AF0A29" w:rsidRPr="00AF0A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F0A2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447F3" w:rsidRPr="004447F3">
        <w:rPr>
          <w:rFonts w:ascii="Times New Roman" w:eastAsia="Times New Roman" w:hAnsi="Times New Roman" w:cs="Times New Roman"/>
          <w:sz w:val="24"/>
          <w:szCs w:val="24"/>
        </w:rPr>
        <w:t>Об утверждении методики расчета размера стартовой цены за использование места для размещения нестационарной торговли на территории Пинежского муниципального округа Архангельской области</w:t>
      </w:r>
      <w:r w:rsidR="00AF0A29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D7666" w:rsidRPr="00194462" w:rsidRDefault="003D7666" w:rsidP="0019446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III. Информация о сроках проведения публичных консультаций</w:t>
      </w:r>
    </w:p>
    <w:p w:rsidR="003D7666" w:rsidRPr="00194462" w:rsidRDefault="003D7666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781" w:rsidRPr="00194462" w:rsidRDefault="00ED6781" w:rsidP="001944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Срок приема предложений в рамках проведения публичных консультаций</w:t>
      </w:r>
      <w:r w:rsidR="00312F9C" w:rsidRPr="00194462">
        <w:rPr>
          <w:rFonts w:ascii="Times New Roman" w:hAnsi="Times New Roman" w:cs="Times New Roman"/>
          <w:sz w:val="24"/>
          <w:szCs w:val="24"/>
        </w:rPr>
        <w:t xml:space="preserve"> по проекту правового акта </w:t>
      </w:r>
      <w:r w:rsidRPr="00194462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5E0C54">
        <w:rPr>
          <w:rFonts w:ascii="Times New Roman" w:hAnsi="Times New Roman" w:cs="Times New Roman"/>
          <w:sz w:val="24"/>
          <w:szCs w:val="24"/>
        </w:rPr>
        <w:t>15</w:t>
      </w:r>
      <w:r w:rsidRPr="00194462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ED6781" w:rsidRPr="00194462" w:rsidRDefault="00ED6781" w:rsidP="001944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>Начало</w:t>
      </w:r>
      <w:r w:rsidR="00DC6172" w:rsidRPr="00194462">
        <w:rPr>
          <w:rFonts w:ascii="Times New Roman" w:hAnsi="Times New Roman" w:cs="Times New Roman"/>
          <w:sz w:val="24"/>
          <w:szCs w:val="24"/>
        </w:rPr>
        <w:t>:</w:t>
      </w:r>
      <w:r w:rsidR="00F638FE"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="004447F3">
        <w:rPr>
          <w:rFonts w:ascii="Times New Roman" w:hAnsi="Times New Roman" w:cs="Times New Roman"/>
          <w:sz w:val="24"/>
          <w:szCs w:val="24"/>
        </w:rPr>
        <w:t>29</w:t>
      </w:r>
      <w:r w:rsidR="00B9733A"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="004447F3">
        <w:rPr>
          <w:rFonts w:ascii="Times New Roman" w:hAnsi="Times New Roman" w:cs="Times New Roman"/>
          <w:sz w:val="24"/>
          <w:szCs w:val="24"/>
        </w:rPr>
        <w:t>мая</w:t>
      </w:r>
      <w:r w:rsidR="005E0C54">
        <w:rPr>
          <w:rFonts w:ascii="Times New Roman" w:hAnsi="Times New Roman" w:cs="Times New Roman"/>
          <w:sz w:val="24"/>
          <w:szCs w:val="24"/>
        </w:rPr>
        <w:t xml:space="preserve"> 2024</w:t>
      </w:r>
      <w:r w:rsidRPr="0019446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D6781" w:rsidRPr="00194462" w:rsidRDefault="00ED6781" w:rsidP="0019446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194462">
        <w:rPr>
          <w:rFonts w:ascii="Times New Roman" w:hAnsi="Times New Roman" w:cs="Times New Roman"/>
          <w:sz w:val="24"/>
          <w:szCs w:val="24"/>
        </w:rPr>
        <w:t xml:space="preserve">Окончание: </w:t>
      </w:r>
      <w:r w:rsidR="004447F3">
        <w:rPr>
          <w:rFonts w:ascii="Times New Roman" w:hAnsi="Times New Roman" w:cs="Times New Roman"/>
          <w:sz w:val="24"/>
          <w:szCs w:val="24"/>
        </w:rPr>
        <w:t xml:space="preserve"> 19</w:t>
      </w:r>
      <w:r w:rsidR="00292F25">
        <w:rPr>
          <w:rFonts w:ascii="Times New Roman" w:hAnsi="Times New Roman" w:cs="Times New Roman"/>
          <w:sz w:val="24"/>
          <w:szCs w:val="24"/>
        </w:rPr>
        <w:t xml:space="preserve"> </w:t>
      </w:r>
      <w:r w:rsidR="004447F3">
        <w:rPr>
          <w:rFonts w:ascii="Times New Roman" w:hAnsi="Times New Roman" w:cs="Times New Roman"/>
          <w:sz w:val="24"/>
          <w:szCs w:val="24"/>
        </w:rPr>
        <w:t>июня</w:t>
      </w:r>
      <w:r w:rsidR="005E0C54">
        <w:rPr>
          <w:rFonts w:ascii="Times New Roman" w:hAnsi="Times New Roman" w:cs="Times New Roman"/>
          <w:sz w:val="24"/>
          <w:szCs w:val="24"/>
        </w:rPr>
        <w:t xml:space="preserve"> 2024</w:t>
      </w:r>
      <w:r w:rsidR="00312F9C" w:rsidRPr="0019446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94462">
        <w:rPr>
          <w:rFonts w:ascii="Times New Roman" w:hAnsi="Times New Roman" w:cs="Times New Roman"/>
          <w:sz w:val="24"/>
          <w:szCs w:val="24"/>
        </w:rPr>
        <w:t>.</w:t>
      </w:r>
    </w:p>
    <w:p w:rsid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27D" w:rsidRPr="0002127D" w:rsidRDefault="0002127D" w:rsidP="00021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02127D">
        <w:rPr>
          <w:rFonts w:ascii="Times New Roman" w:hAnsi="Times New Roman" w:cs="Times New Roman"/>
          <w:sz w:val="24"/>
          <w:szCs w:val="24"/>
        </w:rPr>
        <w:t>IV. Информация о способах представления замечаний</w:t>
      </w:r>
    </w:p>
    <w:p w:rsidR="0002127D" w:rsidRPr="0002127D" w:rsidRDefault="0002127D" w:rsidP="0002127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02127D">
        <w:rPr>
          <w:rFonts w:ascii="Times New Roman" w:hAnsi="Times New Roman" w:cs="Times New Roman"/>
          <w:sz w:val="24"/>
          <w:szCs w:val="24"/>
        </w:rPr>
        <w:t>и предложений участниками публичных консультаций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Вы можете  представить  свои  замечания и предложения  любым из удобных Вам способов (на бумажном носителе почтой, по факсу, по электронной почте).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Контактная информация об ответственном лице разработчика для  представления участниками публичных консультаций своих предложений: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Ф.И.</w:t>
      </w:r>
      <w:r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 w:rsidR="005E0C54">
        <w:rPr>
          <w:rFonts w:ascii="Times New Roman" w:hAnsi="Times New Roman" w:cs="Times New Roman"/>
          <w:sz w:val="24"/>
          <w:szCs w:val="24"/>
        </w:rPr>
        <w:t>Усынина</w:t>
      </w:r>
      <w:proofErr w:type="spellEnd"/>
      <w:r w:rsidR="005E0C54">
        <w:rPr>
          <w:rFonts w:ascii="Times New Roman" w:hAnsi="Times New Roman" w:cs="Times New Roman"/>
          <w:sz w:val="24"/>
          <w:szCs w:val="24"/>
        </w:rPr>
        <w:t xml:space="preserve"> Наталья Юрьевна</w:t>
      </w:r>
    </w:p>
    <w:p w:rsidR="0002127D" w:rsidRPr="0002127D" w:rsidRDefault="004447F3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электронной почты pine</w:t>
      </w:r>
      <w:r>
        <w:rPr>
          <w:rFonts w:ascii="Times New Roman" w:hAnsi="Times New Roman" w:cs="Times New Roman"/>
          <w:sz w:val="24"/>
          <w:szCs w:val="24"/>
          <w:lang w:val="en-US"/>
        </w:rPr>
        <w:t>conom</w:t>
      </w:r>
      <w:r w:rsidR="0002127D" w:rsidRPr="0002127D">
        <w:rPr>
          <w:rFonts w:ascii="Times New Roman" w:hAnsi="Times New Roman" w:cs="Times New Roman"/>
          <w:sz w:val="24"/>
          <w:szCs w:val="24"/>
        </w:rPr>
        <w:t>@yandex.ru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Почтовый адрес: 164600, Архангельская область, Пинежский район, с. Карпогоры, ул. Ф. Абрамова д. 43А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Тел./факс: 8(81856) 2-18-66</w:t>
      </w:r>
      <w:r w:rsidRPr="0002127D">
        <w:rPr>
          <w:rFonts w:ascii="Times New Roman" w:hAnsi="Times New Roman" w:cs="Times New Roman"/>
          <w:sz w:val="24"/>
          <w:szCs w:val="24"/>
        </w:rPr>
        <w:t>,  факс: 8(81856)2-14-61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Ссылка на официальный сайт: http://pinezhye.ru/dokumenty/otsenka-reguliruyushchego-vozdeystviya/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lastRenderedPageBreak/>
        <w:t>V. Контактная информация об участнике публичных консультаций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 Разделы V и VI заполняются участником публичных консультаций.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2127D">
        <w:rPr>
          <w:rFonts w:ascii="Times New Roman" w:hAnsi="Times New Roman" w:cs="Times New Roman"/>
          <w:sz w:val="24"/>
          <w:szCs w:val="24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Пинежском муниципальном </w:t>
      </w:r>
      <w:r w:rsidR="00352AB4">
        <w:rPr>
          <w:rFonts w:ascii="Times New Roman" w:hAnsi="Times New Roman" w:cs="Times New Roman"/>
          <w:sz w:val="24"/>
          <w:szCs w:val="24"/>
        </w:rPr>
        <w:t>округе</w:t>
      </w:r>
      <w:r w:rsidRPr="0002127D">
        <w:rPr>
          <w:rFonts w:ascii="Times New Roman" w:hAnsi="Times New Roman" w:cs="Times New Roman"/>
          <w:sz w:val="24"/>
          <w:szCs w:val="24"/>
        </w:rPr>
        <w:t>, органов местного самоуправл</w:t>
      </w:r>
      <w:r w:rsidR="006D727F">
        <w:rPr>
          <w:rFonts w:ascii="Times New Roman" w:hAnsi="Times New Roman" w:cs="Times New Roman"/>
          <w:sz w:val="24"/>
          <w:szCs w:val="24"/>
        </w:rPr>
        <w:t xml:space="preserve">ения </w:t>
      </w:r>
      <w:r w:rsidR="00352AB4">
        <w:rPr>
          <w:rFonts w:ascii="Times New Roman" w:hAnsi="Times New Roman" w:cs="Times New Roman"/>
          <w:sz w:val="24"/>
          <w:szCs w:val="24"/>
        </w:rPr>
        <w:t>Пинежского муниципального округа</w:t>
      </w:r>
      <w:r w:rsidRPr="0002127D">
        <w:rPr>
          <w:rFonts w:ascii="Times New Roman" w:hAnsi="Times New Roman" w:cs="Times New Roman"/>
          <w:sz w:val="24"/>
          <w:szCs w:val="24"/>
        </w:rPr>
        <w:t>, иные заинтересованные лица) _________________________________________________</w:t>
      </w:r>
      <w:proofErr w:type="gramEnd"/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Сфера деятельности субъекта предпринимательской и инвестиционной деятельности/иного заинтересованного лица, представившего предложения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Ф.И.О. контактного лица ___________________________________________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Номер контактного телефона ________________________________________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Адрес электронной почты __________________________________________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VI. Вопросы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Список   вопросов   может  быть  частично  изменен  или  дополнен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разработчиком для более качественного сбора необходимой информации.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1.   Считаете   ли  вы  необходимым  и  обоснованным  принятие  проекта</w:t>
      </w:r>
    </w:p>
    <w:p w:rsidR="0002127D" w:rsidRPr="0002127D" w:rsidRDefault="005E0C54" w:rsidP="007E78A0">
      <w:pPr>
        <w:pStyle w:val="ConsPlusNonformat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2127D">
        <w:rPr>
          <w:rFonts w:ascii="Times New Roman" w:hAnsi="Times New Roman" w:cs="Times New Roman"/>
          <w:sz w:val="24"/>
          <w:szCs w:val="24"/>
        </w:rPr>
        <w:t>равового</w:t>
      </w:r>
      <w:bookmarkStart w:id="1" w:name="_GoBack"/>
      <w:bookmarkEnd w:id="1"/>
      <w:r w:rsidR="0002127D" w:rsidRPr="0002127D">
        <w:rPr>
          <w:rFonts w:ascii="Times New Roman" w:hAnsi="Times New Roman" w:cs="Times New Roman"/>
          <w:sz w:val="24"/>
          <w:szCs w:val="24"/>
        </w:rPr>
        <w:t>акта? ___________________________________________________________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2.  Имеются  ли у Вас иные предложения по проекту правового акта? Если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имеются, то, пожалуйста, изложите их ______________________________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_______________________________________________________________.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        (подпись)                                                       (расшифровка подписи)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02127D" w:rsidRPr="0002127D" w:rsidRDefault="0002127D" w:rsidP="0002127D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127D">
        <w:rPr>
          <w:rFonts w:ascii="Times New Roman" w:hAnsi="Times New Roman" w:cs="Times New Roman"/>
          <w:sz w:val="24"/>
          <w:szCs w:val="24"/>
        </w:rPr>
        <w:t xml:space="preserve">             (дата)</w:t>
      </w:r>
    </w:p>
    <w:p w:rsidR="003D7666" w:rsidRPr="00194462" w:rsidRDefault="003D7666" w:rsidP="0019446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59CA" w:rsidRPr="00DC6172" w:rsidRDefault="00230527" w:rsidP="00194462">
      <w:pPr>
        <w:pBdr>
          <w:bottom w:val="single" w:sz="12" w:space="3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19"/>
      <w:bookmarkEnd w:id="2"/>
      <w:r w:rsidRPr="00194462">
        <w:rPr>
          <w:rFonts w:ascii="Times New Roman" w:hAnsi="Times New Roman" w:cs="Times New Roman"/>
          <w:sz w:val="24"/>
          <w:szCs w:val="24"/>
        </w:rPr>
        <w:t xml:space="preserve">  </w:t>
      </w:r>
      <w:r w:rsidR="00674F9A" w:rsidRPr="00194462">
        <w:rPr>
          <w:rFonts w:ascii="Times New Roman" w:hAnsi="Times New Roman" w:cs="Times New Roman"/>
          <w:sz w:val="24"/>
          <w:szCs w:val="24"/>
        </w:rPr>
        <w:t xml:space="preserve"> </w:t>
      </w:r>
      <w:r w:rsidR="003D7666" w:rsidRPr="00194462">
        <w:rPr>
          <w:rFonts w:ascii="Times New Roman" w:hAnsi="Times New Roman" w:cs="Times New Roman"/>
          <w:sz w:val="24"/>
          <w:szCs w:val="24"/>
        </w:rPr>
        <w:t>(расшифровка подписи</w:t>
      </w:r>
      <w:r w:rsidRPr="00194462">
        <w:rPr>
          <w:rFonts w:ascii="Times New Roman" w:hAnsi="Times New Roman" w:cs="Times New Roman"/>
          <w:sz w:val="24"/>
          <w:szCs w:val="24"/>
        </w:rPr>
        <w:t>)</w:t>
      </w:r>
      <w:r w:rsidRPr="00DC6172">
        <w:rPr>
          <w:rFonts w:ascii="Times New Roman" w:hAnsi="Times New Roman" w:cs="Times New Roman"/>
          <w:sz w:val="24"/>
          <w:szCs w:val="24"/>
        </w:rPr>
        <w:t xml:space="preserve">                                         (дата)     </w:t>
      </w:r>
    </w:p>
    <w:sectPr w:rsidR="00CA59CA" w:rsidRPr="00DC6172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66"/>
    <w:rsid w:val="000008A4"/>
    <w:rsid w:val="000052E1"/>
    <w:rsid w:val="00012388"/>
    <w:rsid w:val="0002127D"/>
    <w:rsid w:val="00025EB3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5E"/>
    <w:rsid w:val="000D4EAC"/>
    <w:rsid w:val="000D5180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632AC"/>
    <w:rsid w:val="0018329B"/>
    <w:rsid w:val="00194462"/>
    <w:rsid w:val="00196077"/>
    <w:rsid w:val="001A772A"/>
    <w:rsid w:val="001B0461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2D15"/>
    <w:rsid w:val="00223068"/>
    <w:rsid w:val="00223671"/>
    <w:rsid w:val="00230527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2F25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219"/>
    <w:rsid w:val="002F469C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52AB4"/>
    <w:rsid w:val="00366B29"/>
    <w:rsid w:val="00376555"/>
    <w:rsid w:val="00382E39"/>
    <w:rsid w:val="00382EDB"/>
    <w:rsid w:val="00386C06"/>
    <w:rsid w:val="00391F88"/>
    <w:rsid w:val="00395B31"/>
    <w:rsid w:val="003A0FF8"/>
    <w:rsid w:val="003A6015"/>
    <w:rsid w:val="003B1BED"/>
    <w:rsid w:val="003B1DFF"/>
    <w:rsid w:val="003B262D"/>
    <w:rsid w:val="003C0200"/>
    <w:rsid w:val="003C62C4"/>
    <w:rsid w:val="003D1F86"/>
    <w:rsid w:val="003D38FB"/>
    <w:rsid w:val="003D7666"/>
    <w:rsid w:val="003E1ADF"/>
    <w:rsid w:val="003F2EF5"/>
    <w:rsid w:val="003F2F3F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7F3"/>
    <w:rsid w:val="0044484D"/>
    <w:rsid w:val="00445DFE"/>
    <w:rsid w:val="00445EC2"/>
    <w:rsid w:val="0044622C"/>
    <w:rsid w:val="00446A3D"/>
    <w:rsid w:val="00454B8E"/>
    <w:rsid w:val="00461F1C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B07F1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41A17"/>
    <w:rsid w:val="00562B95"/>
    <w:rsid w:val="00563FB1"/>
    <w:rsid w:val="00564333"/>
    <w:rsid w:val="00571BBD"/>
    <w:rsid w:val="0057259A"/>
    <w:rsid w:val="0057357A"/>
    <w:rsid w:val="00574DA3"/>
    <w:rsid w:val="00581301"/>
    <w:rsid w:val="00583A04"/>
    <w:rsid w:val="005941C2"/>
    <w:rsid w:val="00597826"/>
    <w:rsid w:val="005A4077"/>
    <w:rsid w:val="005B2413"/>
    <w:rsid w:val="005B52D9"/>
    <w:rsid w:val="005C5D84"/>
    <w:rsid w:val="005E0C5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603D"/>
    <w:rsid w:val="006D727F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57517"/>
    <w:rsid w:val="0076079C"/>
    <w:rsid w:val="00780A80"/>
    <w:rsid w:val="00784479"/>
    <w:rsid w:val="00784BC8"/>
    <w:rsid w:val="00785138"/>
    <w:rsid w:val="007878AA"/>
    <w:rsid w:val="00790881"/>
    <w:rsid w:val="007A0E7D"/>
    <w:rsid w:val="007A6CC4"/>
    <w:rsid w:val="007A6E16"/>
    <w:rsid w:val="007B29BA"/>
    <w:rsid w:val="007B3918"/>
    <w:rsid w:val="007C14B8"/>
    <w:rsid w:val="007D5531"/>
    <w:rsid w:val="007E3485"/>
    <w:rsid w:val="007E3542"/>
    <w:rsid w:val="007E481A"/>
    <w:rsid w:val="007E78A0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1CB3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16298"/>
    <w:rsid w:val="00921029"/>
    <w:rsid w:val="00922B5D"/>
    <w:rsid w:val="009302FB"/>
    <w:rsid w:val="00941F61"/>
    <w:rsid w:val="00952805"/>
    <w:rsid w:val="0095464C"/>
    <w:rsid w:val="009547B1"/>
    <w:rsid w:val="00955F02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C6990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46001"/>
    <w:rsid w:val="00A521DD"/>
    <w:rsid w:val="00A53436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0A29"/>
    <w:rsid w:val="00AF2592"/>
    <w:rsid w:val="00AF2F1B"/>
    <w:rsid w:val="00AF4809"/>
    <w:rsid w:val="00B03663"/>
    <w:rsid w:val="00B074F9"/>
    <w:rsid w:val="00B121DD"/>
    <w:rsid w:val="00B122D1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052"/>
    <w:rsid w:val="00B9065B"/>
    <w:rsid w:val="00B94876"/>
    <w:rsid w:val="00B9733A"/>
    <w:rsid w:val="00BA3004"/>
    <w:rsid w:val="00BA5619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7EF0"/>
    <w:rsid w:val="00C23ECE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1476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76504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C6172"/>
    <w:rsid w:val="00DD4103"/>
    <w:rsid w:val="00DD5D84"/>
    <w:rsid w:val="00DF21AC"/>
    <w:rsid w:val="00DF50F2"/>
    <w:rsid w:val="00DF6B4D"/>
    <w:rsid w:val="00E00C5A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672E0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122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7CE"/>
    <w:rsid w:val="00F46AF7"/>
    <w:rsid w:val="00F55187"/>
    <w:rsid w:val="00F5607E"/>
    <w:rsid w:val="00F56A8D"/>
    <w:rsid w:val="00F606CB"/>
    <w:rsid w:val="00F62BA5"/>
    <w:rsid w:val="00F638FE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09DF"/>
    <w:rsid w:val="00FE5E20"/>
    <w:rsid w:val="00FF58D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1">
    <w:name w:val="fontstyle21"/>
    <w:basedOn w:val="a0"/>
    <w:rsid w:val="0023052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1">
    <w:name w:val="fontstyle21"/>
    <w:basedOn w:val="a0"/>
    <w:rsid w:val="0023052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Н.Ю. Усынина</cp:lastModifiedBy>
  <cp:revision>11</cp:revision>
  <cp:lastPrinted>2024-02-01T07:34:00Z</cp:lastPrinted>
  <dcterms:created xsi:type="dcterms:W3CDTF">2024-02-01T06:59:00Z</dcterms:created>
  <dcterms:modified xsi:type="dcterms:W3CDTF">2024-05-29T09:36:00Z</dcterms:modified>
</cp:coreProperties>
</file>