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E3" w:rsidRPr="00BF6F44" w:rsidRDefault="000167E3" w:rsidP="000167E3">
      <w:pPr>
        <w:widowControl w:val="0"/>
        <w:autoSpaceDE w:val="0"/>
        <w:autoSpaceDN w:val="0"/>
        <w:adjustRightInd w:val="0"/>
        <w:spacing w:after="0" w:line="240" w:lineRule="auto"/>
        <w:rPr>
          <w:rFonts w:ascii="Times New Roman" w:hAnsi="Times New Roman"/>
          <w:b/>
          <w:sz w:val="40"/>
          <w:szCs w:val="40"/>
          <w:lang w:val="en-US" w:eastAsia="ru-RU"/>
        </w:rPr>
      </w:pPr>
    </w:p>
    <w:p w:rsidR="000167E3" w:rsidRPr="00F8565D" w:rsidRDefault="000167E3" w:rsidP="000167E3">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ИНФОРМАЦИОННЫЙ БЮЛЛЕТЕНЬ № 1</w:t>
      </w:r>
      <w:r w:rsidR="008421CE">
        <w:rPr>
          <w:rFonts w:ascii="Times New Roman" w:hAnsi="Times New Roman"/>
          <w:b/>
          <w:sz w:val="40"/>
          <w:szCs w:val="40"/>
          <w:lang w:eastAsia="ru-RU"/>
        </w:rPr>
        <w:t>32</w:t>
      </w:r>
    </w:p>
    <w:p w:rsidR="000167E3" w:rsidRPr="00C9198F" w:rsidRDefault="000167E3" w:rsidP="000167E3">
      <w:pPr>
        <w:widowControl w:val="0"/>
        <w:autoSpaceDE w:val="0"/>
        <w:autoSpaceDN w:val="0"/>
        <w:adjustRightInd w:val="0"/>
        <w:spacing w:after="0" w:line="240" w:lineRule="auto"/>
        <w:rPr>
          <w:rFonts w:ascii="Times New Roman" w:hAnsi="Times New Roman"/>
          <w:b/>
          <w:sz w:val="40"/>
          <w:szCs w:val="40"/>
          <w:lang w:eastAsia="ru-RU"/>
        </w:rPr>
      </w:pPr>
    </w:p>
    <w:p w:rsidR="000167E3" w:rsidRDefault="000167E3" w:rsidP="000167E3">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0167E3" w:rsidRPr="00FF1D9A" w:rsidRDefault="000167E3" w:rsidP="000167E3">
      <w:pPr>
        <w:widowControl w:val="0"/>
        <w:autoSpaceDE w:val="0"/>
        <w:autoSpaceDN w:val="0"/>
        <w:adjustRightInd w:val="0"/>
        <w:spacing w:after="0" w:line="240" w:lineRule="auto"/>
        <w:jc w:val="center"/>
        <w:rPr>
          <w:rFonts w:ascii="Times New Roman" w:hAnsi="Times New Roman"/>
          <w:b/>
          <w:bCs/>
          <w:sz w:val="24"/>
          <w:szCs w:val="24"/>
        </w:rPr>
      </w:pPr>
    </w:p>
    <w:p w:rsidR="000167E3" w:rsidRPr="0010321D" w:rsidRDefault="000167E3" w:rsidP="000167E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8421CE">
        <w:rPr>
          <w:rFonts w:ascii="Times New Roman" w:hAnsi="Times New Roman"/>
          <w:b/>
          <w:bCs/>
          <w:sz w:val="24"/>
          <w:szCs w:val="24"/>
        </w:rPr>
        <w:t>30 дека</w:t>
      </w:r>
      <w:r w:rsidR="00DC553A">
        <w:rPr>
          <w:rFonts w:ascii="Times New Roman" w:hAnsi="Times New Roman"/>
          <w:b/>
          <w:bCs/>
          <w:sz w:val="24"/>
          <w:szCs w:val="24"/>
        </w:rPr>
        <w:t>бря</w:t>
      </w:r>
      <w:r>
        <w:rPr>
          <w:rFonts w:ascii="Times New Roman" w:hAnsi="Times New Roman"/>
          <w:b/>
          <w:bCs/>
          <w:sz w:val="24"/>
          <w:szCs w:val="24"/>
        </w:rPr>
        <w:t>2021</w:t>
      </w:r>
      <w:r w:rsidRPr="0010321D">
        <w:rPr>
          <w:rFonts w:ascii="Times New Roman" w:hAnsi="Times New Roman"/>
          <w:b/>
          <w:bCs/>
          <w:sz w:val="24"/>
          <w:szCs w:val="24"/>
        </w:rPr>
        <w:t xml:space="preserve"> года</w:t>
      </w:r>
    </w:p>
    <w:p w:rsidR="000167E3" w:rsidRPr="00C9198F" w:rsidRDefault="000167E3" w:rsidP="000167E3">
      <w:pPr>
        <w:widowControl w:val="0"/>
        <w:autoSpaceDE w:val="0"/>
        <w:autoSpaceDN w:val="0"/>
        <w:adjustRightInd w:val="0"/>
        <w:spacing w:after="0" w:line="240" w:lineRule="auto"/>
        <w:rPr>
          <w:rFonts w:ascii="Times New Roman" w:hAnsi="Times New Roman"/>
          <w:bCs/>
          <w:sz w:val="24"/>
          <w:szCs w:val="24"/>
        </w:rPr>
      </w:pPr>
    </w:p>
    <w:p w:rsidR="000167E3" w:rsidRPr="00C9198F" w:rsidRDefault="000167E3" w:rsidP="000167E3">
      <w:pPr>
        <w:widowControl w:val="0"/>
        <w:autoSpaceDE w:val="0"/>
        <w:autoSpaceDN w:val="0"/>
        <w:adjustRightInd w:val="0"/>
        <w:spacing w:after="0" w:line="240" w:lineRule="auto"/>
        <w:jc w:val="center"/>
        <w:rPr>
          <w:rFonts w:ascii="Times New Roman" w:hAnsi="Times New Roman"/>
          <w:bCs/>
          <w:sz w:val="24"/>
          <w:szCs w:val="24"/>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депутатов МО «Кеврольское» первого созыва</w:t>
      </w:r>
    </w:p>
    <w:p w:rsidR="000167E3" w:rsidRDefault="000167E3" w:rsidP="000167E3">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решением от 22 декабря 2005 года</w:t>
      </w:r>
      <w:r>
        <w:rPr>
          <w:rFonts w:ascii="Times New Roman" w:hAnsi="Times New Roman"/>
          <w:bCs/>
          <w:sz w:val="24"/>
          <w:szCs w:val="24"/>
        </w:rPr>
        <w:t xml:space="preserve"> № 11</w:t>
      </w:r>
    </w:p>
    <w:p w:rsidR="008421CE" w:rsidRPr="008421CE" w:rsidRDefault="008421CE" w:rsidP="008421CE">
      <w:pPr>
        <w:jc w:val="both"/>
        <w:rPr>
          <w:rFonts w:ascii="Times New Roman" w:eastAsia="Times New Roman" w:hAnsi="Times New Roman"/>
          <w:sz w:val="24"/>
          <w:szCs w:val="24"/>
          <w:lang w:eastAsia="ru-RU"/>
        </w:rPr>
      </w:pPr>
      <w:r w:rsidRPr="008421CE">
        <w:rPr>
          <w:rFonts w:ascii="Times New Roman" w:hAnsi="Times New Roman"/>
          <w:b/>
          <w:sz w:val="24"/>
          <w:szCs w:val="24"/>
          <w:lang w:eastAsia="ru-RU"/>
        </w:rPr>
        <w:t>Администрация МО «Кеврольское» сообщает</w:t>
      </w:r>
      <w:r>
        <w:rPr>
          <w:rFonts w:ascii="Times New Roman" w:hAnsi="Times New Roman"/>
          <w:b/>
          <w:sz w:val="24"/>
          <w:szCs w:val="24"/>
          <w:lang w:eastAsia="ru-RU"/>
        </w:rPr>
        <w:t>:</w:t>
      </w:r>
      <w:r w:rsidR="000167E3" w:rsidRPr="00A32E20">
        <w:rPr>
          <w:rFonts w:ascii="Times New Roman" w:hAnsi="Times New Roman"/>
          <w:b/>
          <w:bCs/>
          <w:sz w:val="44"/>
          <w:szCs w:val="44"/>
        </w:rPr>
        <w:t xml:space="preserve">  </w:t>
      </w:r>
      <w:r w:rsidRPr="008421CE">
        <w:rPr>
          <w:rFonts w:ascii="Times New Roman" w:eastAsia="Times New Roman" w:hAnsi="Times New Roman"/>
          <w:b/>
          <w:sz w:val="24"/>
          <w:szCs w:val="24"/>
          <w:lang w:eastAsia="ru-RU"/>
        </w:rPr>
        <w:t>Совет</w:t>
      </w:r>
      <w:r>
        <w:rPr>
          <w:rFonts w:ascii="Times New Roman" w:eastAsia="Times New Roman" w:hAnsi="Times New Roman"/>
          <w:b/>
          <w:sz w:val="24"/>
          <w:szCs w:val="24"/>
          <w:lang w:eastAsia="ru-RU"/>
        </w:rPr>
        <w:t xml:space="preserve">ом </w:t>
      </w:r>
      <w:r w:rsidRPr="008421CE">
        <w:rPr>
          <w:rFonts w:ascii="Times New Roman" w:eastAsia="Times New Roman" w:hAnsi="Times New Roman"/>
          <w:b/>
          <w:sz w:val="24"/>
          <w:szCs w:val="24"/>
          <w:lang w:eastAsia="ru-RU"/>
        </w:rPr>
        <w:t xml:space="preserve"> депутатов  муниципального образования «Кеврольское» </w:t>
      </w:r>
      <w:r>
        <w:rPr>
          <w:rFonts w:ascii="Times New Roman" w:eastAsia="Times New Roman" w:hAnsi="Times New Roman"/>
          <w:b/>
          <w:sz w:val="24"/>
          <w:szCs w:val="24"/>
          <w:lang w:eastAsia="ru-RU"/>
        </w:rPr>
        <w:t xml:space="preserve">приняты </w:t>
      </w:r>
      <w:r w:rsidRPr="008421CE">
        <w:rPr>
          <w:rFonts w:ascii="Times New Roman" w:eastAsia="Times New Roman" w:hAnsi="Times New Roman"/>
          <w:b/>
          <w:sz w:val="24"/>
          <w:szCs w:val="24"/>
          <w:lang w:eastAsia="ru-RU"/>
        </w:rPr>
        <w:t>Решения:</w:t>
      </w:r>
      <w:r w:rsidRPr="008421CE">
        <w:rPr>
          <w:rFonts w:ascii="Times New Roman" w:eastAsia="Times New Roman" w:hAnsi="Times New Roman"/>
          <w:sz w:val="24"/>
          <w:szCs w:val="24"/>
          <w:lang w:eastAsia="ru-RU"/>
        </w:rPr>
        <w:t xml:space="preserve">  </w:t>
      </w:r>
    </w:p>
    <w:p w:rsidR="008421CE" w:rsidRPr="008421CE" w:rsidRDefault="008421CE" w:rsidP="008421CE">
      <w:pPr>
        <w:spacing w:after="0" w:line="240" w:lineRule="auto"/>
        <w:jc w:val="center"/>
        <w:rPr>
          <w:rFonts w:ascii="Times New Roman" w:eastAsia="Times New Roman" w:hAnsi="Times New Roman"/>
          <w:sz w:val="24"/>
          <w:szCs w:val="24"/>
          <w:lang w:eastAsia="ru-RU"/>
        </w:rPr>
      </w:pPr>
      <w:r w:rsidRPr="008421CE">
        <w:rPr>
          <w:rFonts w:ascii="Times New Roman" w:eastAsia="Times New Roman" w:hAnsi="Times New Roman"/>
          <w:sz w:val="24"/>
          <w:szCs w:val="24"/>
          <w:lang w:eastAsia="ru-RU"/>
        </w:rPr>
        <w:t xml:space="preserve">            Решение от     «27» декабря 2021  года       №   9  «Об утверждении  Положения </w:t>
      </w:r>
    </w:p>
    <w:p w:rsidR="008421CE" w:rsidRPr="008421CE" w:rsidRDefault="008421CE" w:rsidP="008421CE">
      <w:pPr>
        <w:spacing w:after="0" w:line="240" w:lineRule="auto"/>
        <w:rPr>
          <w:rFonts w:ascii="Times New Roman" w:eastAsia="Times New Roman" w:hAnsi="Times New Roman"/>
          <w:sz w:val="24"/>
          <w:szCs w:val="24"/>
          <w:lang w:eastAsia="ru-RU"/>
        </w:rPr>
      </w:pPr>
      <w:r w:rsidRPr="008421CE">
        <w:rPr>
          <w:rFonts w:ascii="Times New Roman" w:eastAsia="Times New Roman" w:hAnsi="Times New Roman"/>
          <w:sz w:val="24"/>
          <w:szCs w:val="24"/>
          <w:lang w:eastAsia="ru-RU"/>
        </w:rPr>
        <w:t xml:space="preserve">о бюджетном процессе в сельском поселении «Кеврольское» </w:t>
      </w:r>
      <w:proofErr w:type="spellStart"/>
      <w:r w:rsidRPr="008421CE">
        <w:rPr>
          <w:rFonts w:ascii="Times New Roman" w:eastAsia="Times New Roman" w:hAnsi="Times New Roman"/>
          <w:sz w:val="24"/>
          <w:szCs w:val="24"/>
          <w:lang w:eastAsia="ru-RU"/>
        </w:rPr>
        <w:t>Пинежского</w:t>
      </w:r>
      <w:proofErr w:type="spellEnd"/>
      <w:r w:rsidRPr="008421CE">
        <w:rPr>
          <w:rFonts w:ascii="Times New Roman" w:eastAsia="Times New Roman" w:hAnsi="Times New Roman"/>
          <w:sz w:val="24"/>
          <w:szCs w:val="24"/>
          <w:lang w:eastAsia="ru-RU"/>
        </w:rPr>
        <w:t xml:space="preserve"> муниципального района Архангельской области»</w:t>
      </w:r>
    </w:p>
    <w:p w:rsidR="008421CE" w:rsidRPr="008421CE" w:rsidRDefault="008421CE" w:rsidP="008421CE">
      <w:pPr>
        <w:spacing w:after="0" w:line="240" w:lineRule="auto"/>
        <w:rPr>
          <w:rFonts w:ascii="Times New Roman" w:eastAsia="Times New Roman" w:hAnsi="Times New Roman"/>
          <w:sz w:val="24"/>
          <w:szCs w:val="24"/>
          <w:lang w:eastAsia="ru-RU"/>
        </w:rPr>
      </w:pPr>
      <w:r w:rsidRPr="008421CE">
        <w:rPr>
          <w:rFonts w:ascii="Times New Roman" w:eastAsia="Times New Roman" w:hAnsi="Times New Roman"/>
          <w:sz w:val="24"/>
          <w:szCs w:val="24"/>
          <w:lang w:eastAsia="ru-RU"/>
        </w:rPr>
        <w:t xml:space="preserve">              Решение от     «27» декабря 2021  года       №   10  «О внесении изменений и дополнений в решение Совета депутатов муниципального образования «Кеврольское»</w:t>
      </w:r>
    </w:p>
    <w:p w:rsidR="008421CE" w:rsidRPr="008421CE" w:rsidRDefault="008421CE" w:rsidP="008421CE">
      <w:pPr>
        <w:spacing w:after="0" w:line="240" w:lineRule="auto"/>
        <w:rPr>
          <w:rFonts w:ascii="Times New Roman" w:eastAsia="Times New Roman" w:hAnsi="Times New Roman"/>
          <w:sz w:val="24"/>
          <w:szCs w:val="24"/>
          <w:lang w:eastAsia="ru-RU"/>
        </w:rPr>
      </w:pPr>
      <w:r w:rsidRPr="008421CE">
        <w:rPr>
          <w:rFonts w:ascii="Times New Roman" w:eastAsia="Times New Roman" w:hAnsi="Times New Roman"/>
          <w:sz w:val="24"/>
          <w:szCs w:val="24"/>
          <w:lang w:eastAsia="ru-RU"/>
        </w:rPr>
        <w:t>«О местном бюджете  на 2021 год»</w:t>
      </w:r>
    </w:p>
    <w:p w:rsidR="008421CE" w:rsidRPr="008421CE" w:rsidRDefault="008421CE" w:rsidP="008421CE">
      <w:pPr>
        <w:spacing w:after="0" w:line="240" w:lineRule="auto"/>
        <w:rPr>
          <w:rFonts w:ascii="Times New Roman" w:eastAsia="Times New Roman" w:hAnsi="Times New Roman"/>
          <w:sz w:val="24"/>
          <w:szCs w:val="24"/>
          <w:lang w:eastAsia="ru-RU"/>
        </w:rPr>
      </w:pPr>
      <w:r w:rsidRPr="008421CE">
        <w:rPr>
          <w:rFonts w:ascii="Times New Roman" w:eastAsia="Times New Roman" w:hAnsi="Times New Roman"/>
          <w:sz w:val="24"/>
          <w:szCs w:val="24"/>
          <w:lang w:eastAsia="ru-RU"/>
        </w:rPr>
        <w:t xml:space="preserve">              Решение от     «27» декабря 2021  года   №  11  «О местном бюджете  на 2022 год» Решение от     «27» декабря 2021  года       № 12  «О внесении изменений и дополнений в Устав муниципального образования «Кеврольское»     </w:t>
      </w:r>
    </w:p>
    <w:p w:rsidR="008421CE" w:rsidRPr="008421CE" w:rsidRDefault="008421CE" w:rsidP="008421CE">
      <w:pPr>
        <w:spacing w:after="0" w:line="240" w:lineRule="auto"/>
        <w:rPr>
          <w:rFonts w:ascii="Times New Roman" w:eastAsia="Times New Roman" w:hAnsi="Times New Roman"/>
          <w:b/>
          <w:bCs/>
          <w:sz w:val="24"/>
          <w:szCs w:val="24"/>
          <w:lang w:eastAsia="ru-RU"/>
        </w:rPr>
      </w:pPr>
      <w:r w:rsidRPr="008421CE">
        <w:rPr>
          <w:rFonts w:ascii="Times New Roman" w:eastAsia="Times New Roman" w:hAnsi="Times New Roman"/>
          <w:sz w:val="24"/>
          <w:szCs w:val="24"/>
          <w:lang w:eastAsia="ru-RU"/>
        </w:rPr>
        <w:t xml:space="preserve">        Решение от     «27» декабря 2021  года       №   13  «Об   утверждении   Положения  об  аттестации муниципальных служащих     сельского поселения «Кеврольское» </w:t>
      </w:r>
      <w:proofErr w:type="spellStart"/>
      <w:r w:rsidRPr="008421CE">
        <w:rPr>
          <w:rFonts w:ascii="Times New Roman" w:eastAsia="Times New Roman" w:hAnsi="Times New Roman"/>
          <w:sz w:val="24"/>
          <w:szCs w:val="24"/>
          <w:lang w:eastAsia="ru-RU"/>
        </w:rPr>
        <w:t>Пинежского</w:t>
      </w:r>
      <w:proofErr w:type="spellEnd"/>
      <w:r w:rsidRPr="008421CE">
        <w:rPr>
          <w:rFonts w:ascii="Times New Roman" w:eastAsia="Times New Roman" w:hAnsi="Times New Roman"/>
          <w:sz w:val="24"/>
          <w:szCs w:val="24"/>
          <w:lang w:eastAsia="ru-RU"/>
        </w:rPr>
        <w:t xml:space="preserve"> муниципального района Архангельской области»</w:t>
      </w:r>
    </w:p>
    <w:p w:rsidR="008421CE" w:rsidRPr="008421CE" w:rsidRDefault="008421CE" w:rsidP="008421CE">
      <w:pPr>
        <w:autoSpaceDE w:val="0"/>
        <w:autoSpaceDN w:val="0"/>
        <w:adjustRightInd w:val="0"/>
        <w:spacing w:after="0" w:line="240" w:lineRule="auto"/>
        <w:rPr>
          <w:rFonts w:ascii="Times New Roman" w:eastAsia="Times New Roman" w:hAnsi="Times New Roman"/>
          <w:sz w:val="24"/>
          <w:szCs w:val="24"/>
          <w:lang w:eastAsia="ru-RU"/>
        </w:rPr>
      </w:pPr>
    </w:p>
    <w:p w:rsidR="008421CE" w:rsidRPr="008421CE" w:rsidRDefault="008421CE" w:rsidP="008421C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8421CE">
        <w:rPr>
          <w:rFonts w:ascii="Times New Roman" w:eastAsia="Times New Roman" w:hAnsi="Times New Roman"/>
          <w:b/>
          <w:sz w:val="24"/>
          <w:szCs w:val="24"/>
          <w:lang w:eastAsia="ru-RU"/>
        </w:rPr>
        <w:t xml:space="preserve">Постановления администрации </w:t>
      </w:r>
    </w:p>
    <w:tbl>
      <w:tblPr>
        <w:tblW w:w="9640" w:type="dxa"/>
        <w:jc w:val="center"/>
        <w:tblLayout w:type="fixed"/>
        <w:tblCellMar>
          <w:left w:w="70" w:type="dxa"/>
          <w:right w:w="70" w:type="dxa"/>
        </w:tblCellMar>
        <w:tblLook w:val="0000"/>
      </w:tblPr>
      <w:tblGrid>
        <w:gridCol w:w="9480"/>
        <w:gridCol w:w="160"/>
      </w:tblGrid>
      <w:tr w:rsidR="008421CE" w:rsidRPr="008421CE" w:rsidTr="008421CE">
        <w:trPr>
          <w:trHeight w:val="1276"/>
          <w:jc w:val="center"/>
        </w:trPr>
        <w:tc>
          <w:tcPr>
            <w:tcW w:w="9484" w:type="dxa"/>
            <w:tcBorders>
              <w:top w:val="nil"/>
              <w:left w:val="nil"/>
              <w:bottom w:val="nil"/>
              <w:right w:val="nil"/>
            </w:tcBorders>
          </w:tcPr>
          <w:p w:rsidR="008421CE" w:rsidRPr="008421CE" w:rsidRDefault="008421CE" w:rsidP="008421CE">
            <w:pPr>
              <w:suppressAutoHyphens/>
              <w:autoSpaceDE w:val="0"/>
              <w:autoSpaceDN w:val="0"/>
              <w:adjustRightInd w:val="0"/>
              <w:spacing w:after="0" w:line="240" w:lineRule="auto"/>
              <w:rPr>
                <w:rFonts w:ascii="Times New Roman" w:eastAsia="Times New Roman" w:hAnsi="Times New Roman"/>
                <w:sz w:val="24"/>
                <w:szCs w:val="24"/>
                <w:lang w:eastAsia="ru-RU"/>
              </w:rPr>
            </w:pPr>
            <w:r w:rsidRPr="008421CE">
              <w:rPr>
                <w:rFonts w:ascii="Times New Roman" w:eastAsia="Times New Roman" w:hAnsi="Times New Roman"/>
                <w:sz w:val="24"/>
                <w:szCs w:val="24"/>
                <w:lang w:eastAsia="ru-RU"/>
              </w:rPr>
              <w:t xml:space="preserve">    Постановление от     01 декабря 2021 г. № 20 – па « Об основных направлениях бюджетной и налоговой политики сельского поселения  «Кеврольское» </w:t>
            </w:r>
            <w:proofErr w:type="spellStart"/>
            <w:r w:rsidRPr="008421CE">
              <w:rPr>
                <w:rFonts w:ascii="Times New Roman" w:eastAsia="Times New Roman" w:hAnsi="Times New Roman"/>
                <w:sz w:val="24"/>
                <w:szCs w:val="24"/>
                <w:lang w:eastAsia="ru-RU"/>
              </w:rPr>
              <w:t>Пинежского</w:t>
            </w:r>
            <w:proofErr w:type="spellEnd"/>
            <w:r w:rsidRPr="008421CE">
              <w:rPr>
                <w:rFonts w:ascii="Times New Roman" w:eastAsia="Times New Roman" w:hAnsi="Times New Roman"/>
                <w:sz w:val="24"/>
                <w:szCs w:val="24"/>
                <w:lang w:eastAsia="ru-RU"/>
              </w:rPr>
              <w:t xml:space="preserve"> муниципального района Архангельской области на 2022 год и на плановый  период 2023 и 2024 годов»</w:t>
            </w:r>
          </w:p>
          <w:p w:rsidR="008421CE" w:rsidRPr="008421CE" w:rsidRDefault="008421CE" w:rsidP="008421CE">
            <w:pPr>
              <w:suppressAutoHyphens/>
              <w:autoSpaceDE w:val="0"/>
              <w:autoSpaceDN w:val="0"/>
              <w:adjustRightInd w:val="0"/>
              <w:spacing w:after="0" w:line="240" w:lineRule="auto"/>
              <w:rPr>
                <w:rFonts w:ascii="Times New Roman" w:eastAsia="Times New Roman" w:hAnsi="Times New Roman"/>
                <w:sz w:val="24"/>
                <w:szCs w:val="24"/>
                <w:lang w:eastAsia="ru-RU"/>
              </w:rPr>
            </w:pPr>
            <w:r w:rsidRPr="008421CE">
              <w:rPr>
                <w:rFonts w:ascii="Times New Roman" w:eastAsia="Times New Roman" w:hAnsi="Times New Roman"/>
                <w:sz w:val="24"/>
                <w:szCs w:val="24"/>
                <w:lang w:eastAsia="ru-RU"/>
              </w:rPr>
              <w:t xml:space="preserve">      Постановление от     20 декабря 2021 г. № 21 –па «Об утверждении Положения о конкурсе проектов   «символ  КЕВРОЛЫ»  к 885-юбилею деревни </w:t>
            </w:r>
            <w:proofErr w:type="spellStart"/>
            <w:r w:rsidRPr="008421CE">
              <w:rPr>
                <w:rFonts w:ascii="Times New Roman" w:eastAsia="Times New Roman" w:hAnsi="Times New Roman"/>
                <w:sz w:val="24"/>
                <w:szCs w:val="24"/>
                <w:lang w:eastAsia="ru-RU"/>
              </w:rPr>
              <w:t>Кеврола</w:t>
            </w:r>
            <w:proofErr w:type="spellEnd"/>
            <w:r w:rsidRPr="008421CE">
              <w:rPr>
                <w:rFonts w:ascii="Times New Roman" w:eastAsia="Times New Roman" w:hAnsi="Times New Roman"/>
                <w:sz w:val="24"/>
                <w:szCs w:val="24"/>
                <w:lang w:eastAsia="ru-RU"/>
              </w:rPr>
              <w:t xml:space="preserve">  сельского поселения «Кеврольское»  </w:t>
            </w:r>
            <w:proofErr w:type="spellStart"/>
            <w:r w:rsidRPr="008421CE">
              <w:rPr>
                <w:rFonts w:ascii="Times New Roman" w:eastAsia="Times New Roman" w:hAnsi="Times New Roman"/>
                <w:sz w:val="24"/>
                <w:szCs w:val="24"/>
                <w:lang w:eastAsia="ru-RU"/>
              </w:rPr>
              <w:t>Пинежского</w:t>
            </w:r>
            <w:proofErr w:type="spellEnd"/>
            <w:r w:rsidRPr="008421CE">
              <w:rPr>
                <w:rFonts w:ascii="Times New Roman" w:eastAsia="Times New Roman" w:hAnsi="Times New Roman"/>
                <w:sz w:val="24"/>
                <w:szCs w:val="24"/>
                <w:lang w:eastAsia="ru-RU"/>
              </w:rPr>
              <w:t xml:space="preserve">  муниципального района Архангельской области в 2021-2022 году»</w:t>
            </w:r>
          </w:p>
          <w:p w:rsidR="008421CE" w:rsidRPr="008421CE" w:rsidRDefault="008421CE" w:rsidP="008421CE">
            <w:pPr>
              <w:suppressAutoHyphens/>
              <w:autoSpaceDE w:val="0"/>
              <w:autoSpaceDN w:val="0"/>
              <w:adjustRightInd w:val="0"/>
              <w:spacing w:after="0" w:line="240" w:lineRule="auto"/>
              <w:rPr>
                <w:rFonts w:ascii="Times New Roman" w:eastAsia="Times New Roman" w:hAnsi="Times New Roman"/>
                <w:sz w:val="24"/>
                <w:szCs w:val="24"/>
                <w:lang w:eastAsia="ru-RU"/>
              </w:rPr>
            </w:pPr>
            <w:r w:rsidRPr="008421CE">
              <w:rPr>
                <w:rFonts w:ascii="Times New Roman" w:eastAsia="Times New Roman" w:hAnsi="Times New Roman"/>
                <w:sz w:val="24"/>
                <w:szCs w:val="24"/>
                <w:lang w:eastAsia="ru-RU"/>
              </w:rPr>
              <w:t xml:space="preserve">      Постановление от   29  декабря 2021 г.   № 22 – па «Об утверждении Порядка ведения долговой книги      сельского поселения «Кеврольское» </w:t>
            </w:r>
            <w:proofErr w:type="spellStart"/>
            <w:r w:rsidRPr="008421CE">
              <w:rPr>
                <w:rFonts w:ascii="Times New Roman" w:eastAsia="Times New Roman" w:hAnsi="Times New Roman"/>
                <w:sz w:val="24"/>
                <w:szCs w:val="24"/>
                <w:lang w:eastAsia="ru-RU"/>
              </w:rPr>
              <w:t>Пинежского</w:t>
            </w:r>
            <w:proofErr w:type="spellEnd"/>
            <w:r w:rsidRPr="008421CE">
              <w:rPr>
                <w:rFonts w:ascii="Times New Roman" w:eastAsia="Times New Roman" w:hAnsi="Times New Roman"/>
                <w:sz w:val="24"/>
                <w:szCs w:val="24"/>
                <w:lang w:eastAsia="ru-RU"/>
              </w:rPr>
              <w:t xml:space="preserve">                                 муниципального района Архангельской области»</w:t>
            </w:r>
          </w:p>
          <w:p w:rsidR="008421CE" w:rsidRPr="008421CE" w:rsidRDefault="008421CE" w:rsidP="008421CE">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56" w:type="dxa"/>
            <w:tcBorders>
              <w:top w:val="nil"/>
              <w:left w:val="nil"/>
              <w:bottom w:val="nil"/>
              <w:right w:val="nil"/>
            </w:tcBorders>
          </w:tcPr>
          <w:p w:rsidR="008421CE" w:rsidRPr="008421CE" w:rsidRDefault="008421CE" w:rsidP="008421CE">
            <w:pPr>
              <w:spacing w:after="0" w:line="240" w:lineRule="auto"/>
              <w:jc w:val="center"/>
              <w:rPr>
                <w:rFonts w:ascii="Times New Roman" w:eastAsia="Times New Roman" w:hAnsi="Times New Roman"/>
                <w:sz w:val="24"/>
                <w:szCs w:val="24"/>
                <w:lang w:eastAsia="ru-RU"/>
              </w:rPr>
            </w:pPr>
          </w:p>
        </w:tc>
      </w:tr>
    </w:tbl>
    <w:p w:rsidR="00A54ACB" w:rsidRPr="00BA1FD2" w:rsidRDefault="00A54ACB" w:rsidP="00A54ACB">
      <w:pPr>
        <w:shd w:val="clear" w:color="auto" w:fill="FFFFFF"/>
        <w:tabs>
          <w:tab w:val="left" w:pos="1070"/>
        </w:tabs>
        <w:jc w:val="both"/>
      </w:pPr>
    </w:p>
    <w:p w:rsidR="000167E3" w:rsidRPr="002E3CC1" w:rsidRDefault="00A54ACB" w:rsidP="00A54ACB">
      <w:pPr>
        <w:rPr>
          <w:rFonts w:ascii="Times New Roman" w:hAnsi="Times New Roman"/>
          <w:bCs/>
          <w:sz w:val="24"/>
          <w:szCs w:val="24"/>
        </w:rPr>
      </w:pPr>
      <w:r>
        <w:rPr>
          <w:b/>
        </w:rPr>
        <w:t xml:space="preserve">                                                                                    </w:t>
      </w:r>
      <w:r w:rsidR="000167E3" w:rsidRPr="002E3CC1">
        <w:rPr>
          <w:rFonts w:ascii="Times New Roman" w:hAnsi="Times New Roman"/>
          <w:bCs/>
          <w:sz w:val="24"/>
          <w:szCs w:val="24"/>
        </w:rPr>
        <w:t xml:space="preserve">Учредитель: Совет депутатов МО </w:t>
      </w:r>
      <w:r w:rsidR="002E3CC1">
        <w:rPr>
          <w:rFonts w:ascii="Times New Roman" w:hAnsi="Times New Roman"/>
          <w:bCs/>
          <w:sz w:val="24"/>
          <w:szCs w:val="24"/>
        </w:rPr>
        <w:t xml:space="preserve"> </w:t>
      </w:r>
      <w:r w:rsidR="000167E3" w:rsidRPr="002E3CC1">
        <w:rPr>
          <w:rFonts w:ascii="Times New Roman" w:hAnsi="Times New Roman"/>
          <w:bCs/>
          <w:sz w:val="24"/>
          <w:szCs w:val="24"/>
        </w:rPr>
        <w:t>«Кеврольское»</w:t>
      </w:r>
    </w:p>
    <w:p w:rsidR="000167E3" w:rsidRPr="002E3CC1" w:rsidRDefault="000167E3" w:rsidP="000167E3">
      <w:pPr>
        <w:ind w:left="1080" w:hanging="540"/>
        <w:jc w:val="right"/>
        <w:rPr>
          <w:rFonts w:ascii="Times New Roman" w:hAnsi="Times New Roman"/>
          <w:bCs/>
          <w:sz w:val="24"/>
          <w:szCs w:val="24"/>
        </w:rPr>
      </w:pPr>
      <w:r w:rsidRPr="002E3CC1">
        <w:rPr>
          <w:rFonts w:ascii="Times New Roman" w:hAnsi="Times New Roman"/>
          <w:bCs/>
          <w:sz w:val="24"/>
          <w:szCs w:val="24"/>
        </w:rPr>
        <w:t xml:space="preserve">                           Адрес редакции: 164603, Архангельская область</w:t>
      </w:r>
    </w:p>
    <w:p w:rsidR="000167E3" w:rsidRPr="002E3CC1" w:rsidRDefault="002E3CC1" w:rsidP="000167E3">
      <w:pPr>
        <w:ind w:left="1080" w:hanging="540"/>
        <w:jc w:val="right"/>
        <w:rPr>
          <w:rFonts w:ascii="Times New Roman" w:hAnsi="Times New Roman"/>
          <w:bCs/>
          <w:sz w:val="24"/>
          <w:szCs w:val="24"/>
        </w:rPr>
      </w:pPr>
      <w:r>
        <w:rPr>
          <w:rFonts w:ascii="Times New Roman" w:hAnsi="Times New Roman"/>
          <w:bCs/>
          <w:sz w:val="24"/>
          <w:szCs w:val="24"/>
        </w:rPr>
        <w:t xml:space="preserve"> </w:t>
      </w:r>
      <w:r w:rsidR="000167E3" w:rsidRPr="002E3CC1">
        <w:rPr>
          <w:rFonts w:ascii="Times New Roman" w:hAnsi="Times New Roman"/>
          <w:bCs/>
          <w:sz w:val="24"/>
          <w:szCs w:val="24"/>
        </w:rPr>
        <w:t xml:space="preserve"> </w:t>
      </w:r>
      <w:proofErr w:type="spellStart"/>
      <w:r w:rsidR="000167E3" w:rsidRPr="002E3CC1">
        <w:rPr>
          <w:rFonts w:ascii="Times New Roman" w:hAnsi="Times New Roman"/>
          <w:bCs/>
          <w:sz w:val="24"/>
          <w:szCs w:val="24"/>
        </w:rPr>
        <w:t>Пинежский</w:t>
      </w:r>
      <w:proofErr w:type="spellEnd"/>
      <w:r w:rsidR="000167E3" w:rsidRPr="002E3CC1">
        <w:rPr>
          <w:rFonts w:ascii="Times New Roman" w:hAnsi="Times New Roman"/>
          <w:bCs/>
          <w:sz w:val="24"/>
          <w:szCs w:val="24"/>
        </w:rPr>
        <w:t xml:space="preserve"> район, </w:t>
      </w:r>
      <w:proofErr w:type="spellStart"/>
      <w:r w:rsidR="000167E3" w:rsidRPr="002E3CC1">
        <w:rPr>
          <w:rFonts w:ascii="Times New Roman" w:hAnsi="Times New Roman"/>
          <w:bCs/>
          <w:sz w:val="24"/>
          <w:szCs w:val="24"/>
        </w:rPr>
        <w:t>д</w:t>
      </w:r>
      <w:proofErr w:type="gramStart"/>
      <w:r w:rsidR="000167E3" w:rsidRPr="002E3CC1">
        <w:rPr>
          <w:rFonts w:ascii="Times New Roman" w:hAnsi="Times New Roman"/>
          <w:bCs/>
          <w:sz w:val="24"/>
          <w:szCs w:val="24"/>
        </w:rPr>
        <w:t>.К</w:t>
      </w:r>
      <w:proofErr w:type="gramEnd"/>
      <w:r w:rsidR="000167E3" w:rsidRPr="002E3CC1">
        <w:rPr>
          <w:rFonts w:ascii="Times New Roman" w:hAnsi="Times New Roman"/>
          <w:bCs/>
          <w:sz w:val="24"/>
          <w:szCs w:val="24"/>
        </w:rPr>
        <w:t>еврола</w:t>
      </w:r>
      <w:proofErr w:type="spellEnd"/>
      <w:r w:rsidR="000167E3" w:rsidRPr="002E3CC1">
        <w:rPr>
          <w:rFonts w:ascii="Times New Roman" w:hAnsi="Times New Roman"/>
          <w:bCs/>
          <w:sz w:val="24"/>
          <w:szCs w:val="24"/>
        </w:rPr>
        <w:t xml:space="preserve"> д.111-а</w:t>
      </w:r>
    </w:p>
    <w:p w:rsidR="000167E3" w:rsidRPr="002E3CC1" w:rsidRDefault="000167E3" w:rsidP="000167E3">
      <w:pPr>
        <w:ind w:left="1080" w:hanging="540"/>
        <w:jc w:val="right"/>
        <w:rPr>
          <w:rFonts w:ascii="Times New Roman" w:hAnsi="Times New Roman"/>
          <w:bCs/>
          <w:sz w:val="24"/>
          <w:szCs w:val="24"/>
        </w:rPr>
      </w:pPr>
      <w:r w:rsidRPr="002E3CC1">
        <w:rPr>
          <w:rFonts w:ascii="Times New Roman" w:hAnsi="Times New Roman"/>
          <w:bCs/>
          <w:sz w:val="24"/>
          <w:szCs w:val="24"/>
        </w:rPr>
        <w:t xml:space="preserve">                                                                                                                  Тел.7-61-66. Исполнитель: Кокорина Т.А.</w:t>
      </w:r>
    </w:p>
    <w:p w:rsidR="000167E3" w:rsidRPr="002E3CC1" w:rsidRDefault="00A54ACB" w:rsidP="000167E3">
      <w:pPr>
        <w:jc w:val="center"/>
        <w:rPr>
          <w:rFonts w:ascii="Times New Roman" w:hAnsi="Times New Roman"/>
          <w:bCs/>
          <w:sz w:val="24"/>
          <w:szCs w:val="24"/>
        </w:rPr>
      </w:pPr>
      <w:r w:rsidRPr="002E3CC1">
        <w:rPr>
          <w:rFonts w:ascii="Times New Roman" w:hAnsi="Times New Roman"/>
          <w:bCs/>
          <w:sz w:val="24"/>
          <w:szCs w:val="24"/>
        </w:rPr>
        <w:t xml:space="preserve"> </w:t>
      </w:r>
    </w:p>
    <w:p w:rsidR="008421CE" w:rsidRPr="008421CE" w:rsidRDefault="008421CE" w:rsidP="008421CE">
      <w:pPr>
        <w:spacing w:after="0" w:line="240" w:lineRule="auto"/>
        <w:jc w:val="center"/>
        <w:rPr>
          <w:rFonts w:eastAsia="Times New Roman"/>
          <w:sz w:val="28"/>
          <w:szCs w:val="24"/>
          <w:lang w:eastAsia="ru-RU"/>
        </w:rPr>
      </w:pPr>
      <w:bookmarkStart w:id="0" w:name="Par34"/>
      <w:bookmarkEnd w:id="0"/>
      <w:r w:rsidRPr="008421CE">
        <w:rPr>
          <w:rFonts w:eastAsia="Times New Roman"/>
          <w:sz w:val="28"/>
          <w:szCs w:val="24"/>
          <w:lang w:eastAsia="ru-RU"/>
        </w:rPr>
        <w:lastRenderedPageBreak/>
        <w:t>АРХАНГЕЛЬСКАЯ ОБЛАСТЬ ПИНЕЖСКИЙ РАЙОН</w:t>
      </w:r>
    </w:p>
    <w:p w:rsidR="008421CE" w:rsidRPr="008421CE" w:rsidRDefault="008421CE" w:rsidP="008421CE">
      <w:pPr>
        <w:jc w:val="center"/>
        <w:rPr>
          <w:sz w:val="28"/>
          <w:szCs w:val="28"/>
          <w:lang w:eastAsia="ru-RU"/>
        </w:rPr>
      </w:pPr>
      <w:r w:rsidRPr="008421CE">
        <w:rPr>
          <w:sz w:val="28"/>
          <w:szCs w:val="28"/>
          <w:lang w:eastAsia="ru-RU"/>
        </w:rPr>
        <w:t>СОВЕТ ДЕПУТАТОВ МУНИЦИПАЛЬНОГО ОБРАЗОВАНИЯ «КЕВРОЛЬСКОЕ» ПИНЕЖСКОГО МУНИЦИПАЛЬНОГО РАЙОНА                                                    АРХАНГЕЛЬСКОЙ ОБЛАСТИ</w:t>
      </w:r>
    </w:p>
    <w:p w:rsidR="008421CE" w:rsidRPr="008421CE" w:rsidRDefault="008421CE" w:rsidP="008421CE">
      <w:pPr>
        <w:jc w:val="center"/>
        <w:rPr>
          <w:sz w:val="28"/>
          <w:szCs w:val="28"/>
          <w:lang w:eastAsia="ru-RU"/>
        </w:rPr>
      </w:pPr>
      <w:r w:rsidRPr="008421CE">
        <w:rPr>
          <w:sz w:val="28"/>
          <w:szCs w:val="28"/>
          <w:lang w:eastAsia="ru-RU"/>
        </w:rPr>
        <w:t xml:space="preserve">пятого созыва </w:t>
      </w:r>
      <w:proofErr w:type="gramStart"/>
      <w:r w:rsidRPr="008421CE">
        <w:rPr>
          <w:sz w:val="28"/>
          <w:szCs w:val="28"/>
          <w:lang w:eastAsia="ru-RU"/>
        </w:rPr>
        <w:t xml:space="preserve">( </w:t>
      </w:r>
      <w:proofErr w:type="gramEnd"/>
      <w:r w:rsidRPr="008421CE">
        <w:rPr>
          <w:sz w:val="28"/>
          <w:szCs w:val="28"/>
          <w:lang w:eastAsia="ru-RU"/>
        </w:rPr>
        <w:t>третье  очередное  заседание )</w:t>
      </w:r>
    </w:p>
    <w:p w:rsidR="008421CE" w:rsidRPr="008421CE" w:rsidRDefault="008421CE" w:rsidP="008421CE">
      <w:pPr>
        <w:jc w:val="center"/>
        <w:rPr>
          <w:b/>
          <w:bCs/>
          <w:sz w:val="28"/>
          <w:szCs w:val="28"/>
          <w:lang w:eastAsia="ru-RU"/>
        </w:rPr>
      </w:pPr>
      <w:r w:rsidRPr="008421CE">
        <w:rPr>
          <w:b/>
          <w:bCs/>
          <w:sz w:val="28"/>
          <w:szCs w:val="28"/>
          <w:lang w:eastAsia="ru-RU"/>
        </w:rPr>
        <w:t>РЕШЕНИЕ</w:t>
      </w:r>
    </w:p>
    <w:p w:rsidR="008421CE" w:rsidRPr="008421CE" w:rsidRDefault="008421CE" w:rsidP="008421CE">
      <w:pPr>
        <w:shd w:val="clear" w:color="auto" w:fill="FFFFFF"/>
        <w:ind w:firstLine="709"/>
        <w:jc w:val="center"/>
        <w:rPr>
          <w:sz w:val="16"/>
          <w:szCs w:val="28"/>
          <w:lang w:eastAsia="ru-RU"/>
        </w:rPr>
      </w:pPr>
      <w:r w:rsidRPr="008421CE">
        <w:rPr>
          <w:b/>
          <w:bCs/>
          <w:color w:val="212121"/>
          <w:spacing w:val="-2"/>
          <w:sz w:val="28"/>
          <w:szCs w:val="28"/>
          <w:lang w:eastAsia="ru-RU"/>
        </w:rPr>
        <w:t xml:space="preserve"> </w:t>
      </w:r>
      <w:r w:rsidRPr="008421CE">
        <w:rPr>
          <w:bCs/>
          <w:color w:val="FF0000"/>
          <w:spacing w:val="-2"/>
          <w:lang w:eastAsia="ru-RU"/>
        </w:rPr>
        <w:t xml:space="preserve">д. </w:t>
      </w:r>
      <w:proofErr w:type="spellStart"/>
      <w:r w:rsidRPr="008421CE">
        <w:rPr>
          <w:bCs/>
          <w:color w:val="FF0000"/>
          <w:spacing w:val="-2"/>
          <w:lang w:eastAsia="ru-RU"/>
        </w:rPr>
        <w:t>Кеврола</w:t>
      </w:r>
      <w:proofErr w:type="spellEnd"/>
    </w:p>
    <w:p w:rsidR="008421CE" w:rsidRPr="008421CE" w:rsidRDefault="008421CE" w:rsidP="008421CE">
      <w:pPr>
        <w:shd w:val="clear" w:color="auto" w:fill="FFFFFF"/>
        <w:tabs>
          <w:tab w:val="left" w:pos="1070"/>
        </w:tabs>
        <w:jc w:val="both"/>
        <w:rPr>
          <w:rFonts w:ascii="Times New Roman" w:hAnsi="Times New Roman"/>
          <w:b/>
          <w:bCs/>
          <w:sz w:val="28"/>
          <w:szCs w:val="28"/>
        </w:rPr>
      </w:pPr>
      <w:r w:rsidRPr="008421CE">
        <w:rPr>
          <w:bCs/>
          <w:color w:val="212121"/>
          <w:spacing w:val="-4"/>
          <w:sz w:val="28"/>
          <w:szCs w:val="28"/>
          <w:lang w:eastAsia="ru-RU"/>
        </w:rPr>
        <w:t xml:space="preserve"> от       27  декабря 2021  </w:t>
      </w:r>
      <w:r w:rsidRPr="008421CE">
        <w:rPr>
          <w:bCs/>
          <w:color w:val="212121"/>
          <w:spacing w:val="-1"/>
          <w:sz w:val="28"/>
          <w:szCs w:val="28"/>
          <w:lang w:eastAsia="ru-RU"/>
        </w:rPr>
        <w:t>года                                                   №   9</w:t>
      </w:r>
      <w:r w:rsidRPr="008421CE">
        <w:rPr>
          <w:rFonts w:ascii="Times New Roman" w:hAnsi="Times New Roman"/>
          <w:b/>
          <w:bCs/>
          <w:sz w:val="28"/>
          <w:szCs w:val="28"/>
        </w:rPr>
        <w:t xml:space="preserve"> </w:t>
      </w:r>
    </w:p>
    <w:p w:rsidR="008421CE" w:rsidRPr="008421CE" w:rsidRDefault="008421CE" w:rsidP="008421CE">
      <w:pPr>
        <w:spacing w:after="0" w:line="240" w:lineRule="auto"/>
        <w:jc w:val="both"/>
        <w:rPr>
          <w:rFonts w:ascii="Times New Roman" w:hAnsi="Times New Roman"/>
          <w:sz w:val="28"/>
          <w:szCs w:val="28"/>
        </w:rPr>
      </w:pPr>
    </w:p>
    <w:p w:rsidR="008421CE" w:rsidRPr="008421CE" w:rsidRDefault="008421CE" w:rsidP="008421CE">
      <w:pPr>
        <w:spacing w:after="0" w:line="240" w:lineRule="auto"/>
        <w:ind w:firstLine="709"/>
        <w:jc w:val="center"/>
        <w:rPr>
          <w:rFonts w:ascii="Times New Roman" w:hAnsi="Times New Roman"/>
          <w:b/>
          <w:sz w:val="28"/>
          <w:szCs w:val="28"/>
        </w:rPr>
      </w:pPr>
      <w:r w:rsidRPr="008421CE">
        <w:rPr>
          <w:rFonts w:ascii="Times New Roman" w:hAnsi="Times New Roman"/>
          <w:b/>
          <w:sz w:val="28"/>
          <w:szCs w:val="28"/>
        </w:rPr>
        <w:t xml:space="preserve">Об утверждении  Положения </w:t>
      </w:r>
    </w:p>
    <w:p w:rsidR="008421CE" w:rsidRPr="008421CE" w:rsidRDefault="008421CE" w:rsidP="008421CE">
      <w:pPr>
        <w:spacing w:after="0" w:line="240" w:lineRule="auto"/>
        <w:ind w:firstLine="709"/>
        <w:jc w:val="center"/>
        <w:rPr>
          <w:rFonts w:ascii="Times New Roman" w:hAnsi="Times New Roman"/>
          <w:b/>
          <w:sz w:val="28"/>
          <w:szCs w:val="28"/>
        </w:rPr>
      </w:pPr>
      <w:r w:rsidRPr="008421CE">
        <w:rPr>
          <w:rFonts w:ascii="Times New Roman" w:hAnsi="Times New Roman"/>
          <w:b/>
          <w:sz w:val="28"/>
          <w:szCs w:val="28"/>
        </w:rPr>
        <w:t xml:space="preserve">о бюджетном процессе в сельском поселении «Кеврольское» </w:t>
      </w:r>
      <w:proofErr w:type="spellStart"/>
      <w:r w:rsidRPr="008421CE">
        <w:rPr>
          <w:rFonts w:ascii="Times New Roman" w:hAnsi="Times New Roman"/>
          <w:b/>
          <w:sz w:val="28"/>
          <w:szCs w:val="28"/>
        </w:rPr>
        <w:t>Пинежского</w:t>
      </w:r>
      <w:proofErr w:type="spellEnd"/>
      <w:r w:rsidRPr="008421CE">
        <w:rPr>
          <w:rFonts w:ascii="Times New Roman" w:hAnsi="Times New Roman"/>
          <w:b/>
          <w:sz w:val="28"/>
          <w:szCs w:val="28"/>
        </w:rPr>
        <w:t xml:space="preserve"> муниципального района Архангельской области</w:t>
      </w:r>
    </w:p>
    <w:p w:rsidR="008421CE" w:rsidRPr="008421CE" w:rsidRDefault="008421CE" w:rsidP="008421CE">
      <w:pPr>
        <w:spacing w:after="0" w:line="240" w:lineRule="auto"/>
        <w:ind w:firstLine="709"/>
        <w:jc w:val="center"/>
        <w:rPr>
          <w:rFonts w:ascii="Times New Roman" w:hAnsi="Times New Roman"/>
          <w:sz w:val="28"/>
          <w:szCs w:val="28"/>
        </w:rPr>
      </w:pPr>
    </w:p>
    <w:p w:rsidR="008421CE" w:rsidRPr="008421CE" w:rsidRDefault="008421CE" w:rsidP="008421CE">
      <w:pPr>
        <w:spacing w:after="0" w:line="240" w:lineRule="auto"/>
        <w:ind w:firstLine="709"/>
        <w:jc w:val="center"/>
        <w:rPr>
          <w:rFonts w:ascii="Times New Roman" w:hAnsi="Times New Roman"/>
          <w:sz w:val="28"/>
          <w:szCs w:val="28"/>
        </w:rPr>
      </w:pPr>
    </w:p>
    <w:p w:rsidR="008421CE" w:rsidRPr="008421CE" w:rsidRDefault="008421CE" w:rsidP="008421CE">
      <w:pPr>
        <w:spacing w:after="0" w:line="240" w:lineRule="auto"/>
        <w:ind w:firstLine="708"/>
        <w:jc w:val="both"/>
        <w:rPr>
          <w:rFonts w:ascii="Times New Roman" w:hAnsi="Times New Roman"/>
          <w:b/>
          <w:sz w:val="28"/>
          <w:szCs w:val="28"/>
        </w:rPr>
      </w:pPr>
      <w:r w:rsidRPr="008421CE">
        <w:rPr>
          <w:rFonts w:ascii="Times New Roman" w:hAnsi="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муниципального образования «Кеврольское» </w:t>
      </w:r>
      <w:proofErr w:type="spellStart"/>
      <w:r w:rsidRPr="008421CE">
        <w:rPr>
          <w:rFonts w:ascii="Times New Roman" w:hAnsi="Times New Roman"/>
          <w:sz w:val="28"/>
          <w:szCs w:val="28"/>
        </w:rPr>
        <w:t>Пинежского</w:t>
      </w:r>
      <w:proofErr w:type="spellEnd"/>
      <w:r w:rsidRPr="008421CE">
        <w:rPr>
          <w:rFonts w:ascii="Times New Roman" w:hAnsi="Times New Roman"/>
          <w:sz w:val="28"/>
          <w:szCs w:val="28"/>
        </w:rPr>
        <w:t xml:space="preserve"> муниципального района Архангельской области </w:t>
      </w:r>
      <w:r w:rsidRPr="008421CE">
        <w:rPr>
          <w:rFonts w:ascii="Times New Roman" w:hAnsi="Times New Roman"/>
          <w:b/>
          <w:sz w:val="28"/>
          <w:szCs w:val="28"/>
        </w:rPr>
        <w:t>РЕШАЕТ:</w:t>
      </w:r>
    </w:p>
    <w:p w:rsidR="008421CE" w:rsidRPr="008421CE" w:rsidRDefault="008421CE" w:rsidP="008421CE">
      <w:pPr>
        <w:spacing w:after="0" w:line="240" w:lineRule="auto"/>
        <w:jc w:val="both"/>
        <w:rPr>
          <w:rFonts w:ascii="Times New Roman" w:hAnsi="Times New Roman"/>
          <w:bCs/>
          <w:sz w:val="28"/>
          <w:szCs w:val="28"/>
        </w:rPr>
      </w:pPr>
      <w:r w:rsidRPr="008421CE">
        <w:rPr>
          <w:rFonts w:ascii="Times New Roman" w:hAnsi="Times New Roman"/>
          <w:sz w:val="28"/>
          <w:szCs w:val="28"/>
        </w:rPr>
        <w:tab/>
        <w:t xml:space="preserve">1. Утвердить прилагаемое Положение о бюджетном процессе в сельском поселении «Кеврольское» </w:t>
      </w:r>
      <w:proofErr w:type="spellStart"/>
      <w:r w:rsidRPr="008421CE">
        <w:rPr>
          <w:rFonts w:ascii="Times New Roman" w:hAnsi="Times New Roman"/>
          <w:sz w:val="28"/>
          <w:szCs w:val="28"/>
        </w:rPr>
        <w:t>Пинежского</w:t>
      </w:r>
      <w:proofErr w:type="spellEnd"/>
      <w:r w:rsidRPr="008421CE">
        <w:rPr>
          <w:rFonts w:ascii="Times New Roman" w:hAnsi="Times New Roman"/>
          <w:sz w:val="28"/>
          <w:szCs w:val="28"/>
        </w:rPr>
        <w:t xml:space="preserve"> муниципального </w:t>
      </w:r>
      <w:proofErr w:type="spellStart"/>
      <w:r w:rsidRPr="008421CE">
        <w:rPr>
          <w:rFonts w:ascii="Times New Roman" w:hAnsi="Times New Roman"/>
          <w:sz w:val="28"/>
          <w:szCs w:val="28"/>
        </w:rPr>
        <w:t>районаАрхангельской</w:t>
      </w:r>
      <w:proofErr w:type="spellEnd"/>
      <w:r w:rsidRPr="008421CE">
        <w:rPr>
          <w:rFonts w:ascii="Times New Roman" w:hAnsi="Times New Roman"/>
          <w:sz w:val="28"/>
          <w:szCs w:val="28"/>
        </w:rPr>
        <w:t xml:space="preserve"> области</w:t>
      </w:r>
      <w:r w:rsidRPr="008421CE">
        <w:rPr>
          <w:rFonts w:ascii="Times New Roman" w:hAnsi="Times New Roman"/>
          <w:bCs/>
          <w:sz w:val="28"/>
          <w:szCs w:val="28"/>
        </w:rPr>
        <w:t>.</w:t>
      </w:r>
    </w:p>
    <w:p w:rsidR="008421CE" w:rsidRPr="008421CE" w:rsidRDefault="008421CE" w:rsidP="008421CE">
      <w:pPr>
        <w:spacing w:after="0" w:line="240" w:lineRule="auto"/>
        <w:jc w:val="both"/>
        <w:rPr>
          <w:rFonts w:ascii="Times New Roman" w:hAnsi="Times New Roman"/>
          <w:sz w:val="28"/>
          <w:szCs w:val="28"/>
        </w:rPr>
      </w:pPr>
      <w:r w:rsidRPr="008421CE">
        <w:rPr>
          <w:rFonts w:ascii="Times New Roman" w:hAnsi="Times New Roman"/>
          <w:sz w:val="28"/>
          <w:szCs w:val="28"/>
        </w:rPr>
        <w:tab/>
        <w:t>2. Признать утратившими силу:</w:t>
      </w:r>
    </w:p>
    <w:p w:rsidR="008421CE" w:rsidRPr="008421CE" w:rsidRDefault="008421CE" w:rsidP="008421CE">
      <w:pPr>
        <w:spacing w:after="0" w:line="240" w:lineRule="auto"/>
        <w:ind w:firstLine="708"/>
        <w:jc w:val="both"/>
        <w:rPr>
          <w:rFonts w:ascii="Times New Roman" w:hAnsi="Times New Roman"/>
          <w:sz w:val="28"/>
          <w:szCs w:val="28"/>
        </w:rPr>
      </w:pPr>
      <w:r w:rsidRPr="008421CE">
        <w:rPr>
          <w:rFonts w:ascii="Times New Roman" w:hAnsi="Times New Roman"/>
          <w:sz w:val="28"/>
          <w:szCs w:val="28"/>
        </w:rPr>
        <w:t>решение    Совета  депутатов муниципального образования «Кеврольское» от 24.032008 № 49а «Об утверждении положения о бюджетном процессе в муниципальном образовании ″Кеврольское″»;</w:t>
      </w:r>
    </w:p>
    <w:p w:rsidR="008421CE" w:rsidRPr="008421CE" w:rsidRDefault="008421CE" w:rsidP="008421CE">
      <w:pPr>
        <w:spacing w:after="0" w:line="240" w:lineRule="auto"/>
        <w:ind w:firstLine="708"/>
        <w:jc w:val="both"/>
        <w:rPr>
          <w:rFonts w:ascii="Times New Roman" w:hAnsi="Times New Roman"/>
          <w:sz w:val="28"/>
          <w:szCs w:val="28"/>
        </w:rPr>
      </w:pPr>
      <w:r w:rsidRPr="008421CE">
        <w:rPr>
          <w:rFonts w:ascii="Times New Roman" w:hAnsi="Times New Roman"/>
          <w:sz w:val="28"/>
          <w:szCs w:val="28"/>
        </w:rPr>
        <w:t>решение    Совета  депутатов муниципального образования «Кеврольское»  от 27.09.2017 «О внесении изменений в решение    Совета депутатов муниципального образования «Кеврольское» «Об утверждении Положения о бюджетном процессе в муниципальном образовании «Кеврольское».</w:t>
      </w:r>
    </w:p>
    <w:p w:rsidR="008421CE" w:rsidRPr="008421CE" w:rsidRDefault="008421CE" w:rsidP="008421CE">
      <w:pPr>
        <w:autoSpaceDE w:val="0"/>
        <w:autoSpaceDN w:val="0"/>
        <w:adjustRightInd w:val="0"/>
        <w:spacing w:after="0" w:line="240" w:lineRule="auto"/>
        <w:ind w:firstLine="708"/>
        <w:jc w:val="both"/>
        <w:rPr>
          <w:rFonts w:ascii="Times New Roman" w:hAnsi="Times New Roman"/>
          <w:sz w:val="28"/>
          <w:szCs w:val="28"/>
        </w:rPr>
      </w:pPr>
      <w:r w:rsidRPr="008421CE">
        <w:rPr>
          <w:rFonts w:ascii="Times New Roman" w:hAnsi="Times New Roman"/>
          <w:sz w:val="28"/>
          <w:szCs w:val="28"/>
        </w:rPr>
        <w:t>3. Настоящее решение вступает в силу со дня его официального опубликования и применяется к правоотношениям, возникшим при формировании проекта местного бюджета на 2022 год и на плановый период 2023 и 2024 годов.</w:t>
      </w:r>
    </w:p>
    <w:p w:rsidR="008421CE" w:rsidRPr="008421CE" w:rsidRDefault="008421CE" w:rsidP="008421CE">
      <w:pPr>
        <w:autoSpaceDE w:val="0"/>
        <w:autoSpaceDN w:val="0"/>
        <w:adjustRightInd w:val="0"/>
        <w:spacing w:after="0" w:line="240" w:lineRule="auto"/>
        <w:jc w:val="both"/>
        <w:rPr>
          <w:rFonts w:ascii="Times New Roman" w:hAnsi="Times New Roman"/>
          <w:sz w:val="28"/>
          <w:szCs w:val="28"/>
        </w:rPr>
      </w:pPr>
    </w:p>
    <w:p w:rsidR="008421CE" w:rsidRPr="008421CE" w:rsidRDefault="008421CE" w:rsidP="008421CE">
      <w:pPr>
        <w:autoSpaceDE w:val="0"/>
        <w:autoSpaceDN w:val="0"/>
        <w:adjustRightInd w:val="0"/>
        <w:spacing w:after="0" w:line="240" w:lineRule="auto"/>
        <w:jc w:val="both"/>
        <w:rPr>
          <w:rFonts w:ascii="Times New Roman" w:hAnsi="Times New Roman"/>
          <w:sz w:val="28"/>
          <w:szCs w:val="28"/>
        </w:rPr>
      </w:pPr>
    </w:p>
    <w:p w:rsidR="008421CE" w:rsidRPr="008421CE" w:rsidRDefault="008421CE" w:rsidP="008421CE">
      <w:pPr>
        <w:autoSpaceDE w:val="0"/>
        <w:autoSpaceDN w:val="0"/>
        <w:adjustRightInd w:val="0"/>
        <w:spacing w:after="0" w:line="240" w:lineRule="auto"/>
        <w:jc w:val="both"/>
        <w:rPr>
          <w:rFonts w:ascii="Times New Roman" w:hAnsi="Times New Roman"/>
          <w:sz w:val="28"/>
          <w:szCs w:val="28"/>
        </w:rPr>
      </w:pPr>
      <w:r w:rsidRPr="008421CE">
        <w:rPr>
          <w:rFonts w:ascii="Times New Roman" w:hAnsi="Times New Roman"/>
          <w:sz w:val="28"/>
          <w:szCs w:val="28"/>
        </w:rPr>
        <w:t xml:space="preserve">Председатель   Совета      депутатов                                  О.М. </w:t>
      </w:r>
      <w:proofErr w:type="spellStart"/>
      <w:r w:rsidRPr="008421CE">
        <w:rPr>
          <w:rFonts w:ascii="Times New Roman" w:hAnsi="Times New Roman"/>
          <w:sz w:val="28"/>
          <w:szCs w:val="28"/>
        </w:rPr>
        <w:t>Таборская</w:t>
      </w:r>
      <w:proofErr w:type="spellEnd"/>
      <w:r w:rsidRPr="008421CE">
        <w:rPr>
          <w:rFonts w:ascii="Times New Roman" w:hAnsi="Times New Roman"/>
          <w:sz w:val="28"/>
          <w:szCs w:val="28"/>
        </w:rPr>
        <w:t xml:space="preserve">    </w:t>
      </w:r>
    </w:p>
    <w:p w:rsidR="008421CE" w:rsidRPr="008421CE" w:rsidRDefault="008421CE" w:rsidP="008421CE">
      <w:pPr>
        <w:autoSpaceDE w:val="0"/>
        <w:autoSpaceDN w:val="0"/>
        <w:adjustRightInd w:val="0"/>
        <w:spacing w:after="0" w:line="240" w:lineRule="auto"/>
        <w:jc w:val="both"/>
        <w:rPr>
          <w:rFonts w:ascii="Times New Roman" w:hAnsi="Times New Roman"/>
          <w:sz w:val="28"/>
          <w:szCs w:val="28"/>
        </w:rPr>
      </w:pPr>
    </w:p>
    <w:p w:rsidR="008421CE" w:rsidRPr="008421CE" w:rsidRDefault="008421CE" w:rsidP="008421CE">
      <w:pPr>
        <w:spacing w:after="0" w:line="240" w:lineRule="auto"/>
        <w:jc w:val="both"/>
        <w:rPr>
          <w:rFonts w:ascii="Times New Roman" w:hAnsi="Times New Roman"/>
          <w:sz w:val="28"/>
          <w:szCs w:val="28"/>
        </w:rPr>
      </w:pPr>
      <w:r w:rsidRPr="008421CE">
        <w:rPr>
          <w:rFonts w:ascii="Times New Roman" w:hAnsi="Times New Roman"/>
          <w:sz w:val="28"/>
          <w:szCs w:val="28"/>
        </w:rPr>
        <w:t xml:space="preserve">Глава муниципального образования                                   </w:t>
      </w:r>
      <w:r w:rsidRPr="008421CE">
        <w:rPr>
          <w:rFonts w:ascii="Times New Roman" w:hAnsi="Times New Roman"/>
          <w:sz w:val="28"/>
          <w:szCs w:val="28"/>
        </w:rPr>
        <w:tab/>
        <w:t>Т.А. Кокорина</w:t>
      </w:r>
    </w:p>
    <w:p w:rsidR="008421CE" w:rsidRPr="008421CE" w:rsidRDefault="008421CE" w:rsidP="008421CE">
      <w:pPr>
        <w:spacing w:after="0" w:line="240" w:lineRule="auto"/>
        <w:jc w:val="both"/>
        <w:rPr>
          <w:rFonts w:ascii="Times New Roman" w:hAnsi="Times New Roman"/>
          <w:sz w:val="28"/>
          <w:szCs w:val="28"/>
        </w:rPr>
      </w:pPr>
    </w:p>
    <w:p w:rsidR="008421CE" w:rsidRPr="008421CE" w:rsidRDefault="008421CE" w:rsidP="008421CE">
      <w:pPr>
        <w:spacing w:after="0" w:line="240" w:lineRule="auto"/>
        <w:jc w:val="both"/>
        <w:rPr>
          <w:rFonts w:ascii="Times New Roman" w:hAnsi="Times New Roman"/>
          <w:sz w:val="28"/>
          <w:szCs w:val="28"/>
        </w:rPr>
      </w:pPr>
      <w:r w:rsidRPr="008421CE">
        <w:rPr>
          <w:rFonts w:ascii="Times New Roman" w:hAnsi="Times New Roman"/>
          <w:sz w:val="28"/>
          <w:szCs w:val="28"/>
        </w:rPr>
        <w:t xml:space="preserve">  </w:t>
      </w:r>
    </w:p>
    <w:p w:rsidR="008421CE" w:rsidRPr="008421CE" w:rsidRDefault="008421CE" w:rsidP="008421CE">
      <w:pPr>
        <w:spacing w:after="0" w:line="240" w:lineRule="auto"/>
        <w:ind w:firstLine="709"/>
        <w:jc w:val="right"/>
        <w:rPr>
          <w:rFonts w:ascii="Times New Roman" w:hAnsi="Times New Roman"/>
          <w:sz w:val="28"/>
          <w:szCs w:val="28"/>
        </w:rPr>
      </w:pPr>
      <w:r w:rsidRPr="008421CE">
        <w:rPr>
          <w:rFonts w:ascii="Times New Roman" w:hAnsi="Times New Roman"/>
          <w:sz w:val="28"/>
          <w:szCs w:val="28"/>
        </w:rPr>
        <w:t xml:space="preserve">Утверждено Решением  </w:t>
      </w:r>
    </w:p>
    <w:p w:rsidR="008421CE" w:rsidRPr="008421CE" w:rsidRDefault="008421CE" w:rsidP="008421CE">
      <w:pPr>
        <w:spacing w:after="0" w:line="240" w:lineRule="auto"/>
        <w:ind w:firstLine="709"/>
        <w:jc w:val="right"/>
        <w:rPr>
          <w:rFonts w:ascii="Times New Roman" w:hAnsi="Times New Roman"/>
          <w:sz w:val="28"/>
          <w:szCs w:val="28"/>
        </w:rPr>
      </w:pPr>
      <w:r w:rsidRPr="008421CE">
        <w:rPr>
          <w:rFonts w:ascii="Times New Roman" w:hAnsi="Times New Roman"/>
          <w:sz w:val="28"/>
          <w:szCs w:val="28"/>
        </w:rPr>
        <w:t xml:space="preserve">  Совет депутатов </w:t>
      </w:r>
      <w:proofErr w:type="gramStart"/>
      <w:r w:rsidRPr="008421CE">
        <w:rPr>
          <w:rFonts w:ascii="Times New Roman" w:hAnsi="Times New Roman"/>
          <w:sz w:val="28"/>
          <w:szCs w:val="28"/>
        </w:rPr>
        <w:t>муниципального</w:t>
      </w:r>
      <w:proofErr w:type="gramEnd"/>
    </w:p>
    <w:p w:rsidR="008421CE" w:rsidRPr="008421CE" w:rsidRDefault="008421CE" w:rsidP="008421CE">
      <w:pPr>
        <w:spacing w:after="0" w:line="240" w:lineRule="auto"/>
        <w:ind w:firstLine="709"/>
        <w:jc w:val="right"/>
        <w:rPr>
          <w:rFonts w:ascii="Times New Roman" w:hAnsi="Times New Roman"/>
          <w:sz w:val="28"/>
          <w:szCs w:val="28"/>
        </w:rPr>
      </w:pPr>
      <w:r w:rsidRPr="008421CE">
        <w:rPr>
          <w:rFonts w:ascii="Times New Roman" w:hAnsi="Times New Roman"/>
          <w:sz w:val="28"/>
          <w:szCs w:val="28"/>
        </w:rPr>
        <w:t xml:space="preserve"> образования «Кеврольское</w:t>
      </w:r>
      <w:proofErr w:type="gramStart"/>
      <w:r w:rsidRPr="008421CE">
        <w:rPr>
          <w:rFonts w:ascii="Times New Roman" w:hAnsi="Times New Roman"/>
          <w:sz w:val="28"/>
          <w:szCs w:val="28"/>
        </w:rPr>
        <w:t>»</w:t>
      </w:r>
      <w:proofErr w:type="spellStart"/>
      <w:r w:rsidRPr="008421CE">
        <w:rPr>
          <w:rFonts w:ascii="Times New Roman" w:hAnsi="Times New Roman"/>
          <w:sz w:val="28"/>
          <w:szCs w:val="28"/>
        </w:rPr>
        <w:t>П</w:t>
      </w:r>
      <w:proofErr w:type="gramEnd"/>
      <w:r w:rsidRPr="008421CE">
        <w:rPr>
          <w:rFonts w:ascii="Times New Roman" w:hAnsi="Times New Roman"/>
          <w:sz w:val="28"/>
          <w:szCs w:val="28"/>
        </w:rPr>
        <w:t>инежского</w:t>
      </w:r>
      <w:proofErr w:type="spellEnd"/>
      <w:r w:rsidRPr="008421CE">
        <w:rPr>
          <w:rFonts w:ascii="Times New Roman" w:hAnsi="Times New Roman"/>
          <w:sz w:val="28"/>
          <w:szCs w:val="28"/>
        </w:rPr>
        <w:t xml:space="preserve"> района</w:t>
      </w:r>
    </w:p>
    <w:p w:rsidR="008421CE" w:rsidRPr="008421CE" w:rsidRDefault="008421CE" w:rsidP="008421CE">
      <w:pPr>
        <w:spacing w:after="0" w:line="240" w:lineRule="auto"/>
        <w:ind w:firstLine="709"/>
        <w:jc w:val="right"/>
        <w:rPr>
          <w:rFonts w:ascii="Times New Roman" w:hAnsi="Times New Roman"/>
          <w:sz w:val="28"/>
          <w:szCs w:val="28"/>
        </w:rPr>
      </w:pPr>
      <w:r w:rsidRPr="008421CE">
        <w:rPr>
          <w:rFonts w:ascii="Times New Roman" w:hAnsi="Times New Roman"/>
          <w:sz w:val="28"/>
          <w:szCs w:val="28"/>
        </w:rPr>
        <w:t xml:space="preserve"> Архангельской области</w:t>
      </w:r>
    </w:p>
    <w:p w:rsidR="008421CE" w:rsidRPr="008421CE" w:rsidRDefault="008421CE" w:rsidP="008421CE">
      <w:pPr>
        <w:spacing w:after="0" w:line="240" w:lineRule="auto"/>
        <w:ind w:firstLine="709"/>
        <w:jc w:val="right"/>
        <w:rPr>
          <w:rFonts w:ascii="Times New Roman" w:hAnsi="Times New Roman"/>
          <w:sz w:val="28"/>
          <w:szCs w:val="28"/>
        </w:rPr>
      </w:pPr>
      <w:r w:rsidRPr="008421CE">
        <w:rPr>
          <w:rFonts w:ascii="Times New Roman" w:hAnsi="Times New Roman"/>
          <w:sz w:val="28"/>
          <w:szCs w:val="28"/>
        </w:rPr>
        <w:t>от   27 .12.2021№ 9</w:t>
      </w:r>
    </w:p>
    <w:p w:rsidR="008421CE" w:rsidRPr="008421CE" w:rsidRDefault="008421CE" w:rsidP="008421CE">
      <w:pPr>
        <w:spacing w:after="0" w:line="240" w:lineRule="auto"/>
        <w:ind w:firstLine="709"/>
        <w:jc w:val="center"/>
        <w:rPr>
          <w:rFonts w:ascii="Times New Roman" w:hAnsi="Times New Roman"/>
          <w:b/>
          <w:sz w:val="28"/>
          <w:szCs w:val="28"/>
        </w:rPr>
      </w:pPr>
      <w:r w:rsidRPr="008421CE">
        <w:rPr>
          <w:rFonts w:ascii="Times New Roman" w:hAnsi="Times New Roman"/>
          <w:b/>
          <w:sz w:val="28"/>
          <w:szCs w:val="28"/>
        </w:rPr>
        <w:t xml:space="preserve">Положения </w:t>
      </w:r>
    </w:p>
    <w:p w:rsidR="008421CE" w:rsidRPr="008421CE" w:rsidRDefault="008421CE" w:rsidP="00F8565D">
      <w:pPr>
        <w:spacing w:after="0" w:line="240" w:lineRule="auto"/>
        <w:ind w:firstLine="709"/>
        <w:jc w:val="center"/>
        <w:rPr>
          <w:rFonts w:ascii="Times New Roman" w:hAnsi="Times New Roman"/>
          <w:b/>
          <w:bCs/>
          <w:sz w:val="28"/>
          <w:szCs w:val="28"/>
        </w:rPr>
      </w:pPr>
      <w:r w:rsidRPr="008421CE">
        <w:rPr>
          <w:rFonts w:ascii="Times New Roman" w:hAnsi="Times New Roman"/>
          <w:b/>
          <w:sz w:val="28"/>
          <w:szCs w:val="28"/>
        </w:rPr>
        <w:t xml:space="preserve">о бюджетном процессе в сельском поселении «Кеврольское» </w:t>
      </w:r>
      <w:proofErr w:type="spellStart"/>
      <w:r w:rsidRPr="008421CE">
        <w:rPr>
          <w:rFonts w:ascii="Times New Roman" w:hAnsi="Times New Roman"/>
          <w:b/>
          <w:sz w:val="28"/>
          <w:szCs w:val="28"/>
        </w:rPr>
        <w:t>Пинежского</w:t>
      </w:r>
      <w:proofErr w:type="spellEnd"/>
      <w:r w:rsidRPr="008421CE">
        <w:rPr>
          <w:rFonts w:ascii="Times New Roman" w:hAnsi="Times New Roman"/>
          <w:b/>
          <w:sz w:val="28"/>
          <w:szCs w:val="28"/>
        </w:rPr>
        <w:t xml:space="preserve"> муниципального района Архангельской области</w:t>
      </w:r>
    </w:p>
    <w:p w:rsidR="008421CE" w:rsidRPr="008421CE" w:rsidRDefault="008421CE" w:rsidP="00F8565D">
      <w:pPr>
        <w:spacing w:after="0" w:line="240" w:lineRule="auto"/>
        <w:jc w:val="center"/>
        <w:rPr>
          <w:rFonts w:ascii="Times New Roman" w:hAnsi="Times New Roman"/>
          <w:sz w:val="28"/>
          <w:szCs w:val="28"/>
        </w:rPr>
      </w:pPr>
      <w:r w:rsidRPr="008421CE">
        <w:rPr>
          <w:rFonts w:ascii="Times New Roman" w:hAnsi="Times New Roman"/>
          <w:b/>
          <w:sz w:val="28"/>
          <w:szCs w:val="28"/>
        </w:rPr>
        <w:t>I. Общие положения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1. Правоотношения, регулируемые настоящим Положением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сельском поселении «Кеврольское»  </w:t>
      </w:r>
      <w:proofErr w:type="spellStart"/>
      <w:r w:rsidRPr="008421CE">
        <w:rPr>
          <w:rFonts w:ascii="Times New Roman" w:hAnsi="Times New Roman"/>
          <w:sz w:val="28"/>
          <w:szCs w:val="28"/>
        </w:rPr>
        <w:t>Пинежского</w:t>
      </w:r>
      <w:proofErr w:type="spellEnd"/>
      <w:r w:rsidRPr="008421CE">
        <w:rPr>
          <w:rFonts w:ascii="Times New Roman" w:hAnsi="Times New Roman"/>
          <w:sz w:val="28"/>
          <w:szCs w:val="28"/>
        </w:rPr>
        <w:t xml:space="preserve"> муниципального района Архангельской области (далее - местный бюджет), утверждения и исполнения местного бюджета, осуществления </w:t>
      </w:r>
      <w:proofErr w:type="gramStart"/>
      <w:r w:rsidRPr="008421CE">
        <w:rPr>
          <w:rFonts w:ascii="Times New Roman" w:hAnsi="Times New Roman"/>
          <w:sz w:val="28"/>
          <w:szCs w:val="28"/>
        </w:rPr>
        <w:t>контроля за</w:t>
      </w:r>
      <w:proofErr w:type="gramEnd"/>
      <w:r w:rsidRPr="008421CE">
        <w:rPr>
          <w:rFonts w:ascii="Times New Roman" w:hAnsi="Times New Roman"/>
          <w:sz w:val="28"/>
          <w:szCs w:val="28"/>
        </w:rPr>
        <w:t xml:space="preserve"> его исполнением, рассмотрения и утверждения отчета об исполнении местного бюджета.</w:t>
      </w:r>
    </w:p>
    <w:p w:rsidR="008421CE" w:rsidRPr="008421CE" w:rsidRDefault="008421CE" w:rsidP="008421CE">
      <w:pPr>
        <w:spacing w:after="0" w:line="240" w:lineRule="auto"/>
        <w:ind w:firstLine="709"/>
        <w:jc w:val="both"/>
        <w:rPr>
          <w:rFonts w:ascii="Times New Roman" w:hAnsi="Times New Roman"/>
          <w:b/>
          <w:i/>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 xml:space="preserve">2. Правовые основы осуществления бюджетных правоотношений в сельском поселении «Кеврольское» </w:t>
      </w:r>
      <w:proofErr w:type="spellStart"/>
      <w:r w:rsidRPr="008421CE">
        <w:rPr>
          <w:rFonts w:ascii="Times New Roman" w:hAnsi="Times New Roman"/>
          <w:b/>
          <w:sz w:val="28"/>
          <w:szCs w:val="28"/>
        </w:rPr>
        <w:t>Пинежского</w:t>
      </w:r>
      <w:proofErr w:type="spellEnd"/>
      <w:r w:rsidRPr="008421CE">
        <w:rPr>
          <w:rFonts w:ascii="Times New Roman" w:hAnsi="Times New Roman"/>
          <w:b/>
          <w:sz w:val="28"/>
          <w:szCs w:val="28"/>
        </w:rPr>
        <w:t xml:space="preserve"> муниципального района Архангельской области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w:t>
      </w:r>
      <w:proofErr w:type="gramStart"/>
      <w:r w:rsidRPr="008421CE">
        <w:rPr>
          <w:rFonts w:ascii="Times New Roman" w:hAnsi="Times New Roman"/>
          <w:sz w:val="28"/>
          <w:szCs w:val="28"/>
        </w:rPr>
        <w:t xml:space="preserve">Бюджетные правоотношения в сельском поселении «Кеврольское»  </w:t>
      </w:r>
      <w:proofErr w:type="spellStart"/>
      <w:r w:rsidRPr="008421CE">
        <w:rPr>
          <w:rFonts w:ascii="Times New Roman" w:hAnsi="Times New Roman"/>
          <w:sz w:val="28"/>
          <w:szCs w:val="28"/>
        </w:rPr>
        <w:t>Пинежского</w:t>
      </w:r>
      <w:proofErr w:type="spellEnd"/>
      <w:r w:rsidRPr="008421CE">
        <w:rPr>
          <w:rFonts w:ascii="Times New Roman" w:hAnsi="Times New Roman"/>
          <w:sz w:val="28"/>
          <w:szCs w:val="28"/>
        </w:rPr>
        <w:t xml:space="preserve"> муниципального района Архангельской области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иными законодательными и нормативными правовыми актами Российской Федерации, Архангельской области, Уставом сельского поселения  «Кеврольское» </w:t>
      </w:r>
      <w:proofErr w:type="spellStart"/>
      <w:r w:rsidRPr="008421CE">
        <w:rPr>
          <w:rFonts w:ascii="Times New Roman" w:hAnsi="Times New Roman"/>
          <w:sz w:val="28"/>
          <w:szCs w:val="28"/>
        </w:rPr>
        <w:t>Пинежского</w:t>
      </w:r>
      <w:proofErr w:type="spellEnd"/>
      <w:r w:rsidRPr="008421CE">
        <w:rPr>
          <w:rFonts w:ascii="Times New Roman" w:hAnsi="Times New Roman"/>
          <w:sz w:val="28"/>
          <w:szCs w:val="28"/>
        </w:rPr>
        <w:t xml:space="preserve"> муниципального района Архангельской области.</w:t>
      </w:r>
      <w:proofErr w:type="gramEnd"/>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2. В случае противоречия между настоящим Положением и иными муниципальными правовыми актами сельском поселении «Кеврольское»   </w:t>
      </w:r>
      <w:proofErr w:type="spellStart"/>
      <w:r w:rsidRPr="008421CE">
        <w:rPr>
          <w:rFonts w:ascii="Times New Roman" w:hAnsi="Times New Roman"/>
          <w:sz w:val="28"/>
          <w:szCs w:val="28"/>
        </w:rPr>
        <w:t>Пинежского</w:t>
      </w:r>
      <w:proofErr w:type="spellEnd"/>
      <w:r w:rsidRPr="008421CE">
        <w:rPr>
          <w:rFonts w:ascii="Times New Roman" w:hAnsi="Times New Roman"/>
          <w:sz w:val="28"/>
          <w:szCs w:val="28"/>
        </w:rPr>
        <w:t xml:space="preserve"> муниципального района Архангельской области, регулирующими бюджетные правоотношения, применяется настоящее Положение.</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3.</w:t>
      </w:r>
      <w:r w:rsidRPr="008421CE">
        <w:rPr>
          <w:rFonts w:ascii="Times New Roman" w:hAnsi="Times New Roman"/>
          <w:sz w:val="28"/>
          <w:szCs w:val="28"/>
        </w:rPr>
        <w:t> </w:t>
      </w:r>
      <w:r w:rsidRPr="008421CE">
        <w:rPr>
          <w:rFonts w:ascii="Times New Roman" w:hAnsi="Times New Roman"/>
          <w:b/>
          <w:sz w:val="28"/>
          <w:szCs w:val="28"/>
        </w:rPr>
        <w:t>Понятия и термины, применяемые в настоящем Положении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В настоящем Положении применяются понятия и термины в значениях, определенных Бюджетным </w:t>
      </w:r>
      <w:hyperlink r:id="rId8" w:history="1">
        <w:r w:rsidRPr="008421CE">
          <w:rPr>
            <w:rFonts w:ascii="Times New Roman" w:hAnsi="Times New Roman"/>
            <w:sz w:val="28"/>
            <w:szCs w:val="28"/>
          </w:rPr>
          <w:t>кодексом</w:t>
        </w:r>
      </w:hyperlink>
      <w:r w:rsidRPr="008421CE">
        <w:rPr>
          <w:rFonts w:ascii="Times New Roman" w:hAnsi="Times New Roman"/>
          <w:sz w:val="28"/>
          <w:szCs w:val="28"/>
        </w:rPr>
        <w:t xml:space="preserve"> Российской Федерации.</w:t>
      </w:r>
    </w:p>
    <w:p w:rsidR="008421CE" w:rsidRPr="008421CE" w:rsidRDefault="008421CE" w:rsidP="008421CE">
      <w:pPr>
        <w:spacing w:after="0" w:line="240" w:lineRule="auto"/>
        <w:ind w:firstLine="709"/>
        <w:jc w:val="both"/>
        <w:rPr>
          <w:rFonts w:ascii="Times New Roman" w:hAnsi="Times New Roman"/>
          <w:b/>
          <w:i/>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4. Особенности применения бюджетной классификации Российской Федерации в сельском поселении «Кеврольское»</w:t>
      </w:r>
      <w:r w:rsidRPr="008421CE">
        <w:rPr>
          <w:rFonts w:ascii="Times New Roman" w:hAnsi="Times New Roman"/>
          <w:sz w:val="28"/>
          <w:szCs w:val="28"/>
        </w:rPr>
        <w:t xml:space="preserve">  </w:t>
      </w:r>
      <w:proofErr w:type="spellStart"/>
      <w:r w:rsidRPr="008421CE">
        <w:rPr>
          <w:rFonts w:ascii="Times New Roman" w:hAnsi="Times New Roman"/>
          <w:b/>
          <w:sz w:val="28"/>
          <w:szCs w:val="28"/>
        </w:rPr>
        <w:t>Пинежского</w:t>
      </w:r>
      <w:proofErr w:type="spellEnd"/>
      <w:r w:rsidRPr="008421CE">
        <w:rPr>
          <w:rFonts w:ascii="Times New Roman" w:hAnsi="Times New Roman"/>
          <w:b/>
          <w:sz w:val="28"/>
          <w:szCs w:val="28"/>
        </w:rPr>
        <w:t xml:space="preserve"> муниципального района Архангельской области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В целях обеспечения единства бюджетной классификации Российской Федерации и сопоставимости показателей бюджетов бюджетной системы </w:t>
      </w:r>
      <w:r w:rsidRPr="008421CE">
        <w:rPr>
          <w:rFonts w:ascii="Times New Roman" w:hAnsi="Times New Roman"/>
          <w:sz w:val="28"/>
          <w:szCs w:val="28"/>
        </w:rPr>
        <w:lastRenderedPageBreak/>
        <w:t xml:space="preserve">при группировке доходов, расходов и источников финансирования дефицитов бюджетов применяется </w:t>
      </w:r>
      <w:hyperlink r:id="rId9" w:history="1">
        <w:r w:rsidRPr="008421CE">
          <w:rPr>
            <w:rFonts w:ascii="Times New Roman" w:hAnsi="Times New Roman"/>
            <w:sz w:val="28"/>
            <w:szCs w:val="28"/>
          </w:rPr>
          <w:t>бюджетная классификация</w:t>
        </w:r>
      </w:hyperlink>
      <w:r w:rsidRPr="008421CE">
        <w:rPr>
          <w:rFonts w:ascii="Times New Roman" w:hAnsi="Times New Roman"/>
          <w:sz w:val="28"/>
          <w:szCs w:val="28"/>
        </w:rPr>
        <w:t xml:space="preserve"> Российской Федерации, а также порядок ее применения, установленный Министерством финансов Российской Федерации.   </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 xml:space="preserve">5. Основные этапы бюджетного процесса в сельском поселении «Кеврольское»  </w:t>
      </w:r>
      <w:proofErr w:type="spellStart"/>
      <w:r w:rsidRPr="008421CE">
        <w:rPr>
          <w:rFonts w:ascii="Times New Roman" w:hAnsi="Times New Roman"/>
          <w:b/>
          <w:sz w:val="28"/>
          <w:szCs w:val="28"/>
        </w:rPr>
        <w:t>Пинежского</w:t>
      </w:r>
      <w:proofErr w:type="spellEnd"/>
      <w:r w:rsidRPr="008421CE">
        <w:rPr>
          <w:rFonts w:ascii="Times New Roman" w:hAnsi="Times New Roman"/>
          <w:b/>
          <w:sz w:val="28"/>
          <w:szCs w:val="28"/>
        </w:rPr>
        <w:t xml:space="preserve"> муниципального района Архангельской области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Бюджетный процесс в сельском поселении «Кеврольское»  </w:t>
      </w:r>
      <w:proofErr w:type="spellStart"/>
      <w:r w:rsidRPr="008421CE">
        <w:rPr>
          <w:rFonts w:ascii="Times New Roman" w:hAnsi="Times New Roman"/>
          <w:sz w:val="28"/>
          <w:szCs w:val="28"/>
        </w:rPr>
        <w:t>Пинежского</w:t>
      </w:r>
      <w:proofErr w:type="spellEnd"/>
      <w:r w:rsidRPr="008421CE">
        <w:rPr>
          <w:rFonts w:ascii="Times New Roman" w:hAnsi="Times New Roman"/>
          <w:sz w:val="28"/>
          <w:szCs w:val="28"/>
        </w:rPr>
        <w:t xml:space="preserve"> муниципального района Архангельской области (далее – сельское поселение) включает следующие этапы:</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составление проекта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рассмотрение и утверждение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исполнение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осуществление внешнего и внутреннего муниципального финансового контроля;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составление, внешняя проверка, рассмотрение и утверждение отчета об исполнении местного бюджета.</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6. Участники бюджетного процесса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Участниками бюджетного процесса в сельском поселении являются:</w:t>
      </w:r>
    </w:p>
    <w:p w:rsidR="008421CE" w:rsidRPr="008421CE" w:rsidRDefault="008421CE" w:rsidP="008421CE">
      <w:pPr>
        <w:spacing w:after="0" w:line="240" w:lineRule="auto"/>
        <w:ind w:firstLine="709"/>
        <w:jc w:val="both"/>
        <w:rPr>
          <w:rFonts w:ascii="Times New Roman" w:hAnsi="Times New Roman"/>
          <w:i/>
          <w:sz w:val="28"/>
          <w:szCs w:val="28"/>
        </w:rPr>
      </w:pPr>
      <w:r w:rsidRPr="008421CE">
        <w:rPr>
          <w:rFonts w:ascii="Times New Roman" w:hAnsi="Times New Roman"/>
          <w:sz w:val="28"/>
          <w:szCs w:val="28"/>
        </w:rPr>
        <w:t>- глава муниципального образования «Кеврольское» (далее – глава муниципального образования);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w:t>
      </w:r>
      <w:r w:rsidRPr="008421CE">
        <w:rPr>
          <w:rFonts w:ascii="Times New Roman" w:hAnsi="Times New Roman"/>
          <w:i/>
          <w:sz w:val="28"/>
          <w:szCs w:val="28"/>
        </w:rPr>
        <w:t> </w:t>
      </w:r>
      <w:r w:rsidRPr="008421CE">
        <w:rPr>
          <w:rFonts w:ascii="Times New Roman" w:hAnsi="Times New Roman"/>
          <w:sz w:val="28"/>
          <w:szCs w:val="28"/>
        </w:rPr>
        <w:t xml:space="preserve"> Совет депутатов муниципального образования «Кеврольское» </w:t>
      </w:r>
      <w:proofErr w:type="spellStart"/>
      <w:r w:rsidRPr="008421CE">
        <w:rPr>
          <w:rFonts w:ascii="Times New Roman" w:hAnsi="Times New Roman"/>
          <w:sz w:val="28"/>
          <w:szCs w:val="28"/>
        </w:rPr>
        <w:t>Пинежского</w:t>
      </w:r>
      <w:proofErr w:type="spellEnd"/>
      <w:r w:rsidRPr="008421CE">
        <w:rPr>
          <w:rFonts w:ascii="Times New Roman" w:hAnsi="Times New Roman"/>
          <w:sz w:val="28"/>
          <w:szCs w:val="28"/>
        </w:rPr>
        <w:t xml:space="preserve"> муниципального района Архангельской области (далее –  Совет депутатов);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администрация сельском </w:t>
      </w:r>
      <w:proofErr w:type="gramStart"/>
      <w:r w:rsidRPr="008421CE">
        <w:rPr>
          <w:rFonts w:ascii="Times New Roman" w:hAnsi="Times New Roman"/>
          <w:sz w:val="28"/>
          <w:szCs w:val="28"/>
        </w:rPr>
        <w:t>поселении</w:t>
      </w:r>
      <w:proofErr w:type="gramEnd"/>
      <w:r w:rsidRPr="008421CE">
        <w:rPr>
          <w:rFonts w:ascii="Times New Roman" w:hAnsi="Times New Roman"/>
          <w:sz w:val="28"/>
          <w:szCs w:val="28"/>
        </w:rPr>
        <w:t xml:space="preserve"> «Кеврольское»  (далее – администрация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главные распорядители бюджетных средств (далее – главные распорядители);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главные администраторы (администраторы) доходов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главные администраторы источников финансирования дефицита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получатели бюджетных средств.</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sz w:val="28"/>
          <w:szCs w:val="28"/>
        </w:rPr>
        <w:t> </w:t>
      </w:r>
      <w:r w:rsidRPr="008421CE">
        <w:rPr>
          <w:rFonts w:ascii="Times New Roman" w:hAnsi="Times New Roman"/>
          <w:b/>
          <w:bCs/>
          <w:sz w:val="28"/>
          <w:szCs w:val="28"/>
        </w:rPr>
        <w:t xml:space="preserve">Статья </w:t>
      </w:r>
      <w:r w:rsidRPr="008421CE">
        <w:rPr>
          <w:rFonts w:ascii="Times New Roman" w:hAnsi="Times New Roman"/>
          <w:b/>
          <w:sz w:val="28"/>
          <w:szCs w:val="28"/>
        </w:rPr>
        <w:t>7. Бюджетные полномочия участников бюджетного процесса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Полномочия участников бюджетного процесса осуществляются в соответствии с Бюджетным кодексом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Совет депутатов муниципального образования «Кеврольское»:</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рассматривает и утверждает местный бюджет и отчет об его исполнении;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рассматривает и утверждает изменения в местный бюджет;</w:t>
      </w:r>
    </w:p>
    <w:p w:rsidR="008421CE" w:rsidRPr="008421CE" w:rsidRDefault="008421CE" w:rsidP="008421CE">
      <w:pPr>
        <w:autoSpaceDE w:val="0"/>
        <w:autoSpaceDN w:val="0"/>
        <w:adjustRightInd w:val="0"/>
        <w:spacing w:after="0" w:line="240" w:lineRule="auto"/>
        <w:ind w:firstLine="708"/>
        <w:jc w:val="both"/>
        <w:rPr>
          <w:rFonts w:ascii="Times New Roman" w:hAnsi="Times New Roman"/>
          <w:sz w:val="28"/>
          <w:szCs w:val="28"/>
        </w:rPr>
      </w:pPr>
      <w:r w:rsidRPr="008421CE">
        <w:rPr>
          <w:rFonts w:ascii="Times New Roman" w:hAnsi="Times New Roman"/>
          <w:sz w:val="28"/>
          <w:szCs w:val="28"/>
        </w:rPr>
        <w:t>- 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Советом  депутатов слушаний и в связи с депутатскими запросами;</w:t>
      </w:r>
    </w:p>
    <w:p w:rsidR="008421CE" w:rsidRPr="008421CE" w:rsidRDefault="008421CE" w:rsidP="008421CE">
      <w:pPr>
        <w:autoSpaceDE w:val="0"/>
        <w:autoSpaceDN w:val="0"/>
        <w:adjustRightInd w:val="0"/>
        <w:spacing w:after="0" w:line="240" w:lineRule="auto"/>
        <w:ind w:firstLine="708"/>
        <w:jc w:val="both"/>
        <w:rPr>
          <w:rFonts w:ascii="Times New Roman" w:hAnsi="Times New Roman"/>
          <w:sz w:val="28"/>
          <w:szCs w:val="28"/>
        </w:rPr>
      </w:pPr>
      <w:r w:rsidRPr="008421CE">
        <w:rPr>
          <w:rFonts w:ascii="Times New Roman" w:hAnsi="Times New Roman"/>
          <w:sz w:val="28"/>
          <w:szCs w:val="28"/>
        </w:rPr>
        <w:lastRenderedPageBreak/>
        <w:t>- формирует и определяет правовой статус органов внешнего муниципального финансового контроля;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w:t>
      </w:r>
      <w:r w:rsidRPr="008421CE">
        <w:rPr>
          <w:rFonts w:ascii="Times New Roman" w:hAnsi="Times New Roman"/>
          <w:sz w:val="28"/>
          <w:szCs w:val="28"/>
          <w:shd w:val="clear" w:color="auto" w:fill="FFFFFF"/>
        </w:rPr>
        <w:t>устанавливает, изменяет и отменяет местные налоги и сборы в соответствии с </w:t>
      </w:r>
      <w:hyperlink r:id="rId10" w:history="1">
        <w:r w:rsidRPr="008421CE">
          <w:rPr>
            <w:rFonts w:ascii="Times New Roman" w:hAnsi="Times New Roman"/>
            <w:sz w:val="28"/>
            <w:szCs w:val="28"/>
            <w:shd w:val="clear" w:color="auto" w:fill="FFFFFF"/>
          </w:rPr>
          <w:t>законодательством</w:t>
        </w:r>
      </w:hyperlink>
      <w:r w:rsidRPr="008421CE">
        <w:rPr>
          <w:rFonts w:ascii="Times New Roman" w:hAnsi="Times New Roman"/>
          <w:sz w:val="28"/>
          <w:szCs w:val="28"/>
          <w:shd w:val="clear" w:color="auto" w:fill="FFFFFF"/>
        </w:rPr>
        <w:t> Российской Федерации о налогах и сборах;</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устанавливает налоговые льготы по местным налогам, основания и порядок их применения;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создает муниципальный дорожный фонд муниципального образования, устанавливает порядок формирования и использования дорожного фонда;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принимает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w:t>
      </w:r>
    </w:p>
    <w:p w:rsidR="008421CE" w:rsidRPr="008421CE" w:rsidRDefault="008421CE" w:rsidP="008421CE">
      <w:pPr>
        <w:spacing w:after="0" w:line="240" w:lineRule="auto"/>
        <w:ind w:firstLine="709"/>
        <w:jc w:val="both"/>
        <w:rPr>
          <w:rFonts w:ascii="Times New Roman" w:hAnsi="Times New Roman"/>
          <w:sz w:val="28"/>
          <w:szCs w:val="28"/>
        </w:rPr>
      </w:pPr>
      <w:proofErr w:type="gramStart"/>
      <w:r w:rsidRPr="008421CE">
        <w:rPr>
          <w:rFonts w:ascii="Times New Roman" w:hAnsi="Times New Roman"/>
          <w:sz w:val="28"/>
          <w:szCs w:val="28"/>
        </w:rPr>
        <w:t>-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Архангельской области, Уставом муниципального образования или решениями Совета</w:t>
      </w:r>
      <w:proofErr w:type="gramEnd"/>
      <w:r w:rsidRPr="008421CE">
        <w:rPr>
          <w:rFonts w:ascii="Times New Roman" w:hAnsi="Times New Roman"/>
          <w:sz w:val="28"/>
          <w:szCs w:val="28"/>
        </w:rPr>
        <w:t xml:space="preserve"> депутатов.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2. Глава муниципального образования: </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определяет бюджетную, налоговую и долговую политику муниципального образования;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назначает публичные слушания по проекту местного бюджета и годовому отчету об исполнении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утверждает сводную бюджетную роспись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вносит изменения в сводную бюджетную роспись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утверждает лимиты бюджетных обязатель</w:t>
      </w:r>
      <w:proofErr w:type="gramStart"/>
      <w:r w:rsidRPr="008421CE">
        <w:rPr>
          <w:rFonts w:ascii="Times New Roman" w:hAnsi="Times New Roman"/>
          <w:sz w:val="28"/>
          <w:szCs w:val="28"/>
        </w:rPr>
        <w:t>ств  дл</w:t>
      </w:r>
      <w:proofErr w:type="gramEnd"/>
      <w:r w:rsidRPr="008421CE">
        <w:rPr>
          <w:rFonts w:ascii="Times New Roman" w:hAnsi="Times New Roman"/>
          <w:sz w:val="28"/>
          <w:szCs w:val="28"/>
        </w:rPr>
        <w:t>я главных распорядителей средств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вносит  изменения в лимиты бюджетных обязатель</w:t>
      </w:r>
      <w:proofErr w:type="gramStart"/>
      <w:r w:rsidRPr="008421CE">
        <w:rPr>
          <w:rFonts w:ascii="Times New Roman" w:hAnsi="Times New Roman"/>
          <w:sz w:val="28"/>
          <w:szCs w:val="28"/>
        </w:rPr>
        <w:t>ств дл</w:t>
      </w:r>
      <w:proofErr w:type="gramEnd"/>
      <w:r w:rsidRPr="008421CE">
        <w:rPr>
          <w:rFonts w:ascii="Times New Roman" w:hAnsi="Times New Roman"/>
          <w:sz w:val="28"/>
          <w:szCs w:val="28"/>
        </w:rPr>
        <w:t>я главных распорядителей средств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proofErr w:type="gramStart"/>
      <w:r w:rsidRPr="008421CE">
        <w:rPr>
          <w:rFonts w:ascii="Times New Roman" w:hAnsi="Times New Roman"/>
          <w:sz w:val="28"/>
          <w:szCs w:val="28"/>
        </w:rPr>
        <w:t>-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Архангельской области, Уставом муниципального образования или решениями   Совета</w:t>
      </w:r>
      <w:proofErr w:type="gramEnd"/>
      <w:r w:rsidRPr="008421CE">
        <w:rPr>
          <w:rFonts w:ascii="Times New Roman" w:hAnsi="Times New Roman"/>
          <w:sz w:val="28"/>
          <w:szCs w:val="28"/>
        </w:rPr>
        <w:t xml:space="preserve"> депутатов.</w:t>
      </w:r>
    </w:p>
    <w:p w:rsidR="008421CE" w:rsidRPr="008421CE" w:rsidRDefault="008421CE" w:rsidP="008421CE">
      <w:pPr>
        <w:spacing w:after="0" w:line="240" w:lineRule="auto"/>
        <w:ind w:left="707" w:firstLine="2"/>
        <w:jc w:val="both"/>
        <w:rPr>
          <w:rFonts w:ascii="Times New Roman" w:hAnsi="Times New Roman"/>
          <w:sz w:val="28"/>
          <w:szCs w:val="28"/>
        </w:rPr>
      </w:pPr>
      <w:r w:rsidRPr="008421CE">
        <w:rPr>
          <w:rFonts w:ascii="Times New Roman" w:hAnsi="Times New Roman"/>
          <w:sz w:val="28"/>
          <w:szCs w:val="28"/>
        </w:rPr>
        <w:t>3. Администрация сельского поселения:</w:t>
      </w:r>
    </w:p>
    <w:p w:rsidR="008421CE" w:rsidRPr="008421CE" w:rsidRDefault="008421CE" w:rsidP="008421CE">
      <w:pPr>
        <w:spacing w:after="0" w:line="240" w:lineRule="auto"/>
        <w:ind w:left="707" w:firstLine="2"/>
        <w:jc w:val="both"/>
        <w:rPr>
          <w:rFonts w:ascii="Times New Roman" w:hAnsi="Times New Roman"/>
          <w:sz w:val="28"/>
          <w:szCs w:val="28"/>
        </w:rPr>
      </w:pPr>
      <w:r w:rsidRPr="008421CE">
        <w:rPr>
          <w:rFonts w:ascii="Times New Roman" w:hAnsi="Times New Roman"/>
          <w:sz w:val="28"/>
          <w:szCs w:val="28"/>
        </w:rPr>
        <w:t>- обеспечивает исполнение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lastRenderedPageBreak/>
        <w:t xml:space="preserve">- обеспечивает внутренний муниципальный финансовый </w:t>
      </w:r>
      <w:proofErr w:type="gramStart"/>
      <w:r w:rsidRPr="008421CE">
        <w:rPr>
          <w:rFonts w:ascii="Times New Roman" w:hAnsi="Times New Roman"/>
          <w:sz w:val="28"/>
          <w:szCs w:val="28"/>
        </w:rPr>
        <w:t>контроль за</w:t>
      </w:r>
      <w:proofErr w:type="gramEnd"/>
      <w:r w:rsidRPr="008421CE">
        <w:rPr>
          <w:rFonts w:ascii="Times New Roman" w:hAnsi="Times New Roman"/>
          <w:sz w:val="28"/>
          <w:szCs w:val="28"/>
        </w:rPr>
        <w:t xml:space="preserve"> исполнением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утверждает отчеты об исполнении местного бюджета за первый квартал, полугодие и девять месяцев текущего финансового года;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представляет в контрольно-счетную комиссию годовой отчет об исполнении местного  бюджета за отчетный финансовый год для проведения внешней проверки;</w:t>
      </w:r>
    </w:p>
    <w:p w:rsidR="008421CE" w:rsidRPr="008421CE" w:rsidRDefault="008421CE" w:rsidP="008421CE">
      <w:pPr>
        <w:spacing w:after="0" w:line="240" w:lineRule="auto"/>
        <w:ind w:firstLine="709"/>
        <w:jc w:val="both"/>
        <w:rPr>
          <w:rFonts w:ascii="Times New Roman" w:hAnsi="Times New Roman"/>
          <w:color w:val="FF0000"/>
          <w:sz w:val="28"/>
          <w:szCs w:val="28"/>
        </w:rPr>
      </w:pPr>
      <w:r w:rsidRPr="008421CE">
        <w:rPr>
          <w:rFonts w:ascii="Times New Roman" w:hAnsi="Times New Roman"/>
          <w:sz w:val="28"/>
          <w:szCs w:val="28"/>
        </w:rPr>
        <w:t>- устанавливает порядок разработки и одобрения, одобряет прогноз социально-экономического развития муниципального образования;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устанавливает порядок разработки, утверждения и реализации муниципальных программ;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осуществляет общее руководство разработкой и реализацией муниципальных программ, утверждает муниципальные программы;</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устанавливает порядок ведения реестра расходных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устанавливает порядок осуществления бюджетных полномочий главных администраторов доходов местного бюджета, являющихся органами местного самоуправления;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устанавливает порядок формирования и финансового обеспечения муниципального задания за счет средств местного бюджета;</w:t>
      </w:r>
    </w:p>
    <w:p w:rsidR="008421CE" w:rsidRPr="008421CE" w:rsidRDefault="008421CE" w:rsidP="008421CE">
      <w:pPr>
        <w:autoSpaceDE w:val="0"/>
        <w:autoSpaceDN w:val="0"/>
        <w:adjustRightInd w:val="0"/>
        <w:spacing w:after="0" w:line="240" w:lineRule="auto"/>
        <w:jc w:val="both"/>
        <w:rPr>
          <w:rFonts w:ascii="Times New Roman" w:hAnsi="Times New Roman"/>
          <w:sz w:val="28"/>
          <w:szCs w:val="28"/>
        </w:rPr>
      </w:pPr>
      <w:r w:rsidRPr="008421CE">
        <w:rPr>
          <w:rFonts w:ascii="Times New Roman" w:hAnsi="Times New Roman"/>
          <w:sz w:val="28"/>
          <w:szCs w:val="28"/>
        </w:rPr>
        <w:tab/>
        <w:t>- устанавливает  порядок использования бюджетных ассигнований резервного фонда администрации муниципального образования, а также средств, иным образом зарезервированных в составе бюджетных ассигнований, утвержденных решением о местном   бюджете;</w:t>
      </w:r>
    </w:p>
    <w:p w:rsidR="008421CE" w:rsidRPr="008421CE" w:rsidRDefault="008421CE" w:rsidP="008421CE">
      <w:pPr>
        <w:autoSpaceDE w:val="0"/>
        <w:autoSpaceDN w:val="0"/>
        <w:adjustRightInd w:val="0"/>
        <w:spacing w:after="0" w:line="240" w:lineRule="auto"/>
        <w:jc w:val="both"/>
        <w:rPr>
          <w:rFonts w:ascii="Times New Roman" w:hAnsi="Times New Roman"/>
          <w:sz w:val="28"/>
          <w:szCs w:val="28"/>
        </w:rPr>
      </w:pPr>
      <w:r w:rsidRPr="008421CE">
        <w:rPr>
          <w:rFonts w:ascii="Times New Roman" w:hAnsi="Times New Roman"/>
          <w:sz w:val="28"/>
          <w:szCs w:val="28"/>
        </w:rPr>
        <w:tab/>
        <w:t>- устанавливает  порядок формирования и ведения реестра источников доходов местного бюджета;</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осуществляет принятие муниципальных правовых актов, регулирующих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в случаях, предусмотренных решением   Совета депутатов;</w:t>
      </w:r>
    </w:p>
    <w:p w:rsidR="008421CE" w:rsidRPr="008421CE" w:rsidRDefault="008421CE" w:rsidP="008421CE">
      <w:pPr>
        <w:autoSpaceDE w:val="0"/>
        <w:autoSpaceDN w:val="0"/>
        <w:adjustRightInd w:val="0"/>
        <w:spacing w:after="0" w:line="240" w:lineRule="auto"/>
        <w:jc w:val="both"/>
        <w:rPr>
          <w:rFonts w:ascii="Times New Roman" w:hAnsi="Times New Roman"/>
          <w:sz w:val="28"/>
          <w:szCs w:val="28"/>
        </w:rPr>
      </w:pPr>
      <w:r w:rsidRPr="008421CE">
        <w:rPr>
          <w:rFonts w:ascii="Times New Roman" w:hAnsi="Times New Roman"/>
          <w:sz w:val="28"/>
          <w:szCs w:val="28"/>
        </w:rPr>
        <w:t>- устанавливает порядок формирования перечня налоговых расходов муниципального образования в разрезе муниципальных программ и их структурных элементов, а также направлений деятельности, не относящихся к муниципальным программам;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устанавливает порядок осуществления оценки налоговых расходов с соблюдением общих требований, установленных Правительством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утверждает перечень главных </w:t>
      </w:r>
      <w:proofErr w:type="gramStart"/>
      <w:r w:rsidRPr="008421CE">
        <w:rPr>
          <w:rFonts w:ascii="Times New Roman" w:hAnsi="Times New Roman"/>
          <w:sz w:val="28"/>
          <w:szCs w:val="28"/>
        </w:rPr>
        <w:t>администраторов источников финансирования дефицита местного бюджета</w:t>
      </w:r>
      <w:proofErr w:type="gramEnd"/>
      <w:r w:rsidRPr="008421CE">
        <w:rPr>
          <w:rFonts w:ascii="Times New Roman" w:hAnsi="Times New Roman"/>
          <w:sz w:val="28"/>
          <w:szCs w:val="28"/>
        </w:rPr>
        <w:t xml:space="preserve"> в соответствии с общими требованиями, установленными Правительством Российской Федерации;</w:t>
      </w:r>
    </w:p>
    <w:p w:rsidR="008421CE" w:rsidRPr="008421CE" w:rsidRDefault="008421CE" w:rsidP="008421CE">
      <w:pPr>
        <w:spacing w:after="0" w:line="240" w:lineRule="auto"/>
        <w:ind w:firstLine="708"/>
        <w:jc w:val="both"/>
        <w:rPr>
          <w:rFonts w:ascii="Times New Roman" w:hAnsi="Times New Roman"/>
          <w:sz w:val="28"/>
          <w:szCs w:val="28"/>
        </w:rPr>
      </w:pPr>
      <w:proofErr w:type="gramStart"/>
      <w:r w:rsidRPr="008421CE">
        <w:rPr>
          <w:rFonts w:ascii="Times New Roman" w:hAnsi="Times New Roman"/>
          <w:sz w:val="28"/>
          <w:szCs w:val="28"/>
        </w:rPr>
        <w:t xml:space="preserve">- осуществляет иные бюджетные полномочия в соответствии с Бюджетным кодексом Российской Федерации, Федеральным законом от </w:t>
      </w:r>
      <w:r w:rsidRPr="008421CE">
        <w:rPr>
          <w:rFonts w:ascii="Times New Roman" w:hAnsi="Times New Roman"/>
          <w:sz w:val="28"/>
          <w:szCs w:val="28"/>
        </w:rPr>
        <w:lastRenderedPageBreak/>
        <w:t>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Архангельской области, Уставом муниципального образования или решениями   Совета</w:t>
      </w:r>
      <w:proofErr w:type="gramEnd"/>
      <w:r w:rsidRPr="008421CE">
        <w:rPr>
          <w:rFonts w:ascii="Times New Roman" w:hAnsi="Times New Roman"/>
          <w:sz w:val="28"/>
          <w:szCs w:val="28"/>
        </w:rPr>
        <w:t xml:space="preserve"> депутатов.</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sz w:val="28"/>
          <w:szCs w:val="28"/>
        </w:rPr>
        <w:tab/>
      </w:r>
      <w:r w:rsidRPr="008421CE">
        <w:rPr>
          <w:rFonts w:ascii="Times New Roman" w:hAnsi="Times New Roman"/>
          <w:b/>
          <w:bCs/>
          <w:sz w:val="28"/>
          <w:szCs w:val="28"/>
        </w:rPr>
        <w:t xml:space="preserve">Статья </w:t>
      </w:r>
      <w:r w:rsidRPr="008421CE">
        <w:rPr>
          <w:rFonts w:ascii="Times New Roman" w:hAnsi="Times New Roman"/>
          <w:b/>
          <w:sz w:val="28"/>
          <w:szCs w:val="28"/>
        </w:rPr>
        <w:t xml:space="preserve">8. Доходы бюджета сельского поселения </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К доходам бюджета относятся налоговые, неналоговые и безвозмездные поступления.</w:t>
      </w:r>
    </w:p>
    <w:p w:rsidR="008421CE" w:rsidRPr="008421CE" w:rsidRDefault="008421CE" w:rsidP="008421CE">
      <w:pPr>
        <w:spacing w:after="0" w:line="240" w:lineRule="auto"/>
        <w:ind w:firstLine="709"/>
        <w:jc w:val="both"/>
        <w:rPr>
          <w:rFonts w:ascii="Times New Roman" w:hAnsi="Times New Roman"/>
          <w:b/>
          <w:i/>
          <w:sz w:val="28"/>
          <w:szCs w:val="28"/>
        </w:rPr>
      </w:pPr>
      <w:r w:rsidRPr="008421CE">
        <w:rPr>
          <w:rFonts w:ascii="Times New Roman" w:hAnsi="Times New Roman"/>
          <w:sz w:val="28"/>
          <w:szCs w:val="28"/>
        </w:rPr>
        <w:t>2. К налоговым доходам бюджета сельского поселения относятся предусмотренные законодательством Российской Федерации о налогах и сборах, законом Архангельской области о налогах и сборах, нормативными правовыми актами  муниципального образования соответственно федеральные, региональные, местные налоги и сборы, а также пени и штрафы по ним.</w:t>
      </w:r>
    </w:p>
    <w:p w:rsidR="008421CE" w:rsidRPr="008421CE" w:rsidRDefault="008421CE" w:rsidP="008421CE">
      <w:pPr>
        <w:spacing w:after="0" w:line="240" w:lineRule="auto"/>
        <w:ind w:firstLine="709"/>
        <w:jc w:val="both"/>
        <w:rPr>
          <w:rFonts w:ascii="Times New Roman" w:hAnsi="Times New Roman"/>
          <w:i/>
          <w:sz w:val="28"/>
          <w:szCs w:val="28"/>
        </w:rPr>
      </w:pPr>
      <w:r w:rsidRPr="008421CE">
        <w:rPr>
          <w:rFonts w:ascii="Times New Roman" w:hAnsi="Times New Roman"/>
          <w:sz w:val="28"/>
          <w:szCs w:val="28"/>
        </w:rPr>
        <w:t>3. </w:t>
      </w:r>
      <w:proofErr w:type="gramStart"/>
      <w:r w:rsidRPr="008421CE">
        <w:rPr>
          <w:rFonts w:ascii="Times New Roman" w:hAnsi="Times New Roman"/>
          <w:sz w:val="28"/>
          <w:szCs w:val="28"/>
        </w:rPr>
        <w:t>В местный бюджет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Архангельской области</w:t>
      </w:r>
      <w:r w:rsidRPr="008421CE">
        <w:rPr>
          <w:rFonts w:ascii="Times New Roman" w:hAnsi="Times New Roman"/>
          <w:i/>
          <w:sz w:val="28"/>
          <w:szCs w:val="28"/>
        </w:rPr>
        <w:t xml:space="preserve"> </w:t>
      </w:r>
      <w:r w:rsidRPr="008421CE">
        <w:rPr>
          <w:rFonts w:ascii="Times New Roman" w:hAnsi="Times New Roman"/>
          <w:sz w:val="28"/>
          <w:szCs w:val="28"/>
        </w:rPr>
        <w:t>и (или) муниципальными правовыми актами Совета депутатов.</w:t>
      </w:r>
      <w:proofErr w:type="gramEnd"/>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Неналоговые доходы бюджета формируются в соответствии со статьями 41, 42, 46 и 62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b/>
          <w:i/>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 xml:space="preserve">9. Расходы бюджета сельского поселения </w:t>
      </w:r>
    </w:p>
    <w:p w:rsidR="008421CE" w:rsidRPr="008421CE" w:rsidRDefault="008421CE" w:rsidP="008421CE">
      <w:pPr>
        <w:spacing w:after="0" w:line="240" w:lineRule="auto"/>
        <w:ind w:firstLine="709"/>
        <w:jc w:val="both"/>
        <w:rPr>
          <w:rFonts w:ascii="Times New Roman" w:hAnsi="Times New Roman"/>
          <w:i/>
          <w:sz w:val="28"/>
          <w:szCs w:val="28"/>
        </w:rPr>
      </w:pPr>
      <w:r w:rsidRPr="008421CE">
        <w:rPr>
          <w:rFonts w:ascii="Times New Roman" w:hAnsi="Times New Roman"/>
          <w:sz w:val="28"/>
          <w:szCs w:val="28"/>
        </w:rPr>
        <w:t xml:space="preserve">1. Расходы бюджета сельского поселения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сельского поселения; </w:t>
      </w:r>
    </w:p>
    <w:p w:rsidR="008421CE" w:rsidRPr="008421CE" w:rsidRDefault="008421CE" w:rsidP="008421CE">
      <w:pPr>
        <w:spacing w:after="0" w:line="240" w:lineRule="auto"/>
        <w:ind w:firstLine="709"/>
        <w:jc w:val="both"/>
        <w:rPr>
          <w:rFonts w:ascii="Times New Roman" w:hAnsi="Times New Roman"/>
          <w:i/>
          <w:sz w:val="28"/>
          <w:szCs w:val="28"/>
        </w:rPr>
      </w:pPr>
      <w:r w:rsidRPr="008421CE">
        <w:rPr>
          <w:rFonts w:ascii="Times New Roman" w:hAnsi="Times New Roman"/>
          <w:sz w:val="28"/>
          <w:szCs w:val="28"/>
        </w:rPr>
        <w:t>2. Структура и форма расходов местного бюджета,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Порядок осуществления расходов местного бюджета на осуществление отдельных государственных полномочий, переданных органам местного самоуправления сельского поселения, устанавливается федеральными органами государственной власти и (или) органами государственной власти Архангельской области.</w:t>
      </w:r>
    </w:p>
    <w:p w:rsidR="008421CE" w:rsidRPr="008421CE" w:rsidRDefault="008421CE" w:rsidP="008421CE">
      <w:pPr>
        <w:spacing w:after="0" w:line="240" w:lineRule="auto"/>
        <w:ind w:firstLine="709"/>
        <w:jc w:val="both"/>
        <w:rPr>
          <w:rFonts w:ascii="Times New Roman" w:hAnsi="Times New Roman"/>
          <w:i/>
          <w:sz w:val="28"/>
          <w:szCs w:val="28"/>
        </w:rPr>
      </w:pPr>
      <w:r w:rsidRPr="008421CE">
        <w:rPr>
          <w:rFonts w:ascii="Times New Roman" w:hAnsi="Times New Roman"/>
          <w:sz w:val="28"/>
          <w:szCs w:val="28"/>
        </w:rPr>
        <w:t>4. Осуществление расходов местного бюджета</w:t>
      </w:r>
      <w:r w:rsidRPr="008421CE">
        <w:rPr>
          <w:rFonts w:ascii="Times New Roman" w:hAnsi="Times New Roman"/>
          <w:i/>
          <w:sz w:val="28"/>
          <w:szCs w:val="28"/>
        </w:rPr>
        <w:t xml:space="preserve">, </w:t>
      </w:r>
      <w:r w:rsidRPr="008421CE">
        <w:rPr>
          <w:rFonts w:ascii="Times New Roman" w:hAnsi="Times New Roman"/>
          <w:sz w:val="28"/>
          <w:szCs w:val="28"/>
        </w:rPr>
        <w:t xml:space="preserve">связанных с исполнением полномочий федеральных органов государственной власти, </w:t>
      </w:r>
      <w:r w:rsidRPr="008421CE">
        <w:rPr>
          <w:rFonts w:ascii="Times New Roman" w:hAnsi="Times New Roman"/>
          <w:sz w:val="28"/>
          <w:szCs w:val="28"/>
        </w:rPr>
        <w:lastRenderedPageBreak/>
        <w:t xml:space="preserve">органов государственной власти </w:t>
      </w:r>
      <w:r w:rsidRPr="008421CE">
        <w:rPr>
          <w:rFonts w:ascii="Times New Roman" w:hAnsi="Times New Roman"/>
          <w:i/>
          <w:sz w:val="28"/>
          <w:szCs w:val="28"/>
        </w:rPr>
        <w:t xml:space="preserve"> </w:t>
      </w:r>
      <w:r w:rsidRPr="008421CE">
        <w:rPr>
          <w:rFonts w:ascii="Times New Roman" w:hAnsi="Times New Roman"/>
          <w:sz w:val="28"/>
          <w:szCs w:val="28"/>
        </w:rPr>
        <w:t>Архангельской области не допускается, за исключением случаев, установленных федеральными законами, законами Архангельской области.</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10. Резервный фонд</w:t>
      </w:r>
    </w:p>
    <w:p w:rsidR="008421CE" w:rsidRPr="008421CE" w:rsidRDefault="008421CE" w:rsidP="008421CE">
      <w:pPr>
        <w:spacing w:after="0" w:line="240" w:lineRule="auto"/>
        <w:ind w:firstLine="709"/>
        <w:jc w:val="both"/>
        <w:rPr>
          <w:rFonts w:ascii="Times New Roman" w:hAnsi="Times New Roman"/>
          <w:i/>
          <w:sz w:val="28"/>
          <w:szCs w:val="28"/>
        </w:rPr>
      </w:pPr>
      <w:r w:rsidRPr="008421CE">
        <w:rPr>
          <w:rFonts w:ascii="Times New Roman" w:hAnsi="Times New Roman"/>
          <w:sz w:val="28"/>
          <w:szCs w:val="28"/>
        </w:rPr>
        <w:t>Местным бюджетом на очередной финансовый год и плановый период предусматривается создание резервного фонда администрации сельского поселения в размере не более трех процентов утвержденного общего объема расходов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Порядок расходования средств резервного фонда определяется правовым актом администрации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Отчет об использовании бюджетных ассигнований резервного фонда администрации сельского поселения прилагается к годовому отчету об исполнении соответствующего бюджета.</w:t>
      </w:r>
    </w:p>
    <w:p w:rsidR="008421CE" w:rsidRPr="008421CE" w:rsidRDefault="008421CE" w:rsidP="008421CE">
      <w:pPr>
        <w:spacing w:after="0" w:line="240" w:lineRule="auto"/>
        <w:ind w:firstLine="709"/>
        <w:jc w:val="both"/>
        <w:rPr>
          <w:rFonts w:ascii="Times New Roman" w:hAnsi="Times New Roman"/>
          <w:b/>
          <w:color w:val="FF0000"/>
          <w:sz w:val="28"/>
          <w:szCs w:val="28"/>
        </w:rPr>
      </w:pPr>
      <w:r w:rsidRPr="008421CE">
        <w:rPr>
          <w:rFonts w:ascii="Times New Roman" w:hAnsi="Times New Roman"/>
          <w:b/>
          <w:bCs/>
          <w:color w:val="FF0000"/>
          <w:sz w:val="28"/>
          <w:szCs w:val="28"/>
        </w:rPr>
        <w:t xml:space="preserve">Статья </w:t>
      </w:r>
      <w:r w:rsidRPr="008421CE">
        <w:rPr>
          <w:rFonts w:ascii="Times New Roman" w:hAnsi="Times New Roman"/>
          <w:b/>
          <w:color w:val="FF0000"/>
          <w:sz w:val="28"/>
          <w:szCs w:val="28"/>
        </w:rPr>
        <w:t>11. Муниципальные внутренние заимствования и муниципальный долг</w:t>
      </w:r>
    </w:p>
    <w:p w:rsidR="008421CE" w:rsidRPr="008421CE" w:rsidRDefault="008421CE" w:rsidP="008421CE">
      <w:pPr>
        <w:autoSpaceDE w:val="0"/>
        <w:autoSpaceDN w:val="0"/>
        <w:adjustRightInd w:val="0"/>
        <w:spacing w:after="0" w:line="240" w:lineRule="auto"/>
        <w:ind w:firstLine="708"/>
        <w:jc w:val="both"/>
        <w:outlineLvl w:val="0"/>
        <w:rPr>
          <w:rFonts w:ascii="Times New Roman" w:hAnsi="Times New Roman"/>
          <w:sz w:val="28"/>
          <w:szCs w:val="28"/>
        </w:rPr>
      </w:pPr>
      <w:r w:rsidRPr="008421CE">
        <w:rPr>
          <w:rFonts w:ascii="Times New Roman" w:hAnsi="Times New Roman"/>
          <w:sz w:val="28"/>
          <w:szCs w:val="28"/>
        </w:rPr>
        <w:t>1. Муниципальный долг – совокупность долговых обязательств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Муниципальный долг полностью и без условий обеспечивается всем муниципальным имуществом, составляющим муниципальную казну.</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2. Долговые обязательства сельского поселения могут существовать в виде обязательств </w:t>
      </w:r>
      <w:proofErr w:type="gramStart"/>
      <w:r w:rsidRPr="008421CE">
        <w:rPr>
          <w:rFonts w:ascii="Times New Roman" w:hAnsi="Times New Roman"/>
          <w:sz w:val="28"/>
          <w:szCs w:val="28"/>
        </w:rPr>
        <w:t>по</w:t>
      </w:r>
      <w:proofErr w:type="gramEnd"/>
      <w:r w:rsidRPr="008421CE">
        <w:rPr>
          <w:rFonts w:ascii="Times New Roman" w:hAnsi="Times New Roman"/>
          <w:sz w:val="28"/>
          <w:szCs w:val="28"/>
        </w:rPr>
        <w:t>:</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ценным бумагам сельского поселения (муниципальным ценным бумагам);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бюджетным кредитам, привлеченным в местный бюджет от других бюджетов бюджетной системы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кредитам, полученным сельского поселения от кредитных организаций;</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гарантиям сельского поселения (муниципальным гарантиям).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Долговые обязательства сельского поселения не могут существовать в иных видах, за исключением предусмотренных настоящим пунктом.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w:t>
      </w:r>
      <w:proofErr w:type="gramStart"/>
      <w:r w:rsidRPr="008421CE">
        <w:rPr>
          <w:rFonts w:ascii="Times New Roman" w:hAnsi="Times New Roman"/>
          <w:sz w:val="28"/>
          <w:szCs w:val="28"/>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4. Муниципальная гарантия представляет собой способ обеспечения гражданско-правовых обязательств, в силу которого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 </w:t>
      </w:r>
      <w:r w:rsidRPr="008421CE">
        <w:rPr>
          <w:rFonts w:ascii="Times New Roman" w:hAnsi="Times New Roman"/>
          <w:sz w:val="28"/>
          <w:szCs w:val="28"/>
        </w:rPr>
        <w:lastRenderedPageBreak/>
        <w:t>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Муниципальные гарантии предоставляются от имени муниципального образования администрацией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5.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сельского поселения</w:t>
      </w:r>
      <w:r w:rsidRPr="008421CE">
        <w:rPr>
          <w:rFonts w:ascii="Times New Roman" w:hAnsi="Times New Roman"/>
          <w:i/>
          <w:sz w:val="28"/>
          <w:szCs w:val="28"/>
        </w:rPr>
        <w:t>.</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6. Предоставление муниципальных гарантий осуществляется </w:t>
      </w:r>
      <w:proofErr w:type="gramStart"/>
      <w:r w:rsidRPr="008421CE">
        <w:rPr>
          <w:rFonts w:ascii="Times New Roman" w:hAnsi="Times New Roman"/>
          <w:sz w:val="28"/>
          <w:szCs w:val="28"/>
        </w:rPr>
        <w:t>в соответствии с полномочиями органов местного самоуправления сельского поселения на основании решения Совета депутатов  о бюджете на очередной финансовый год</w:t>
      </w:r>
      <w:proofErr w:type="gramEnd"/>
      <w:r w:rsidRPr="008421CE">
        <w:rPr>
          <w:rFonts w:ascii="Times New Roman" w:hAnsi="Times New Roman"/>
          <w:sz w:val="28"/>
          <w:szCs w:val="28"/>
        </w:rPr>
        <w:t xml:space="preserve">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дефицит   бюджета,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proofErr w:type="gramStart"/>
      <w:r w:rsidRPr="008421CE">
        <w:rPr>
          <w:rFonts w:ascii="Times New Roman" w:hAnsi="Times New Roman"/>
          <w:sz w:val="28"/>
          <w:szCs w:val="28"/>
        </w:rPr>
        <w:t>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сельского поселения при установлении порядка осуществления муниципальных заимствований, обслуживания и управления муниципальным долгом.</w:t>
      </w:r>
      <w:proofErr w:type="gramEnd"/>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Совет депутатов на этапе принятия решения о бюджете и бухгалтерия   на этапе составления и исполнения бюджета сельского поселения, а также в ходе управления муниципальным долгом обязаны в пределах своей компетенции обеспечивать соблюдение указанных ограничений. </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lastRenderedPageBreak/>
        <w:t>8. Администрация сельского поселения ведет муниципальную долговую книгу, куда вносятся сведения: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 дате получения и погашения  муниципальных долговых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об объеме муниципальных долговых обязательств по видам этих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 формах обеспечения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об исполнении долговых обязательств полностью или частично;</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об исполнении получателями муниципальных гарантий обязанностей по основному обязательству, обеспеченному гарантией;</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об осуществлении платежей за счет средств местного бюджета по выданным муниципальным гарантиям;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иные сведения, предусмотренные порядком ведения муниципальной долговой книги.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Порядок ведения муниципальной долговой книги утверждается администрацией  сельского поселения.</w:t>
      </w:r>
    </w:p>
    <w:p w:rsidR="008421CE" w:rsidRPr="008421CE" w:rsidRDefault="008421CE" w:rsidP="008421CE">
      <w:pPr>
        <w:spacing w:after="0" w:line="240" w:lineRule="auto"/>
        <w:ind w:firstLine="709"/>
        <w:jc w:val="center"/>
        <w:rPr>
          <w:rFonts w:ascii="Times New Roman" w:hAnsi="Times New Roman"/>
          <w:b/>
          <w:sz w:val="28"/>
          <w:szCs w:val="28"/>
        </w:rPr>
      </w:pPr>
      <w:r w:rsidRPr="008421CE">
        <w:rPr>
          <w:rFonts w:ascii="Times New Roman" w:hAnsi="Times New Roman"/>
          <w:b/>
          <w:sz w:val="28"/>
          <w:szCs w:val="28"/>
          <w:lang w:val="en-US"/>
        </w:rPr>
        <w:t>II</w:t>
      </w:r>
      <w:r w:rsidRPr="008421CE">
        <w:rPr>
          <w:rFonts w:ascii="Times New Roman" w:hAnsi="Times New Roman"/>
          <w:b/>
          <w:sz w:val="28"/>
          <w:szCs w:val="28"/>
        </w:rPr>
        <w:t xml:space="preserve">. Составление проекта местного бюджета </w:t>
      </w:r>
    </w:p>
    <w:p w:rsidR="008421CE" w:rsidRPr="008421CE" w:rsidRDefault="008421CE" w:rsidP="008421CE">
      <w:pPr>
        <w:spacing w:after="0" w:line="240" w:lineRule="auto"/>
        <w:ind w:firstLine="708"/>
        <w:jc w:val="both"/>
        <w:rPr>
          <w:rFonts w:ascii="Times New Roman" w:hAnsi="Times New Roman"/>
          <w:b/>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 xml:space="preserve">12. Основы составления проекта   бюджета </w:t>
      </w:r>
    </w:p>
    <w:p w:rsidR="008421CE" w:rsidRPr="008421CE" w:rsidRDefault="008421CE" w:rsidP="008421CE">
      <w:pPr>
        <w:spacing w:after="0" w:line="240" w:lineRule="auto"/>
        <w:ind w:firstLine="708"/>
        <w:jc w:val="both"/>
        <w:rPr>
          <w:rFonts w:ascii="Times New Roman" w:hAnsi="Times New Roman"/>
          <w:sz w:val="28"/>
          <w:szCs w:val="28"/>
        </w:rPr>
      </w:pPr>
      <w:r w:rsidRPr="008421CE">
        <w:rPr>
          <w:rFonts w:ascii="Times New Roman" w:hAnsi="Times New Roman"/>
          <w:sz w:val="28"/>
          <w:szCs w:val="28"/>
        </w:rPr>
        <w:t>1. Составление проекта местного бюджета осуществляется в соответствии с главой 20 Бюджетного кодекса Российской Федерации и является исключительной прерогативой администрации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Непосредственное составление бюджета осуществляет администрация сельского поселения.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Проект местного бюджета составляется и утверждается  сроком на    один финансовый год .</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2.  Составлению проекта местного бюджета должны предшествовать подготовка следующих документов, на которых основывается составление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w:t>
      </w:r>
      <w:proofErr w:type="gramStart"/>
      <w:r w:rsidRPr="008421CE">
        <w:rPr>
          <w:rFonts w:ascii="Times New Roman" w:hAnsi="Times New Roman"/>
          <w:sz w:val="28"/>
          <w:szCs w:val="28"/>
        </w:rPr>
        <w:t>положениях</w:t>
      </w:r>
      <w:proofErr w:type="gramEnd"/>
      <w:r w:rsidRPr="008421CE">
        <w:rPr>
          <w:rFonts w:ascii="Times New Roman" w:hAnsi="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основных </w:t>
      </w:r>
      <w:proofErr w:type="gramStart"/>
      <w:r w:rsidRPr="008421CE">
        <w:rPr>
          <w:rFonts w:ascii="Times New Roman" w:hAnsi="Times New Roman"/>
          <w:sz w:val="28"/>
          <w:szCs w:val="28"/>
        </w:rPr>
        <w:t>направлениях</w:t>
      </w:r>
      <w:proofErr w:type="gramEnd"/>
      <w:r w:rsidRPr="008421CE">
        <w:rPr>
          <w:rFonts w:ascii="Times New Roman" w:hAnsi="Times New Roman"/>
          <w:sz w:val="28"/>
          <w:szCs w:val="28"/>
        </w:rPr>
        <w:t xml:space="preserve"> бюджетной и налоговой политики сельского поселения на очередной финансовый год и плановый период;</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w:t>
      </w:r>
      <w:proofErr w:type="gramStart"/>
      <w:r w:rsidRPr="008421CE">
        <w:rPr>
          <w:rFonts w:ascii="Times New Roman" w:hAnsi="Times New Roman"/>
          <w:sz w:val="28"/>
          <w:szCs w:val="28"/>
        </w:rPr>
        <w:t>прогнозе</w:t>
      </w:r>
      <w:proofErr w:type="gramEnd"/>
      <w:r w:rsidRPr="008421CE">
        <w:rPr>
          <w:rFonts w:ascii="Times New Roman" w:hAnsi="Times New Roman"/>
          <w:sz w:val="28"/>
          <w:szCs w:val="28"/>
        </w:rPr>
        <w:t xml:space="preserve"> социально-экономического развития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бюджетном </w:t>
      </w:r>
      <w:proofErr w:type="gramStart"/>
      <w:r w:rsidRPr="008421CE">
        <w:rPr>
          <w:rFonts w:ascii="Times New Roman" w:hAnsi="Times New Roman"/>
          <w:sz w:val="28"/>
          <w:szCs w:val="28"/>
        </w:rPr>
        <w:t>прогнозе</w:t>
      </w:r>
      <w:proofErr w:type="gramEnd"/>
      <w:r w:rsidRPr="008421CE">
        <w:rPr>
          <w:rFonts w:ascii="Times New Roman" w:hAnsi="Times New Roman"/>
          <w:sz w:val="28"/>
          <w:szCs w:val="28"/>
        </w:rPr>
        <w:t xml:space="preserve"> (проекте бюджетного прогноза, проекте изменений бюджетного прогноза);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w:t>
      </w:r>
      <w:r w:rsidRPr="008421CE">
        <w:rPr>
          <w:rFonts w:ascii="Times New Roman" w:hAnsi="Times New Roman"/>
          <w:bCs/>
          <w:sz w:val="28"/>
          <w:szCs w:val="28"/>
        </w:rPr>
        <w:t xml:space="preserve">муниципальных </w:t>
      </w:r>
      <w:proofErr w:type="gramStart"/>
      <w:r w:rsidRPr="008421CE">
        <w:rPr>
          <w:rFonts w:ascii="Times New Roman" w:hAnsi="Times New Roman"/>
          <w:bCs/>
          <w:sz w:val="28"/>
          <w:szCs w:val="28"/>
        </w:rPr>
        <w:t>программах</w:t>
      </w:r>
      <w:proofErr w:type="gramEnd"/>
      <w:r w:rsidRPr="008421CE">
        <w:rPr>
          <w:rFonts w:ascii="Times New Roman" w:hAnsi="Times New Roman"/>
          <w:bCs/>
          <w:sz w:val="28"/>
          <w:szCs w:val="28"/>
        </w:rPr>
        <w:t xml:space="preserve">  (проектах муниципальных программ, проектах изменений указанных программ) </w:t>
      </w:r>
      <w:r w:rsidRPr="008421CE">
        <w:rPr>
          <w:rFonts w:ascii="Times New Roman" w:hAnsi="Times New Roman"/>
          <w:sz w:val="28"/>
          <w:szCs w:val="28"/>
        </w:rPr>
        <w:t>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Для составления проекта бюджета необходимы сведения о:</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действующем на момент начала разработки проекта бюджета </w:t>
      </w:r>
      <w:proofErr w:type="gramStart"/>
      <w:r w:rsidRPr="008421CE">
        <w:rPr>
          <w:rFonts w:ascii="Times New Roman" w:hAnsi="Times New Roman"/>
          <w:sz w:val="28"/>
          <w:szCs w:val="28"/>
        </w:rPr>
        <w:t>законодательстве</w:t>
      </w:r>
      <w:proofErr w:type="gramEnd"/>
      <w:r w:rsidRPr="008421CE">
        <w:rPr>
          <w:rFonts w:ascii="Times New Roman" w:hAnsi="Times New Roman"/>
          <w:sz w:val="28"/>
          <w:szCs w:val="28"/>
        </w:rPr>
        <w:t xml:space="preserve"> Российской Федерации о налогах и сборах, законодательстве Архангельской области о налогах и сборах, нормативных правовых актах   Совета депутатов о налогах и сборах;</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w:t>
      </w:r>
      <w:proofErr w:type="gramStart"/>
      <w:r w:rsidRPr="008421CE">
        <w:rPr>
          <w:rFonts w:ascii="Times New Roman" w:hAnsi="Times New Roman"/>
          <w:sz w:val="28"/>
          <w:szCs w:val="28"/>
        </w:rPr>
        <w:t>нормативах</w:t>
      </w:r>
      <w:proofErr w:type="gramEnd"/>
      <w:r w:rsidRPr="008421CE">
        <w:rPr>
          <w:rFonts w:ascii="Times New Roman" w:hAnsi="Times New Roman"/>
          <w:sz w:val="28"/>
          <w:szCs w:val="28"/>
        </w:rPr>
        <w:t xml:space="preserve"> отчислений от федеральных, региональных, местных налогов и сборов в местный бюджет;</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lastRenderedPageBreak/>
        <w:t xml:space="preserve">- предполагаемых </w:t>
      </w:r>
      <w:proofErr w:type="gramStart"/>
      <w:r w:rsidRPr="008421CE">
        <w:rPr>
          <w:rFonts w:ascii="Times New Roman" w:hAnsi="Times New Roman"/>
          <w:sz w:val="28"/>
          <w:szCs w:val="28"/>
        </w:rPr>
        <w:t>объемах</w:t>
      </w:r>
      <w:proofErr w:type="gramEnd"/>
      <w:r w:rsidRPr="008421CE">
        <w:rPr>
          <w:rFonts w:ascii="Times New Roman" w:hAnsi="Times New Roman"/>
          <w:sz w:val="28"/>
          <w:szCs w:val="28"/>
        </w:rPr>
        <w:t xml:space="preserve"> безвозмездных поступлений, предоставляемых из бюджетов других уровней в местный бюджет;</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Нормативных финансовых затрат на предоставление муниципальных услуг.</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 xml:space="preserve">13. Прогноз социально-экономического развития сельского поселения </w:t>
      </w:r>
    </w:p>
    <w:p w:rsidR="008421CE" w:rsidRPr="008421CE" w:rsidRDefault="008421CE" w:rsidP="008421CE">
      <w:pPr>
        <w:numPr>
          <w:ilvl w:val="0"/>
          <w:numId w:val="4"/>
        </w:numPr>
        <w:spacing w:after="0" w:line="240" w:lineRule="auto"/>
        <w:ind w:left="0" w:firstLine="709"/>
        <w:contextualSpacing/>
        <w:jc w:val="both"/>
        <w:rPr>
          <w:rFonts w:ascii="Times New Roman" w:hAnsi="Times New Roman"/>
          <w:sz w:val="28"/>
          <w:szCs w:val="28"/>
        </w:rPr>
      </w:pPr>
      <w:r w:rsidRPr="008421CE">
        <w:rPr>
          <w:rFonts w:ascii="Times New Roman" w:hAnsi="Times New Roman"/>
          <w:sz w:val="28"/>
          <w:szCs w:val="28"/>
        </w:rPr>
        <w:t>Прогноз социально-экономического развития сельского поселения разрабатывается на период не менее трех лет.</w:t>
      </w:r>
    </w:p>
    <w:p w:rsidR="008421CE" w:rsidRPr="008421CE" w:rsidRDefault="008421CE" w:rsidP="008421CE">
      <w:pPr>
        <w:numPr>
          <w:ilvl w:val="0"/>
          <w:numId w:val="4"/>
        </w:numPr>
        <w:spacing w:after="0" w:line="240" w:lineRule="auto"/>
        <w:ind w:left="0" w:firstLine="709"/>
        <w:contextualSpacing/>
        <w:jc w:val="both"/>
        <w:rPr>
          <w:rFonts w:ascii="Times New Roman" w:hAnsi="Times New Roman"/>
          <w:sz w:val="28"/>
          <w:szCs w:val="28"/>
        </w:rPr>
      </w:pPr>
      <w:r w:rsidRPr="008421CE">
        <w:rPr>
          <w:rFonts w:ascii="Times New Roman" w:hAnsi="Times New Roman"/>
          <w:sz w:val="28"/>
          <w:szCs w:val="28"/>
        </w:rPr>
        <w:t>Прогноз социально-экономического развития ежегодно разрабатывается администрацией сельского поселения в порядке, установленном администрацией сельского поселения.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и плановый период.</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 xml:space="preserve">14. Основные направления бюджетной и налоговой политики сельского поселения </w:t>
      </w:r>
    </w:p>
    <w:p w:rsidR="008421CE" w:rsidRPr="008421CE" w:rsidRDefault="008421CE" w:rsidP="008421CE">
      <w:pPr>
        <w:spacing w:after="0" w:line="240" w:lineRule="auto"/>
        <w:ind w:firstLine="709"/>
        <w:jc w:val="both"/>
        <w:rPr>
          <w:rFonts w:ascii="Times New Roman" w:hAnsi="Times New Roman"/>
          <w:sz w:val="28"/>
          <w:szCs w:val="28"/>
        </w:rPr>
      </w:pPr>
      <w:proofErr w:type="gramStart"/>
      <w:r w:rsidRPr="008421CE">
        <w:rPr>
          <w:rFonts w:ascii="Times New Roman" w:hAnsi="Times New Roman"/>
          <w:sz w:val="28"/>
          <w:szCs w:val="28"/>
        </w:rPr>
        <w:t>Основные направления бюджетной политики сельского поселения должны содержать краткий анализ структуры расходов бюджета муниципального образования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сельского поселения.</w:t>
      </w:r>
      <w:proofErr w:type="gramEnd"/>
      <w:r w:rsidRPr="008421CE">
        <w:rPr>
          <w:rFonts w:ascii="Times New Roman" w:hAnsi="Times New Roman"/>
          <w:sz w:val="28"/>
          <w:szCs w:val="28"/>
        </w:rPr>
        <w:t xml:space="preserve"> 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бюджета сельского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Основные направления бюджетной и налоговой политики разрабатываются бухгалтерией и утверждаются главой муниципального образования.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8421CE" w:rsidRPr="008421CE" w:rsidRDefault="008421CE" w:rsidP="008421CE">
      <w:pPr>
        <w:spacing w:after="0" w:line="240" w:lineRule="auto"/>
        <w:ind w:firstLine="709"/>
        <w:jc w:val="both"/>
        <w:rPr>
          <w:rFonts w:ascii="Times New Roman" w:hAnsi="Times New Roman"/>
          <w:sz w:val="28"/>
          <w:szCs w:val="28"/>
        </w:rPr>
      </w:pPr>
    </w:p>
    <w:p w:rsidR="008421CE" w:rsidRPr="008421CE" w:rsidRDefault="008421CE" w:rsidP="008421CE">
      <w:pPr>
        <w:spacing w:after="0" w:line="240" w:lineRule="auto"/>
        <w:ind w:firstLine="709"/>
        <w:jc w:val="both"/>
        <w:rPr>
          <w:rFonts w:ascii="Times New Roman" w:hAnsi="Times New Roman"/>
          <w:b/>
          <w:sz w:val="28"/>
          <w:szCs w:val="28"/>
        </w:rPr>
      </w:pPr>
      <w:bookmarkStart w:id="1" w:name="_Toc105937812"/>
      <w:bookmarkStart w:id="2" w:name="_Toc105952687"/>
      <w:r w:rsidRPr="008421CE">
        <w:rPr>
          <w:rFonts w:ascii="Times New Roman" w:hAnsi="Times New Roman"/>
          <w:b/>
          <w:bCs/>
          <w:color w:val="FF0000"/>
          <w:sz w:val="28"/>
          <w:szCs w:val="28"/>
        </w:rPr>
        <w:lastRenderedPageBreak/>
        <w:t xml:space="preserve"> </w:t>
      </w:r>
      <w:r w:rsidRPr="008421CE">
        <w:rPr>
          <w:rFonts w:ascii="Times New Roman" w:hAnsi="Times New Roman"/>
          <w:b/>
          <w:bCs/>
          <w:sz w:val="28"/>
          <w:szCs w:val="28"/>
        </w:rPr>
        <w:t xml:space="preserve">Статья 15.  Реестр расходных обязательств </w:t>
      </w:r>
      <w:bookmarkEnd w:id="1"/>
      <w:bookmarkEnd w:id="2"/>
      <w:r w:rsidRPr="008421CE">
        <w:rPr>
          <w:rFonts w:ascii="Times New Roman" w:hAnsi="Times New Roman"/>
          <w:b/>
          <w:sz w:val="28"/>
          <w:szCs w:val="28"/>
        </w:rPr>
        <w:t>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Органы местного самоуправления обязаны вести реестр расходных обязательств сельского поселения в соответствии со статьей 87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Реестр расходных обязательств сельского поселения ведется в порядке, установленном  администрацией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2. Основными принципами ведения реестра расходных обязательств сельского поселения являются: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полнота отражения расходных обязательств сельского поселения и сведений о них;</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периодичность обновления реестра расходных обязательств сельского поселения и сведений о них;</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открытость сведений о расходных обязательствах сельского поселения, содержащихся в реестре;</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единство формата отражения сведений в реестре расходных обязательств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достоверность сведений о расходных обязательствах сельского поселения, содержащихся в реестре.</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Данные реестра расходных обязательств сельского поселения используются при разработке проекта бюджета сельского поселения на очередной финансовый год и плановый период.</w:t>
      </w:r>
    </w:p>
    <w:p w:rsidR="008421CE" w:rsidRPr="008421CE" w:rsidRDefault="008421CE" w:rsidP="008421CE">
      <w:pPr>
        <w:autoSpaceDE w:val="0"/>
        <w:autoSpaceDN w:val="0"/>
        <w:adjustRightInd w:val="0"/>
        <w:spacing w:after="0" w:line="240" w:lineRule="auto"/>
        <w:ind w:firstLine="709"/>
        <w:jc w:val="both"/>
        <w:rPr>
          <w:rFonts w:ascii="Times New Roman" w:hAnsi="Times New Roman"/>
          <w:b/>
          <w:bCs/>
          <w:sz w:val="28"/>
          <w:szCs w:val="28"/>
        </w:rPr>
      </w:pPr>
      <w:bookmarkStart w:id="3" w:name="_Toc105937813"/>
      <w:bookmarkStart w:id="4" w:name="_Toc105952688"/>
      <w:r w:rsidRPr="008421CE">
        <w:rPr>
          <w:rFonts w:ascii="Times New Roman" w:hAnsi="Times New Roman"/>
          <w:sz w:val="28"/>
          <w:szCs w:val="28"/>
        </w:rPr>
        <w:t xml:space="preserve"> </w:t>
      </w:r>
      <w:r w:rsidRPr="008421CE">
        <w:rPr>
          <w:rFonts w:ascii="Times New Roman" w:hAnsi="Times New Roman"/>
          <w:b/>
          <w:bCs/>
          <w:sz w:val="28"/>
          <w:szCs w:val="28"/>
        </w:rPr>
        <w:t>Статья 16. Муниципальные программы</w:t>
      </w:r>
      <w:bookmarkEnd w:id="3"/>
      <w:bookmarkEnd w:id="4"/>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 xml:space="preserve">1. Муниципальные программы </w:t>
      </w:r>
      <w:r w:rsidRPr="008421CE">
        <w:rPr>
          <w:rFonts w:ascii="Times New Roman" w:hAnsi="Times New Roman"/>
          <w:sz w:val="28"/>
          <w:szCs w:val="28"/>
        </w:rPr>
        <w:t>сельского поселения</w:t>
      </w:r>
      <w:r w:rsidRPr="008421CE">
        <w:rPr>
          <w:rFonts w:ascii="Times New Roman" w:hAnsi="Times New Roman"/>
          <w:bCs/>
          <w:sz w:val="28"/>
          <w:szCs w:val="28"/>
        </w:rPr>
        <w:t xml:space="preserve"> утверждаются администрацией </w:t>
      </w:r>
      <w:r w:rsidRPr="008421CE">
        <w:rPr>
          <w:rFonts w:ascii="Times New Roman" w:hAnsi="Times New Roman"/>
          <w:sz w:val="28"/>
          <w:szCs w:val="28"/>
        </w:rPr>
        <w:t>сельского поселения</w:t>
      </w:r>
      <w:r w:rsidRPr="008421CE">
        <w:rPr>
          <w:rFonts w:ascii="Times New Roman" w:hAnsi="Times New Roman"/>
          <w:bCs/>
          <w:sz w:val="28"/>
          <w:szCs w:val="28"/>
        </w:rPr>
        <w:t xml:space="preserve">. Сроки реализации, порядок формирования и реализации указанных программ определяется правовым актом администрации </w:t>
      </w:r>
      <w:r w:rsidRPr="008421CE">
        <w:rPr>
          <w:rFonts w:ascii="Times New Roman" w:hAnsi="Times New Roman"/>
          <w:sz w:val="28"/>
          <w:szCs w:val="28"/>
        </w:rPr>
        <w:t>сельского поселения.</w:t>
      </w:r>
    </w:p>
    <w:p w:rsidR="008421CE" w:rsidRPr="008421CE" w:rsidRDefault="008421CE" w:rsidP="008421CE">
      <w:pPr>
        <w:spacing w:after="0" w:line="240" w:lineRule="auto"/>
        <w:ind w:firstLine="709"/>
        <w:jc w:val="both"/>
        <w:rPr>
          <w:rFonts w:ascii="Times New Roman" w:hAnsi="Times New Roman"/>
          <w:b/>
          <w:bCs/>
          <w:sz w:val="28"/>
          <w:szCs w:val="28"/>
        </w:rPr>
      </w:pPr>
      <w:r w:rsidRPr="008421CE">
        <w:rPr>
          <w:rFonts w:ascii="Times New Roman" w:hAnsi="Times New Roman"/>
          <w:bCs/>
          <w:sz w:val="28"/>
          <w:szCs w:val="28"/>
        </w:rPr>
        <w:t>2. </w:t>
      </w:r>
      <w:proofErr w:type="gramStart"/>
      <w:r w:rsidRPr="008421CE">
        <w:rPr>
          <w:rFonts w:ascii="Times New Roman" w:hAnsi="Times New Roman"/>
          <w:bCs/>
          <w:sz w:val="28"/>
          <w:szCs w:val="28"/>
        </w:rPr>
        <w:t>Объем бюджетных ассигнований на финансовое обеспечение реализации муниципальных программ  утверждается решением   Совета депутатов</w:t>
      </w:r>
      <w:r w:rsidRPr="008421CE">
        <w:rPr>
          <w:rFonts w:ascii="Times New Roman" w:hAnsi="Times New Roman"/>
          <w:sz w:val="28"/>
          <w:szCs w:val="28"/>
        </w:rPr>
        <w:t xml:space="preserve"> </w:t>
      </w:r>
      <w:r w:rsidRPr="008421CE">
        <w:rPr>
          <w:rFonts w:ascii="Times New Roman" w:hAnsi="Times New Roman"/>
          <w:bCs/>
          <w:sz w:val="28"/>
          <w:szCs w:val="28"/>
        </w:rPr>
        <w:t xml:space="preserve">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bookmarkStart w:id="5" w:name="_Toc105937814"/>
      <w:bookmarkStart w:id="6" w:name="_Toc105952689"/>
      <w:r w:rsidRPr="008421CE">
        <w:rPr>
          <w:rFonts w:ascii="Times New Roman" w:hAnsi="Times New Roman"/>
          <w:sz w:val="28"/>
          <w:szCs w:val="28"/>
        </w:rPr>
        <w:t>сельского поселения</w:t>
      </w:r>
      <w:r w:rsidRPr="008421CE">
        <w:rPr>
          <w:rFonts w:ascii="Times New Roman" w:hAnsi="Times New Roman"/>
          <w:b/>
          <w:bCs/>
          <w:sz w:val="28"/>
          <w:szCs w:val="28"/>
        </w:rPr>
        <w:t xml:space="preserve"> </w:t>
      </w:r>
      <w:proofErr w:type="gramEnd"/>
    </w:p>
    <w:p w:rsidR="008421CE" w:rsidRPr="008421CE" w:rsidRDefault="008421CE" w:rsidP="008421CE">
      <w:pPr>
        <w:spacing w:after="0" w:line="240" w:lineRule="auto"/>
        <w:ind w:firstLine="709"/>
        <w:jc w:val="both"/>
        <w:rPr>
          <w:rFonts w:ascii="Times New Roman" w:hAnsi="Times New Roman"/>
          <w:color w:val="FF0000"/>
          <w:sz w:val="28"/>
          <w:szCs w:val="28"/>
        </w:rPr>
      </w:pPr>
      <w:r w:rsidRPr="008421CE">
        <w:rPr>
          <w:rFonts w:ascii="Times New Roman" w:hAnsi="Times New Roman"/>
          <w:b/>
          <w:bCs/>
          <w:sz w:val="28"/>
          <w:szCs w:val="28"/>
        </w:rPr>
        <w:t xml:space="preserve">Статья 17. Основные этапы составления проекта местного бюджета </w:t>
      </w:r>
      <w:bookmarkEnd w:id="5"/>
      <w:bookmarkEnd w:id="6"/>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w:t>
      </w:r>
      <w:proofErr w:type="gramStart"/>
      <w:r w:rsidRPr="008421CE">
        <w:rPr>
          <w:rFonts w:ascii="Times New Roman" w:hAnsi="Times New Roman"/>
          <w:sz w:val="28"/>
          <w:szCs w:val="28"/>
        </w:rPr>
        <w:t>Решение о начале работы над составлением проекта местного бюджета  на очередной финансовый год принимается администрацией сельского поселения</w:t>
      </w:r>
      <w:r w:rsidRPr="008421CE">
        <w:rPr>
          <w:rFonts w:ascii="Times New Roman" w:hAnsi="Times New Roman"/>
          <w:i/>
          <w:sz w:val="28"/>
          <w:szCs w:val="28"/>
        </w:rPr>
        <w:t xml:space="preserve"> </w:t>
      </w:r>
      <w:r w:rsidRPr="008421CE">
        <w:rPr>
          <w:rFonts w:ascii="Times New Roman" w:hAnsi="Times New Roman"/>
          <w:sz w:val="28"/>
          <w:szCs w:val="28"/>
        </w:rPr>
        <w:t>в форме нормативного правового акта, регламентирующего сроки и процедуры разработки проекта местного бюджета на очередной финансовый год, порядок работы над иными документами и материалами, обязательными для направления  в   Совет депутатов одновременно с проектом местного бюджета.</w:t>
      </w:r>
      <w:proofErr w:type="gramEnd"/>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2. Основные характеристики  местного бюджета на очередной финансовый год, а также распределение предельных объемов бюджетного финансирования и перечень </w:t>
      </w:r>
      <w:proofErr w:type="gramStart"/>
      <w:r w:rsidRPr="008421CE">
        <w:rPr>
          <w:rFonts w:ascii="Times New Roman" w:hAnsi="Times New Roman"/>
          <w:sz w:val="28"/>
          <w:szCs w:val="28"/>
        </w:rPr>
        <w:t>муниципальных программ,  подлежащих финансированию за счет местного  бюджета в очередном финансовом году разрабатываются</w:t>
      </w:r>
      <w:proofErr w:type="gramEnd"/>
      <w:r w:rsidRPr="008421CE">
        <w:rPr>
          <w:rFonts w:ascii="Times New Roman" w:hAnsi="Times New Roman"/>
          <w:sz w:val="28"/>
          <w:szCs w:val="28"/>
        </w:rPr>
        <w:t xml:space="preserve"> администрацией сельского поселения с учетом: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lastRenderedPageBreak/>
        <w:t>- необходимости финансирования всех расходных обязательств, включенных в реестр расходных обязательств сельского поселения</w:t>
      </w:r>
      <w:r w:rsidRPr="008421CE">
        <w:rPr>
          <w:rFonts w:ascii="Times New Roman" w:hAnsi="Times New Roman"/>
          <w:i/>
          <w:sz w:val="28"/>
          <w:szCs w:val="28"/>
        </w:rPr>
        <w:t>,</w:t>
      </w:r>
      <w:r w:rsidRPr="008421CE">
        <w:rPr>
          <w:rFonts w:ascii="Times New Roman" w:hAnsi="Times New Roman"/>
          <w:sz w:val="28"/>
          <w:szCs w:val="28"/>
        </w:rPr>
        <w:t xml:space="preserve"> исполнение которых должно осуществляться в очередном финансовом году за счет средств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документов и материалов, указанных в пунктах 2, 3 статьи 13 </w:t>
      </w:r>
      <w:r w:rsidRPr="008421CE">
        <w:rPr>
          <w:rFonts w:ascii="Times New Roman" w:hAnsi="Times New Roman"/>
          <w:color w:val="FF0000"/>
          <w:sz w:val="28"/>
          <w:szCs w:val="28"/>
        </w:rPr>
        <w:t xml:space="preserve"> </w:t>
      </w:r>
      <w:r w:rsidRPr="008421CE">
        <w:rPr>
          <w:rFonts w:ascii="Times New Roman" w:hAnsi="Times New Roman"/>
          <w:sz w:val="28"/>
          <w:szCs w:val="28"/>
        </w:rPr>
        <w:t xml:space="preserve">настоящего Положения. </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Главный распорядитель бюджетных средств распределяет предельные объемы  бюджетного финансирования на очередной финансовый год в соответствии с классификацией расходов бюджетов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4. Проект решения о местном бюджете должен содержать:</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Архангельской области, решениями Совета депутатов</w:t>
      </w:r>
      <w:r w:rsidRPr="008421CE">
        <w:rPr>
          <w:rFonts w:ascii="Times New Roman" w:hAnsi="Times New Roman"/>
          <w:i/>
          <w:sz w:val="28"/>
          <w:szCs w:val="28"/>
        </w:rPr>
        <w:t xml:space="preserve">, </w:t>
      </w:r>
      <w:r w:rsidRPr="008421CE">
        <w:rPr>
          <w:rFonts w:ascii="Times New Roman" w:hAnsi="Times New Roman"/>
          <w:sz w:val="28"/>
          <w:szCs w:val="28"/>
        </w:rPr>
        <w:t>кроме решений о бюджете.</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Решением о бюджете утверждаются: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распределение бюджетных ассигнований по главному распорядителю средств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(ведомственная структура расходов бюджета) на очередной финансовый год;</w:t>
      </w:r>
    </w:p>
    <w:p w:rsidR="008421CE" w:rsidRPr="008421CE" w:rsidRDefault="008421CE" w:rsidP="008421CE">
      <w:pPr>
        <w:spacing w:after="0" w:line="240" w:lineRule="auto"/>
        <w:ind w:firstLine="709"/>
        <w:jc w:val="both"/>
        <w:rPr>
          <w:rFonts w:ascii="Times New Roman" w:hAnsi="Times New Roman"/>
          <w:sz w:val="28"/>
          <w:szCs w:val="28"/>
        </w:rPr>
      </w:pPr>
      <w:proofErr w:type="gramStart"/>
      <w:r w:rsidRPr="008421CE">
        <w:rPr>
          <w:rFonts w:ascii="Times New Roman" w:hAnsi="Times New Roman"/>
          <w:sz w:val="28"/>
          <w:szCs w:val="28"/>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w:t>
      </w:r>
      <w:proofErr w:type="gramEnd"/>
      <w:r w:rsidRPr="008421CE">
        <w:rPr>
          <w:rFonts w:ascii="Times New Roman" w:hAnsi="Times New Roman"/>
          <w:sz w:val="28"/>
          <w:szCs w:val="28"/>
        </w:rPr>
        <w:t xml:space="preserve"> Федерации, законом Архангельской области;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общий объем бюджетных ассигнований, направленных на исполнение публичных нормативных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источники финансирования дефицита бюджета на очередной финансовый год и плановый период;</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иные показатели местного бюджета, установленные нормативными правовыми актами  Совета депутатов.</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w:t>
      </w:r>
      <w:r w:rsidRPr="008421CE">
        <w:rPr>
          <w:rFonts w:ascii="Times New Roman" w:hAnsi="Times New Roman"/>
          <w:sz w:val="28"/>
          <w:szCs w:val="28"/>
        </w:rPr>
        <w:lastRenderedPageBreak/>
        <w:t>расходов бюджетных ассигнований по дополнительным целевым статьям и (или) видам расходов соответствующего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Показатели, устанавливающие объемы доходов, расходов, источников финансирования дефицита (направлений профицита) бюджета, верхнего предела муниципального внутреннего долга, муниципальных внутренних заимствований устанавливаются в рублях с точностью до двух десятичных знаков после запятой.</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5. Документы и материалы, представляемые одновременно с проектом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Одновременно с проектом бюджета на очередной финансовый год и плановый период представляются: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основные </w:t>
      </w:r>
      <w:hyperlink r:id="rId11" w:history="1">
        <w:r w:rsidRPr="008421CE">
          <w:rPr>
            <w:rFonts w:ascii="Times New Roman" w:hAnsi="Times New Roman"/>
            <w:sz w:val="28"/>
            <w:szCs w:val="28"/>
          </w:rPr>
          <w:t>направления</w:t>
        </w:r>
      </w:hyperlink>
      <w:r w:rsidRPr="008421CE">
        <w:rPr>
          <w:rFonts w:ascii="Times New Roman" w:hAnsi="Times New Roman"/>
          <w:sz w:val="28"/>
          <w:szCs w:val="28"/>
        </w:rPr>
        <w:t xml:space="preserve"> бюджетной и налоговой политики сельского поселения;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w:t>
      </w:r>
      <w:r w:rsidRPr="008421CE">
        <w:rPr>
          <w:rFonts w:ascii="Times New Roman" w:hAnsi="Times New Roman"/>
          <w:i/>
          <w:sz w:val="28"/>
          <w:szCs w:val="28"/>
        </w:rPr>
        <w:t xml:space="preserve"> </w:t>
      </w:r>
      <w:r w:rsidRPr="008421CE">
        <w:rPr>
          <w:rFonts w:ascii="Times New Roman" w:hAnsi="Times New Roman"/>
          <w:sz w:val="28"/>
          <w:szCs w:val="28"/>
        </w:rPr>
        <w:t>сельского поселения за текущий финансовый год;</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прогноз социально-экономического развития сельского поселения;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w:t>
      </w:r>
      <w:proofErr w:type="gramStart"/>
      <w:r w:rsidRPr="008421CE">
        <w:rPr>
          <w:rFonts w:ascii="Times New Roman" w:hAnsi="Times New Roman"/>
          <w:sz w:val="28"/>
          <w:szCs w:val="28"/>
        </w:rPr>
        <w:t xml:space="preserve"> ;</w:t>
      </w:r>
      <w:proofErr w:type="gramEnd"/>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пояснительная записка к проекту бюджета;</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 оценка ожидаемого исполнения бюджета </w:t>
      </w:r>
      <w:r w:rsidRPr="008421CE">
        <w:rPr>
          <w:rFonts w:ascii="Times New Roman" w:hAnsi="Times New Roman"/>
          <w:bCs/>
          <w:sz w:val="28"/>
          <w:szCs w:val="28"/>
        </w:rPr>
        <w:t xml:space="preserve"> </w:t>
      </w:r>
      <w:r w:rsidRPr="008421CE">
        <w:rPr>
          <w:rFonts w:ascii="Times New Roman" w:hAnsi="Times New Roman"/>
          <w:sz w:val="28"/>
          <w:szCs w:val="28"/>
        </w:rPr>
        <w:t>на текущий финансовый год;</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реестр источников доходов местного бюджета;</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паспорта муниципальных программ;</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сведения о штатной численности лиц администрации сельского поселения с перечнем наименований должностей муниципальной службы (реестром должностей муниципальной службы) и классификаций по группам должностей муниципальной службы;</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иные документы и материалы, предусмотренные статьей 184.2 Бюджетного кодекса Российской Федерации.</w:t>
      </w:r>
    </w:p>
    <w:p w:rsidR="008421CE" w:rsidRPr="008421CE" w:rsidRDefault="008421CE" w:rsidP="008421CE">
      <w:pPr>
        <w:spacing w:after="0" w:line="240" w:lineRule="auto"/>
        <w:ind w:firstLine="709"/>
        <w:jc w:val="center"/>
        <w:rPr>
          <w:rFonts w:ascii="Times New Roman" w:hAnsi="Times New Roman"/>
          <w:b/>
          <w:sz w:val="28"/>
          <w:szCs w:val="28"/>
        </w:rPr>
      </w:pPr>
      <w:r w:rsidRPr="008421CE">
        <w:rPr>
          <w:rFonts w:ascii="Times New Roman" w:hAnsi="Times New Roman"/>
          <w:b/>
          <w:sz w:val="28"/>
          <w:szCs w:val="28"/>
          <w:lang w:val="en-US"/>
        </w:rPr>
        <w:t>III</w:t>
      </w:r>
      <w:r w:rsidRPr="008421CE">
        <w:rPr>
          <w:rFonts w:ascii="Times New Roman" w:hAnsi="Times New Roman"/>
          <w:b/>
          <w:sz w:val="28"/>
          <w:szCs w:val="28"/>
        </w:rPr>
        <w:t>. Рассмотрение и утверждение проекта решения о бюджете</w:t>
      </w:r>
    </w:p>
    <w:p w:rsidR="00F8565D"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bCs/>
          <w:sz w:val="28"/>
          <w:szCs w:val="28"/>
        </w:rPr>
        <w:t xml:space="preserve">Статья </w:t>
      </w:r>
      <w:r w:rsidRPr="008421CE">
        <w:rPr>
          <w:rFonts w:ascii="Times New Roman" w:hAnsi="Times New Roman"/>
          <w:b/>
          <w:sz w:val="28"/>
          <w:szCs w:val="28"/>
        </w:rPr>
        <w:t>18. Внесение проекта решения о бюджете в  Совет депутатов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lastRenderedPageBreak/>
        <w:t>Глава муниципального образования вносит проект решения о бюджете на очередной финансовый год на рассмотрение в   Совет депутатов  не позднее 15 ноября текущего года.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Внесению проекта решения о бюджете должно предшествовать внесение в  Совет депутатов проектов решений об изменении и дополнении решений   Совета депутатов о налогах и сборах.</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Одновременно с проектом бюджета в законодательный (представительный) орган представляются документы и материалы в соответствии с пунктом 5 статьи 17 настоящего Положения.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b/>
          <w:bCs/>
          <w:sz w:val="28"/>
          <w:szCs w:val="28"/>
        </w:rPr>
        <w:t>Статья</w:t>
      </w:r>
      <w:r w:rsidRPr="008421CE">
        <w:rPr>
          <w:rFonts w:ascii="Times New Roman" w:hAnsi="Times New Roman"/>
          <w:b/>
          <w:sz w:val="28"/>
          <w:szCs w:val="28"/>
        </w:rPr>
        <w:t> 19. Рассмотрение проекта решения о бюджете  Советом депутатов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1. В течение  </w:t>
      </w:r>
      <w:r w:rsidRPr="008421CE">
        <w:rPr>
          <w:rFonts w:ascii="Times New Roman" w:hAnsi="Times New Roman"/>
          <w:color w:val="FF0000"/>
          <w:sz w:val="28"/>
          <w:szCs w:val="28"/>
        </w:rPr>
        <w:t>трех с</w:t>
      </w:r>
      <w:r w:rsidRPr="008421CE">
        <w:rPr>
          <w:rFonts w:ascii="Times New Roman" w:hAnsi="Times New Roman"/>
          <w:sz w:val="28"/>
          <w:szCs w:val="28"/>
        </w:rPr>
        <w:t>уток со дня внесения проекта решения о бюджете на очередной финансовый год и плановый период в   Совет депутатов председатель  Совета депутатов направляет его в контрольно-счетную комиссию для проведения экспертизы.</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2. Контрольно-счетная комиссия подготавливает заключение о проекте решения о бюджете с указанием недостатков данного проекта в случае их выявления. </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Заключение контрольно-счетной комиссии учитывается при подготовке депутатами   Совета депутатов поправок к проекту решения о местном  бюджете.</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Внесенный проект решения о бюджете на очередной финансовый год  с заключением контрольно-счетной комиссии направляется на рассмотрение в планово-бюджетную комиссию, а также депутатам   Совета депутатов.</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sz w:val="28"/>
          <w:szCs w:val="28"/>
        </w:rPr>
        <w:t>4. Замечания и предложения в виде поправок с финансово-экономическим обоснованием представляются в письменном виде в администрацию сельского поселения не позднее, чем за 7 рабочих дней до начала проведения сессии.</w:t>
      </w:r>
    </w:p>
    <w:p w:rsidR="008421CE" w:rsidRPr="008421CE" w:rsidRDefault="008421CE" w:rsidP="008421CE">
      <w:pPr>
        <w:spacing w:after="0" w:line="240" w:lineRule="auto"/>
        <w:ind w:firstLine="709"/>
        <w:jc w:val="center"/>
        <w:rPr>
          <w:rFonts w:ascii="Times New Roman" w:hAnsi="Times New Roman"/>
          <w:b/>
          <w:sz w:val="28"/>
          <w:szCs w:val="28"/>
        </w:rPr>
      </w:pPr>
      <w:r w:rsidRPr="008421CE">
        <w:rPr>
          <w:rFonts w:ascii="Times New Roman" w:hAnsi="Times New Roman"/>
          <w:b/>
          <w:sz w:val="28"/>
          <w:szCs w:val="28"/>
          <w:lang w:val="en-US"/>
        </w:rPr>
        <w:t>IV</w:t>
      </w:r>
      <w:r w:rsidRPr="008421CE">
        <w:rPr>
          <w:rFonts w:ascii="Times New Roman" w:hAnsi="Times New Roman"/>
          <w:b/>
          <w:sz w:val="28"/>
          <w:szCs w:val="28"/>
        </w:rPr>
        <w:t xml:space="preserve">. Исполнение местного бюджета </w:t>
      </w:r>
    </w:p>
    <w:p w:rsidR="008421CE" w:rsidRPr="008421CE" w:rsidRDefault="008421CE" w:rsidP="008421CE">
      <w:pPr>
        <w:spacing w:after="0" w:line="240" w:lineRule="auto"/>
        <w:ind w:firstLine="709"/>
        <w:jc w:val="both"/>
        <w:rPr>
          <w:rFonts w:ascii="Times New Roman" w:hAnsi="Times New Roman"/>
          <w:b/>
          <w:bCs/>
          <w:sz w:val="28"/>
          <w:szCs w:val="28"/>
        </w:rPr>
      </w:pPr>
      <w:r w:rsidRPr="008421CE">
        <w:rPr>
          <w:rFonts w:ascii="Times New Roman" w:hAnsi="Times New Roman"/>
          <w:b/>
          <w:bCs/>
          <w:sz w:val="28"/>
          <w:szCs w:val="28"/>
        </w:rPr>
        <w:t>Статья 20. Основы исполнения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Исполнение бюджета обеспечивается администрацией сельского поселения, которая организует и осуществляет исполнение местного  бюджета, управление счетами местного бюджета и бюджетными средствами.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2. Исполнение бюджета организуется на основе сводной бюджетной росписи и кассового плана.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Местный бюджет исполняется на основе принципа единства кассы и подведомственности расходов.</w:t>
      </w:r>
    </w:p>
    <w:p w:rsidR="008421CE" w:rsidRPr="008421CE" w:rsidRDefault="008421CE" w:rsidP="008421CE">
      <w:pPr>
        <w:spacing w:after="0" w:line="240" w:lineRule="auto"/>
        <w:ind w:firstLine="709"/>
        <w:jc w:val="both"/>
        <w:rPr>
          <w:rFonts w:ascii="Times New Roman" w:hAnsi="Times New Roman"/>
          <w:sz w:val="28"/>
          <w:szCs w:val="28"/>
        </w:rPr>
      </w:pPr>
      <w:bookmarkStart w:id="7" w:name="_Toc105937815"/>
      <w:r w:rsidRPr="008421CE">
        <w:rPr>
          <w:rFonts w:ascii="Times New Roman" w:hAnsi="Times New Roman"/>
          <w:sz w:val="28"/>
          <w:szCs w:val="28"/>
        </w:rPr>
        <w:t>4. Казначейское обслуживание исполнения  бюджета осуществляется территориальным органом Федерального казначейства на основании заключенного между администрацией сельского поселения и территориальным органом Федерального казначейства соглашения.</w:t>
      </w:r>
    </w:p>
    <w:p w:rsidR="008421CE" w:rsidRPr="008421CE" w:rsidRDefault="008421CE" w:rsidP="008421CE">
      <w:pPr>
        <w:spacing w:after="0" w:line="240" w:lineRule="auto"/>
        <w:ind w:firstLine="709"/>
        <w:jc w:val="both"/>
        <w:rPr>
          <w:rFonts w:ascii="Times New Roman" w:hAnsi="Times New Roman"/>
          <w:b/>
          <w:bCs/>
          <w:sz w:val="28"/>
          <w:szCs w:val="28"/>
        </w:rPr>
      </w:pPr>
      <w:r w:rsidRPr="008421CE">
        <w:rPr>
          <w:rFonts w:ascii="Times New Roman" w:hAnsi="Times New Roman"/>
          <w:b/>
          <w:bCs/>
          <w:sz w:val="28"/>
          <w:szCs w:val="28"/>
        </w:rPr>
        <w:t>Статья 21. Сводная бюджетная роспись</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 xml:space="preserve">1. Порядок составления и ведения сводной бюджетной росписи устанавливается администрацией </w:t>
      </w:r>
      <w:r w:rsidRPr="008421CE">
        <w:rPr>
          <w:rFonts w:ascii="Times New Roman" w:hAnsi="Times New Roman"/>
          <w:sz w:val="28"/>
          <w:szCs w:val="28"/>
        </w:rPr>
        <w:t>сельского поселения</w:t>
      </w:r>
      <w:r w:rsidRPr="008421CE">
        <w:rPr>
          <w:rFonts w:ascii="Times New Roman" w:hAnsi="Times New Roman"/>
          <w:bCs/>
          <w:sz w:val="28"/>
          <w:szCs w:val="28"/>
        </w:rPr>
        <w:t xml:space="preserve"> «Кеврольское».</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lastRenderedPageBreak/>
        <w:t>Утверждение сводной бюджетной росписи и внесение изменений в нее осуществляется главой муниципального образования.</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2. Утвержденные показатели сводной бюджетной росписи должны соответствовать решению о бюджете.</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 xml:space="preserve">В случае принятия решения о внесении изменений в решение о бюджете </w:t>
      </w:r>
      <w:r w:rsidRPr="008421CE">
        <w:rPr>
          <w:rFonts w:ascii="Times New Roman" w:hAnsi="Times New Roman"/>
          <w:bCs/>
          <w:color w:val="FF0000"/>
          <w:sz w:val="28"/>
          <w:szCs w:val="28"/>
        </w:rPr>
        <w:t>руководитель финансового органа утверждает</w:t>
      </w:r>
      <w:r w:rsidRPr="008421CE">
        <w:rPr>
          <w:rFonts w:ascii="Times New Roman" w:hAnsi="Times New Roman"/>
          <w:bCs/>
          <w:sz w:val="28"/>
          <w:szCs w:val="28"/>
        </w:rPr>
        <w:t xml:space="preserve"> соответствующие изменения в сводную бюджетную роспись.</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 xml:space="preserve">В ходе исполнения бюджета показатели сводной бюджетной росписи могут быть изменены </w:t>
      </w:r>
      <w:proofErr w:type="gramStart"/>
      <w:r w:rsidRPr="008421CE">
        <w:rPr>
          <w:rFonts w:ascii="Times New Roman" w:hAnsi="Times New Roman"/>
          <w:bCs/>
          <w:sz w:val="28"/>
          <w:szCs w:val="28"/>
        </w:rPr>
        <w:t xml:space="preserve">в соответствии с решением руководителя администрации </w:t>
      </w:r>
      <w:r w:rsidRPr="008421CE">
        <w:rPr>
          <w:rFonts w:ascii="Times New Roman" w:hAnsi="Times New Roman"/>
          <w:sz w:val="28"/>
          <w:szCs w:val="28"/>
        </w:rPr>
        <w:t>сельского поселения</w:t>
      </w:r>
      <w:r w:rsidRPr="008421CE">
        <w:rPr>
          <w:rFonts w:ascii="Times New Roman" w:hAnsi="Times New Roman"/>
          <w:bCs/>
          <w:sz w:val="28"/>
          <w:szCs w:val="28"/>
        </w:rPr>
        <w:t xml:space="preserve"> без внесения изменений в решение о бюджете</w:t>
      </w:r>
      <w:proofErr w:type="gramEnd"/>
      <w:r w:rsidRPr="008421CE">
        <w:rPr>
          <w:rFonts w:ascii="Times New Roman" w:hAnsi="Times New Roman"/>
          <w:bCs/>
          <w:sz w:val="28"/>
          <w:szCs w:val="28"/>
        </w:rPr>
        <w:t xml:space="preserve"> в соответствии со статьей 217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bCs/>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8421CE" w:rsidRPr="008421CE" w:rsidRDefault="008421CE" w:rsidP="008421CE">
      <w:pPr>
        <w:spacing w:after="0" w:line="240" w:lineRule="auto"/>
        <w:ind w:firstLine="709"/>
        <w:jc w:val="both"/>
        <w:rPr>
          <w:rFonts w:ascii="Times New Roman" w:hAnsi="Times New Roman"/>
          <w:bCs/>
          <w:sz w:val="28"/>
          <w:szCs w:val="28"/>
        </w:rPr>
      </w:pPr>
      <w:proofErr w:type="gramStart"/>
      <w:r w:rsidRPr="008421CE">
        <w:rPr>
          <w:rFonts w:ascii="Times New Roman" w:hAnsi="Times New Roman"/>
          <w:bCs/>
          <w:sz w:val="28"/>
          <w:szCs w:val="28"/>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8421CE" w:rsidRPr="008421CE" w:rsidRDefault="008421CE" w:rsidP="008421CE">
      <w:pPr>
        <w:spacing w:after="0" w:line="240" w:lineRule="auto"/>
        <w:ind w:firstLine="709"/>
        <w:jc w:val="both"/>
        <w:rPr>
          <w:rFonts w:ascii="Times New Roman" w:hAnsi="Times New Roman"/>
          <w:bCs/>
          <w:sz w:val="28"/>
          <w:szCs w:val="28"/>
        </w:rPr>
      </w:pPr>
      <w:proofErr w:type="gramStart"/>
      <w:r w:rsidRPr="008421CE">
        <w:rPr>
          <w:rFonts w:ascii="Times New Roman" w:hAnsi="Times New Roman"/>
          <w:bCs/>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w:t>
      </w:r>
      <w:proofErr w:type="gramEnd"/>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3. Утвержденные показатели сводной бюджетной росписи по расходам доводятся до начала очередного финансового года, за исключением случаев, предусмотренных статьями 190 и 191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8421CE" w:rsidRPr="008421CE" w:rsidRDefault="008421CE" w:rsidP="008421CE">
      <w:pPr>
        <w:spacing w:after="0" w:line="240" w:lineRule="auto"/>
        <w:ind w:firstLine="709"/>
        <w:jc w:val="both"/>
        <w:rPr>
          <w:rFonts w:ascii="Times New Roman" w:hAnsi="Times New Roman"/>
          <w:b/>
          <w:bCs/>
          <w:sz w:val="28"/>
          <w:szCs w:val="28"/>
        </w:rPr>
      </w:pPr>
    </w:p>
    <w:p w:rsidR="008421CE" w:rsidRPr="008421CE" w:rsidRDefault="008421CE" w:rsidP="008421CE">
      <w:pPr>
        <w:spacing w:after="0" w:line="240" w:lineRule="auto"/>
        <w:ind w:firstLine="709"/>
        <w:jc w:val="both"/>
        <w:rPr>
          <w:rFonts w:ascii="Times New Roman" w:hAnsi="Times New Roman"/>
          <w:b/>
          <w:bCs/>
          <w:sz w:val="28"/>
          <w:szCs w:val="28"/>
        </w:rPr>
      </w:pPr>
      <w:r w:rsidRPr="008421CE">
        <w:rPr>
          <w:rFonts w:ascii="Times New Roman" w:hAnsi="Times New Roman"/>
          <w:b/>
          <w:bCs/>
          <w:sz w:val="28"/>
          <w:szCs w:val="28"/>
        </w:rPr>
        <w:t>Статья 22. Кассовый план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администрацией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Под кассовым планом понимается прогноз кассовых поступлений в бюджет и кассовых выплат из бюджета в текущем финансовом году.</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Кассовый план составляется и ведется бухгалтерией </w:t>
      </w:r>
      <w:r w:rsidRPr="008421CE">
        <w:rPr>
          <w:rFonts w:ascii="Times New Roman" w:hAnsi="Times New Roman"/>
          <w:bCs/>
          <w:sz w:val="28"/>
          <w:szCs w:val="28"/>
        </w:rPr>
        <w:t xml:space="preserve">администрации </w:t>
      </w:r>
      <w:r w:rsidRPr="008421CE">
        <w:rPr>
          <w:rFonts w:ascii="Times New Roman" w:hAnsi="Times New Roman"/>
          <w:sz w:val="28"/>
          <w:szCs w:val="28"/>
        </w:rPr>
        <w:t>сельского поселения</w:t>
      </w:r>
    </w:p>
    <w:p w:rsidR="008421CE" w:rsidRPr="008421CE" w:rsidRDefault="008421CE" w:rsidP="008421CE">
      <w:pPr>
        <w:spacing w:after="0" w:line="240" w:lineRule="auto"/>
        <w:ind w:firstLine="709"/>
        <w:jc w:val="both"/>
        <w:rPr>
          <w:rFonts w:ascii="Times New Roman" w:hAnsi="Times New Roman"/>
          <w:b/>
          <w:bCs/>
          <w:sz w:val="28"/>
          <w:szCs w:val="28"/>
        </w:rPr>
      </w:pPr>
      <w:r w:rsidRPr="008421CE">
        <w:rPr>
          <w:rFonts w:ascii="Times New Roman" w:hAnsi="Times New Roman"/>
          <w:b/>
          <w:bCs/>
          <w:sz w:val="28"/>
          <w:szCs w:val="28"/>
        </w:rPr>
        <w:t>Статья 23. Исполнение бюджета сельского поселения по доходам</w:t>
      </w:r>
      <w:bookmarkEnd w:id="7"/>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Исполнение бюджета сельского поселения по доходам предусматривает:</w:t>
      </w:r>
    </w:p>
    <w:p w:rsidR="008421CE" w:rsidRPr="008421CE" w:rsidRDefault="008421CE" w:rsidP="008421CE">
      <w:pPr>
        <w:spacing w:after="0" w:line="240" w:lineRule="auto"/>
        <w:ind w:firstLine="709"/>
        <w:jc w:val="both"/>
        <w:rPr>
          <w:rFonts w:ascii="Times New Roman" w:hAnsi="Times New Roman"/>
          <w:sz w:val="28"/>
          <w:szCs w:val="28"/>
        </w:rPr>
      </w:pPr>
      <w:proofErr w:type="gramStart"/>
      <w:r w:rsidRPr="008421CE">
        <w:rPr>
          <w:rFonts w:ascii="Times New Roman" w:hAnsi="Times New Roman"/>
          <w:sz w:val="28"/>
          <w:szCs w:val="28"/>
        </w:rPr>
        <w:t>-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Архангельской области со счетов органов Федерального казначейства и иных поступлений в бюджет;</w:t>
      </w:r>
      <w:proofErr w:type="gramEnd"/>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зачет излишне уплаченных или излишне взысканных сумм в соответствии с законодательством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уточнение администратором доходов бюджета платежей в бюджеты бюджетной системы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proofErr w:type="gramStart"/>
      <w:r w:rsidRPr="008421CE">
        <w:rPr>
          <w:rFonts w:ascii="Times New Roman" w:hAnsi="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8421CE">
        <w:rPr>
          <w:rFonts w:ascii="Times New Roman" w:hAnsi="Times New Roman"/>
          <w:sz w:val="28"/>
          <w:szCs w:val="28"/>
        </w:rPr>
        <w:t xml:space="preserve"> системы Российской Федерации, в порядке, установленном Министерством финансов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sz w:val="28"/>
          <w:szCs w:val="28"/>
        </w:rPr>
        <w:t>Статья 24. Исполнение бюджета сельского поселения по расходам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Исполнение бюджета по расходам осуществляется в порядке, установленном комитетом по финансам с соблюдением требования  Бюджетного кодекса Российской Федерации, в том числе статей 217 и 219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Бюджет сельского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Исполнение бюджета по расходам предусматривает:</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принятие бюджетных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подтверждение денежных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санкционирование оплаты денежных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подтверждение исполнения денежных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2. Бюджетные обязательства принимаются получателем бюджетных сре</w:t>
      </w:r>
      <w:proofErr w:type="gramStart"/>
      <w:r w:rsidRPr="008421CE">
        <w:rPr>
          <w:rFonts w:ascii="Times New Roman" w:hAnsi="Times New Roman"/>
          <w:sz w:val="28"/>
          <w:szCs w:val="28"/>
        </w:rPr>
        <w:t>дств в пр</w:t>
      </w:r>
      <w:proofErr w:type="gramEnd"/>
      <w:r w:rsidRPr="008421CE">
        <w:rPr>
          <w:rFonts w:ascii="Times New Roman" w:hAnsi="Times New Roman"/>
          <w:sz w:val="28"/>
          <w:szCs w:val="28"/>
        </w:rPr>
        <w:t>еделах, доведенных до него лимитов бюджетных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комитетом по финансам в соответствии с положениями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sz w:val="28"/>
          <w:szCs w:val="28"/>
        </w:rPr>
      </w:pPr>
      <w:proofErr w:type="gramStart"/>
      <w:r w:rsidRPr="008421CE">
        <w:rPr>
          <w:rFonts w:ascii="Times New Roman" w:hAnsi="Times New Roman"/>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r w:rsidRPr="008421CE">
        <w:rPr>
          <w:rFonts w:ascii="Times New Roman" w:hAnsi="Times New Roman"/>
          <w:sz w:val="28"/>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lastRenderedPageBreak/>
        <w:t xml:space="preserve">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8421CE">
        <w:rPr>
          <w:rFonts w:ascii="Times New Roman" w:hAnsi="Times New Roman"/>
          <w:sz w:val="28"/>
          <w:szCs w:val="28"/>
        </w:rPr>
        <w:t>неденежных</w:t>
      </w:r>
      <w:proofErr w:type="spellEnd"/>
      <w:r w:rsidRPr="008421CE">
        <w:rPr>
          <w:rFonts w:ascii="Times New Roman" w:hAnsi="Times New Roman"/>
          <w:sz w:val="28"/>
          <w:szCs w:val="28"/>
        </w:rPr>
        <w:t xml:space="preserve"> операций по исполнению денежных обязательств получателей бюджетных средств.</w:t>
      </w:r>
    </w:p>
    <w:p w:rsidR="008421CE" w:rsidRPr="008421CE" w:rsidRDefault="008421CE" w:rsidP="008421CE">
      <w:pPr>
        <w:autoSpaceDE w:val="0"/>
        <w:autoSpaceDN w:val="0"/>
        <w:adjustRightInd w:val="0"/>
        <w:spacing w:after="0" w:line="240" w:lineRule="auto"/>
        <w:ind w:firstLine="709"/>
        <w:jc w:val="both"/>
        <w:outlineLvl w:val="0"/>
        <w:rPr>
          <w:rFonts w:ascii="Times New Roman" w:hAnsi="Times New Roman"/>
          <w:sz w:val="28"/>
          <w:szCs w:val="28"/>
        </w:rPr>
      </w:pPr>
      <w:r w:rsidRPr="008421CE">
        <w:rPr>
          <w:rFonts w:ascii="Times New Roman" w:hAnsi="Times New Roman"/>
          <w:b/>
          <w:sz w:val="28"/>
          <w:szCs w:val="28"/>
        </w:rPr>
        <w:t>Статья 25. Исполнение бюджета по источникам финансирования дефицита бюджета</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2" w:history="1">
        <w:r w:rsidRPr="008421CE">
          <w:rPr>
            <w:rFonts w:ascii="Times New Roman" w:hAnsi="Times New Roman"/>
            <w:sz w:val="28"/>
            <w:szCs w:val="28"/>
          </w:rPr>
          <w:t>порядке</w:t>
        </w:r>
      </w:hyperlink>
      <w:r w:rsidRPr="008421CE">
        <w:rPr>
          <w:rFonts w:ascii="Times New Roman" w:hAnsi="Times New Roman"/>
          <w:sz w:val="28"/>
          <w:szCs w:val="28"/>
        </w:rPr>
        <w:t xml:space="preserve">, установленном </w:t>
      </w:r>
      <w:r w:rsidRPr="008421CE">
        <w:rPr>
          <w:rFonts w:ascii="Times New Roman" w:hAnsi="Times New Roman"/>
          <w:bCs/>
          <w:sz w:val="28"/>
          <w:szCs w:val="28"/>
        </w:rPr>
        <w:t>комитетом по финансам</w:t>
      </w:r>
      <w:r w:rsidRPr="008421CE">
        <w:rPr>
          <w:rFonts w:ascii="Times New Roman" w:hAnsi="Times New Roman"/>
          <w:sz w:val="28"/>
          <w:szCs w:val="28"/>
        </w:rPr>
        <w:t xml:space="preserve"> в соответствии с положениями Бюджетного кодекса Российской Федерации.</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CYR" w:hAnsi="Times New Roman CYR" w:cs="Times New Roman CYR"/>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8421CE">
        <w:rPr>
          <w:rFonts w:ascii="Times New Roman" w:hAnsi="Times New Roman"/>
          <w:bCs/>
          <w:sz w:val="28"/>
          <w:szCs w:val="28"/>
        </w:rPr>
        <w:t>администрацией сельского поселения.</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sz w:val="28"/>
          <w:szCs w:val="28"/>
        </w:rPr>
        <w:t xml:space="preserve">Статья 26. Использование доходов, фактически полученных при исполнении бюджета </w:t>
      </w:r>
      <w:proofErr w:type="gramStart"/>
      <w:r w:rsidRPr="008421CE">
        <w:rPr>
          <w:rFonts w:ascii="Times New Roman" w:hAnsi="Times New Roman"/>
          <w:b/>
          <w:sz w:val="28"/>
          <w:szCs w:val="28"/>
        </w:rPr>
        <w:t>сверх</w:t>
      </w:r>
      <w:proofErr w:type="gramEnd"/>
      <w:r w:rsidRPr="008421CE">
        <w:rPr>
          <w:rFonts w:ascii="Times New Roman" w:hAnsi="Times New Roman"/>
          <w:b/>
          <w:sz w:val="28"/>
          <w:szCs w:val="28"/>
        </w:rPr>
        <w:t xml:space="preserve"> утвержденных решением о бюджете</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w:t>
      </w:r>
      <w:r w:rsidRPr="008421CE">
        <w:rPr>
          <w:rFonts w:ascii="Times New Roman" w:hAnsi="Times New Roman"/>
          <w:bCs/>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без внесения изменений в решение о местном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8421CE">
        <w:rPr>
          <w:rFonts w:ascii="Times New Roman" w:hAnsi="Times New Roman"/>
          <w:bCs/>
          <w:sz w:val="28"/>
          <w:szCs w:val="28"/>
        </w:rPr>
        <w:t>поселения</w:t>
      </w:r>
      <w:proofErr w:type="gramEnd"/>
      <w:r w:rsidRPr="008421CE">
        <w:rPr>
          <w:rFonts w:ascii="Times New Roman" w:hAnsi="Times New Roman"/>
          <w:bCs/>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8421CE" w:rsidRPr="008421CE" w:rsidRDefault="008421CE" w:rsidP="00F8565D">
      <w:pPr>
        <w:autoSpaceDE w:val="0"/>
        <w:autoSpaceDN w:val="0"/>
        <w:adjustRightInd w:val="0"/>
        <w:spacing w:after="0" w:line="240" w:lineRule="auto"/>
        <w:ind w:firstLine="709"/>
        <w:jc w:val="both"/>
        <w:rPr>
          <w:rFonts w:ascii="Times New Roman" w:hAnsi="Times New Roman"/>
          <w:b/>
          <w:bCs/>
          <w:sz w:val="28"/>
          <w:szCs w:val="28"/>
        </w:rPr>
      </w:pPr>
      <w:r w:rsidRPr="008421CE">
        <w:rPr>
          <w:rFonts w:ascii="Times New Roman CYR" w:hAnsi="Times New Roman CYR" w:cs="Times New Roman CYR"/>
          <w:sz w:val="28"/>
          <w:szCs w:val="28"/>
        </w:rPr>
        <w:t xml:space="preserve"> </w:t>
      </w:r>
      <w:r w:rsidRPr="008421CE">
        <w:rPr>
          <w:rFonts w:ascii="Times New Roman" w:hAnsi="Times New Roman"/>
          <w:b/>
          <w:bCs/>
          <w:sz w:val="28"/>
          <w:szCs w:val="28"/>
        </w:rPr>
        <w:t>Статья 27. Завершение текущего финансового года</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1. Операции по исполнению бюджета завершаются 31 декабря, за исключением операций, указанных в пункте 2 настоящей статьи.</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 xml:space="preserve">Завершение операций по исполнению бюджета в текущем финансовом году осуществляется в порядке, установленном администрацией </w:t>
      </w:r>
      <w:r w:rsidRPr="008421CE">
        <w:rPr>
          <w:rFonts w:ascii="Times New Roman" w:hAnsi="Times New Roman"/>
          <w:sz w:val="28"/>
          <w:szCs w:val="28"/>
        </w:rPr>
        <w:t>сельского поселения</w:t>
      </w:r>
      <w:r w:rsidRPr="008421CE">
        <w:rPr>
          <w:rFonts w:ascii="Times New Roman" w:hAnsi="Times New Roman"/>
          <w:bCs/>
          <w:sz w:val="28"/>
          <w:szCs w:val="28"/>
        </w:rPr>
        <w:t xml:space="preserve"> в соответствии с требованиями настоящей статьи.</w:t>
      </w:r>
    </w:p>
    <w:p w:rsidR="008421CE" w:rsidRPr="008421CE" w:rsidRDefault="008421CE" w:rsidP="008421CE">
      <w:pPr>
        <w:spacing w:after="0" w:line="240" w:lineRule="auto"/>
        <w:ind w:firstLine="709"/>
        <w:jc w:val="both"/>
        <w:rPr>
          <w:rFonts w:ascii="Times New Roman" w:hAnsi="Times New Roman"/>
          <w:bCs/>
          <w:sz w:val="28"/>
          <w:szCs w:val="28"/>
        </w:rPr>
      </w:pPr>
      <w:bookmarkStart w:id="8" w:name="Par2"/>
      <w:bookmarkEnd w:id="8"/>
      <w:r w:rsidRPr="008421CE">
        <w:rPr>
          <w:rFonts w:ascii="Times New Roman" w:hAnsi="Times New Roman"/>
          <w:bCs/>
          <w:sz w:val="28"/>
          <w:szCs w:val="28"/>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w:t>
      </w:r>
      <w:r w:rsidRPr="008421CE">
        <w:rPr>
          <w:rFonts w:ascii="Times New Roman" w:hAnsi="Times New Roman"/>
          <w:bCs/>
          <w:color w:val="FF0000"/>
          <w:sz w:val="28"/>
          <w:szCs w:val="28"/>
        </w:rPr>
        <w:t xml:space="preserve">пять </w:t>
      </w:r>
      <w:r w:rsidRPr="008421CE">
        <w:rPr>
          <w:rFonts w:ascii="Times New Roman" w:hAnsi="Times New Roman"/>
          <w:bCs/>
          <w:sz w:val="28"/>
          <w:szCs w:val="28"/>
        </w:rPr>
        <w:t>рабочих дней текущего финансового года. Указанные операции отражаются в отчетности об исполнении местного  бюджета отчетного финансового года.</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lastRenderedPageBreak/>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421CE" w:rsidRPr="008421CE" w:rsidRDefault="008421CE" w:rsidP="008421CE">
      <w:pPr>
        <w:autoSpaceDE w:val="0"/>
        <w:autoSpaceDN w:val="0"/>
        <w:adjustRightInd w:val="0"/>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8421CE">
        <w:rPr>
          <w:rFonts w:ascii="Times New Roman" w:hAnsi="Times New Roman"/>
          <w:sz w:val="28"/>
          <w:szCs w:val="28"/>
        </w:rPr>
        <w:t>в течение первых 15 рабочих дней текущего финансового года</w:t>
      </w:r>
      <w:r w:rsidRPr="008421CE">
        <w:rPr>
          <w:rFonts w:ascii="Times New Roman" w:hAnsi="Times New Roman"/>
          <w:bCs/>
          <w:sz w:val="28"/>
          <w:szCs w:val="28"/>
        </w:rPr>
        <w:t>.</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proofErr w:type="gramStart"/>
      <w:r w:rsidRPr="008421CE">
        <w:rPr>
          <w:rFonts w:ascii="Times New Roman" w:hAnsi="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rsidRPr="008421CE">
        <w:rPr>
          <w:rFonts w:ascii="Times New Roman" w:hAnsi="Times New Roman"/>
          <w:sz w:val="28"/>
          <w:szCs w:val="28"/>
        </w:rPr>
        <w:t xml:space="preserve">, </w:t>
      </w:r>
      <w:proofErr w:type="gramStart"/>
      <w:r w:rsidRPr="008421CE">
        <w:rPr>
          <w:rFonts w:ascii="Times New Roman" w:hAnsi="Times New Roman"/>
          <w:sz w:val="28"/>
          <w:szCs w:val="28"/>
        </w:rPr>
        <w:t>которому</w:t>
      </w:r>
      <w:proofErr w:type="gramEnd"/>
      <w:r w:rsidRPr="008421CE">
        <w:rPr>
          <w:rFonts w:ascii="Times New Roman" w:hAnsi="Times New Roman"/>
          <w:sz w:val="28"/>
          <w:szCs w:val="28"/>
        </w:rP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t>В случае</w:t>
      </w:r>
      <w:proofErr w:type="gramStart"/>
      <w:r w:rsidRPr="008421CE">
        <w:rPr>
          <w:rFonts w:ascii="Times New Roman" w:hAnsi="Times New Roman"/>
          <w:bCs/>
          <w:sz w:val="28"/>
          <w:szCs w:val="28"/>
        </w:rPr>
        <w:t>,</w:t>
      </w:r>
      <w:proofErr w:type="gramEnd"/>
      <w:r w:rsidRPr="008421CE">
        <w:rPr>
          <w:rFonts w:ascii="Times New Roman" w:hAnsi="Times New Roman"/>
          <w:bCs/>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8421CE">
        <w:rPr>
          <w:rFonts w:ascii="Times New Roman" w:hAnsi="Times New Roman"/>
          <w:sz w:val="28"/>
          <w:szCs w:val="28"/>
        </w:rPr>
        <w:t xml:space="preserve"> </w:t>
      </w:r>
      <w:r w:rsidRPr="008421CE">
        <w:rPr>
          <w:rFonts w:ascii="Times New Roman" w:hAnsi="Times New Roman"/>
          <w:bCs/>
          <w:sz w:val="28"/>
          <w:szCs w:val="28"/>
        </w:rPr>
        <w:t>с соблюдением общих требований, установленных Министерством финансов Российской Федерации.</w:t>
      </w:r>
    </w:p>
    <w:p w:rsidR="008421CE" w:rsidRPr="008421CE" w:rsidRDefault="008421CE" w:rsidP="008421CE">
      <w:pPr>
        <w:spacing w:after="0" w:line="240" w:lineRule="auto"/>
        <w:ind w:firstLine="709"/>
        <w:jc w:val="both"/>
        <w:rPr>
          <w:rFonts w:ascii="Times New Roman" w:hAnsi="Times New Roman"/>
          <w:bCs/>
          <w:sz w:val="28"/>
          <w:szCs w:val="28"/>
        </w:rPr>
      </w:pPr>
      <w:r w:rsidRPr="008421CE">
        <w:rPr>
          <w:rFonts w:ascii="Times New Roman" w:hAnsi="Times New Roman"/>
          <w:bCs/>
          <w:sz w:val="28"/>
          <w:szCs w:val="28"/>
        </w:rPr>
        <w:lastRenderedPageBreak/>
        <w:t xml:space="preserve">6. Администрация </w:t>
      </w:r>
      <w:r w:rsidRPr="008421CE">
        <w:rPr>
          <w:rFonts w:ascii="Times New Roman" w:hAnsi="Times New Roman"/>
          <w:sz w:val="28"/>
          <w:szCs w:val="28"/>
        </w:rPr>
        <w:t>сельского поселения</w:t>
      </w:r>
      <w:r w:rsidRPr="008421CE">
        <w:rPr>
          <w:rFonts w:ascii="Times New Roman" w:hAnsi="Times New Roman"/>
          <w:bCs/>
          <w:sz w:val="28"/>
          <w:szCs w:val="28"/>
        </w:rPr>
        <w:t xml:space="preserve"> устанавливает порядок обеспечения бюджетными средствами при завершении текущего финансового года наличными деньгами, необходимыми для осуществления деятельности в нерабочие праздничные дни в Российской Федерации в январе очередного финансового года.</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bCs/>
          <w:sz w:val="28"/>
          <w:szCs w:val="28"/>
        </w:rPr>
        <w:t>7. </w:t>
      </w:r>
      <w:r w:rsidRPr="008421CE">
        <w:rPr>
          <w:rFonts w:ascii="Times New Roman" w:hAnsi="Times New Roman"/>
          <w:sz w:val="28"/>
          <w:szCs w:val="28"/>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sz w:val="28"/>
          <w:szCs w:val="28"/>
        </w:rPr>
        <w:t xml:space="preserve">Статья 28. Учет и отчетность об исполнении местного бюджета </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Все доходы местного 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2. Единая методология отчетности об исполнении бюджета устанавливается Министерством финансов Российской Федерации в соответствии с положениями Бюджетного кодекса.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Бухгалтерия администрации сельского поселения составляет </w:t>
      </w:r>
      <w:proofErr w:type="gramStart"/>
      <w:r w:rsidRPr="008421CE">
        <w:rPr>
          <w:rFonts w:ascii="Times New Roman" w:hAnsi="Times New Roman"/>
          <w:sz w:val="28"/>
          <w:szCs w:val="28"/>
        </w:rPr>
        <w:t>ежеквартальный</w:t>
      </w:r>
      <w:proofErr w:type="gramEnd"/>
      <w:r w:rsidRPr="008421CE">
        <w:rPr>
          <w:rFonts w:ascii="Times New Roman" w:hAnsi="Times New Roman"/>
          <w:sz w:val="28"/>
          <w:szCs w:val="28"/>
        </w:rPr>
        <w:t>, полугодовой и годовой отчеты об исполнении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Годовой отчет об исполнении местного бюджета подлежит утверждению решением   Совета депутатов.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Внешняя проверка годового отчета об исполнении местного бюджета осуществляется контрольно-счетной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Заключение на годовой отчет об исполнении бюджета представляется органом внешнего муниципального финансового контроля в Совет депутатов с одновременным направлением в администрацию сельского поселения.</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Годовой отчет об исполнении бюджета подлежит официальному опубликованию.</w:t>
      </w:r>
    </w:p>
    <w:p w:rsidR="008421CE" w:rsidRPr="008421CE" w:rsidRDefault="008421CE" w:rsidP="008421CE">
      <w:pPr>
        <w:spacing w:after="0" w:line="240" w:lineRule="auto"/>
        <w:ind w:firstLine="709"/>
        <w:jc w:val="both"/>
        <w:rPr>
          <w:rFonts w:ascii="Times New Roman" w:hAnsi="Times New Roman"/>
          <w:b/>
          <w:i/>
          <w:sz w:val="28"/>
          <w:szCs w:val="28"/>
        </w:rPr>
      </w:pPr>
      <w:r w:rsidRPr="008421CE">
        <w:rPr>
          <w:rFonts w:ascii="Times New Roman" w:hAnsi="Times New Roman"/>
          <w:b/>
          <w:sz w:val="28"/>
          <w:szCs w:val="28"/>
        </w:rPr>
        <w:t>Статья 29. Представление отчета об исполнении местного бюджета в   Совет депутатов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Ежегодно не позднее 1 мая текущего года администрация сельского поселения представляет в Совет депутатов отчет об исполнении местного бюджета  за отчетный финансовый год.</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2. </w:t>
      </w:r>
      <w:proofErr w:type="gramStart"/>
      <w:r w:rsidRPr="008421CE">
        <w:rPr>
          <w:rFonts w:ascii="Times New Roman" w:hAnsi="Times New Roman"/>
          <w:sz w:val="28"/>
          <w:szCs w:val="28"/>
        </w:rPr>
        <w:t xml:space="preserve">Одновременно с годовым отчетом об исполнении местного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местного </w:t>
      </w:r>
      <w:r w:rsidRPr="008421CE">
        <w:rPr>
          <w:rFonts w:ascii="Times New Roman" w:hAnsi="Times New Roman"/>
          <w:sz w:val="28"/>
          <w:szCs w:val="28"/>
        </w:rPr>
        <w:lastRenderedPageBreak/>
        <w:t>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sz w:val="28"/>
          <w:szCs w:val="28"/>
        </w:rPr>
        <w:t xml:space="preserve">Статья 30. Решение об исполнении местного бюджета </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Отдельными приложениями к решению </w:t>
      </w:r>
      <w:proofErr w:type="gramStart"/>
      <w:r w:rsidRPr="008421CE">
        <w:rPr>
          <w:rFonts w:ascii="Times New Roman" w:hAnsi="Times New Roman"/>
          <w:sz w:val="28"/>
          <w:szCs w:val="28"/>
        </w:rPr>
        <w:t>о</w:t>
      </w:r>
      <w:proofErr w:type="gramEnd"/>
      <w:r w:rsidRPr="008421CE">
        <w:rPr>
          <w:rFonts w:ascii="Times New Roman" w:hAnsi="Times New Roman"/>
          <w:sz w:val="28"/>
          <w:szCs w:val="28"/>
        </w:rPr>
        <w:t xml:space="preserve"> исполнении местного бюджета за отчетный финансовый год утверждаются показатели:</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1) доходов местного бюджета по кодам классификации доходов бюджетов;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2) расходов местного бюджета по ведомственной структуре расходов местного бюджета;</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3) расходов местного бюджета по разделам и подразделам классификации расходов бюджетов;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4) источников финансирования дефицита местного бюджета по кодам классификации источников финансирования бюджетов;</w:t>
      </w:r>
    </w:p>
    <w:p w:rsidR="008421CE" w:rsidRPr="008421CE" w:rsidRDefault="008421CE" w:rsidP="008421CE">
      <w:pPr>
        <w:spacing w:after="0" w:line="240" w:lineRule="auto"/>
        <w:ind w:firstLine="709"/>
        <w:jc w:val="both"/>
        <w:rPr>
          <w:rFonts w:ascii="Times New Roman" w:hAnsi="Times New Roman"/>
          <w:sz w:val="28"/>
          <w:szCs w:val="28"/>
        </w:rPr>
      </w:pPr>
      <w:r w:rsidRPr="008421CE">
        <w:rPr>
          <w:rFonts w:ascii="Times New Roman" w:hAnsi="Times New Roman"/>
          <w:sz w:val="28"/>
          <w:szCs w:val="28"/>
        </w:rPr>
        <w:t>5) использование резервного фонда администрации муниципального образования.</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sz w:val="28"/>
          <w:szCs w:val="28"/>
        </w:rPr>
        <w:t xml:space="preserve">Раздел </w:t>
      </w:r>
      <w:r w:rsidRPr="008421CE">
        <w:rPr>
          <w:rFonts w:ascii="Times New Roman" w:hAnsi="Times New Roman"/>
          <w:b/>
          <w:sz w:val="28"/>
          <w:szCs w:val="28"/>
          <w:lang w:val="en-US"/>
        </w:rPr>
        <w:t>V</w:t>
      </w:r>
      <w:r w:rsidRPr="008421CE">
        <w:rPr>
          <w:rFonts w:ascii="Times New Roman" w:hAnsi="Times New Roman"/>
          <w:b/>
          <w:sz w:val="28"/>
          <w:szCs w:val="28"/>
        </w:rPr>
        <w:t>. Муниципальный финансовый контроль. Бюджетные нарушения и бюджетные меры принуждения</w:t>
      </w:r>
    </w:p>
    <w:p w:rsidR="008421CE" w:rsidRPr="008421CE" w:rsidRDefault="008421CE" w:rsidP="008421CE">
      <w:pPr>
        <w:spacing w:after="0" w:line="240" w:lineRule="auto"/>
        <w:ind w:firstLine="709"/>
        <w:jc w:val="both"/>
        <w:rPr>
          <w:rFonts w:ascii="Times New Roman" w:hAnsi="Times New Roman"/>
          <w:b/>
          <w:color w:val="FF0000"/>
          <w:sz w:val="28"/>
          <w:szCs w:val="28"/>
        </w:rPr>
      </w:pPr>
      <w:r w:rsidRPr="008421CE">
        <w:rPr>
          <w:rFonts w:ascii="Times New Roman" w:hAnsi="Times New Roman"/>
          <w:b/>
          <w:color w:val="FF0000"/>
          <w:sz w:val="28"/>
          <w:szCs w:val="28"/>
        </w:rPr>
        <w:t>Статья 31. Муниципальный финансовый контроль</w:t>
      </w:r>
    </w:p>
    <w:p w:rsidR="008421CE" w:rsidRPr="008421CE" w:rsidRDefault="008421CE" w:rsidP="008421CE">
      <w:pPr>
        <w:spacing w:after="0" w:line="240" w:lineRule="auto"/>
        <w:ind w:firstLine="709"/>
        <w:jc w:val="both"/>
        <w:rPr>
          <w:rFonts w:ascii="Times New Roman" w:hAnsi="Times New Roman"/>
          <w:color w:val="FF0000"/>
          <w:sz w:val="28"/>
          <w:szCs w:val="28"/>
        </w:rPr>
      </w:pPr>
      <w:r w:rsidRPr="008421CE">
        <w:rPr>
          <w:rFonts w:ascii="Times New Roman" w:hAnsi="Times New Roman"/>
          <w:color w:val="FF0000"/>
          <w:sz w:val="28"/>
          <w:szCs w:val="28"/>
        </w:rPr>
        <w:t>1. </w:t>
      </w:r>
      <w:proofErr w:type="gramStart"/>
      <w:r w:rsidRPr="008421CE">
        <w:rPr>
          <w:rFonts w:ascii="Times New Roman" w:hAnsi="Times New Roman"/>
          <w:color w:val="FF0000"/>
          <w:sz w:val="28"/>
          <w:szCs w:val="28"/>
        </w:rPr>
        <w:t>Муниципальный финансовый контроль в сельского поселения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roofErr w:type="gramEnd"/>
    </w:p>
    <w:p w:rsidR="008421CE" w:rsidRPr="008421CE" w:rsidRDefault="008421CE" w:rsidP="008421CE">
      <w:pPr>
        <w:spacing w:after="0" w:line="240" w:lineRule="auto"/>
        <w:ind w:firstLine="709"/>
        <w:jc w:val="both"/>
        <w:rPr>
          <w:rFonts w:ascii="Times New Roman" w:hAnsi="Times New Roman"/>
          <w:color w:val="FF0000"/>
          <w:sz w:val="28"/>
          <w:szCs w:val="28"/>
        </w:rPr>
      </w:pPr>
      <w:r w:rsidRPr="008421CE">
        <w:rPr>
          <w:rFonts w:ascii="Times New Roman" w:hAnsi="Times New Roman"/>
          <w:color w:val="FF0000"/>
          <w:sz w:val="28"/>
          <w:szCs w:val="28"/>
        </w:rPr>
        <w:t xml:space="preserve">Муниципальный финансовый контроль подразделяется </w:t>
      </w:r>
      <w:proofErr w:type="gramStart"/>
      <w:r w:rsidRPr="008421CE">
        <w:rPr>
          <w:rFonts w:ascii="Times New Roman" w:hAnsi="Times New Roman"/>
          <w:color w:val="FF0000"/>
          <w:sz w:val="28"/>
          <w:szCs w:val="28"/>
        </w:rPr>
        <w:t>на</w:t>
      </w:r>
      <w:proofErr w:type="gramEnd"/>
      <w:r w:rsidRPr="008421CE">
        <w:rPr>
          <w:rFonts w:ascii="Times New Roman" w:hAnsi="Times New Roman"/>
          <w:color w:val="FF0000"/>
          <w:sz w:val="28"/>
          <w:szCs w:val="28"/>
        </w:rPr>
        <w:t xml:space="preserve"> внешний и внутренний, предварительный и последующий.</w:t>
      </w:r>
    </w:p>
    <w:p w:rsidR="008421CE" w:rsidRPr="008421CE" w:rsidRDefault="008421CE" w:rsidP="008421CE">
      <w:pPr>
        <w:spacing w:after="0" w:line="240" w:lineRule="auto"/>
        <w:ind w:firstLine="709"/>
        <w:jc w:val="both"/>
        <w:rPr>
          <w:rFonts w:ascii="Times New Roman" w:hAnsi="Times New Roman"/>
          <w:color w:val="FF0000"/>
          <w:sz w:val="28"/>
          <w:szCs w:val="28"/>
        </w:rPr>
      </w:pPr>
      <w:r w:rsidRPr="008421CE">
        <w:rPr>
          <w:rFonts w:ascii="Times New Roman" w:hAnsi="Times New Roman"/>
          <w:color w:val="FF0000"/>
          <w:sz w:val="28"/>
          <w:szCs w:val="28"/>
        </w:rPr>
        <w:t>2. Внешний муниципальный финансовый контроль является контрольной деятельностью контрольно-счетной комиссии.</w:t>
      </w:r>
    </w:p>
    <w:p w:rsidR="008421CE" w:rsidRPr="008421CE" w:rsidRDefault="008421CE" w:rsidP="008421CE">
      <w:pPr>
        <w:spacing w:after="0" w:line="240" w:lineRule="auto"/>
        <w:ind w:firstLine="709"/>
        <w:jc w:val="both"/>
        <w:rPr>
          <w:rFonts w:ascii="Times New Roman" w:hAnsi="Times New Roman"/>
          <w:color w:val="FF0000"/>
          <w:sz w:val="28"/>
          <w:szCs w:val="28"/>
        </w:rPr>
      </w:pPr>
      <w:r w:rsidRPr="008421CE">
        <w:rPr>
          <w:rFonts w:ascii="Times New Roman" w:hAnsi="Times New Roman"/>
          <w:color w:val="FF0000"/>
          <w:sz w:val="28"/>
          <w:szCs w:val="28"/>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сельского поселения.</w:t>
      </w:r>
    </w:p>
    <w:p w:rsidR="008421CE" w:rsidRPr="008421CE" w:rsidRDefault="008421CE" w:rsidP="008421CE">
      <w:pPr>
        <w:spacing w:after="0" w:line="240" w:lineRule="auto"/>
        <w:ind w:firstLine="709"/>
        <w:jc w:val="both"/>
        <w:rPr>
          <w:rFonts w:ascii="Times New Roman" w:hAnsi="Times New Roman"/>
          <w:color w:val="FF0000"/>
          <w:sz w:val="28"/>
          <w:szCs w:val="28"/>
        </w:rPr>
      </w:pPr>
      <w:r w:rsidRPr="008421CE">
        <w:rPr>
          <w:rFonts w:ascii="Times New Roman" w:hAnsi="Times New Roman"/>
          <w:color w:val="FF0000"/>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8421CE" w:rsidRPr="008421CE" w:rsidRDefault="008421CE" w:rsidP="008421CE">
      <w:pPr>
        <w:spacing w:after="0" w:line="240" w:lineRule="auto"/>
        <w:ind w:firstLine="709"/>
        <w:jc w:val="both"/>
        <w:rPr>
          <w:rFonts w:ascii="Times New Roman" w:hAnsi="Times New Roman"/>
          <w:color w:val="FF0000"/>
          <w:sz w:val="28"/>
          <w:szCs w:val="28"/>
        </w:rPr>
      </w:pPr>
      <w:r w:rsidRPr="008421CE">
        <w:rPr>
          <w:rFonts w:ascii="Times New Roman" w:hAnsi="Times New Roman"/>
          <w:color w:val="FF0000"/>
          <w:sz w:val="28"/>
          <w:szCs w:val="28"/>
        </w:rPr>
        <w:lastRenderedPageBreak/>
        <w:t>5.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8421CE" w:rsidRPr="008421CE" w:rsidRDefault="008421CE" w:rsidP="008421CE">
      <w:pPr>
        <w:spacing w:after="0" w:line="240" w:lineRule="auto"/>
        <w:ind w:firstLine="709"/>
        <w:jc w:val="both"/>
        <w:rPr>
          <w:rFonts w:ascii="Times New Roman" w:hAnsi="Times New Roman"/>
          <w:color w:val="FF0000"/>
          <w:sz w:val="28"/>
          <w:szCs w:val="28"/>
        </w:rPr>
      </w:pPr>
      <w:r w:rsidRPr="008421CE">
        <w:rPr>
          <w:rFonts w:ascii="Times New Roman" w:hAnsi="Times New Roman"/>
          <w:color w:val="FF0000"/>
          <w:sz w:val="28"/>
          <w:szCs w:val="28"/>
        </w:rPr>
        <w:t xml:space="preserve">6. Муниципальный финансовый контроль в </w:t>
      </w:r>
      <w:proofErr w:type="gramStart"/>
      <w:r w:rsidRPr="008421CE">
        <w:rPr>
          <w:rFonts w:ascii="Times New Roman" w:hAnsi="Times New Roman"/>
          <w:color w:val="FF0000"/>
          <w:sz w:val="28"/>
          <w:szCs w:val="28"/>
        </w:rPr>
        <w:t>сельском</w:t>
      </w:r>
      <w:proofErr w:type="gramEnd"/>
      <w:r w:rsidRPr="008421CE">
        <w:rPr>
          <w:rFonts w:ascii="Times New Roman" w:hAnsi="Times New Roman"/>
          <w:color w:val="FF0000"/>
          <w:sz w:val="28"/>
          <w:szCs w:val="28"/>
        </w:rPr>
        <w:t xml:space="preserve"> </w:t>
      </w:r>
      <w:proofErr w:type="spellStart"/>
      <w:r w:rsidRPr="008421CE">
        <w:rPr>
          <w:rFonts w:ascii="Times New Roman" w:hAnsi="Times New Roman"/>
          <w:color w:val="FF0000"/>
          <w:sz w:val="28"/>
          <w:szCs w:val="28"/>
        </w:rPr>
        <w:t>поселенияи</w:t>
      </w:r>
      <w:proofErr w:type="spellEnd"/>
      <w:r w:rsidRPr="008421CE">
        <w:rPr>
          <w:rFonts w:ascii="Times New Roman" w:hAnsi="Times New Roman"/>
          <w:color w:val="FF0000"/>
          <w:sz w:val="28"/>
          <w:szCs w:val="28"/>
        </w:rPr>
        <w:t xml:space="preserve"> осуществляется методами, определенными статьей 267.1 Бюджетного кодекса Российской Федерации.</w:t>
      </w:r>
    </w:p>
    <w:p w:rsidR="008421CE" w:rsidRPr="008421CE" w:rsidRDefault="008421CE" w:rsidP="008421CE">
      <w:pPr>
        <w:spacing w:after="0" w:line="240" w:lineRule="auto"/>
        <w:ind w:firstLine="709"/>
        <w:jc w:val="both"/>
        <w:rPr>
          <w:rFonts w:ascii="Times New Roman" w:hAnsi="Times New Roman"/>
          <w:b/>
          <w:sz w:val="28"/>
          <w:szCs w:val="28"/>
        </w:rPr>
      </w:pPr>
      <w:r w:rsidRPr="008421CE">
        <w:rPr>
          <w:rFonts w:ascii="Times New Roman" w:hAnsi="Times New Roman"/>
          <w:b/>
          <w:sz w:val="28"/>
          <w:szCs w:val="28"/>
        </w:rPr>
        <w:t>Статья 32. Бюджетные правонарушения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1. </w:t>
      </w:r>
      <w:proofErr w:type="gramStart"/>
      <w:r w:rsidRPr="008421CE">
        <w:rPr>
          <w:rFonts w:ascii="Times New Roman" w:hAnsi="Times New Roman"/>
          <w:sz w:val="28"/>
          <w:szCs w:val="28"/>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3" w:history="1">
        <w:r w:rsidRPr="008421CE">
          <w:rPr>
            <w:rFonts w:ascii="Times New Roman" w:hAnsi="Times New Roman"/>
            <w:sz w:val="28"/>
            <w:szCs w:val="28"/>
          </w:rPr>
          <w:t>главой 30</w:t>
        </w:r>
        <w:proofErr w:type="gramEnd"/>
      </w:hyperlink>
      <w:r w:rsidRPr="008421CE">
        <w:rPr>
          <w:rFonts w:ascii="Times New Roman" w:hAnsi="Times New Roman"/>
          <w:sz w:val="28"/>
          <w:szCs w:val="28"/>
        </w:rPr>
        <w:t xml:space="preserve"> Бюджетного кодекса Российской Федерации предусмотрено применение бюджетных мер принуждения.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3. Применение к участнику бюджетного процесса, указанному в </w:t>
      </w:r>
      <w:hyperlink w:anchor="Par2" w:history="1">
        <w:r w:rsidRPr="008421CE">
          <w:rPr>
            <w:rFonts w:ascii="Times New Roman" w:hAnsi="Times New Roman"/>
            <w:sz w:val="28"/>
            <w:szCs w:val="28"/>
          </w:rPr>
          <w:t>пункте 1</w:t>
        </w:r>
      </w:hyperlink>
      <w:r w:rsidRPr="008421CE">
        <w:rPr>
          <w:rFonts w:ascii="Times New Roman" w:hAnsi="Times New Roman"/>
          <w:sz w:val="28"/>
          <w:szCs w:val="28"/>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8421CE" w:rsidRPr="008421CE" w:rsidRDefault="008421CE" w:rsidP="008421CE">
      <w:pPr>
        <w:autoSpaceDE w:val="0"/>
        <w:autoSpaceDN w:val="0"/>
        <w:adjustRightInd w:val="0"/>
        <w:spacing w:after="0" w:line="240" w:lineRule="auto"/>
        <w:ind w:firstLine="709"/>
        <w:jc w:val="both"/>
        <w:outlineLvl w:val="0"/>
        <w:rPr>
          <w:rFonts w:ascii="Times New Roman" w:hAnsi="Times New Roman"/>
          <w:b/>
          <w:sz w:val="28"/>
          <w:szCs w:val="28"/>
        </w:rPr>
      </w:pPr>
      <w:r w:rsidRPr="008421CE">
        <w:rPr>
          <w:rFonts w:ascii="Times New Roman" w:hAnsi="Times New Roman"/>
          <w:b/>
          <w:sz w:val="28"/>
          <w:szCs w:val="28"/>
        </w:rPr>
        <w:t>Статья 33. Бюджетные меры принуждения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1. Бюджетная мера принуждения за совершение бюджетного нарушения применяется на основании уведомления о применении бюджетных мер принуждения органа муниципального финансового контроля.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bookmarkStart w:id="9" w:name="Par9"/>
      <w:bookmarkEnd w:id="9"/>
      <w:r w:rsidRPr="008421CE">
        <w:rPr>
          <w:rFonts w:ascii="Times New Roman" w:hAnsi="Times New Roman"/>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lastRenderedPageBreak/>
        <w:t>- бесспорное взыскание пеней за несвоевременный возврат средств бюджета;</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приостановление (сокращение) предоставления межбюджетных трансфертов (за исключением субвенций);</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3. Применение к участнику бюджетного процесса, указанному в </w:t>
      </w:r>
      <w:hyperlink w:anchor="Par9" w:history="1">
        <w:r w:rsidRPr="008421CE">
          <w:rPr>
            <w:rFonts w:ascii="Times New Roman" w:hAnsi="Times New Roman"/>
            <w:sz w:val="28"/>
            <w:szCs w:val="28"/>
          </w:rPr>
          <w:t>пункте 2</w:t>
        </w:r>
      </w:hyperlink>
      <w:r w:rsidRPr="008421CE">
        <w:rPr>
          <w:rFonts w:ascii="Times New Roman" w:hAnsi="Times New Roman"/>
          <w:sz w:val="28"/>
          <w:szCs w:val="28"/>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r w:rsidRPr="008421CE">
        <w:rPr>
          <w:rFonts w:ascii="Times New Roman" w:hAnsi="Times New Roman"/>
          <w:sz w:val="28"/>
          <w:szCs w:val="28"/>
        </w:rPr>
        <w:t xml:space="preserve">4. </w:t>
      </w:r>
      <w:hyperlink r:id="rId14" w:history="1">
        <w:r w:rsidRPr="008421CE">
          <w:rPr>
            <w:rFonts w:ascii="Times New Roman" w:hAnsi="Times New Roman"/>
            <w:sz w:val="28"/>
            <w:szCs w:val="28"/>
          </w:rPr>
          <w:t>Порядок</w:t>
        </w:r>
      </w:hyperlink>
      <w:r w:rsidRPr="008421CE">
        <w:rPr>
          <w:rFonts w:ascii="Times New Roman" w:hAnsi="Times New Roman"/>
          <w:sz w:val="28"/>
          <w:szCs w:val="28"/>
        </w:rPr>
        <w:t xml:space="preserve"> исполнения решения о применении бюджетных мер принуждения устанавливается </w:t>
      </w:r>
      <w:r w:rsidRPr="008421CE">
        <w:rPr>
          <w:rFonts w:ascii="Times New Roman" w:hAnsi="Times New Roman"/>
          <w:bCs/>
          <w:sz w:val="28"/>
          <w:szCs w:val="28"/>
        </w:rPr>
        <w:t>администрацией муниципального образования</w:t>
      </w:r>
      <w:r w:rsidRPr="008421CE">
        <w:rPr>
          <w:rFonts w:ascii="Times New Roman" w:hAnsi="Times New Roman"/>
          <w:sz w:val="28"/>
          <w:szCs w:val="28"/>
        </w:rPr>
        <w:t xml:space="preserve"> в соответствии с Бюджетным кодексом Российской Федерации.</w:t>
      </w:r>
    </w:p>
    <w:p w:rsidR="008421CE" w:rsidRPr="008421CE" w:rsidRDefault="008421CE" w:rsidP="008421CE">
      <w:pPr>
        <w:autoSpaceDE w:val="0"/>
        <w:autoSpaceDN w:val="0"/>
        <w:adjustRightInd w:val="0"/>
        <w:spacing w:after="0" w:line="240" w:lineRule="auto"/>
        <w:ind w:firstLine="709"/>
        <w:jc w:val="both"/>
        <w:rPr>
          <w:rFonts w:ascii="Times New Roman" w:hAnsi="Times New Roman"/>
          <w:sz w:val="28"/>
          <w:szCs w:val="28"/>
        </w:rPr>
      </w:pPr>
    </w:p>
    <w:p w:rsidR="008421CE" w:rsidRPr="00F07546" w:rsidRDefault="008421CE" w:rsidP="00F8565D">
      <w:pPr>
        <w:spacing w:after="0" w:line="240" w:lineRule="auto"/>
        <w:rPr>
          <w:sz w:val="28"/>
          <w:szCs w:val="28"/>
        </w:rPr>
      </w:pPr>
      <w:r>
        <w:rPr>
          <w:sz w:val="27"/>
          <w:szCs w:val="27"/>
        </w:rPr>
        <w:t xml:space="preserve">                                             </w:t>
      </w:r>
      <w:r w:rsidR="00F8565D">
        <w:rPr>
          <w:sz w:val="28"/>
          <w:szCs w:val="28"/>
        </w:rPr>
        <w:t xml:space="preserve"> </w:t>
      </w:r>
    </w:p>
    <w:p w:rsidR="008421CE" w:rsidRPr="00F07546" w:rsidRDefault="008421CE" w:rsidP="008421CE">
      <w:pPr>
        <w:spacing w:after="0" w:line="240" w:lineRule="auto"/>
        <w:jc w:val="center"/>
        <w:rPr>
          <w:rFonts w:ascii="Times New Roman" w:eastAsia="Times New Roman" w:hAnsi="Times New Roman"/>
          <w:b/>
          <w:bCs/>
          <w:sz w:val="24"/>
          <w:szCs w:val="24"/>
          <w:lang w:eastAsia="ru-RU"/>
        </w:rPr>
      </w:pPr>
      <w:r w:rsidRPr="00F07546">
        <w:rPr>
          <w:rFonts w:ascii="Times New Roman" w:eastAsia="Times New Roman" w:hAnsi="Times New Roman"/>
          <w:b/>
          <w:bCs/>
          <w:sz w:val="24"/>
          <w:szCs w:val="24"/>
          <w:lang w:eastAsia="ru-RU"/>
        </w:rPr>
        <w:t>РЕШЕНИЕ</w:t>
      </w:r>
    </w:p>
    <w:p w:rsidR="008421CE" w:rsidRPr="00F07546" w:rsidRDefault="008421CE" w:rsidP="008421CE">
      <w:pPr>
        <w:spacing w:after="0" w:line="240" w:lineRule="auto"/>
        <w:ind w:firstLine="709"/>
        <w:jc w:val="center"/>
        <w:rPr>
          <w:rFonts w:ascii="Times New Roman" w:hAnsi="Times New Roman"/>
          <w:b/>
          <w:sz w:val="16"/>
          <w:szCs w:val="28"/>
        </w:rPr>
      </w:pPr>
    </w:p>
    <w:p w:rsidR="008421CE" w:rsidRPr="00F07546" w:rsidRDefault="008421CE" w:rsidP="008421CE">
      <w:pPr>
        <w:shd w:val="clear" w:color="auto" w:fill="FFFFFF"/>
        <w:spacing w:after="0" w:line="240" w:lineRule="auto"/>
        <w:ind w:firstLine="709"/>
        <w:jc w:val="center"/>
        <w:rPr>
          <w:rFonts w:ascii="Times New Roman" w:hAnsi="Times New Roman"/>
          <w:bCs/>
          <w:color w:val="FF0000"/>
          <w:spacing w:val="-2"/>
          <w:sz w:val="24"/>
          <w:szCs w:val="24"/>
        </w:rPr>
      </w:pPr>
      <w:r w:rsidRPr="00F07546">
        <w:rPr>
          <w:rFonts w:ascii="Times New Roman" w:hAnsi="Times New Roman"/>
          <w:b/>
          <w:bCs/>
          <w:color w:val="212121"/>
          <w:spacing w:val="-2"/>
          <w:sz w:val="28"/>
          <w:szCs w:val="28"/>
        </w:rPr>
        <w:t xml:space="preserve"> </w:t>
      </w:r>
      <w:r w:rsidRPr="00F07546">
        <w:rPr>
          <w:rFonts w:ascii="Times New Roman" w:hAnsi="Times New Roman"/>
          <w:bCs/>
          <w:color w:val="FF0000"/>
          <w:spacing w:val="-2"/>
          <w:sz w:val="24"/>
          <w:szCs w:val="24"/>
        </w:rPr>
        <w:t xml:space="preserve">д. </w:t>
      </w:r>
      <w:proofErr w:type="spellStart"/>
      <w:r w:rsidRPr="00F07546">
        <w:rPr>
          <w:rFonts w:ascii="Times New Roman" w:hAnsi="Times New Roman"/>
          <w:bCs/>
          <w:color w:val="FF0000"/>
          <w:spacing w:val="-2"/>
          <w:sz w:val="24"/>
          <w:szCs w:val="24"/>
        </w:rPr>
        <w:t>Кеврола</w:t>
      </w:r>
      <w:proofErr w:type="spellEnd"/>
    </w:p>
    <w:p w:rsidR="008421CE" w:rsidRPr="00F07546" w:rsidRDefault="008421CE" w:rsidP="008421CE">
      <w:pPr>
        <w:shd w:val="clear" w:color="auto" w:fill="FFFFFF"/>
        <w:spacing w:after="0" w:line="240" w:lineRule="auto"/>
        <w:ind w:firstLine="709"/>
        <w:jc w:val="center"/>
        <w:rPr>
          <w:rFonts w:ascii="Times New Roman" w:hAnsi="Times New Roman"/>
          <w:sz w:val="16"/>
          <w:szCs w:val="28"/>
        </w:rPr>
      </w:pPr>
    </w:p>
    <w:p w:rsidR="008421CE" w:rsidRPr="00101E83" w:rsidRDefault="008421CE" w:rsidP="008421CE">
      <w:pPr>
        <w:shd w:val="clear" w:color="auto" w:fill="FFFFFF"/>
        <w:tabs>
          <w:tab w:val="left" w:pos="1070"/>
        </w:tabs>
        <w:spacing w:after="0" w:line="240" w:lineRule="auto"/>
        <w:jc w:val="both"/>
        <w:rPr>
          <w:rFonts w:ascii="Times New Roman" w:hAnsi="Times New Roman"/>
          <w:bCs/>
          <w:color w:val="212121"/>
          <w:spacing w:val="-1"/>
          <w:sz w:val="28"/>
          <w:szCs w:val="28"/>
        </w:rPr>
      </w:pPr>
      <w:r w:rsidRPr="00F07546">
        <w:rPr>
          <w:rFonts w:ascii="Times New Roman" w:hAnsi="Times New Roman"/>
          <w:bCs/>
          <w:color w:val="212121"/>
          <w:spacing w:val="-4"/>
          <w:sz w:val="28"/>
          <w:szCs w:val="28"/>
        </w:rPr>
        <w:t xml:space="preserve"> от  «</w:t>
      </w:r>
      <w:r>
        <w:rPr>
          <w:rFonts w:ascii="Times New Roman" w:hAnsi="Times New Roman"/>
          <w:bCs/>
          <w:color w:val="212121"/>
          <w:spacing w:val="-4"/>
          <w:sz w:val="28"/>
          <w:szCs w:val="28"/>
        </w:rPr>
        <w:t>27</w:t>
      </w:r>
      <w:r w:rsidRPr="00F07546">
        <w:rPr>
          <w:rFonts w:ascii="Times New Roman" w:hAnsi="Times New Roman"/>
          <w:bCs/>
          <w:color w:val="212121"/>
          <w:spacing w:val="-4"/>
          <w:sz w:val="28"/>
          <w:szCs w:val="28"/>
        </w:rPr>
        <w:t xml:space="preserve">» </w:t>
      </w:r>
      <w:r>
        <w:rPr>
          <w:rFonts w:ascii="Times New Roman" w:hAnsi="Times New Roman"/>
          <w:bCs/>
          <w:color w:val="212121"/>
          <w:spacing w:val="-4"/>
          <w:sz w:val="28"/>
          <w:szCs w:val="28"/>
        </w:rPr>
        <w:t>декабря</w:t>
      </w:r>
      <w:r w:rsidRPr="00F07546">
        <w:rPr>
          <w:rFonts w:ascii="Times New Roman" w:hAnsi="Times New Roman"/>
          <w:bCs/>
          <w:color w:val="212121"/>
          <w:spacing w:val="-4"/>
          <w:sz w:val="28"/>
          <w:szCs w:val="28"/>
        </w:rPr>
        <w:t xml:space="preserve"> 2021  </w:t>
      </w:r>
      <w:r w:rsidRPr="00F07546">
        <w:rPr>
          <w:rFonts w:ascii="Times New Roman" w:hAnsi="Times New Roman"/>
          <w:bCs/>
          <w:color w:val="212121"/>
          <w:spacing w:val="-1"/>
          <w:sz w:val="28"/>
          <w:szCs w:val="28"/>
        </w:rPr>
        <w:t xml:space="preserve">года                  </w:t>
      </w:r>
      <w:r>
        <w:rPr>
          <w:rFonts w:ascii="Times New Roman" w:hAnsi="Times New Roman"/>
          <w:bCs/>
          <w:color w:val="212121"/>
          <w:spacing w:val="-1"/>
          <w:sz w:val="28"/>
          <w:szCs w:val="28"/>
        </w:rPr>
        <w:t xml:space="preserve">                    </w:t>
      </w:r>
      <w:r w:rsidRPr="00F07546">
        <w:rPr>
          <w:rFonts w:ascii="Times New Roman" w:hAnsi="Times New Roman"/>
          <w:bCs/>
          <w:color w:val="212121"/>
          <w:spacing w:val="-1"/>
          <w:sz w:val="28"/>
          <w:szCs w:val="28"/>
        </w:rPr>
        <w:t xml:space="preserve">             </w:t>
      </w:r>
      <w:r w:rsidRPr="00342ED2">
        <w:rPr>
          <w:rFonts w:ascii="Times New Roman" w:hAnsi="Times New Roman"/>
          <w:bCs/>
          <w:color w:val="212121"/>
          <w:spacing w:val="-1"/>
          <w:sz w:val="28"/>
          <w:szCs w:val="28"/>
        </w:rPr>
        <w:t xml:space="preserve">№  </w:t>
      </w:r>
      <w:r>
        <w:rPr>
          <w:rFonts w:ascii="Times New Roman" w:hAnsi="Times New Roman"/>
          <w:bCs/>
          <w:color w:val="212121"/>
          <w:spacing w:val="-1"/>
          <w:sz w:val="28"/>
          <w:szCs w:val="28"/>
        </w:rPr>
        <w:t>10</w:t>
      </w:r>
    </w:p>
    <w:p w:rsidR="008421CE" w:rsidRPr="00FA2232" w:rsidRDefault="008421CE" w:rsidP="008421CE">
      <w:pPr>
        <w:autoSpaceDE w:val="0"/>
        <w:autoSpaceDN w:val="0"/>
        <w:adjustRightInd w:val="0"/>
        <w:spacing w:after="0" w:line="240" w:lineRule="auto"/>
        <w:ind w:firstLine="709"/>
        <w:jc w:val="center"/>
        <w:rPr>
          <w:rFonts w:ascii="Times New Roman" w:hAnsi="Times New Roman" w:cs="Calibri"/>
          <w:sz w:val="28"/>
          <w:szCs w:val="28"/>
        </w:rPr>
      </w:pPr>
    </w:p>
    <w:p w:rsidR="008421CE" w:rsidRPr="000F47EA" w:rsidRDefault="008421CE" w:rsidP="008421CE">
      <w:pPr>
        <w:spacing w:after="0" w:line="240" w:lineRule="auto"/>
        <w:jc w:val="center"/>
        <w:rPr>
          <w:rFonts w:ascii="Times New Roman" w:hAnsi="Times New Roman"/>
          <w:b/>
          <w:sz w:val="28"/>
          <w:szCs w:val="28"/>
        </w:rPr>
      </w:pPr>
      <w:r w:rsidRPr="000F47EA">
        <w:rPr>
          <w:rFonts w:ascii="Times New Roman" w:hAnsi="Times New Roman"/>
          <w:b/>
          <w:sz w:val="28"/>
          <w:szCs w:val="28"/>
        </w:rPr>
        <w:t>О внесении изменений и дополнений в решение Совета депутатов муниципального образования «Кеврольское»</w:t>
      </w:r>
    </w:p>
    <w:p w:rsidR="008421CE" w:rsidRPr="000F47EA" w:rsidRDefault="008421CE" w:rsidP="008421CE">
      <w:pPr>
        <w:spacing w:after="0" w:line="240" w:lineRule="auto"/>
        <w:jc w:val="center"/>
        <w:rPr>
          <w:rFonts w:ascii="Times New Roman" w:hAnsi="Times New Roman"/>
          <w:b/>
          <w:sz w:val="28"/>
          <w:szCs w:val="28"/>
        </w:rPr>
      </w:pPr>
      <w:r w:rsidRPr="000F47EA">
        <w:rPr>
          <w:rFonts w:ascii="Times New Roman" w:hAnsi="Times New Roman"/>
          <w:b/>
          <w:sz w:val="28"/>
          <w:szCs w:val="28"/>
        </w:rPr>
        <w:t>«О местном бюджете  на 2021 год»</w:t>
      </w:r>
    </w:p>
    <w:p w:rsidR="008421CE" w:rsidRPr="000F47EA" w:rsidRDefault="008421CE" w:rsidP="008421CE">
      <w:pPr>
        <w:rPr>
          <w:rFonts w:ascii="Times New Roman" w:hAnsi="Times New Roman"/>
          <w:sz w:val="28"/>
          <w:szCs w:val="28"/>
        </w:rPr>
      </w:pPr>
      <w:r w:rsidRPr="000F47EA">
        <w:rPr>
          <w:rFonts w:ascii="Times New Roman" w:hAnsi="Times New Roman"/>
          <w:sz w:val="28"/>
          <w:szCs w:val="28"/>
        </w:rPr>
        <w:t>Совета депутатов муниципального образования «Кеврольское»</w:t>
      </w:r>
      <w:r>
        <w:rPr>
          <w:rFonts w:ascii="Times New Roman" w:hAnsi="Times New Roman"/>
          <w:sz w:val="28"/>
          <w:szCs w:val="28"/>
        </w:rPr>
        <w:t xml:space="preserve"> </w:t>
      </w:r>
      <w:r w:rsidRPr="000F47EA">
        <w:rPr>
          <w:rFonts w:ascii="Times New Roman" w:hAnsi="Times New Roman"/>
          <w:b/>
          <w:sz w:val="28"/>
          <w:szCs w:val="28"/>
        </w:rPr>
        <w:t>решил</w:t>
      </w:r>
      <w:r w:rsidRPr="000F47EA">
        <w:rPr>
          <w:rFonts w:ascii="Times New Roman" w:hAnsi="Times New Roman"/>
          <w:sz w:val="28"/>
          <w:szCs w:val="28"/>
        </w:rPr>
        <w:t>:</w:t>
      </w:r>
    </w:p>
    <w:p w:rsidR="008421CE" w:rsidRDefault="008421CE" w:rsidP="008421CE">
      <w:pPr>
        <w:spacing w:after="0" w:line="10" w:lineRule="atLeast"/>
        <w:rPr>
          <w:rFonts w:ascii="Times New Roman" w:hAnsi="Times New Roman"/>
          <w:sz w:val="28"/>
          <w:szCs w:val="28"/>
        </w:rPr>
      </w:pPr>
      <w:r w:rsidRPr="000F47EA">
        <w:rPr>
          <w:rFonts w:ascii="Times New Roman" w:hAnsi="Times New Roman"/>
          <w:sz w:val="28"/>
          <w:szCs w:val="28"/>
        </w:rPr>
        <w:t xml:space="preserve">       Внести в  решение  Совета депутатов муниципального образования «Кеврольское»</w:t>
      </w:r>
      <w:r>
        <w:rPr>
          <w:rFonts w:ascii="Times New Roman" w:hAnsi="Times New Roman"/>
          <w:sz w:val="28"/>
          <w:szCs w:val="28"/>
        </w:rPr>
        <w:t xml:space="preserve"> № 121</w:t>
      </w:r>
      <w:r w:rsidRPr="000F47EA">
        <w:rPr>
          <w:rFonts w:ascii="Times New Roman" w:hAnsi="Times New Roman"/>
          <w:sz w:val="28"/>
          <w:szCs w:val="28"/>
        </w:rPr>
        <w:t xml:space="preserve">  от 2</w:t>
      </w:r>
      <w:r>
        <w:rPr>
          <w:rFonts w:ascii="Times New Roman" w:hAnsi="Times New Roman"/>
          <w:sz w:val="28"/>
          <w:szCs w:val="28"/>
        </w:rPr>
        <w:t>4.12.2020 года</w:t>
      </w:r>
      <w:r w:rsidRPr="000F47EA">
        <w:rPr>
          <w:rFonts w:ascii="Times New Roman" w:hAnsi="Times New Roman"/>
          <w:sz w:val="28"/>
          <w:szCs w:val="28"/>
        </w:rPr>
        <w:t xml:space="preserve">  « О местном бюджете на 2021 год» </w:t>
      </w:r>
      <w:r>
        <w:rPr>
          <w:rFonts w:ascii="Times New Roman" w:hAnsi="Times New Roman"/>
          <w:sz w:val="28"/>
          <w:szCs w:val="28"/>
        </w:rPr>
        <w:t xml:space="preserve">с учетом  изменений и дополнений </w:t>
      </w:r>
    </w:p>
    <w:p w:rsidR="008421CE" w:rsidRDefault="008421CE" w:rsidP="008421CE">
      <w:pPr>
        <w:spacing w:after="0" w:line="10" w:lineRule="atLeast"/>
        <w:rPr>
          <w:rFonts w:ascii="Times New Roman" w:hAnsi="Times New Roman"/>
          <w:sz w:val="28"/>
          <w:szCs w:val="28"/>
        </w:rPr>
      </w:pPr>
      <w:r>
        <w:rPr>
          <w:rFonts w:ascii="Times New Roman" w:hAnsi="Times New Roman"/>
          <w:sz w:val="28"/>
          <w:szCs w:val="28"/>
        </w:rPr>
        <w:t xml:space="preserve">решением  </w:t>
      </w:r>
      <w:r w:rsidRPr="00B35868">
        <w:rPr>
          <w:rFonts w:ascii="Times New Roman" w:hAnsi="Times New Roman"/>
          <w:sz w:val="28"/>
          <w:szCs w:val="28"/>
        </w:rPr>
        <w:t xml:space="preserve">Совета депутатов </w:t>
      </w:r>
      <w:r>
        <w:rPr>
          <w:rFonts w:ascii="Times New Roman" w:hAnsi="Times New Roman"/>
          <w:sz w:val="28"/>
          <w:szCs w:val="28"/>
        </w:rPr>
        <w:t>129</w:t>
      </w:r>
      <w:r w:rsidRPr="00B35868">
        <w:rPr>
          <w:rFonts w:ascii="Times New Roman" w:hAnsi="Times New Roman"/>
          <w:sz w:val="28"/>
          <w:szCs w:val="28"/>
        </w:rPr>
        <w:t xml:space="preserve"> от </w:t>
      </w:r>
      <w:r>
        <w:rPr>
          <w:rFonts w:ascii="Times New Roman" w:hAnsi="Times New Roman"/>
          <w:sz w:val="28"/>
          <w:szCs w:val="28"/>
        </w:rPr>
        <w:t xml:space="preserve">  0</w:t>
      </w:r>
      <w:r w:rsidRPr="00B35868">
        <w:rPr>
          <w:rFonts w:ascii="Times New Roman" w:hAnsi="Times New Roman"/>
          <w:sz w:val="28"/>
          <w:szCs w:val="28"/>
        </w:rPr>
        <w:t>4.</w:t>
      </w:r>
      <w:r>
        <w:rPr>
          <w:rFonts w:ascii="Times New Roman" w:hAnsi="Times New Roman"/>
          <w:sz w:val="28"/>
          <w:szCs w:val="28"/>
        </w:rPr>
        <w:t>03</w:t>
      </w:r>
      <w:r w:rsidRPr="00B35868">
        <w:rPr>
          <w:rFonts w:ascii="Times New Roman" w:hAnsi="Times New Roman"/>
          <w:sz w:val="28"/>
          <w:szCs w:val="28"/>
        </w:rPr>
        <w:t>.202</w:t>
      </w:r>
      <w:r>
        <w:rPr>
          <w:rFonts w:ascii="Times New Roman" w:hAnsi="Times New Roman"/>
          <w:sz w:val="28"/>
          <w:szCs w:val="28"/>
        </w:rPr>
        <w:t>1</w:t>
      </w:r>
      <w:r w:rsidRPr="00B35868">
        <w:rPr>
          <w:rFonts w:ascii="Times New Roman" w:hAnsi="Times New Roman"/>
          <w:sz w:val="28"/>
          <w:szCs w:val="28"/>
        </w:rPr>
        <w:t xml:space="preserve"> года  </w:t>
      </w:r>
    </w:p>
    <w:p w:rsidR="008421CE" w:rsidRDefault="008421CE" w:rsidP="008421CE">
      <w:pPr>
        <w:spacing w:after="0" w:line="10" w:lineRule="atLeast"/>
        <w:rPr>
          <w:rFonts w:ascii="Times New Roman" w:hAnsi="Times New Roman"/>
          <w:sz w:val="28"/>
          <w:szCs w:val="28"/>
        </w:rPr>
      </w:pPr>
      <w:r w:rsidRPr="00B35868">
        <w:rPr>
          <w:rFonts w:ascii="Times New Roman" w:hAnsi="Times New Roman"/>
          <w:sz w:val="28"/>
          <w:szCs w:val="28"/>
        </w:rPr>
        <w:t>решением  Совета депутатов 1</w:t>
      </w:r>
      <w:r>
        <w:rPr>
          <w:rFonts w:ascii="Times New Roman" w:hAnsi="Times New Roman"/>
          <w:sz w:val="28"/>
          <w:szCs w:val="28"/>
        </w:rPr>
        <w:t>35</w:t>
      </w:r>
      <w:r w:rsidRPr="00B35868">
        <w:rPr>
          <w:rFonts w:ascii="Times New Roman" w:hAnsi="Times New Roman"/>
          <w:sz w:val="28"/>
          <w:szCs w:val="28"/>
        </w:rPr>
        <w:t xml:space="preserve"> от</w:t>
      </w:r>
      <w:r>
        <w:rPr>
          <w:rFonts w:ascii="Times New Roman" w:hAnsi="Times New Roman"/>
          <w:sz w:val="28"/>
          <w:szCs w:val="28"/>
        </w:rPr>
        <w:t xml:space="preserve">   20</w:t>
      </w:r>
      <w:r w:rsidRPr="00B35868">
        <w:rPr>
          <w:rFonts w:ascii="Times New Roman" w:hAnsi="Times New Roman"/>
          <w:sz w:val="28"/>
          <w:szCs w:val="28"/>
        </w:rPr>
        <w:t>.0</w:t>
      </w:r>
      <w:r>
        <w:rPr>
          <w:rFonts w:ascii="Times New Roman" w:hAnsi="Times New Roman"/>
          <w:sz w:val="28"/>
          <w:szCs w:val="28"/>
        </w:rPr>
        <w:t>4</w:t>
      </w:r>
      <w:r w:rsidRPr="00B35868">
        <w:rPr>
          <w:rFonts w:ascii="Times New Roman" w:hAnsi="Times New Roman"/>
          <w:sz w:val="28"/>
          <w:szCs w:val="28"/>
        </w:rPr>
        <w:t xml:space="preserve">.2021 года  </w:t>
      </w:r>
    </w:p>
    <w:p w:rsidR="008421CE" w:rsidRDefault="008421CE" w:rsidP="008421CE">
      <w:pPr>
        <w:spacing w:after="0" w:line="10" w:lineRule="atLeast"/>
        <w:rPr>
          <w:rFonts w:ascii="Times New Roman" w:hAnsi="Times New Roman"/>
          <w:sz w:val="28"/>
          <w:szCs w:val="28"/>
        </w:rPr>
      </w:pPr>
      <w:r w:rsidRPr="004A116F">
        <w:rPr>
          <w:rFonts w:ascii="Times New Roman" w:hAnsi="Times New Roman"/>
          <w:sz w:val="28"/>
          <w:szCs w:val="28"/>
        </w:rPr>
        <w:t>решением  Совета депутатов 1</w:t>
      </w:r>
      <w:r>
        <w:rPr>
          <w:rFonts w:ascii="Times New Roman" w:hAnsi="Times New Roman"/>
          <w:sz w:val="28"/>
          <w:szCs w:val="28"/>
        </w:rPr>
        <w:t>37 от   14</w:t>
      </w:r>
      <w:r w:rsidRPr="004A116F">
        <w:rPr>
          <w:rFonts w:ascii="Times New Roman" w:hAnsi="Times New Roman"/>
          <w:sz w:val="28"/>
          <w:szCs w:val="28"/>
        </w:rPr>
        <w:t>.0</w:t>
      </w:r>
      <w:r>
        <w:rPr>
          <w:rFonts w:ascii="Times New Roman" w:hAnsi="Times New Roman"/>
          <w:sz w:val="28"/>
          <w:szCs w:val="28"/>
        </w:rPr>
        <w:t>5</w:t>
      </w:r>
      <w:r w:rsidRPr="004A116F">
        <w:rPr>
          <w:rFonts w:ascii="Times New Roman" w:hAnsi="Times New Roman"/>
          <w:sz w:val="28"/>
          <w:szCs w:val="28"/>
        </w:rPr>
        <w:t xml:space="preserve">.2021 года  </w:t>
      </w:r>
    </w:p>
    <w:p w:rsidR="008421CE" w:rsidRDefault="008421CE" w:rsidP="008421CE">
      <w:pPr>
        <w:spacing w:after="0" w:line="10" w:lineRule="atLeast"/>
        <w:rPr>
          <w:rFonts w:ascii="Times New Roman" w:hAnsi="Times New Roman"/>
          <w:sz w:val="28"/>
          <w:szCs w:val="28"/>
        </w:rPr>
      </w:pPr>
      <w:r w:rsidRPr="004A116F">
        <w:rPr>
          <w:rFonts w:ascii="Times New Roman" w:hAnsi="Times New Roman"/>
          <w:sz w:val="28"/>
          <w:szCs w:val="28"/>
        </w:rPr>
        <w:t>решением  Совета депутатов 1</w:t>
      </w:r>
      <w:r>
        <w:rPr>
          <w:rFonts w:ascii="Times New Roman" w:hAnsi="Times New Roman"/>
          <w:sz w:val="28"/>
          <w:szCs w:val="28"/>
        </w:rPr>
        <w:t>41 от   13</w:t>
      </w:r>
      <w:r w:rsidRPr="004A116F">
        <w:rPr>
          <w:rFonts w:ascii="Times New Roman" w:hAnsi="Times New Roman"/>
          <w:sz w:val="28"/>
          <w:szCs w:val="28"/>
        </w:rPr>
        <w:t>.0</w:t>
      </w:r>
      <w:r>
        <w:rPr>
          <w:rFonts w:ascii="Times New Roman" w:hAnsi="Times New Roman"/>
          <w:sz w:val="28"/>
          <w:szCs w:val="28"/>
        </w:rPr>
        <w:t>8</w:t>
      </w:r>
      <w:r w:rsidRPr="004A116F">
        <w:rPr>
          <w:rFonts w:ascii="Times New Roman" w:hAnsi="Times New Roman"/>
          <w:sz w:val="28"/>
          <w:szCs w:val="28"/>
        </w:rPr>
        <w:t xml:space="preserve">.2021 года  </w:t>
      </w:r>
    </w:p>
    <w:p w:rsidR="008421CE" w:rsidRDefault="008421CE" w:rsidP="008421CE">
      <w:pPr>
        <w:spacing w:after="0" w:line="10" w:lineRule="atLeast"/>
        <w:rPr>
          <w:rFonts w:ascii="Times New Roman" w:hAnsi="Times New Roman"/>
          <w:sz w:val="28"/>
          <w:szCs w:val="28"/>
        </w:rPr>
      </w:pPr>
      <w:r w:rsidRPr="00B71C42">
        <w:rPr>
          <w:rFonts w:ascii="Times New Roman" w:hAnsi="Times New Roman"/>
          <w:sz w:val="28"/>
          <w:szCs w:val="28"/>
        </w:rPr>
        <w:t>решением  Совета депутатов</w:t>
      </w:r>
      <w:r>
        <w:rPr>
          <w:rFonts w:ascii="Times New Roman" w:hAnsi="Times New Roman"/>
          <w:sz w:val="28"/>
          <w:szCs w:val="28"/>
        </w:rPr>
        <w:t xml:space="preserve">    </w:t>
      </w:r>
      <w:r w:rsidRPr="00B71C42">
        <w:rPr>
          <w:rFonts w:ascii="Times New Roman" w:hAnsi="Times New Roman"/>
          <w:sz w:val="28"/>
          <w:szCs w:val="28"/>
        </w:rPr>
        <w:t xml:space="preserve"> </w:t>
      </w:r>
      <w:r>
        <w:rPr>
          <w:rFonts w:ascii="Times New Roman" w:hAnsi="Times New Roman"/>
          <w:sz w:val="28"/>
          <w:szCs w:val="28"/>
        </w:rPr>
        <w:t>2</w:t>
      </w:r>
      <w:r w:rsidRPr="00B71C42">
        <w:rPr>
          <w:rFonts w:ascii="Times New Roman" w:hAnsi="Times New Roman"/>
          <w:sz w:val="28"/>
          <w:szCs w:val="28"/>
        </w:rPr>
        <w:t xml:space="preserve"> от   </w:t>
      </w:r>
      <w:r>
        <w:rPr>
          <w:rFonts w:ascii="Times New Roman" w:hAnsi="Times New Roman"/>
          <w:sz w:val="28"/>
          <w:szCs w:val="28"/>
        </w:rPr>
        <w:t>30</w:t>
      </w:r>
      <w:r w:rsidRPr="00B71C42">
        <w:rPr>
          <w:rFonts w:ascii="Times New Roman" w:hAnsi="Times New Roman"/>
          <w:sz w:val="28"/>
          <w:szCs w:val="28"/>
        </w:rPr>
        <w:t>.</w:t>
      </w:r>
      <w:r>
        <w:rPr>
          <w:rFonts w:ascii="Times New Roman" w:hAnsi="Times New Roman"/>
          <w:sz w:val="28"/>
          <w:szCs w:val="28"/>
        </w:rPr>
        <w:t>09</w:t>
      </w:r>
      <w:r w:rsidRPr="00B71C42">
        <w:rPr>
          <w:rFonts w:ascii="Times New Roman" w:hAnsi="Times New Roman"/>
          <w:sz w:val="28"/>
          <w:szCs w:val="28"/>
        </w:rPr>
        <w:t xml:space="preserve">.2021 года  </w:t>
      </w:r>
    </w:p>
    <w:p w:rsidR="008421CE" w:rsidRDefault="008421CE" w:rsidP="008421CE">
      <w:pPr>
        <w:spacing w:after="0" w:line="10" w:lineRule="atLeast"/>
        <w:rPr>
          <w:rFonts w:ascii="Times New Roman" w:hAnsi="Times New Roman"/>
          <w:sz w:val="28"/>
          <w:szCs w:val="28"/>
        </w:rPr>
      </w:pPr>
    </w:p>
    <w:p w:rsidR="008421CE" w:rsidRDefault="008421CE" w:rsidP="008421CE">
      <w:pPr>
        <w:spacing w:line="10" w:lineRule="atLeast"/>
        <w:rPr>
          <w:rFonts w:ascii="Times New Roman" w:hAnsi="Times New Roman"/>
          <w:sz w:val="28"/>
          <w:szCs w:val="28"/>
        </w:rPr>
      </w:pPr>
      <w:r w:rsidRPr="000F47EA">
        <w:rPr>
          <w:rFonts w:ascii="Times New Roman" w:hAnsi="Times New Roman"/>
          <w:sz w:val="28"/>
          <w:szCs w:val="28"/>
        </w:rPr>
        <w:t xml:space="preserve">следующие изменения: </w:t>
      </w:r>
    </w:p>
    <w:p w:rsidR="008421CE" w:rsidRDefault="008421CE" w:rsidP="008421CE">
      <w:pPr>
        <w:spacing w:after="0"/>
        <w:rPr>
          <w:rFonts w:ascii="Times New Roman" w:hAnsi="Times New Roman"/>
          <w:sz w:val="28"/>
          <w:szCs w:val="28"/>
        </w:rPr>
      </w:pPr>
      <w:r>
        <w:rPr>
          <w:rFonts w:ascii="Times New Roman" w:hAnsi="Times New Roman"/>
          <w:b/>
          <w:sz w:val="28"/>
          <w:szCs w:val="28"/>
        </w:rPr>
        <w:t>П</w:t>
      </w:r>
      <w:r w:rsidRPr="00FD50B4">
        <w:rPr>
          <w:rFonts w:ascii="Times New Roman" w:hAnsi="Times New Roman"/>
          <w:b/>
          <w:sz w:val="28"/>
          <w:szCs w:val="28"/>
        </w:rPr>
        <w:t>риложение № 6</w:t>
      </w:r>
      <w:r w:rsidRPr="000F47EA">
        <w:rPr>
          <w:rFonts w:ascii="Times New Roman" w:hAnsi="Times New Roman"/>
          <w:sz w:val="28"/>
          <w:szCs w:val="28"/>
        </w:rPr>
        <w:t xml:space="preserve">  «Ведомственная структура расходов бюджета на 2021 год» утвердить в новой редакции согласно приложению № </w:t>
      </w:r>
      <w:r>
        <w:rPr>
          <w:rFonts w:ascii="Times New Roman" w:hAnsi="Times New Roman"/>
          <w:sz w:val="28"/>
          <w:szCs w:val="28"/>
        </w:rPr>
        <w:t xml:space="preserve"> 1</w:t>
      </w:r>
      <w:r w:rsidRPr="000F47EA">
        <w:rPr>
          <w:rFonts w:ascii="Times New Roman" w:hAnsi="Times New Roman"/>
          <w:sz w:val="28"/>
          <w:szCs w:val="28"/>
        </w:rPr>
        <w:t xml:space="preserve"> к настоящему решению.</w:t>
      </w:r>
    </w:p>
    <w:p w:rsidR="008421CE" w:rsidRDefault="008421CE" w:rsidP="008421CE">
      <w:pPr>
        <w:spacing w:after="0"/>
      </w:pPr>
      <w:r w:rsidRPr="00FD50B4">
        <w:rPr>
          <w:rFonts w:ascii="Times New Roman" w:hAnsi="Times New Roman"/>
          <w:b/>
          <w:sz w:val="28"/>
          <w:szCs w:val="28"/>
        </w:rPr>
        <w:t>Приложение № 7</w:t>
      </w:r>
      <w:r w:rsidRPr="000F47EA">
        <w:rPr>
          <w:rFonts w:ascii="Times New Roman" w:hAnsi="Times New Roman"/>
          <w:sz w:val="28"/>
          <w:szCs w:val="28"/>
        </w:rPr>
        <w:t xml:space="preserve">  «Распределение бюджетных ассигнований на реализацию муниципальных программ муниципального образования «</w:t>
      </w:r>
      <w:r>
        <w:rPr>
          <w:rFonts w:ascii="Times New Roman" w:hAnsi="Times New Roman"/>
          <w:sz w:val="28"/>
          <w:szCs w:val="28"/>
        </w:rPr>
        <w:t>Кевроль</w:t>
      </w:r>
      <w:r w:rsidRPr="000F47EA">
        <w:rPr>
          <w:rFonts w:ascii="Times New Roman" w:hAnsi="Times New Roman"/>
          <w:sz w:val="28"/>
          <w:szCs w:val="28"/>
        </w:rPr>
        <w:t xml:space="preserve">ское» и не </w:t>
      </w:r>
      <w:r w:rsidRPr="000F47EA">
        <w:rPr>
          <w:rFonts w:ascii="Times New Roman" w:hAnsi="Times New Roman"/>
          <w:sz w:val="28"/>
          <w:szCs w:val="28"/>
        </w:rPr>
        <w:lastRenderedPageBreak/>
        <w:t xml:space="preserve">программных направлений деятельности на 2021 год» утвердить в новой </w:t>
      </w:r>
      <w:r>
        <w:rPr>
          <w:rFonts w:ascii="Times New Roman" w:hAnsi="Times New Roman"/>
          <w:sz w:val="28"/>
          <w:szCs w:val="28"/>
        </w:rPr>
        <w:t>редакции согласно приложению № 2</w:t>
      </w:r>
      <w:r w:rsidRPr="000F47EA">
        <w:rPr>
          <w:rFonts w:ascii="Times New Roman" w:hAnsi="Times New Roman"/>
          <w:sz w:val="28"/>
          <w:szCs w:val="28"/>
        </w:rPr>
        <w:t xml:space="preserve"> к настоящему </w:t>
      </w:r>
      <w:r w:rsidRPr="003E290D">
        <w:rPr>
          <w:rFonts w:ascii="Times New Roman" w:hAnsi="Times New Roman"/>
          <w:sz w:val="28"/>
          <w:szCs w:val="28"/>
        </w:rPr>
        <w:t>решению</w:t>
      </w:r>
      <w:r>
        <w:t>.</w:t>
      </w:r>
    </w:p>
    <w:p w:rsidR="008421CE" w:rsidRDefault="008421CE" w:rsidP="008421CE">
      <w:pPr>
        <w:spacing w:after="0"/>
      </w:pPr>
      <w:r w:rsidRPr="00FD50B4">
        <w:rPr>
          <w:rFonts w:ascii="Times New Roman" w:hAnsi="Times New Roman"/>
          <w:b/>
          <w:sz w:val="28"/>
          <w:szCs w:val="28"/>
        </w:rPr>
        <w:t xml:space="preserve">Приложение № </w:t>
      </w:r>
      <w:r>
        <w:rPr>
          <w:rFonts w:ascii="Times New Roman" w:hAnsi="Times New Roman"/>
          <w:b/>
          <w:sz w:val="28"/>
          <w:szCs w:val="28"/>
        </w:rPr>
        <w:t>8</w:t>
      </w:r>
      <w:r w:rsidRPr="000F47EA">
        <w:rPr>
          <w:rFonts w:ascii="Times New Roman" w:hAnsi="Times New Roman"/>
          <w:sz w:val="28"/>
          <w:szCs w:val="28"/>
        </w:rPr>
        <w:t xml:space="preserve">  «Распределение </w:t>
      </w:r>
      <w:r>
        <w:rPr>
          <w:rFonts w:ascii="Times New Roman" w:hAnsi="Times New Roman"/>
          <w:sz w:val="28"/>
          <w:szCs w:val="28"/>
        </w:rPr>
        <w:t xml:space="preserve">отдельных видов расходов </w:t>
      </w:r>
      <w:r w:rsidRPr="000F47EA">
        <w:rPr>
          <w:rFonts w:ascii="Times New Roman" w:hAnsi="Times New Roman"/>
          <w:sz w:val="28"/>
          <w:szCs w:val="28"/>
        </w:rPr>
        <w:t>бюджет</w:t>
      </w:r>
      <w:r>
        <w:rPr>
          <w:rFonts w:ascii="Times New Roman" w:hAnsi="Times New Roman"/>
          <w:sz w:val="28"/>
          <w:szCs w:val="28"/>
        </w:rPr>
        <w:t>а</w:t>
      </w:r>
      <w:r w:rsidRPr="000F47EA">
        <w:rPr>
          <w:rFonts w:ascii="Times New Roman" w:hAnsi="Times New Roman"/>
          <w:sz w:val="28"/>
          <w:szCs w:val="28"/>
        </w:rPr>
        <w:t xml:space="preserve"> </w:t>
      </w:r>
      <w:r>
        <w:rPr>
          <w:rFonts w:ascii="Times New Roman" w:hAnsi="Times New Roman"/>
          <w:sz w:val="28"/>
          <w:szCs w:val="28"/>
        </w:rPr>
        <w:t xml:space="preserve"> </w:t>
      </w:r>
      <w:r w:rsidRPr="000F47EA">
        <w:rPr>
          <w:rFonts w:ascii="Times New Roman" w:hAnsi="Times New Roman"/>
          <w:sz w:val="28"/>
          <w:szCs w:val="28"/>
        </w:rPr>
        <w:t xml:space="preserve"> </w:t>
      </w:r>
      <w:r>
        <w:rPr>
          <w:rFonts w:ascii="Times New Roman" w:hAnsi="Times New Roman"/>
          <w:sz w:val="28"/>
          <w:szCs w:val="28"/>
        </w:rPr>
        <w:t xml:space="preserve">сельского поселения </w:t>
      </w:r>
      <w:r w:rsidRPr="000F47EA">
        <w:rPr>
          <w:rFonts w:ascii="Times New Roman" w:hAnsi="Times New Roman"/>
          <w:sz w:val="28"/>
          <w:szCs w:val="28"/>
        </w:rPr>
        <w:t xml:space="preserve"> «</w:t>
      </w:r>
      <w:r>
        <w:rPr>
          <w:rFonts w:ascii="Times New Roman" w:hAnsi="Times New Roman"/>
          <w:sz w:val="28"/>
          <w:szCs w:val="28"/>
        </w:rPr>
        <w:t>Кевроль</w:t>
      </w:r>
      <w:r w:rsidRPr="000F47EA">
        <w:rPr>
          <w:rFonts w:ascii="Times New Roman" w:hAnsi="Times New Roman"/>
          <w:sz w:val="28"/>
          <w:szCs w:val="28"/>
        </w:rPr>
        <w:t>ское»</w:t>
      </w:r>
      <w:r>
        <w:rPr>
          <w:rFonts w:ascii="Times New Roman" w:hAnsi="Times New Roman"/>
          <w:sz w:val="28"/>
          <w:szCs w:val="28"/>
        </w:rPr>
        <w:t xml:space="preserve"> </w:t>
      </w:r>
      <w:proofErr w:type="spellStart"/>
      <w:r>
        <w:rPr>
          <w:rFonts w:ascii="Times New Roman" w:hAnsi="Times New Roman"/>
          <w:sz w:val="28"/>
          <w:szCs w:val="28"/>
        </w:rPr>
        <w:t>Пинежского</w:t>
      </w:r>
      <w:proofErr w:type="spellEnd"/>
      <w:r>
        <w:rPr>
          <w:rFonts w:ascii="Times New Roman" w:hAnsi="Times New Roman"/>
          <w:sz w:val="28"/>
          <w:szCs w:val="28"/>
        </w:rPr>
        <w:t xml:space="preserve"> муниципального района Архангельской области</w:t>
      </w:r>
      <w:r w:rsidRPr="000F47EA">
        <w:rPr>
          <w:rFonts w:ascii="Times New Roman" w:hAnsi="Times New Roman"/>
          <w:sz w:val="28"/>
          <w:szCs w:val="28"/>
        </w:rPr>
        <w:t xml:space="preserve"> </w:t>
      </w:r>
      <w:r>
        <w:rPr>
          <w:rFonts w:ascii="Times New Roman" w:hAnsi="Times New Roman"/>
          <w:sz w:val="28"/>
          <w:szCs w:val="28"/>
        </w:rPr>
        <w:t xml:space="preserve"> </w:t>
      </w:r>
      <w:r w:rsidRPr="000F47EA">
        <w:rPr>
          <w:rFonts w:ascii="Times New Roman" w:hAnsi="Times New Roman"/>
          <w:sz w:val="28"/>
          <w:szCs w:val="28"/>
        </w:rPr>
        <w:t xml:space="preserve"> на 2021 год</w:t>
      </w:r>
      <w:r>
        <w:rPr>
          <w:rFonts w:ascii="Times New Roman" w:hAnsi="Times New Roman"/>
          <w:sz w:val="28"/>
          <w:szCs w:val="28"/>
        </w:rPr>
        <w:t xml:space="preserve"> в разрезе ведомственной структуры расходов» </w:t>
      </w:r>
      <w:r w:rsidRPr="000F47EA">
        <w:rPr>
          <w:rFonts w:ascii="Times New Roman" w:hAnsi="Times New Roman"/>
          <w:sz w:val="28"/>
          <w:szCs w:val="28"/>
        </w:rPr>
        <w:t xml:space="preserve"> утвердить в новой </w:t>
      </w:r>
      <w:r>
        <w:rPr>
          <w:rFonts w:ascii="Times New Roman" w:hAnsi="Times New Roman"/>
          <w:sz w:val="28"/>
          <w:szCs w:val="28"/>
        </w:rPr>
        <w:t>редакции согласно приложению № 3</w:t>
      </w:r>
      <w:r w:rsidRPr="000F47EA">
        <w:rPr>
          <w:rFonts w:ascii="Times New Roman" w:hAnsi="Times New Roman"/>
          <w:sz w:val="28"/>
          <w:szCs w:val="28"/>
        </w:rPr>
        <w:t xml:space="preserve"> к настоящему </w:t>
      </w:r>
      <w:r w:rsidRPr="003E290D">
        <w:rPr>
          <w:rFonts w:ascii="Times New Roman" w:hAnsi="Times New Roman"/>
          <w:sz w:val="28"/>
          <w:szCs w:val="28"/>
        </w:rPr>
        <w:t>решению</w:t>
      </w:r>
    </w:p>
    <w:p w:rsidR="008421CE" w:rsidRDefault="008421CE" w:rsidP="008421CE">
      <w:pPr>
        <w:spacing w:after="0"/>
      </w:pPr>
    </w:p>
    <w:p w:rsidR="008421CE" w:rsidRPr="000A72A5" w:rsidRDefault="008421CE" w:rsidP="008421CE">
      <w:pPr>
        <w:rPr>
          <w:rFonts w:ascii="Times New Roman" w:hAnsi="Times New Roman"/>
          <w:sz w:val="28"/>
          <w:szCs w:val="28"/>
        </w:rPr>
      </w:pPr>
      <w:r w:rsidRPr="000A72A5">
        <w:rPr>
          <w:rFonts w:ascii="Times New Roman" w:hAnsi="Times New Roman"/>
          <w:sz w:val="28"/>
          <w:szCs w:val="28"/>
        </w:rPr>
        <w:t xml:space="preserve">Глава  муниципального образования </w:t>
      </w:r>
      <w:r w:rsidRPr="000A72A5">
        <w:rPr>
          <w:rFonts w:ascii="Times New Roman" w:hAnsi="Times New Roman"/>
          <w:sz w:val="28"/>
          <w:szCs w:val="28"/>
        </w:rPr>
        <w:tab/>
        <w:t xml:space="preserve">     </w:t>
      </w:r>
      <w:r w:rsidRPr="000A72A5">
        <w:rPr>
          <w:rFonts w:ascii="Times New Roman" w:hAnsi="Times New Roman"/>
          <w:sz w:val="28"/>
          <w:szCs w:val="28"/>
        </w:rPr>
        <w:tab/>
      </w:r>
      <w:r w:rsidRPr="000A72A5">
        <w:rPr>
          <w:rFonts w:ascii="Times New Roman" w:hAnsi="Times New Roman"/>
          <w:sz w:val="28"/>
          <w:szCs w:val="28"/>
        </w:rPr>
        <w:tab/>
      </w:r>
      <w:r w:rsidRPr="000A72A5">
        <w:rPr>
          <w:rFonts w:ascii="Times New Roman" w:hAnsi="Times New Roman"/>
          <w:sz w:val="28"/>
          <w:szCs w:val="28"/>
        </w:rPr>
        <w:tab/>
        <w:t>Т.А.Кокорина</w:t>
      </w:r>
    </w:p>
    <w:p w:rsidR="008421CE" w:rsidRPr="000A72A5" w:rsidRDefault="008421CE" w:rsidP="008421CE">
      <w:pPr>
        <w:rPr>
          <w:rFonts w:ascii="Times New Roman" w:hAnsi="Times New Roman"/>
          <w:sz w:val="28"/>
          <w:szCs w:val="28"/>
        </w:rPr>
      </w:pPr>
      <w:r w:rsidRPr="000A72A5">
        <w:rPr>
          <w:rFonts w:ascii="Times New Roman" w:hAnsi="Times New Roman"/>
          <w:sz w:val="28"/>
          <w:szCs w:val="28"/>
        </w:rPr>
        <w:t xml:space="preserve"> Председатель  Совета депутатов                                   </w:t>
      </w:r>
      <w:r>
        <w:rPr>
          <w:rFonts w:ascii="Times New Roman" w:hAnsi="Times New Roman"/>
          <w:sz w:val="28"/>
          <w:szCs w:val="28"/>
        </w:rPr>
        <w:t xml:space="preserve">       </w:t>
      </w:r>
      <w:proofErr w:type="spellStart"/>
      <w:r>
        <w:rPr>
          <w:rFonts w:ascii="Times New Roman" w:hAnsi="Times New Roman"/>
          <w:sz w:val="28"/>
          <w:szCs w:val="28"/>
        </w:rPr>
        <w:t>О.М.Таборская</w:t>
      </w:r>
      <w:proofErr w:type="spellEnd"/>
    </w:p>
    <w:tbl>
      <w:tblPr>
        <w:tblW w:w="9040" w:type="dxa"/>
        <w:tblInd w:w="90" w:type="dxa"/>
        <w:tblLook w:val="04A0"/>
      </w:tblPr>
      <w:tblGrid>
        <w:gridCol w:w="3700"/>
        <w:gridCol w:w="880"/>
        <w:gridCol w:w="2680"/>
        <w:gridCol w:w="1780"/>
      </w:tblGrid>
      <w:tr w:rsidR="00F8565D" w:rsidRPr="00F8565D" w:rsidTr="00F8565D">
        <w:trPr>
          <w:trHeight w:val="315"/>
        </w:trPr>
        <w:tc>
          <w:tcPr>
            <w:tcW w:w="370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rPr>
                <w:rFonts w:ascii="Times New Roman" w:eastAsia="Times New Roman" w:hAnsi="Times New Roman"/>
                <w:sz w:val="24"/>
                <w:szCs w:val="24"/>
                <w:lang w:eastAsia="ru-RU"/>
              </w:rPr>
            </w:pPr>
            <w:bookmarkStart w:id="10" w:name="_GoBack"/>
            <w:bookmarkEnd w:id="10"/>
          </w:p>
        </w:tc>
        <w:tc>
          <w:tcPr>
            <w:tcW w:w="8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p>
        </w:tc>
        <w:tc>
          <w:tcPr>
            <w:tcW w:w="4460" w:type="dxa"/>
            <w:gridSpan w:val="2"/>
            <w:vMerge w:val="restart"/>
            <w:tcBorders>
              <w:top w:val="nil"/>
              <w:left w:val="nil"/>
              <w:bottom w:val="nil"/>
              <w:right w:val="nil"/>
            </w:tcBorders>
            <w:shd w:val="clear" w:color="auto" w:fill="auto"/>
            <w:vAlign w:val="center"/>
            <w:hideMark/>
          </w:tcPr>
          <w:p w:rsidR="00F8565D" w:rsidRPr="00F8565D" w:rsidRDefault="00F8565D" w:rsidP="00F8565D">
            <w:pPr>
              <w:spacing w:after="0" w:line="240" w:lineRule="auto"/>
              <w:rPr>
                <w:rFonts w:ascii="Times New Roman" w:eastAsia="Times New Roman" w:hAnsi="Times New Roman"/>
                <w:sz w:val="20"/>
                <w:szCs w:val="20"/>
                <w:lang w:eastAsia="ru-RU"/>
              </w:rPr>
            </w:pPr>
            <w:proofErr w:type="gramStart"/>
            <w:r w:rsidRPr="00F8565D">
              <w:rPr>
                <w:rFonts w:ascii="Times New Roman" w:eastAsia="Times New Roman" w:hAnsi="Times New Roman"/>
                <w:sz w:val="20"/>
                <w:szCs w:val="20"/>
                <w:lang w:eastAsia="ru-RU"/>
              </w:rPr>
              <w:t xml:space="preserve">Приложение №8                                                     к   решению Совета депутатов  № 10      от "27"декабря  2021 года   «О местном  бюджете на 2021 год» Приложение №8                                                     к   решению Совета депутатов  №  135  от "20"апреля  2021 года   «О местном  бюджете на 2021 год» Приложение №8                                                     к   решению Совета депутатов  №  121  от "24"декабря  2020 года   «О местном  бюджете на 2021 год» </w:t>
            </w:r>
            <w:proofErr w:type="gramEnd"/>
          </w:p>
        </w:tc>
      </w:tr>
      <w:tr w:rsidR="00F8565D" w:rsidRPr="00F8565D" w:rsidTr="00F8565D">
        <w:trPr>
          <w:trHeight w:val="315"/>
        </w:trPr>
        <w:tc>
          <w:tcPr>
            <w:tcW w:w="370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rPr>
                <w:rFonts w:ascii="Times New Roman" w:eastAsia="Times New Roman" w:hAnsi="Times New Roman"/>
                <w:sz w:val="24"/>
                <w:szCs w:val="24"/>
                <w:lang w:eastAsia="ru-RU"/>
              </w:rPr>
            </w:pPr>
          </w:p>
        </w:tc>
        <w:tc>
          <w:tcPr>
            <w:tcW w:w="8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p>
        </w:tc>
        <w:tc>
          <w:tcPr>
            <w:tcW w:w="4460" w:type="dxa"/>
            <w:gridSpan w:val="2"/>
            <w:vMerge/>
            <w:tcBorders>
              <w:top w:val="nil"/>
              <w:left w:val="nil"/>
              <w:bottom w:val="nil"/>
              <w:right w:val="nil"/>
            </w:tcBorders>
            <w:vAlign w:val="center"/>
            <w:hideMark/>
          </w:tcPr>
          <w:p w:rsidR="00F8565D" w:rsidRPr="00F8565D" w:rsidRDefault="00F8565D" w:rsidP="00F8565D">
            <w:pPr>
              <w:spacing w:after="0" w:line="240" w:lineRule="auto"/>
              <w:rPr>
                <w:rFonts w:ascii="Times New Roman" w:eastAsia="Times New Roman" w:hAnsi="Times New Roman"/>
                <w:sz w:val="20"/>
                <w:szCs w:val="20"/>
                <w:lang w:eastAsia="ru-RU"/>
              </w:rPr>
            </w:pPr>
          </w:p>
        </w:tc>
      </w:tr>
      <w:tr w:rsidR="00F8565D" w:rsidRPr="00F8565D" w:rsidTr="00F8565D">
        <w:trPr>
          <w:trHeight w:val="1980"/>
        </w:trPr>
        <w:tc>
          <w:tcPr>
            <w:tcW w:w="370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rPr>
                <w:rFonts w:ascii="Times New Roman" w:eastAsia="Times New Roman" w:hAnsi="Times New Roman"/>
                <w:sz w:val="24"/>
                <w:szCs w:val="24"/>
                <w:lang w:eastAsia="ru-RU"/>
              </w:rPr>
            </w:pPr>
          </w:p>
        </w:tc>
        <w:tc>
          <w:tcPr>
            <w:tcW w:w="8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p>
        </w:tc>
        <w:tc>
          <w:tcPr>
            <w:tcW w:w="4460" w:type="dxa"/>
            <w:gridSpan w:val="2"/>
            <w:vMerge/>
            <w:tcBorders>
              <w:top w:val="nil"/>
              <w:left w:val="nil"/>
              <w:bottom w:val="nil"/>
              <w:right w:val="nil"/>
            </w:tcBorders>
            <w:vAlign w:val="center"/>
            <w:hideMark/>
          </w:tcPr>
          <w:p w:rsidR="00F8565D" w:rsidRPr="00F8565D" w:rsidRDefault="00F8565D" w:rsidP="00F8565D">
            <w:pPr>
              <w:spacing w:after="0" w:line="240" w:lineRule="auto"/>
              <w:rPr>
                <w:rFonts w:ascii="Times New Roman" w:eastAsia="Times New Roman" w:hAnsi="Times New Roman"/>
                <w:sz w:val="20"/>
                <w:szCs w:val="20"/>
                <w:lang w:eastAsia="ru-RU"/>
              </w:rPr>
            </w:pPr>
          </w:p>
        </w:tc>
      </w:tr>
      <w:tr w:rsidR="00F8565D" w:rsidRPr="00F8565D" w:rsidTr="00F8565D">
        <w:trPr>
          <w:trHeight w:val="315"/>
        </w:trPr>
        <w:tc>
          <w:tcPr>
            <w:tcW w:w="370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rPr>
                <w:rFonts w:ascii="Times New Roman" w:eastAsia="Times New Roman" w:hAnsi="Times New Roman"/>
                <w:sz w:val="24"/>
                <w:szCs w:val="24"/>
                <w:lang w:eastAsia="ru-RU"/>
              </w:rPr>
            </w:pPr>
          </w:p>
        </w:tc>
        <w:tc>
          <w:tcPr>
            <w:tcW w:w="8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p>
        </w:tc>
        <w:tc>
          <w:tcPr>
            <w:tcW w:w="26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p>
        </w:tc>
        <w:tc>
          <w:tcPr>
            <w:tcW w:w="17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p>
        </w:tc>
      </w:tr>
      <w:tr w:rsidR="00F8565D" w:rsidRPr="00F8565D" w:rsidTr="00F8565D">
        <w:trPr>
          <w:trHeight w:val="315"/>
        </w:trPr>
        <w:tc>
          <w:tcPr>
            <w:tcW w:w="370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rPr>
                <w:rFonts w:ascii="Times New Roman" w:eastAsia="Times New Roman" w:hAnsi="Times New Roman"/>
                <w:sz w:val="24"/>
                <w:szCs w:val="24"/>
                <w:lang w:eastAsia="ru-RU"/>
              </w:rPr>
            </w:pPr>
          </w:p>
        </w:tc>
        <w:tc>
          <w:tcPr>
            <w:tcW w:w="8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p>
        </w:tc>
        <w:tc>
          <w:tcPr>
            <w:tcW w:w="26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p>
        </w:tc>
        <w:tc>
          <w:tcPr>
            <w:tcW w:w="17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rPr>
                <w:rFonts w:ascii="Times New Roman" w:eastAsia="Times New Roman" w:hAnsi="Times New Roman"/>
                <w:sz w:val="24"/>
                <w:szCs w:val="24"/>
                <w:lang w:eastAsia="ru-RU"/>
              </w:rPr>
            </w:pPr>
          </w:p>
        </w:tc>
      </w:tr>
      <w:tr w:rsidR="00F8565D" w:rsidRPr="00F8565D" w:rsidTr="00F8565D">
        <w:trPr>
          <w:trHeight w:val="1185"/>
        </w:trPr>
        <w:tc>
          <w:tcPr>
            <w:tcW w:w="9040" w:type="dxa"/>
            <w:gridSpan w:val="4"/>
            <w:tcBorders>
              <w:top w:val="nil"/>
              <w:left w:val="nil"/>
              <w:bottom w:val="nil"/>
              <w:right w:val="nil"/>
            </w:tcBorders>
            <w:shd w:val="clear" w:color="auto" w:fill="auto"/>
            <w:vAlign w:val="center"/>
            <w:hideMark/>
          </w:tcPr>
          <w:p w:rsidR="00F8565D" w:rsidRPr="00F8565D" w:rsidRDefault="00F8565D" w:rsidP="00F8565D">
            <w:pPr>
              <w:spacing w:after="0" w:line="240" w:lineRule="auto"/>
              <w:jc w:val="center"/>
              <w:rPr>
                <w:rFonts w:ascii="Times New Roman" w:eastAsia="Times New Roman" w:hAnsi="Times New Roman"/>
                <w:b/>
                <w:bCs/>
                <w:sz w:val="24"/>
                <w:szCs w:val="24"/>
                <w:lang w:eastAsia="ru-RU"/>
              </w:rPr>
            </w:pPr>
            <w:r w:rsidRPr="00F8565D">
              <w:rPr>
                <w:rFonts w:ascii="Times New Roman" w:eastAsia="Times New Roman" w:hAnsi="Times New Roman"/>
                <w:b/>
                <w:bCs/>
                <w:sz w:val="24"/>
                <w:szCs w:val="24"/>
                <w:lang w:eastAsia="ru-RU"/>
              </w:rPr>
              <w:t>Распределение отдельных видов расходов бюджета муниципального образования "</w:t>
            </w:r>
            <w:proofErr w:type="spellStart"/>
            <w:r w:rsidRPr="00F8565D">
              <w:rPr>
                <w:rFonts w:ascii="Times New Roman" w:eastAsia="Times New Roman" w:hAnsi="Times New Roman"/>
                <w:b/>
                <w:bCs/>
                <w:sz w:val="24"/>
                <w:szCs w:val="24"/>
                <w:lang w:eastAsia="ru-RU"/>
              </w:rPr>
              <w:t>Кеврольское_</w:t>
            </w:r>
            <w:proofErr w:type="spellEnd"/>
            <w:r w:rsidRPr="00F8565D">
              <w:rPr>
                <w:rFonts w:ascii="Times New Roman" w:eastAsia="Times New Roman" w:hAnsi="Times New Roman"/>
                <w:b/>
                <w:bCs/>
                <w:sz w:val="24"/>
                <w:szCs w:val="24"/>
                <w:lang w:eastAsia="ru-RU"/>
              </w:rPr>
              <w:t xml:space="preserve">" </w:t>
            </w:r>
            <w:proofErr w:type="spellStart"/>
            <w:r w:rsidRPr="00F8565D">
              <w:rPr>
                <w:rFonts w:ascii="Times New Roman" w:eastAsia="Times New Roman" w:hAnsi="Times New Roman"/>
                <w:b/>
                <w:bCs/>
                <w:sz w:val="24"/>
                <w:szCs w:val="24"/>
                <w:lang w:eastAsia="ru-RU"/>
              </w:rPr>
              <w:t>Пинежского</w:t>
            </w:r>
            <w:proofErr w:type="spellEnd"/>
            <w:r w:rsidRPr="00F8565D">
              <w:rPr>
                <w:rFonts w:ascii="Times New Roman" w:eastAsia="Times New Roman" w:hAnsi="Times New Roman"/>
                <w:b/>
                <w:bCs/>
                <w:sz w:val="24"/>
                <w:szCs w:val="24"/>
                <w:lang w:eastAsia="ru-RU"/>
              </w:rPr>
              <w:t xml:space="preserve"> муниципального района Архангельской области</w:t>
            </w:r>
            <w:r w:rsidRPr="00F8565D">
              <w:rPr>
                <w:rFonts w:ascii="Times New Roman" w:eastAsia="Times New Roman" w:hAnsi="Times New Roman"/>
                <w:b/>
                <w:bCs/>
                <w:sz w:val="24"/>
                <w:szCs w:val="24"/>
                <w:lang w:eastAsia="ru-RU"/>
              </w:rPr>
              <w:br/>
              <w:t>на 2021 год  в разрезе ведомственной структуры расходов</w:t>
            </w:r>
          </w:p>
        </w:tc>
      </w:tr>
      <w:tr w:rsidR="00F8565D" w:rsidRPr="00F8565D" w:rsidTr="00F8565D">
        <w:trPr>
          <w:trHeight w:val="315"/>
        </w:trPr>
        <w:tc>
          <w:tcPr>
            <w:tcW w:w="370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b/>
                <w:bCs/>
                <w:sz w:val="24"/>
                <w:szCs w:val="24"/>
                <w:lang w:eastAsia="ru-RU"/>
              </w:rPr>
            </w:pPr>
          </w:p>
        </w:tc>
        <w:tc>
          <w:tcPr>
            <w:tcW w:w="8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b/>
                <w:bCs/>
                <w:sz w:val="24"/>
                <w:szCs w:val="24"/>
                <w:lang w:eastAsia="ru-RU"/>
              </w:rPr>
            </w:pPr>
          </w:p>
        </w:tc>
        <w:tc>
          <w:tcPr>
            <w:tcW w:w="26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b/>
                <w:bCs/>
                <w:sz w:val="24"/>
                <w:szCs w:val="24"/>
                <w:lang w:eastAsia="ru-RU"/>
              </w:rPr>
            </w:pPr>
          </w:p>
        </w:tc>
        <w:tc>
          <w:tcPr>
            <w:tcW w:w="17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b/>
                <w:bCs/>
                <w:sz w:val="24"/>
                <w:szCs w:val="24"/>
                <w:lang w:eastAsia="ru-RU"/>
              </w:rPr>
            </w:pPr>
          </w:p>
        </w:tc>
      </w:tr>
      <w:tr w:rsidR="00F8565D" w:rsidRPr="00F8565D" w:rsidTr="00F8565D">
        <w:trPr>
          <w:trHeight w:val="315"/>
        </w:trPr>
        <w:tc>
          <w:tcPr>
            <w:tcW w:w="370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b/>
                <w:bCs/>
                <w:sz w:val="24"/>
                <w:szCs w:val="24"/>
                <w:lang w:eastAsia="ru-RU"/>
              </w:rPr>
            </w:pPr>
          </w:p>
        </w:tc>
        <w:tc>
          <w:tcPr>
            <w:tcW w:w="8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b/>
                <w:bCs/>
                <w:sz w:val="24"/>
                <w:szCs w:val="24"/>
                <w:lang w:eastAsia="ru-RU"/>
              </w:rPr>
            </w:pPr>
          </w:p>
        </w:tc>
        <w:tc>
          <w:tcPr>
            <w:tcW w:w="26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b/>
                <w:bCs/>
                <w:sz w:val="24"/>
                <w:szCs w:val="24"/>
                <w:lang w:eastAsia="ru-RU"/>
              </w:rPr>
            </w:pPr>
          </w:p>
        </w:tc>
        <w:tc>
          <w:tcPr>
            <w:tcW w:w="1780" w:type="dxa"/>
            <w:tcBorders>
              <w:top w:val="nil"/>
              <w:left w:val="nil"/>
              <w:bottom w:val="nil"/>
              <w:right w:val="nil"/>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b/>
                <w:bCs/>
                <w:sz w:val="24"/>
                <w:szCs w:val="24"/>
                <w:lang w:eastAsia="ru-RU"/>
              </w:rPr>
            </w:pPr>
          </w:p>
        </w:tc>
      </w:tr>
      <w:tr w:rsidR="00F8565D" w:rsidRPr="00F8565D" w:rsidTr="00F8565D">
        <w:trPr>
          <w:trHeight w:val="765"/>
        </w:trPr>
        <w:tc>
          <w:tcPr>
            <w:tcW w:w="3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r w:rsidRPr="00F8565D">
              <w:rPr>
                <w:rFonts w:ascii="Times New Roman" w:eastAsia="Times New Roman" w:hAnsi="Times New Roman"/>
                <w:sz w:val="24"/>
                <w:szCs w:val="24"/>
                <w:lang w:eastAsia="ru-RU"/>
              </w:rPr>
              <w:t>Наименование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r w:rsidRPr="00F8565D">
              <w:rPr>
                <w:rFonts w:ascii="Times New Roman" w:eastAsia="Times New Roman" w:hAnsi="Times New Roman"/>
                <w:sz w:val="24"/>
                <w:szCs w:val="24"/>
                <w:lang w:eastAsia="ru-RU"/>
              </w:rPr>
              <w:t>Глава</w:t>
            </w:r>
          </w:p>
        </w:tc>
        <w:tc>
          <w:tcPr>
            <w:tcW w:w="4460" w:type="dxa"/>
            <w:gridSpan w:val="2"/>
            <w:tcBorders>
              <w:top w:val="single" w:sz="4" w:space="0" w:color="auto"/>
              <w:left w:val="nil"/>
              <w:bottom w:val="single" w:sz="4" w:space="0" w:color="auto"/>
              <w:right w:val="nil"/>
            </w:tcBorders>
            <w:shd w:val="clear" w:color="auto" w:fill="auto"/>
            <w:vAlign w:val="center"/>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r w:rsidRPr="00F8565D">
              <w:rPr>
                <w:rFonts w:ascii="Times New Roman" w:eastAsia="Times New Roman" w:hAnsi="Times New Roman"/>
                <w:sz w:val="24"/>
                <w:szCs w:val="24"/>
                <w:lang w:eastAsia="ru-RU"/>
              </w:rPr>
              <w:t>Объем средств, направляемых в 2021 году:</w:t>
            </w:r>
          </w:p>
        </w:tc>
      </w:tr>
      <w:tr w:rsidR="00F8565D" w:rsidRPr="00F8565D" w:rsidTr="00F8565D">
        <w:trPr>
          <w:trHeight w:val="2865"/>
        </w:trPr>
        <w:tc>
          <w:tcPr>
            <w:tcW w:w="3700" w:type="dxa"/>
            <w:vMerge/>
            <w:tcBorders>
              <w:top w:val="single" w:sz="4" w:space="0" w:color="auto"/>
              <w:left w:val="single" w:sz="4" w:space="0" w:color="auto"/>
              <w:bottom w:val="single" w:sz="4" w:space="0" w:color="auto"/>
              <w:right w:val="single" w:sz="4" w:space="0" w:color="auto"/>
            </w:tcBorders>
            <w:vAlign w:val="center"/>
            <w:hideMark/>
          </w:tcPr>
          <w:p w:rsidR="00F8565D" w:rsidRPr="00F8565D" w:rsidRDefault="00F8565D" w:rsidP="00F8565D">
            <w:pPr>
              <w:spacing w:after="0" w:line="240" w:lineRule="auto"/>
              <w:rPr>
                <w:rFonts w:ascii="Times New Roman" w:eastAsia="Times New Roman" w:hAnsi="Times New Roman"/>
                <w:sz w:val="24"/>
                <w:szCs w:val="24"/>
                <w:lang w:eastAsia="ru-RU"/>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F8565D" w:rsidRPr="00F8565D" w:rsidRDefault="00F8565D" w:rsidP="00F8565D">
            <w:pPr>
              <w:spacing w:after="0" w:line="240" w:lineRule="auto"/>
              <w:rPr>
                <w:rFonts w:ascii="Times New Roman" w:eastAsia="Times New Roman" w:hAnsi="Times New Roman"/>
                <w:sz w:val="24"/>
                <w:szCs w:val="24"/>
                <w:lang w:eastAsia="ru-RU"/>
              </w:rPr>
            </w:pPr>
          </w:p>
        </w:tc>
        <w:tc>
          <w:tcPr>
            <w:tcW w:w="2680" w:type="dxa"/>
            <w:tcBorders>
              <w:top w:val="nil"/>
              <w:left w:val="nil"/>
              <w:bottom w:val="single" w:sz="4" w:space="0" w:color="auto"/>
              <w:right w:val="single" w:sz="4" w:space="0" w:color="auto"/>
            </w:tcBorders>
            <w:shd w:val="clear" w:color="auto" w:fill="auto"/>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r w:rsidRPr="00F8565D">
              <w:rPr>
                <w:rFonts w:ascii="Times New Roman" w:eastAsia="Times New Roman" w:hAnsi="Times New Roman"/>
                <w:sz w:val="24"/>
                <w:szCs w:val="24"/>
                <w:lang w:eastAsia="ru-RU"/>
              </w:rPr>
              <w:t xml:space="preserve">на заработную плату органов местного самоуправления муниципального образования </w:t>
            </w:r>
            <w:r w:rsidRPr="00F8565D">
              <w:rPr>
                <w:rFonts w:ascii="Times New Roman" w:eastAsia="Times New Roman" w:hAnsi="Times New Roman"/>
                <w:sz w:val="24"/>
                <w:szCs w:val="24"/>
                <w:lang w:eastAsia="ru-RU"/>
              </w:rPr>
              <w:br/>
              <w:t xml:space="preserve">с начислением </w:t>
            </w:r>
            <w:r w:rsidRPr="00F8565D">
              <w:rPr>
                <w:rFonts w:ascii="Times New Roman" w:eastAsia="Times New Roman" w:hAnsi="Times New Roman"/>
                <w:sz w:val="24"/>
                <w:szCs w:val="24"/>
                <w:lang w:eastAsia="ru-RU"/>
              </w:rPr>
              <w:br/>
              <w:t>на нее страховых взносов во внебюджетные фонды</w:t>
            </w:r>
          </w:p>
        </w:tc>
        <w:tc>
          <w:tcPr>
            <w:tcW w:w="1780" w:type="dxa"/>
            <w:tcBorders>
              <w:top w:val="nil"/>
              <w:left w:val="nil"/>
              <w:bottom w:val="single" w:sz="4" w:space="0" w:color="auto"/>
              <w:right w:val="single" w:sz="4" w:space="0" w:color="auto"/>
            </w:tcBorders>
            <w:shd w:val="clear" w:color="auto" w:fill="auto"/>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r w:rsidRPr="00F8565D">
              <w:rPr>
                <w:rFonts w:ascii="Times New Roman" w:eastAsia="Times New Roman" w:hAnsi="Times New Roman"/>
                <w:sz w:val="24"/>
                <w:szCs w:val="24"/>
                <w:lang w:eastAsia="ru-RU"/>
              </w:rPr>
              <w:t xml:space="preserve">на оплату коммунальных услуг </w:t>
            </w:r>
          </w:p>
        </w:tc>
      </w:tr>
      <w:tr w:rsidR="00F8565D" w:rsidRPr="00F8565D" w:rsidTr="00F8565D">
        <w:trPr>
          <w:trHeight w:val="255"/>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color w:val="000000"/>
                <w:sz w:val="24"/>
                <w:szCs w:val="24"/>
                <w:lang w:eastAsia="ru-RU"/>
              </w:rPr>
            </w:pPr>
            <w:r w:rsidRPr="00F8565D">
              <w:rPr>
                <w:rFonts w:ascii="Times New Roman" w:eastAsia="Times New Roman" w:hAnsi="Times New Roman"/>
                <w:color w:val="000000"/>
                <w:sz w:val="24"/>
                <w:szCs w:val="24"/>
                <w:lang w:eastAsia="ru-RU"/>
              </w:rPr>
              <w:t>1</w:t>
            </w:r>
          </w:p>
        </w:tc>
        <w:tc>
          <w:tcPr>
            <w:tcW w:w="880" w:type="dxa"/>
            <w:tcBorders>
              <w:top w:val="nil"/>
              <w:left w:val="nil"/>
              <w:bottom w:val="single" w:sz="4" w:space="0" w:color="auto"/>
              <w:right w:val="single" w:sz="4" w:space="0" w:color="auto"/>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color w:val="000000"/>
                <w:sz w:val="24"/>
                <w:szCs w:val="24"/>
                <w:lang w:eastAsia="ru-RU"/>
              </w:rPr>
            </w:pPr>
            <w:r w:rsidRPr="00F8565D">
              <w:rPr>
                <w:rFonts w:ascii="Times New Roman" w:eastAsia="Times New Roman" w:hAnsi="Times New Roman"/>
                <w:color w:val="000000"/>
                <w:sz w:val="24"/>
                <w:szCs w:val="24"/>
                <w:lang w:eastAsia="ru-RU"/>
              </w:rPr>
              <w:t>2</w:t>
            </w:r>
          </w:p>
        </w:tc>
        <w:tc>
          <w:tcPr>
            <w:tcW w:w="2680" w:type="dxa"/>
            <w:tcBorders>
              <w:top w:val="nil"/>
              <w:left w:val="nil"/>
              <w:bottom w:val="single" w:sz="4" w:space="0" w:color="auto"/>
              <w:right w:val="single" w:sz="4" w:space="0" w:color="auto"/>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color w:val="000000"/>
                <w:sz w:val="24"/>
                <w:szCs w:val="24"/>
                <w:lang w:eastAsia="ru-RU"/>
              </w:rPr>
            </w:pPr>
            <w:r w:rsidRPr="00F8565D">
              <w:rPr>
                <w:rFonts w:ascii="Times New Roman" w:eastAsia="Times New Roman" w:hAnsi="Times New Roman"/>
                <w:color w:val="000000"/>
                <w:sz w:val="24"/>
                <w:szCs w:val="24"/>
                <w:lang w:eastAsia="ru-RU"/>
              </w:rPr>
              <w:t>3</w:t>
            </w:r>
          </w:p>
        </w:tc>
        <w:tc>
          <w:tcPr>
            <w:tcW w:w="1780" w:type="dxa"/>
            <w:tcBorders>
              <w:top w:val="nil"/>
              <w:left w:val="nil"/>
              <w:bottom w:val="single" w:sz="4" w:space="0" w:color="auto"/>
              <w:right w:val="single" w:sz="4" w:space="0" w:color="auto"/>
            </w:tcBorders>
            <w:shd w:val="clear" w:color="auto" w:fill="auto"/>
            <w:noWrap/>
            <w:vAlign w:val="center"/>
            <w:hideMark/>
          </w:tcPr>
          <w:p w:rsidR="00F8565D" w:rsidRPr="00F8565D" w:rsidRDefault="00F8565D" w:rsidP="00F8565D">
            <w:pPr>
              <w:spacing w:after="0" w:line="240" w:lineRule="auto"/>
              <w:jc w:val="center"/>
              <w:rPr>
                <w:rFonts w:ascii="Times New Roman" w:eastAsia="Times New Roman" w:hAnsi="Times New Roman"/>
                <w:color w:val="000000"/>
                <w:sz w:val="24"/>
                <w:szCs w:val="24"/>
                <w:lang w:eastAsia="ru-RU"/>
              </w:rPr>
            </w:pPr>
            <w:r w:rsidRPr="00F8565D">
              <w:rPr>
                <w:rFonts w:ascii="Times New Roman" w:eastAsia="Times New Roman" w:hAnsi="Times New Roman"/>
                <w:color w:val="000000"/>
                <w:sz w:val="24"/>
                <w:szCs w:val="24"/>
                <w:lang w:eastAsia="ru-RU"/>
              </w:rPr>
              <w:t>4</w:t>
            </w:r>
          </w:p>
        </w:tc>
      </w:tr>
      <w:tr w:rsidR="00F8565D" w:rsidRPr="00F8565D" w:rsidTr="00F8565D">
        <w:trPr>
          <w:trHeight w:val="40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F8565D" w:rsidRPr="00F8565D" w:rsidRDefault="00F8565D" w:rsidP="00F8565D">
            <w:pPr>
              <w:spacing w:after="0" w:line="240" w:lineRule="auto"/>
              <w:rPr>
                <w:rFonts w:ascii="Times New Roman" w:eastAsia="Times New Roman" w:hAnsi="Times New Roman"/>
                <w:b/>
                <w:bCs/>
                <w:sz w:val="20"/>
                <w:szCs w:val="20"/>
                <w:u w:val="single"/>
                <w:lang w:eastAsia="ru-RU"/>
              </w:rPr>
            </w:pPr>
            <w:r w:rsidRPr="00F8565D">
              <w:rPr>
                <w:rFonts w:ascii="Times New Roman" w:eastAsia="Times New Roman" w:hAnsi="Times New Roman"/>
                <w:b/>
                <w:bCs/>
                <w:sz w:val="20"/>
                <w:szCs w:val="20"/>
                <w:u w:val="single"/>
                <w:lang w:eastAsia="ru-RU"/>
              </w:rPr>
              <w:t>Администрация МО "Кеврольское"</w:t>
            </w:r>
          </w:p>
        </w:tc>
        <w:tc>
          <w:tcPr>
            <w:tcW w:w="880" w:type="dxa"/>
            <w:tcBorders>
              <w:top w:val="nil"/>
              <w:left w:val="nil"/>
              <w:bottom w:val="single" w:sz="4" w:space="0" w:color="auto"/>
              <w:right w:val="single" w:sz="4" w:space="0" w:color="auto"/>
            </w:tcBorders>
            <w:shd w:val="clear" w:color="auto" w:fill="auto"/>
            <w:noWrap/>
            <w:vAlign w:val="bottom"/>
            <w:hideMark/>
          </w:tcPr>
          <w:p w:rsidR="00F8565D" w:rsidRPr="00F8565D" w:rsidRDefault="00F8565D" w:rsidP="00F8565D">
            <w:pPr>
              <w:spacing w:after="0" w:line="240" w:lineRule="auto"/>
              <w:rPr>
                <w:rFonts w:ascii="Times New Roman" w:eastAsia="Times New Roman" w:hAnsi="Times New Roman"/>
                <w:b/>
                <w:bCs/>
                <w:sz w:val="24"/>
                <w:szCs w:val="24"/>
                <w:u w:val="single"/>
                <w:lang w:eastAsia="ru-RU"/>
              </w:rPr>
            </w:pPr>
            <w:r w:rsidRPr="00F8565D">
              <w:rPr>
                <w:rFonts w:ascii="Times New Roman" w:eastAsia="Times New Roman" w:hAnsi="Times New Roman"/>
                <w:b/>
                <w:bCs/>
                <w:sz w:val="24"/>
                <w:szCs w:val="24"/>
                <w:u w:val="single"/>
                <w:lang w:eastAsia="ru-RU"/>
              </w:rPr>
              <w:t>310</w:t>
            </w:r>
          </w:p>
        </w:tc>
        <w:tc>
          <w:tcPr>
            <w:tcW w:w="2680" w:type="dxa"/>
            <w:tcBorders>
              <w:top w:val="nil"/>
              <w:left w:val="nil"/>
              <w:bottom w:val="single" w:sz="4" w:space="0" w:color="auto"/>
              <w:right w:val="single" w:sz="4" w:space="0" w:color="auto"/>
            </w:tcBorders>
            <w:shd w:val="clear" w:color="auto" w:fill="auto"/>
            <w:noWrap/>
            <w:vAlign w:val="bottom"/>
            <w:hideMark/>
          </w:tcPr>
          <w:p w:rsidR="00F8565D" w:rsidRPr="00F8565D" w:rsidRDefault="00F8565D" w:rsidP="00F8565D">
            <w:pPr>
              <w:spacing w:after="0" w:line="240" w:lineRule="auto"/>
              <w:jc w:val="right"/>
              <w:rPr>
                <w:rFonts w:ascii="Times New Roman" w:eastAsia="Times New Roman" w:hAnsi="Times New Roman"/>
                <w:i/>
                <w:iCs/>
                <w:sz w:val="24"/>
                <w:szCs w:val="24"/>
                <w:u w:val="single"/>
                <w:lang w:eastAsia="ru-RU"/>
              </w:rPr>
            </w:pPr>
            <w:r w:rsidRPr="00F8565D">
              <w:rPr>
                <w:rFonts w:ascii="Times New Roman" w:eastAsia="Times New Roman" w:hAnsi="Times New Roman"/>
                <w:i/>
                <w:iCs/>
                <w:sz w:val="24"/>
                <w:szCs w:val="24"/>
                <w:u w:val="single"/>
                <w:lang w:eastAsia="ru-RU"/>
              </w:rPr>
              <w:t>1 225,8</w:t>
            </w:r>
          </w:p>
        </w:tc>
        <w:tc>
          <w:tcPr>
            <w:tcW w:w="1780" w:type="dxa"/>
            <w:tcBorders>
              <w:top w:val="nil"/>
              <w:left w:val="nil"/>
              <w:bottom w:val="single" w:sz="4" w:space="0" w:color="auto"/>
              <w:right w:val="single" w:sz="4" w:space="0" w:color="auto"/>
            </w:tcBorders>
            <w:shd w:val="clear" w:color="auto" w:fill="auto"/>
            <w:noWrap/>
            <w:vAlign w:val="bottom"/>
            <w:hideMark/>
          </w:tcPr>
          <w:p w:rsidR="00F8565D" w:rsidRPr="00F8565D" w:rsidRDefault="00F8565D" w:rsidP="00F8565D">
            <w:pPr>
              <w:spacing w:after="0" w:line="240" w:lineRule="auto"/>
              <w:jc w:val="center"/>
              <w:rPr>
                <w:rFonts w:ascii="Times New Roman" w:eastAsia="Times New Roman" w:hAnsi="Times New Roman"/>
                <w:i/>
                <w:iCs/>
                <w:sz w:val="24"/>
                <w:szCs w:val="24"/>
                <w:u w:val="single"/>
                <w:lang w:eastAsia="ru-RU"/>
              </w:rPr>
            </w:pPr>
            <w:r w:rsidRPr="00F8565D">
              <w:rPr>
                <w:rFonts w:ascii="Times New Roman" w:eastAsia="Times New Roman" w:hAnsi="Times New Roman"/>
                <w:i/>
                <w:iCs/>
                <w:sz w:val="24"/>
                <w:szCs w:val="24"/>
                <w:u w:val="single"/>
                <w:lang w:eastAsia="ru-RU"/>
              </w:rPr>
              <w:t>230,0</w:t>
            </w:r>
          </w:p>
        </w:tc>
      </w:tr>
      <w:tr w:rsidR="00F8565D" w:rsidRPr="00F8565D" w:rsidTr="00F8565D">
        <w:trPr>
          <w:trHeight w:val="31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F8565D" w:rsidRPr="00F8565D" w:rsidRDefault="00F8565D" w:rsidP="00F8565D">
            <w:pPr>
              <w:spacing w:after="0" w:line="240" w:lineRule="auto"/>
              <w:rPr>
                <w:rFonts w:ascii="Times New Roman" w:eastAsia="Times New Roman" w:hAnsi="Times New Roman"/>
                <w:b/>
                <w:bCs/>
                <w:sz w:val="20"/>
                <w:szCs w:val="20"/>
                <w:lang w:eastAsia="ru-RU"/>
              </w:rPr>
            </w:pPr>
            <w:r w:rsidRPr="00F8565D">
              <w:rPr>
                <w:rFonts w:ascii="Times New Roman" w:eastAsia="Times New Roman" w:hAnsi="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8565D" w:rsidRPr="00F8565D" w:rsidRDefault="00F8565D" w:rsidP="00F8565D">
            <w:pPr>
              <w:spacing w:after="0" w:line="240" w:lineRule="auto"/>
              <w:rPr>
                <w:rFonts w:ascii="Times New Roman" w:eastAsia="Times New Roman" w:hAnsi="Times New Roman"/>
                <w:b/>
                <w:bCs/>
                <w:sz w:val="24"/>
                <w:szCs w:val="24"/>
                <w:lang w:eastAsia="ru-RU"/>
              </w:rPr>
            </w:pPr>
            <w:r w:rsidRPr="00F8565D">
              <w:rPr>
                <w:rFonts w:ascii="Times New Roman" w:eastAsia="Times New Roman" w:hAnsi="Times New Roman"/>
                <w:b/>
                <w:bCs/>
                <w:sz w:val="24"/>
                <w:szCs w:val="24"/>
                <w:lang w:eastAsia="ru-RU"/>
              </w:rPr>
              <w:t> </w:t>
            </w:r>
          </w:p>
        </w:tc>
        <w:tc>
          <w:tcPr>
            <w:tcW w:w="2680" w:type="dxa"/>
            <w:tcBorders>
              <w:top w:val="nil"/>
              <w:left w:val="nil"/>
              <w:bottom w:val="single" w:sz="4" w:space="0" w:color="auto"/>
              <w:right w:val="single" w:sz="4" w:space="0" w:color="auto"/>
            </w:tcBorders>
            <w:shd w:val="clear" w:color="auto" w:fill="auto"/>
            <w:noWrap/>
            <w:vAlign w:val="bottom"/>
            <w:hideMark/>
          </w:tcPr>
          <w:p w:rsidR="00F8565D" w:rsidRPr="00F8565D" w:rsidRDefault="00F8565D" w:rsidP="00F8565D">
            <w:pPr>
              <w:spacing w:after="0" w:line="240" w:lineRule="auto"/>
              <w:rPr>
                <w:rFonts w:ascii="Times New Roman" w:eastAsia="Times New Roman" w:hAnsi="Times New Roman"/>
                <w:b/>
                <w:bCs/>
                <w:sz w:val="24"/>
                <w:szCs w:val="24"/>
                <w:lang w:eastAsia="ru-RU"/>
              </w:rPr>
            </w:pPr>
            <w:r w:rsidRPr="00F8565D">
              <w:rPr>
                <w:rFonts w:ascii="Times New Roman" w:eastAsia="Times New Roman" w:hAnsi="Times New Roman"/>
                <w:b/>
                <w:bCs/>
                <w:sz w:val="24"/>
                <w:szCs w:val="24"/>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r w:rsidRPr="00F8565D">
              <w:rPr>
                <w:rFonts w:ascii="Times New Roman" w:eastAsia="Times New Roman" w:hAnsi="Times New Roman"/>
                <w:sz w:val="24"/>
                <w:szCs w:val="24"/>
                <w:lang w:eastAsia="ru-RU"/>
              </w:rPr>
              <w:t> </w:t>
            </w:r>
          </w:p>
        </w:tc>
      </w:tr>
      <w:tr w:rsidR="00F8565D" w:rsidRPr="00F8565D" w:rsidTr="00F8565D">
        <w:trPr>
          <w:trHeight w:val="31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F8565D" w:rsidRPr="00F8565D" w:rsidRDefault="00F8565D" w:rsidP="00F8565D">
            <w:pPr>
              <w:spacing w:after="0" w:line="240" w:lineRule="auto"/>
              <w:rPr>
                <w:rFonts w:ascii="Times New Roman" w:eastAsia="Times New Roman" w:hAnsi="Times New Roman"/>
                <w:b/>
                <w:bCs/>
                <w:sz w:val="20"/>
                <w:szCs w:val="20"/>
                <w:lang w:eastAsia="ru-RU"/>
              </w:rPr>
            </w:pPr>
            <w:r w:rsidRPr="00F8565D">
              <w:rPr>
                <w:rFonts w:ascii="Times New Roman" w:eastAsia="Times New Roman" w:hAnsi="Times New Roman"/>
                <w:b/>
                <w:bCs/>
                <w:sz w:val="20"/>
                <w:szCs w:val="20"/>
                <w:lang w:eastAsia="ru-RU"/>
              </w:rPr>
              <w:t> </w:t>
            </w:r>
          </w:p>
        </w:tc>
        <w:tc>
          <w:tcPr>
            <w:tcW w:w="880" w:type="dxa"/>
            <w:tcBorders>
              <w:top w:val="nil"/>
              <w:left w:val="nil"/>
              <w:bottom w:val="single" w:sz="4" w:space="0" w:color="auto"/>
              <w:right w:val="single" w:sz="4" w:space="0" w:color="auto"/>
            </w:tcBorders>
            <w:shd w:val="clear" w:color="auto" w:fill="auto"/>
            <w:noWrap/>
            <w:vAlign w:val="bottom"/>
            <w:hideMark/>
          </w:tcPr>
          <w:p w:rsidR="00F8565D" w:rsidRPr="00F8565D" w:rsidRDefault="00F8565D" w:rsidP="00F8565D">
            <w:pPr>
              <w:spacing w:after="0" w:line="240" w:lineRule="auto"/>
              <w:rPr>
                <w:rFonts w:ascii="Times New Roman" w:eastAsia="Times New Roman" w:hAnsi="Times New Roman"/>
                <w:b/>
                <w:bCs/>
                <w:sz w:val="24"/>
                <w:szCs w:val="24"/>
                <w:lang w:eastAsia="ru-RU"/>
              </w:rPr>
            </w:pPr>
            <w:r w:rsidRPr="00F8565D">
              <w:rPr>
                <w:rFonts w:ascii="Times New Roman" w:eastAsia="Times New Roman" w:hAnsi="Times New Roman"/>
                <w:b/>
                <w:bCs/>
                <w:sz w:val="24"/>
                <w:szCs w:val="24"/>
                <w:lang w:eastAsia="ru-RU"/>
              </w:rPr>
              <w:t> </w:t>
            </w:r>
          </w:p>
        </w:tc>
        <w:tc>
          <w:tcPr>
            <w:tcW w:w="2680" w:type="dxa"/>
            <w:tcBorders>
              <w:top w:val="nil"/>
              <w:left w:val="nil"/>
              <w:bottom w:val="single" w:sz="4" w:space="0" w:color="auto"/>
              <w:right w:val="single" w:sz="4" w:space="0" w:color="auto"/>
            </w:tcBorders>
            <w:shd w:val="clear" w:color="auto" w:fill="auto"/>
            <w:noWrap/>
            <w:vAlign w:val="bottom"/>
            <w:hideMark/>
          </w:tcPr>
          <w:p w:rsidR="00F8565D" w:rsidRPr="00F8565D" w:rsidRDefault="00F8565D" w:rsidP="00F8565D">
            <w:pPr>
              <w:spacing w:after="0" w:line="240" w:lineRule="auto"/>
              <w:rPr>
                <w:rFonts w:ascii="Times New Roman" w:eastAsia="Times New Roman" w:hAnsi="Times New Roman"/>
                <w:b/>
                <w:bCs/>
                <w:sz w:val="24"/>
                <w:szCs w:val="24"/>
                <w:lang w:eastAsia="ru-RU"/>
              </w:rPr>
            </w:pPr>
            <w:r w:rsidRPr="00F8565D">
              <w:rPr>
                <w:rFonts w:ascii="Times New Roman" w:eastAsia="Times New Roman" w:hAnsi="Times New Roman"/>
                <w:b/>
                <w:bCs/>
                <w:sz w:val="24"/>
                <w:szCs w:val="24"/>
                <w:lang w:eastAsia="ru-RU"/>
              </w:rPr>
              <w:t> </w:t>
            </w:r>
          </w:p>
        </w:tc>
        <w:tc>
          <w:tcPr>
            <w:tcW w:w="1780" w:type="dxa"/>
            <w:tcBorders>
              <w:top w:val="nil"/>
              <w:left w:val="nil"/>
              <w:bottom w:val="single" w:sz="4" w:space="0" w:color="auto"/>
              <w:right w:val="single" w:sz="4" w:space="0" w:color="auto"/>
            </w:tcBorders>
            <w:shd w:val="clear" w:color="auto" w:fill="auto"/>
            <w:noWrap/>
            <w:vAlign w:val="bottom"/>
            <w:hideMark/>
          </w:tcPr>
          <w:p w:rsidR="00F8565D" w:rsidRPr="00F8565D" w:rsidRDefault="00F8565D" w:rsidP="00F8565D">
            <w:pPr>
              <w:spacing w:after="0" w:line="240" w:lineRule="auto"/>
              <w:jc w:val="center"/>
              <w:rPr>
                <w:rFonts w:ascii="Times New Roman" w:eastAsia="Times New Roman" w:hAnsi="Times New Roman"/>
                <w:sz w:val="24"/>
                <w:szCs w:val="24"/>
                <w:lang w:eastAsia="ru-RU"/>
              </w:rPr>
            </w:pPr>
            <w:r w:rsidRPr="00F8565D">
              <w:rPr>
                <w:rFonts w:ascii="Times New Roman" w:eastAsia="Times New Roman" w:hAnsi="Times New Roman"/>
                <w:sz w:val="24"/>
                <w:szCs w:val="24"/>
                <w:lang w:eastAsia="ru-RU"/>
              </w:rPr>
              <w:t> </w:t>
            </w:r>
          </w:p>
        </w:tc>
      </w:tr>
    </w:tbl>
    <w:p w:rsidR="00E96C17" w:rsidRPr="008421CE" w:rsidRDefault="00E96C17" w:rsidP="00E96C17">
      <w:pPr>
        <w:ind w:firstLine="300"/>
      </w:pPr>
    </w:p>
    <w:p w:rsidR="00F8565D" w:rsidRPr="00F07546" w:rsidRDefault="00F8565D" w:rsidP="00F8565D">
      <w:pPr>
        <w:jc w:val="center"/>
        <w:rPr>
          <w:sz w:val="16"/>
          <w:szCs w:val="28"/>
        </w:rPr>
      </w:pPr>
      <w:r>
        <w:rPr>
          <w:sz w:val="27"/>
          <w:szCs w:val="27"/>
        </w:rPr>
        <w:lastRenderedPageBreak/>
        <w:t xml:space="preserve">АРХАНГЕЛЬСКАЯ ОБЛАСТЬ ПИНЕЖСКИЙ РАЙОН                                                                       </w:t>
      </w:r>
      <w:r w:rsidRPr="008511B3">
        <w:rPr>
          <w:sz w:val="28"/>
          <w:szCs w:val="28"/>
        </w:rPr>
        <w:t>СОВ</w:t>
      </w:r>
      <w:r>
        <w:rPr>
          <w:sz w:val="28"/>
          <w:szCs w:val="28"/>
        </w:rPr>
        <w:t>ЕТ ДЕПУТАТОВ МУНИЦИПАЛЬНОГО ОБРАЗОВАНИЯ</w:t>
      </w:r>
      <w:r w:rsidRPr="008511B3">
        <w:rPr>
          <w:sz w:val="28"/>
          <w:szCs w:val="28"/>
        </w:rPr>
        <w:t xml:space="preserve"> «КЕВРОЛЬСКОЕ»</w:t>
      </w:r>
      <w:r>
        <w:rPr>
          <w:sz w:val="28"/>
          <w:szCs w:val="28"/>
        </w:rPr>
        <w:t xml:space="preserve"> </w:t>
      </w:r>
      <w:r w:rsidRPr="008511B3">
        <w:rPr>
          <w:sz w:val="28"/>
          <w:szCs w:val="28"/>
        </w:rPr>
        <w:t>ПИНЕЖСКОГО МУНИЦИПАЛЬНОГО РАЙОНА</w:t>
      </w:r>
      <w:r>
        <w:rPr>
          <w:sz w:val="28"/>
          <w:szCs w:val="28"/>
        </w:rPr>
        <w:t xml:space="preserve">  </w:t>
      </w:r>
      <w:r w:rsidRPr="008511B3">
        <w:rPr>
          <w:sz w:val="28"/>
          <w:szCs w:val="28"/>
        </w:rPr>
        <w:t>АРХАНГЕЛЬСКОЙ ОБЛАСТИ</w:t>
      </w:r>
      <w:r>
        <w:rPr>
          <w:sz w:val="28"/>
          <w:szCs w:val="28"/>
        </w:rPr>
        <w:t xml:space="preserve">                                                                                                       </w:t>
      </w:r>
      <w:r w:rsidRPr="00D40D67">
        <w:rPr>
          <w:sz w:val="28"/>
          <w:szCs w:val="28"/>
        </w:rPr>
        <w:t>пятого созыва (третье очередное  заседание)</w:t>
      </w:r>
      <w:r>
        <w:rPr>
          <w:sz w:val="28"/>
          <w:szCs w:val="28"/>
        </w:rPr>
        <w:t xml:space="preserve">                                                                </w:t>
      </w:r>
      <w:r w:rsidRPr="00F07546">
        <w:rPr>
          <w:b/>
          <w:bCs/>
        </w:rPr>
        <w:t>РЕШЕНИЕ</w:t>
      </w:r>
      <w:r>
        <w:rPr>
          <w:b/>
          <w:bCs/>
        </w:rPr>
        <w:t xml:space="preserve">                                                                                                                      </w:t>
      </w:r>
      <w:r w:rsidRPr="00F07546">
        <w:rPr>
          <w:b/>
          <w:bCs/>
          <w:color w:val="212121"/>
          <w:spacing w:val="-2"/>
          <w:sz w:val="28"/>
          <w:szCs w:val="28"/>
        </w:rPr>
        <w:t xml:space="preserve"> </w:t>
      </w:r>
      <w:r>
        <w:rPr>
          <w:bCs/>
          <w:spacing w:val="-2"/>
        </w:rPr>
        <w:t xml:space="preserve"> </w:t>
      </w:r>
    </w:p>
    <w:p w:rsidR="00F8565D" w:rsidRDefault="00F8565D" w:rsidP="00DD5342">
      <w:pPr>
        <w:shd w:val="clear" w:color="auto" w:fill="FFFFFF"/>
        <w:tabs>
          <w:tab w:val="left" w:pos="1070"/>
        </w:tabs>
        <w:rPr>
          <w:sz w:val="28"/>
        </w:rPr>
      </w:pPr>
      <w:r w:rsidRPr="00F07546">
        <w:rPr>
          <w:bCs/>
          <w:color w:val="212121"/>
          <w:spacing w:val="-4"/>
          <w:sz w:val="28"/>
          <w:szCs w:val="28"/>
        </w:rPr>
        <w:t>от  «</w:t>
      </w:r>
      <w:r>
        <w:rPr>
          <w:bCs/>
          <w:color w:val="212121"/>
          <w:spacing w:val="-4"/>
          <w:sz w:val="28"/>
          <w:szCs w:val="28"/>
        </w:rPr>
        <w:t>27</w:t>
      </w:r>
      <w:r w:rsidRPr="00F07546">
        <w:rPr>
          <w:bCs/>
          <w:color w:val="212121"/>
          <w:spacing w:val="-4"/>
          <w:sz w:val="28"/>
          <w:szCs w:val="28"/>
        </w:rPr>
        <w:t xml:space="preserve">» </w:t>
      </w:r>
      <w:r>
        <w:rPr>
          <w:bCs/>
          <w:color w:val="212121"/>
          <w:spacing w:val="-4"/>
          <w:sz w:val="28"/>
          <w:szCs w:val="28"/>
        </w:rPr>
        <w:t>декабря</w:t>
      </w:r>
      <w:r w:rsidRPr="00F07546">
        <w:rPr>
          <w:bCs/>
          <w:color w:val="212121"/>
          <w:spacing w:val="-4"/>
          <w:sz w:val="28"/>
          <w:szCs w:val="28"/>
        </w:rPr>
        <w:t xml:space="preserve"> 2021  </w:t>
      </w:r>
      <w:r w:rsidRPr="00F07546">
        <w:rPr>
          <w:bCs/>
          <w:color w:val="212121"/>
          <w:spacing w:val="-1"/>
          <w:sz w:val="28"/>
          <w:szCs w:val="28"/>
        </w:rPr>
        <w:t xml:space="preserve">года                  </w:t>
      </w:r>
      <w:r>
        <w:rPr>
          <w:bCs/>
          <w:color w:val="212121"/>
          <w:spacing w:val="-1"/>
          <w:sz w:val="28"/>
          <w:szCs w:val="28"/>
        </w:rPr>
        <w:t xml:space="preserve">                    </w:t>
      </w:r>
      <w:r w:rsidRPr="00F07546">
        <w:rPr>
          <w:bCs/>
          <w:color w:val="212121"/>
          <w:spacing w:val="-1"/>
          <w:sz w:val="28"/>
          <w:szCs w:val="28"/>
        </w:rPr>
        <w:t xml:space="preserve">             №  </w:t>
      </w:r>
      <w:r>
        <w:rPr>
          <w:bCs/>
          <w:color w:val="212121"/>
          <w:spacing w:val="-1"/>
          <w:sz w:val="28"/>
          <w:szCs w:val="28"/>
        </w:rPr>
        <w:t>11</w:t>
      </w:r>
      <w:proofErr w:type="gramStart"/>
      <w:r>
        <w:rPr>
          <w:bCs/>
          <w:color w:val="212121"/>
          <w:spacing w:val="-1"/>
          <w:sz w:val="28"/>
          <w:szCs w:val="28"/>
        </w:rPr>
        <w:t xml:space="preserve">                                                      </w:t>
      </w:r>
      <w:r w:rsidRPr="0060703A">
        <w:rPr>
          <w:b/>
          <w:szCs w:val="28"/>
        </w:rPr>
        <w:t>О</w:t>
      </w:r>
      <w:proofErr w:type="gramEnd"/>
      <w:r w:rsidRPr="0060703A">
        <w:rPr>
          <w:b/>
          <w:szCs w:val="28"/>
        </w:rPr>
        <w:t xml:space="preserve"> местном бюджете  на 202</w:t>
      </w:r>
      <w:r>
        <w:rPr>
          <w:b/>
          <w:szCs w:val="28"/>
        </w:rPr>
        <w:t>2</w:t>
      </w:r>
      <w:r w:rsidRPr="0060703A">
        <w:rPr>
          <w:b/>
          <w:szCs w:val="28"/>
        </w:rPr>
        <w:t xml:space="preserve"> год</w:t>
      </w:r>
      <w:r>
        <w:rPr>
          <w:b/>
          <w:szCs w:val="28"/>
        </w:rPr>
        <w:t xml:space="preserve">                                                                                                                                </w:t>
      </w:r>
      <w:r w:rsidRPr="0060703A">
        <w:rPr>
          <w:sz w:val="28"/>
          <w:szCs w:val="28"/>
        </w:rPr>
        <w:t xml:space="preserve">Совет депутатов муниципального образования «Кеврольское» </w:t>
      </w:r>
      <w:r w:rsidRPr="0060703A">
        <w:rPr>
          <w:b/>
          <w:sz w:val="28"/>
          <w:szCs w:val="28"/>
        </w:rPr>
        <w:t>РЕШАЕТ</w:t>
      </w:r>
      <w:r w:rsidRPr="0060703A">
        <w:rPr>
          <w:sz w:val="28"/>
          <w:szCs w:val="28"/>
        </w:rPr>
        <w:t>:</w:t>
      </w:r>
      <w:r w:rsidRPr="00AF01FA">
        <w:rPr>
          <w:sz w:val="28"/>
        </w:rPr>
        <w:t xml:space="preserve"> 1. Утвердить основные характеристики местного бюджета на 20</w:t>
      </w:r>
      <w:r>
        <w:rPr>
          <w:sz w:val="28"/>
        </w:rPr>
        <w:t>22</w:t>
      </w:r>
      <w:r w:rsidRPr="00AF01FA">
        <w:rPr>
          <w:sz w:val="28"/>
        </w:rPr>
        <w:t xml:space="preserve"> год:</w:t>
      </w:r>
      <w:r>
        <w:rPr>
          <w:sz w:val="28"/>
        </w:rPr>
        <w:t xml:space="preserve"> </w:t>
      </w:r>
      <w:r w:rsidRPr="00AF01FA">
        <w:rPr>
          <w:sz w:val="28"/>
        </w:rPr>
        <w:t xml:space="preserve">прогнозируемый общий объем доходов </w:t>
      </w:r>
      <w:r>
        <w:rPr>
          <w:sz w:val="28"/>
        </w:rPr>
        <w:t xml:space="preserve"> </w:t>
      </w:r>
      <w:r w:rsidRPr="00AF01FA">
        <w:rPr>
          <w:sz w:val="28"/>
        </w:rPr>
        <w:t xml:space="preserve">местного бюджета в сумме </w:t>
      </w:r>
      <w:r>
        <w:rPr>
          <w:sz w:val="28"/>
        </w:rPr>
        <w:t>5830,3</w:t>
      </w:r>
      <w:r w:rsidRPr="00AF01FA">
        <w:rPr>
          <w:sz w:val="28"/>
        </w:rPr>
        <w:t xml:space="preserve"> тыс. рублей;</w:t>
      </w:r>
      <w:r>
        <w:rPr>
          <w:sz w:val="28"/>
        </w:rPr>
        <w:t xml:space="preserve">             </w:t>
      </w:r>
      <w:r w:rsidRPr="00AF01FA">
        <w:rPr>
          <w:sz w:val="28"/>
        </w:rPr>
        <w:t xml:space="preserve">общий объем расходов местного бюджета в сумме </w:t>
      </w:r>
      <w:r>
        <w:rPr>
          <w:sz w:val="28"/>
        </w:rPr>
        <w:t xml:space="preserve"> 5830,3</w:t>
      </w:r>
      <w:r w:rsidRPr="00AF01FA">
        <w:rPr>
          <w:sz w:val="28"/>
        </w:rPr>
        <w:t xml:space="preserve"> тыс. </w:t>
      </w:r>
      <w:proofErr w:type="spellStart"/>
      <w:r w:rsidRPr="00AF01FA">
        <w:rPr>
          <w:sz w:val="28"/>
        </w:rPr>
        <w:t>рублей</w:t>
      </w:r>
      <w:proofErr w:type="gramStart"/>
      <w:r w:rsidRPr="00AF01FA">
        <w:rPr>
          <w:sz w:val="28"/>
        </w:rPr>
        <w:t>;д</w:t>
      </w:r>
      <w:proofErr w:type="gramEnd"/>
      <w:r w:rsidRPr="00AF01FA">
        <w:rPr>
          <w:sz w:val="28"/>
        </w:rPr>
        <w:t>ефицит</w:t>
      </w:r>
      <w:proofErr w:type="spellEnd"/>
      <w:r w:rsidRPr="00AF01FA">
        <w:rPr>
          <w:sz w:val="28"/>
        </w:rPr>
        <w:t xml:space="preserve"> местного бюджета в сумме 0 тыс. рублей.</w:t>
      </w:r>
      <w:r>
        <w:rPr>
          <w:sz w:val="28"/>
        </w:rPr>
        <w:t xml:space="preserve">                                           2.</w:t>
      </w:r>
      <w:r>
        <w:rPr>
          <w:bCs/>
          <w:sz w:val="28"/>
        </w:rPr>
        <w:t xml:space="preserve"> </w:t>
      </w:r>
      <w:proofErr w:type="gramStart"/>
      <w:r>
        <w:rPr>
          <w:bCs/>
          <w:sz w:val="28"/>
        </w:rPr>
        <w:t xml:space="preserve">Доходы от федеральных налогов и сборов, в том числе налогов, предусмотренных специальными налоговыми режимами, региональных налогов и сборов, неналоговые доходы, поступающие от плательщиков на территории </w:t>
      </w:r>
      <w:r w:rsidRPr="004F6663">
        <w:rPr>
          <w:bCs/>
          <w:sz w:val="28"/>
        </w:rPr>
        <w:t>муниципального образования «</w:t>
      </w:r>
      <w:r>
        <w:rPr>
          <w:bCs/>
          <w:sz w:val="28"/>
        </w:rPr>
        <w:t>Кевроль</w:t>
      </w:r>
      <w:r w:rsidRPr="004F6663">
        <w:rPr>
          <w:bCs/>
          <w:sz w:val="28"/>
        </w:rPr>
        <w:t>ское»</w:t>
      </w:r>
      <w:r>
        <w:rPr>
          <w:bCs/>
          <w:sz w:val="28"/>
        </w:rPr>
        <w:t xml:space="preserve"> </w:t>
      </w:r>
      <w:proofErr w:type="spellStart"/>
      <w:r>
        <w:rPr>
          <w:bCs/>
          <w:sz w:val="28"/>
        </w:rPr>
        <w:t>Пинежского</w:t>
      </w:r>
      <w:proofErr w:type="spellEnd"/>
      <w:r>
        <w:rPr>
          <w:bCs/>
          <w:sz w:val="28"/>
        </w:rPr>
        <w:t xml:space="preserve"> муниципального района Архангельской области</w:t>
      </w:r>
      <w:r w:rsidRPr="004F6663">
        <w:rPr>
          <w:bCs/>
          <w:sz w:val="28"/>
        </w:rPr>
        <w:t>,</w:t>
      </w:r>
      <w:r>
        <w:rPr>
          <w:bCs/>
          <w:sz w:val="28"/>
        </w:rPr>
        <w:t xml:space="preserve"> подлежат зачислению в местный бюджет по нормативам, </w:t>
      </w:r>
      <w:r w:rsidRPr="00DC0AD1">
        <w:rPr>
          <w:bCs/>
          <w:sz w:val="28"/>
        </w:rPr>
        <w:t>установленным Бюджетным кодексом Российской Федерации,</w:t>
      </w:r>
      <w:r w:rsidRPr="00DC0AD1">
        <w:rPr>
          <w:sz w:val="28"/>
        </w:rPr>
        <w:t xml:space="preserve"> областным законом  «</w:t>
      </w:r>
      <w:r w:rsidRPr="00DC0AD1">
        <w:rPr>
          <w:bCs/>
          <w:sz w:val="28"/>
        </w:rPr>
        <w:t>Об областном бюджете на 20</w:t>
      </w:r>
      <w:r>
        <w:rPr>
          <w:bCs/>
          <w:sz w:val="28"/>
        </w:rPr>
        <w:t>22</w:t>
      </w:r>
      <w:r w:rsidRPr="00DC0AD1">
        <w:rPr>
          <w:bCs/>
          <w:sz w:val="28"/>
        </w:rPr>
        <w:t xml:space="preserve"> год</w:t>
      </w:r>
      <w:r>
        <w:rPr>
          <w:bCs/>
          <w:sz w:val="28"/>
        </w:rPr>
        <w:t xml:space="preserve"> и на плановый период  2023</w:t>
      </w:r>
      <w:r w:rsidRPr="00DC0AD1">
        <w:rPr>
          <w:bCs/>
          <w:sz w:val="28"/>
        </w:rPr>
        <w:t xml:space="preserve"> и 202</w:t>
      </w:r>
      <w:r>
        <w:rPr>
          <w:bCs/>
          <w:sz w:val="28"/>
        </w:rPr>
        <w:t>4</w:t>
      </w:r>
      <w:proofErr w:type="gramEnd"/>
      <w:r w:rsidRPr="00DC0AD1">
        <w:rPr>
          <w:bCs/>
          <w:sz w:val="28"/>
        </w:rPr>
        <w:t xml:space="preserve"> годов» </w:t>
      </w:r>
      <w:r w:rsidRPr="00DC0AD1">
        <w:rPr>
          <w:sz w:val="28"/>
        </w:rPr>
        <w:t>и приложением № 1 к настоящему решению.</w:t>
      </w:r>
      <w:r>
        <w:rPr>
          <w:sz w:val="28"/>
        </w:rPr>
        <w:t xml:space="preserve">                                                                                                         </w:t>
      </w:r>
      <w:r>
        <w:rPr>
          <w:bCs/>
          <w:sz w:val="28"/>
        </w:rPr>
        <w:t xml:space="preserve">3. </w:t>
      </w:r>
      <w:r w:rsidRPr="00A83C6E">
        <w:rPr>
          <w:bCs/>
          <w:sz w:val="28"/>
        </w:rPr>
        <w:t>Утвердить на 20</w:t>
      </w:r>
      <w:r>
        <w:rPr>
          <w:bCs/>
          <w:sz w:val="28"/>
        </w:rPr>
        <w:t>22</w:t>
      </w:r>
      <w:r w:rsidRPr="00A83C6E">
        <w:rPr>
          <w:bCs/>
          <w:sz w:val="28"/>
        </w:rPr>
        <w:t xml:space="preserve"> год</w:t>
      </w:r>
      <w:r>
        <w:rPr>
          <w:bCs/>
          <w:sz w:val="28"/>
        </w:rPr>
        <w:t xml:space="preserve"> </w:t>
      </w:r>
      <w:r w:rsidRPr="001A0E38">
        <w:rPr>
          <w:bCs/>
          <w:sz w:val="28"/>
        </w:rPr>
        <w:t xml:space="preserve">нормативы </w:t>
      </w:r>
      <w:r>
        <w:rPr>
          <w:bCs/>
          <w:sz w:val="28"/>
        </w:rPr>
        <w:t>отчислений налогов и сборов (в части погашения задолженности по отмененным налогам и сборам), неналоговых доходов в местный бюджет, не установленные бюджетным законодательством</w:t>
      </w:r>
      <w:r w:rsidRPr="001A0E38">
        <w:rPr>
          <w:bCs/>
          <w:sz w:val="28"/>
        </w:rPr>
        <w:t xml:space="preserve">, согласно приложению № 1 к настоящему </w:t>
      </w:r>
      <w:r>
        <w:rPr>
          <w:bCs/>
          <w:sz w:val="28"/>
        </w:rPr>
        <w:t xml:space="preserve">решению.     </w:t>
      </w:r>
      <w:r>
        <w:rPr>
          <w:sz w:val="28"/>
          <w:szCs w:val="28"/>
        </w:rPr>
        <w:t xml:space="preserve">Безвозмездные поступления от других бюджетов бюджетной системы Российской Федерации и прочие безвозмездные поступления подлежат зачислению в местный бюджет.                                                                                             4. Утвердить перечень главных администраторов доходов местного бюджета согласно приложению № 2 к настоящему решению.                                                        </w:t>
      </w:r>
      <w:r w:rsidRPr="00F8565D">
        <w:rPr>
          <w:sz w:val="28"/>
          <w:szCs w:val="28"/>
        </w:rPr>
        <w:t>5. Утвердить перечень главных администраторов,  источников финансирования дефицита местного бюджета, согласно приложению № 3 к настоящему решению.</w:t>
      </w:r>
      <w:r w:rsidR="00DD5342">
        <w:rPr>
          <w:sz w:val="28"/>
          <w:szCs w:val="28"/>
        </w:rPr>
        <w:t xml:space="preserve">                                                                                                            </w:t>
      </w:r>
      <w:r>
        <w:rPr>
          <w:sz w:val="28"/>
        </w:rPr>
        <w:t>6</w:t>
      </w:r>
      <w:r w:rsidRPr="00BC745E">
        <w:rPr>
          <w:sz w:val="28"/>
        </w:rPr>
        <w:t>. У</w:t>
      </w:r>
      <w:r>
        <w:rPr>
          <w:sz w:val="28"/>
        </w:rPr>
        <w:t>твердить</w:t>
      </w:r>
      <w:r w:rsidRPr="00BC745E">
        <w:rPr>
          <w:b/>
          <w:sz w:val="28"/>
        </w:rPr>
        <w:t xml:space="preserve"> </w:t>
      </w:r>
      <w:r w:rsidRPr="00BC745E">
        <w:rPr>
          <w:sz w:val="28"/>
        </w:rPr>
        <w:t>прогнозируемое поступление доходов</w:t>
      </w:r>
      <w:r>
        <w:rPr>
          <w:sz w:val="28"/>
        </w:rPr>
        <w:t xml:space="preserve"> местного бюджета на 2022 год</w:t>
      </w:r>
      <w:r w:rsidRPr="00BC745E">
        <w:rPr>
          <w:sz w:val="28"/>
        </w:rPr>
        <w:t xml:space="preserve"> согласно приложению № </w:t>
      </w:r>
      <w:r>
        <w:rPr>
          <w:sz w:val="28"/>
        </w:rPr>
        <w:t>4</w:t>
      </w:r>
      <w:r w:rsidRPr="00BC745E">
        <w:rPr>
          <w:sz w:val="28"/>
        </w:rPr>
        <w:t xml:space="preserve"> к настоящему решению.</w:t>
      </w:r>
      <w:r>
        <w:t xml:space="preserve">                          </w:t>
      </w:r>
      <w:r w:rsidRPr="00F8565D">
        <w:rPr>
          <w:sz w:val="28"/>
        </w:rPr>
        <w:t xml:space="preserve">Утвердить распределение бюджетных ассигнований на реализацию муниципальных программ муниципального образования «Кеврольское» </w:t>
      </w:r>
      <w:proofErr w:type="spellStart"/>
      <w:r w:rsidRPr="00F8565D">
        <w:rPr>
          <w:sz w:val="28"/>
        </w:rPr>
        <w:lastRenderedPageBreak/>
        <w:t>Пинежского</w:t>
      </w:r>
      <w:proofErr w:type="spellEnd"/>
      <w:r w:rsidRPr="00F8565D">
        <w:rPr>
          <w:sz w:val="28"/>
        </w:rPr>
        <w:t xml:space="preserve"> муниципального района Архангельской области и не программных направлений деятельности на 2022 год согласно приложению № 5 к настоящему решению.</w:t>
      </w:r>
      <w:r>
        <w:rPr>
          <w:sz w:val="28"/>
        </w:rPr>
        <w:t xml:space="preserve">                                                                                                         7.</w:t>
      </w:r>
      <w:r w:rsidRPr="00D12FF1">
        <w:rPr>
          <w:sz w:val="28"/>
        </w:rPr>
        <w:t xml:space="preserve"> Утвердить</w:t>
      </w:r>
      <w:r>
        <w:rPr>
          <w:sz w:val="28"/>
        </w:rPr>
        <w:t xml:space="preserve"> на 1 января 2023</w:t>
      </w:r>
      <w:r w:rsidRPr="00D12FF1">
        <w:rPr>
          <w:sz w:val="28"/>
        </w:rPr>
        <w:t xml:space="preserve"> года верхний предел муниципального внутреннего долга муниципального образования «</w:t>
      </w:r>
      <w:r>
        <w:rPr>
          <w:sz w:val="28"/>
        </w:rPr>
        <w:t>Кеврольское</w:t>
      </w:r>
      <w:r w:rsidRPr="00D12FF1">
        <w:rPr>
          <w:sz w:val="28"/>
        </w:rPr>
        <w:t xml:space="preserve">» </w:t>
      </w:r>
      <w:proofErr w:type="spellStart"/>
      <w:r w:rsidRPr="00F8565D">
        <w:rPr>
          <w:sz w:val="28"/>
        </w:rPr>
        <w:t>Пинежского</w:t>
      </w:r>
      <w:proofErr w:type="spellEnd"/>
      <w:r w:rsidRPr="00F8565D">
        <w:rPr>
          <w:sz w:val="28"/>
        </w:rPr>
        <w:t xml:space="preserve"> муниципального района Архангельской области</w:t>
      </w:r>
      <w:r w:rsidRPr="00D12FF1">
        <w:rPr>
          <w:sz w:val="28"/>
        </w:rPr>
        <w:t xml:space="preserve"> по долговым обязательствам муниципального образования «</w:t>
      </w:r>
      <w:r>
        <w:rPr>
          <w:sz w:val="28"/>
        </w:rPr>
        <w:t>Кеврольское</w:t>
      </w:r>
      <w:r w:rsidRPr="00D12FF1">
        <w:rPr>
          <w:sz w:val="28"/>
        </w:rPr>
        <w:t>»</w:t>
      </w:r>
      <w:r w:rsidRPr="00F8565D">
        <w:rPr>
          <w:sz w:val="28"/>
        </w:rPr>
        <w:t xml:space="preserve"> </w:t>
      </w:r>
      <w:proofErr w:type="spellStart"/>
      <w:r w:rsidRPr="00F8565D">
        <w:rPr>
          <w:sz w:val="28"/>
        </w:rPr>
        <w:t>Пинежского</w:t>
      </w:r>
      <w:proofErr w:type="spellEnd"/>
      <w:r w:rsidRPr="00F8565D">
        <w:rPr>
          <w:sz w:val="28"/>
        </w:rPr>
        <w:t xml:space="preserve"> муниципального района Архангельской области</w:t>
      </w:r>
      <w:r w:rsidRPr="00D12FF1">
        <w:rPr>
          <w:sz w:val="28"/>
        </w:rPr>
        <w:t xml:space="preserve"> в сумме 0 тыс. рублей.</w:t>
      </w:r>
      <w:r>
        <w:rPr>
          <w:sz w:val="28"/>
        </w:rPr>
        <w:t xml:space="preserve">             </w:t>
      </w:r>
      <w:r w:rsidRPr="00F8565D">
        <w:rPr>
          <w:sz w:val="28"/>
        </w:rPr>
        <w:t xml:space="preserve">Установить, что в 2022 году  муниципальные внутренние заимствования муниципального образования «Кеврольское» </w:t>
      </w:r>
      <w:proofErr w:type="spellStart"/>
      <w:r w:rsidRPr="00F8565D">
        <w:rPr>
          <w:sz w:val="28"/>
        </w:rPr>
        <w:t>Пинежского</w:t>
      </w:r>
      <w:proofErr w:type="spellEnd"/>
      <w:r w:rsidRPr="00F8565D">
        <w:rPr>
          <w:sz w:val="28"/>
        </w:rPr>
        <w:t xml:space="preserve"> муниципального района Архангельской области не осуществляются.</w:t>
      </w:r>
      <w:r>
        <w:rPr>
          <w:sz w:val="28"/>
        </w:rPr>
        <w:t xml:space="preserve">                                          </w:t>
      </w:r>
      <w:r w:rsidRPr="00F8565D">
        <w:rPr>
          <w:sz w:val="28"/>
        </w:rPr>
        <w:t xml:space="preserve">Утвердить на 1 января 2023 года верхний предел муниципального внутреннего долга по муниципальным гарантиям муниципального образования «Кеврольское» </w:t>
      </w:r>
      <w:proofErr w:type="spellStart"/>
      <w:r w:rsidRPr="00F8565D">
        <w:rPr>
          <w:sz w:val="28"/>
        </w:rPr>
        <w:t>Пинежского</w:t>
      </w:r>
      <w:proofErr w:type="spellEnd"/>
      <w:r w:rsidRPr="00F8565D">
        <w:rPr>
          <w:sz w:val="28"/>
        </w:rPr>
        <w:t xml:space="preserve"> муниципального района Архангельской области в сумме 0 тыс. рублей.</w:t>
      </w:r>
      <w:r>
        <w:rPr>
          <w:sz w:val="28"/>
        </w:rPr>
        <w:t xml:space="preserve">                                                    </w:t>
      </w:r>
      <w:r w:rsidRPr="00F8565D">
        <w:rPr>
          <w:sz w:val="28"/>
        </w:rPr>
        <w:t xml:space="preserve">Установить, что в 2022 году муниципальные гарантии муниципального образования «Кеврольское» </w:t>
      </w:r>
      <w:proofErr w:type="spellStart"/>
      <w:r w:rsidRPr="00F8565D">
        <w:rPr>
          <w:sz w:val="28"/>
        </w:rPr>
        <w:t>Пинежского</w:t>
      </w:r>
      <w:proofErr w:type="spellEnd"/>
      <w:r w:rsidRPr="00F8565D">
        <w:rPr>
          <w:sz w:val="28"/>
        </w:rPr>
        <w:t xml:space="preserve"> муниципального района Архангельской области не предоставляются.</w:t>
      </w:r>
      <w:r>
        <w:rPr>
          <w:sz w:val="28"/>
        </w:rPr>
        <w:t xml:space="preserve">                                                                   </w:t>
      </w:r>
      <w:r w:rsidRPr="00F8565D">
        <w:rPr>
          <w:sz w:val="28"/>
        </w:rPr>
        <w:t xml:space="preserve">8. </w:t>
      </w:r>
      <w:proofErr w:type="gramStart"/>
      <w:r w:rsidRPr="00F8565D">
        <w:rPr>
          <w:sz w:val="28"/>
        </w:rPr>
        <w:t xml:space="preserve">Установить в соответствии с пунктом 3 статьи 232 и пунктом 5 статьи 242 Бюджетного кодекса Российской Федерации, что администрация муниципального образования «Кеврольское» </w:t>
      </w:r>
      <w:proofErr w:type="spellStart"/>
      <w:r w:rsidRPr="00F8565D">
        <w:rPr>
          <w:sz w:val="28"/>
        </w:rPr>
        <w:t>Пинежского</w:t>
      </w:r>
      <w:proofErr w:type="spellEnd"/>
      <w:r w:rsidRPr="00F8565D">
        <w:rPr>
          <w:sz w:val="28"/>
        </w:rPr>
        <w:t xml:space="preserve"> муниципального района Архангельской области  вправе без внесения изменений в настоящее решение направить в доход районного бюджета неиспользованные на 1 января 2022  года на счете местного бюджета остатки субвенций, субсидий и иных межбюджетных трансфертов, имеющих целевое назначение, предоставленных</w:t>
      </w:r>
      <w:proofErr w:type="gramEnd"/>
      <w:r w:rsidRPr="00F8565D">
        <w:rPr>
          <w:sz w:val="28"/>
        </w:rPr>
        <w:t xml:space="preserve"> </w:t>
      </w:r>
      <w:proofErr w:type="gramStart"/>
      <w:r w:rsidRPr="00F8565D">
        <w:rPr>
          <w:sz w:val="28"/>
        </w:rPr>
        <w:t>за счет средств районного бюджета,  а в случае их возврата из районного бюджета для использования на те же цели – направить указанные средства на те же цели.</w:t>
      </w:r>
      <w:r>
        <w:rPr>
          <w:sz w:val="28"/>
        </w:rPr>
        <w:t xml:space="preserve">                                                               9</w:t>
      </w:r>
      <w:r w:rsidRPr="003B626A">
        <w:rPr>
          <w:sz w:val="28"/>
        </w:rPr>
        <w:t>.Установить в соответствии с пунктом 8 статьи 217 Бюджетного кодекса Российской Федерации и п.2.3 Положения о бюджетном процессе в муниципальном образовании «</w:t>
      </w:r>
      <w:r>
        <w:rPr>
          <w:sz w:val="28"/>
        </w:rPr>
        <w:t>Кевроль</w:t>
      </w:r>
      <w:r w:rsidRPr="003B626A">
        <w:rPr>
          <w:sz w:val="28"/>
        </w:rPr>
        <w:t xml:space="preserve">ское», утвержденного решением Совета </w:t>
      </w:r>
      <w:r>
        <w:rPr>
          <w:sz w:val="28"/>
        </w:rPr>
        <w:t xml:space="preserve">депутатов </w:t>
      </w:r>
      <w:r w:rsidRPr="003B626A">
        <w:rPr>
          <w:sz w:val="28"/>
        </w:rPr>
        <w:t xml:space="preserve">муниципального образования « </w:t>
      </w:r>
      <w:r>
        <w:rPr>
          <w:sz w:val="28"/>
        </w:rPr>
        <w:t>Кеврольс</w:t>
      </w:r>
      <w:r w:rsidRPr="003B626A">
        <w:rPr>
          <w:sz w:val="28"/>
        </w:rPr>
        <w:t xml:space="preserve">кое» </w:t>
      </w:r>
      <w:r w:rsidRPr="00D27030">
        <w:rPr>
          <w:sz w:val="28"/>
        </w:rPr>
        <w:t xml:space="preserve">от </w:t>
      </w:r>
      <w:r>
        <w:rPr>
          <w:sz w:val="28"/>
        </w:rPr>
        <w:t>27 декабря</w:t>
      </w:r>
      <w:proofErr w:type="gramEnd"/>
      <w:r>
        <w:rPr>
          <w:sz w:val="28"/>
        </w:rPr>
        <w:t xml:space="preserve"> </w:t>
      </w:r>
      <w:r w:rsidRPr="00D27030">
        <w:rPr>
          <w:sz w:val="28"/>
        </w:rPr>
        <w:t xml:space="preserve"> </w:t>
      </w:r>
      <w:proofErr w:type="gramStart"/>
      <w:r w:rsidRPr="00D27030">
        <w:rPr>
          <w:sz w:val="28"/>
        </w:rPr>
        <w:t>20</w:t>
      </w:r>
      <w:r>
        <w:rPr>
          <w:sz w:val="28"/>
        </w:rPr>
        <w:t>21</w:t>
      </w:r>
      <w:r w:rsidRPr="00D27030">
        <w:rPr>
          <w:sz w:val="28"/>
        </w:rPr>
        <w:t xml:space="preserve"> года № </w:t>
      </w:r>
      <w:r>
        <w:rPr>
          <w:sz w:val="28"/>
        </w:rPr>
        <w:t>9</w:t>
      </w:r>
      <w:r w:rsidRPr="00D27030">
        <w:rPr>
          <w:sz w:val="28"/>
        </w:rPr>
        <w:t xml:space="preserve"> , что основаниями для  внесения изменений в показатели</w:t>
      </w:r>
      <w:r w:rsidRPr="003B626A">
        <w:rPr>
          <w:sz w:val="28"/>
        </w:rPr>
        <w:t xml:space="preserve"> сводной бюджетной росписи местного бюджета на 20</w:t>
      </w:r>
      <w:r>
        <w:rPr>
          <w:sz w:val="28"/>
        </w:rPr>
        <w:t>22</w:t>
      </w:r>
      <w:r w:rsidRPr="003B626A">
        <w:rPr>
          <w:sz w:val="28"/>
        </w:rPr>
        <w:t xml:space="preserve"> год в соответствии с решениями  </w:t>
      </w:r>
      <w:r w:rsidRPr="003B626A">
        <w:rPr>
          <w:sz w:val="28"/>
          <w:szCs w:val="28"/>
        </w:rPr>
        <w:t>Главы Администрации муниципального образования «</w:t>
      </w:r>
      <w:r>
        <w:rPr>
          <w:sz w:val="28"/>
          <w:szCs w:val="28"/>
        </w:rPr>
        <w:t>Кевроль</w:t>
      </w:r>
      <w:r w:rsidRPr="003B626A">
        <w:rPr>
          <w:sz w:val="28"/>
          <w:szCs w:val="28"/>
        </w:rPr>
        <w:t xml:space="preserve">ское» без внесения  изменений в настоящее решение, в том числе учитывающими особенности исполнения местного бюджета </w:t>
      </w:r>
      <w:r w:rsidRPr="003B626A">
        <w:rPr>
          <w:sz w:val="28"/>
          <w:szCs w:val="28"/>
        </w:rPr>
        <w:lastRenderedPageBreak/>
        <w:t>являются:</w:t>
      </w:r>
      <w:r>
        <w:rPr>
          <w:sz w:val="28"/>
          <w:szCs w:val="28"/>
        </w:rPr>
        <w:t xml:space="preserve"> а) приведение кодов бюджетной классификации расходов и источников внутреннего финансирования дефицита местного бюджета в соответствие с бюджетной классификацией</w:t>
      </w:r>
      <w:proofErr w:type="gramEnd"/>
      <w:r>
        <w:rPr>
          <w:sz w:val="28"/>
          <w:szCs w:val="28"/>
        </w:rPr>
        <w:t xml:space="preserve"> Российской Федерации;                            </w:t>
      </w:r>
      <w:r w:rsidRPr="004F6663">
        <w:rPr>
          <w:sz w:val="28"/>
          <w:szCs w:val="28"/>
        </w:rPr>
        <w:t>1</w:t>
      </w:r>
      <w:r>
        <w:rPr>
          <w:sz w:val="28"/>
          <w:szCs w:val="28"/>
        </w:rPr>
        <w:t>0</w:t>
      </w:r>
      <w:r w:rsidRPr="004F6663">
        <w:rPr>
          <w:sz w:val="28"/>
          <w:szCs w:val="28"/>
        </w:rPr>
        <w:t>.</w:t>
      </w:r>
      <w:r>
        <w:rPr>
          <w:sz w:val="28"/>
          <w:szCs w:val="28"/>
        </w:rPr>
        <w:t xml:space="preserve"> </w:t>
      </w:r>
      <w:proofErr w:type="gramStart"/>
      <w:r w:rsidRPr="004F6663">
        <w:rPr>
          <w:sz w:val="28"/>
          <w:szCs w:val="28"/>
        </w:rPr>
        <w:t>Установить</w:t>
      </w:r>
      <w:r w:rsidRPr="00AC18AC">
        <w:rPr>
          <w:sz w:val="28"/>
          <w:szCs w:val="28"/>
        </w:rPr>
        <w:t xml:space="preserve">, что при поступлении в доход </w:t>
      </w:r>
      <w:r>
        <w:rPr>
          <w:sz w:val="28"/>
          <w:szCs w:val="28"/>
        </w:rPr>
        <w:t>местного</w:t>
      </w:r>
      <w:r w:rsidRPr="00AC18AC">
        <w:rPr>
          <w:sz w:val="28"/>
          <w:szCs w:val="28"/>
        </w:rPr>
        <w:t xml:space="preserve"> бюджета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w:t>
      </w:r>
      <w:proofErr w:type="gramEnd"/>
      <w:r>
        <w:rPr>
          <w:sz w:val="28"/>
          <w:szCs w:val="28"/>
        </w:rPr>
        <w:t xml:space="preserve">                                                </w:t>
      </w:r>
      <w:proofErr w:type="gramStart"/>
      <w:r w:rsidRPr="00B25342">
        <w:rPr>
          <w:sz w:val="28"/>
          <w:szCs w:val="28"/>
        </w:rPr>
        <w:t>Установить, что Управление Федерального казначейства по Архангельской области</w:t>
      </w:r>
      <w:r>
        <w:rPr>
          <w:sz w:val="28"/>
          <w:szCs w:val="28"/>
        </w:rPr>
        <w:t xml:space="preserve">, </w:t>
      </w:r>
      <w:r w:rsidRPr="00B25342">
        <w:rPr>
          <w:sz w:val="28"/>
          <w:szCs w:val="28"/>
        </w:rPr>
        <w:t xml:space="preserve"> вправе осуществлять в 20</w:t>
      </w:r>
      <w:r>
        <w:rPr>
          <w:sz w:val="28"/>
          <w:szCs w:val="28"/>
        </w:rPr>
        <w:t>22</w:t>
      </w:r>
      <w:r w:rsidRPr="00B25342">
        <w:rPr>
          <w:sz w:val="28"/>
          <w:szCs w:val="28"/>
        </w:rPr>
        <w:t xml:space="preserve"> году на основании решений главн</w:t>
      </w:r>
      <w:r>
        <w:rPr>
          <w:sz w:val="28"/>
          <w:szCs w:val="28"/>
        </w:rPr>
        <w:t>ого распорядителя</w:t>
      </w:r>
      <w:r w:rsidRPr="00B25342">
        <w:rPr>
          <w:sz w:val="28"/>
          <w:szCs w:val="28"/>
        </w:rPr>
        <w:t xml:space="preserve"> средств </w:t>
      </w:r>
      <w:r>
        <w:rPr>
          <w:sz w:val="28"/>
          <w:szCs w:val="28"/>
        </w:rPr>
        <w:t>местного</w:t>
      </w:r>
      <w:r w:rsidRPr="00B25342">
        <w:rPr>
          <w:sz w:val="28"/>
          <w:szCs w:val="28"/>
        </w:rPr>
        <w:t xml:space="preserve"> бюджета полномочия получателя средств </w:t>
      </w:r>
      <w:r>
        <w:rPr>
          <w:sz w:val="28"/>
          <w:szCs w:val="28"/>
        </w:rPr>
        <w:t>местного</w:t>
      </w:r>
      <w:r w:rsidRPr="00B25342">
        <w:rPr>
          <w:sz w:val="28"/>
          <w:szCs w:val="28"/>
        </w:rPr>
        <w:t xml:space="preserve"> бюджета по перечислению межбюджетных трансфертов, </w:t>
      </w:r>
      <w:r w:rsidRPr="004F6663">
        <w:rPr>
          <w:sz w:val="28"/>
          <w:szCs w:val="28"/>
        </w:rPr>
        <w:t>предоставляемых из местного бюджета в бюджет муниципального образования «</w:t>
      </w:r>
      <w:proofErr w:type="spellStart"/>
      <w:r w:rsidRPr="004F6663">
        <w:rPr>
          <w:sz w:val="28"/>
          <w:szCs w:val="28"/>
        </w:rPr>
        <w:t>Пинежский</w:t>
      </w:r>
      <w:proofErr w:type="spellEnd"/>
      <w:r w:rsidRPr="004F6663">
        <w:rPr>
          <w:sz w:val="28"/>
          <w:szCs w:val="28"/>
        </w:rPr>
        <w:t xml:space="preserve"> муниципальный район» в форме иных межбюджетных трансфертов, имеющих целевое назначение</w:t>
      </w:r>
      <w:r w:rsidRPr="00B25342">
        <w:rPr>
          <w:sz w:val="28"/>
          <w:szCs w:val="28"/>
        </w:rPr>
        <w:t>, в пределах суммы, необходимой для оплаты денежных обязательств по расходам получателей</w:t>
      </w:r>
      <w:proofErr w:type="gramEnd"/>
      <w:r w:rsidRPr="00B25342">
        <w:rPr>
          <w:sz w:val="28"/>
          <w:szCs w:val="28"/>
        </w:rPr>
        <w:t xml:space="preserve"> средств </w:t>
      </w:r>
      <w:r w:rsidRPr="00AB4222">
        <w:rPr>
          <w:sz w:val="28"/>
          <w:szCs w:val="28"/>
        </w:rPr>
        <w:t>районного</w:t>
      </w:r>
      <w:r w:rsidRPr="00B25342">
        <w:rPr>
          <w:sz w:val="28"/>
          <w:szCs w:val="28"/>
        </w:rPr>
        <w:t xml:space="preserve"> бюджета, источником финансового обеспечения которых являются данные межбюджетные трансферты, в порядке, установленном Федеральным казначейством.</w:t>
      </w:r>
      <w:r>
        <w:rPr>
          <w:sz w:val="28"/>
          <w:szCs w:val="28"/>
        </w:rPr>
        <w:t xml:space="preserve">                   </w:t>
      </w:r>
      <w:r w:rsidRPr="004F6663">
        <w:rPr>
          <w:sz w:val="28"/>
          <w:szCs w:val="28"/>
        </w:rPr>
        <w:t>1</w:t>
      </w:r>
      <w:r>
        <w:rPr>
          <w:sz w:val="28"/>
          <w:szCs w:val="28"/>
        </w:rPr>
        <w:t>1</w:t>
      </w:r>
      <w:r w:rsidRPr="004F6663">
        <w:rPr>
          <w:sz w:val="28"/>
          <w:szCs w:val="28"/>
        </w:rPr>
        <w:t>.Установить</w:t>
      </w:r>
      <w:r>
        <w:rPr>
          <w:sz w:val="28"/>
          <w:szCs w:val="28"/>
        </w:rPr>
        <w:t>, что межбюджетные трансферты, предусмотренные по подразделу 0801 «Культура» направляются в бюджет МО «</w:t>
      </w:r>
      <w:proofErr w:type="spellStart"/>
      <w:r>
        <w:rPr>
          <w:sz w:val="28"/>
          <w:szCs w:val="28"/>
        </w:rPr>
        <w:t>Пинежский</w:t>
      </w:r>
      <w:proofErr w:type="spellEnd"/>
      <w:r>
        <w:rPr>
          <w:sz w:val="28"/>
          <w:szCs w:val="28"/>
        </w:rPr>
        <w:t xml:space="preserve"> муниципальный район».                                                                                                   12. Утвердить р</w:t>
      </w:r>
      <w:r w:rsidRPr="006467CA">
        <w:rPr>
          <w:sz w:val="28"/>
          <w:szCs w:val="28"/>
        </w:rPr>
        <w:t xml:space="preserve">аспределение отдельных видов расходов бюджета муниципального образования " </w:t>
      </w:r>
      <w:r>
        <w:rPr>
          <w:sz w:val="28"/>
          <w:szCs w:val="28"/>
        </w:rPr>
        <w:t>Кевроль</w:t>
      </w:r>
      <w:r w:rsidRPr="006467CA">
        <w:rPr>
          <w:sz w:val="28"/>
          <w:szCs w:val="28"/>
        </w:rPr>
        <w:t>ское</w:t>
      </w:r>
      <w:r>
        <w:rPr>
          <w:sz w:val="28"/>
          <w:szCs w:val="28"/>
        </w:rPr>
        <w:t xml:space="preserve"> </w:t>
      </w:r>
      <w:r w:rsidRPr="006467CA">
        <w:rPr>
          <w:sz w:val="28"/>
          <w:szCs w:val="28"/>
        </w:rPr>
        <w:t>"</w:t>
      </w:r>
      <w:r w:rsidRPr="004B75B1">
        <w:rPr>
          <w:bCs/>
          <w:sz w:val="28"/>
        </w:rPr>
        <w:t xml:space="preserve"> </w:t>
      </w:r>
      <w:proofErr w:type="spellStart"/>
      <w:r>
        <w:rPr>
          <w:bCs/>
          <w:sz w:val="28"/>
        </w:rPr>
        <w:t>Пинежского</w:t>
      </w:r>
      <w:proofErr w:type="spellEnd"/>
      <w:r>
        <w:rPr>
          <w:bCs/>
          <w:sz w:val="28"/>
        </w:rPr>
        <w:t xml:space="preserve"> муниципального района Архангельской области</w:t>
      </w:r>
      <w:r w:rsidRPr="006467CA">
        <w:t xml:space="preserve"> </w:t>
      </w:r>
      <w:r w:rsidRPr="006467CA">
        <w:rPr>
          <w:sz w:val="28"/>
          <w:szCs w:val="28"/>
        </w:rPr>
        <w:t xml:space="preserve">согласно приложению № </w:t>
      </w:r>
      <w:r>
        <w:rPr>
          <w:sz w:val="28"/>
          <w:szCs w:val="28"/>
        </w:rPr>
        <w:t>6</w:t>
      </w:r>
      <w:r w:rsidRPr="006467CA">
        <w:rPr>
          <w:sz w:val="28"/>
          <w:szCs w:val="28"/>
        </w:rPr>
        <w:t xml:space="preserve"> к настоящему решению.</w:t>
      </w:r>
      <w:r>
        <w:rPr>
          <w:sz w:val="28"/>
          <w:szCs w:val="28"/>
        </w:rPr>
        <w:t xml:space="preserve">                                                                                                                                </w:t>
      </w:r>
      <w:r>
        <w:rPr>
          <w:bCs/>
          <w:sz w:val="28"/>
        </w:rPr>
        <w:t xml:space="preserve">13. Утвердить методику распределения межбюджетных трансфертов бюджету муниципального  образования  « </w:t>
      </w:r>
      <w:proofErr w:type="spellStart"/>
      <w:r>
        <w:rPr>
          <w:bCs/>
          <w:sz w:val="28"/>
        </w:rPr>
        <w:t>Пинежский</w:t>
      </w:r>
      <w:proofErr w:type="spellEnd"/>
      <w:r>
        <w:rPr>
          <w:bCs/>
          <w:sz w:val="28"/>
        </w:rPr>
        <w:t xml:space="preserve"> муниципальный район»  на осуществление полномочий по созданию условий для организации досуга и обеспечения жителей поселения услугами                      организации культуры в соответствии с заключенными соглашениями,  </w:t>
      </w:r>
      <w:proofErr w:type="gramStart"/>
      <w:r>
        <w:rPr>
          <w:bCs/>
          <w:sz w:val="28"/>
        </w:rPr>
        <w:t>согласно  приложения</w:t>
      </w:r>
      <w:proofErr w:type="gramEnd"/>
      <w:r>
        <w:rPr>
          <w:bCs/>
          <w:sz w:val="28"/>
        </w:rPr>
        <w:t xml:space="preserve"> №7.                                                                                              </w:t>
      </w:r>
      <w:r w:rsidRPr="00DE5B17">
        <w:rPr>
          <w:sz w:val="28"/>
        </w:rPr>
        <w:t>1</w:t>
      </w:r>
      <w:r>
        <w:rPr>
          <w:sz w:val="28"/>
        </w:rPr>
        <w:t>4</w:t>
      </w:r>
      <w:r w:rsidRPr="00DE5B17">
        <w:rPr>
          <w:sz w:val="28"/>
        </w:rPr>
        <w:t>. Настоящее решени</w:t>
      </w:r>
      <w:r>
        <w:rPr>
          <w:sz w:val="28"/>
        </w:rPr>
        <w:t>е вступает в силу с 1 января 2022</w:t>
      </w:r>
      <w:r w:rsidRPr="00DE5B17">
        <w:rPr>
          <w:sz w:val="28"/>
        </w:rPr>
        <w:t xml:space="preserve"> года.</w:t>
      </w:r>
      <w:r w:rsidR="00DD5342">
        <w:rPr>
          <w:sz w:val="28"/>
        </w:rPr>
        <w:t xml:space="preserve">                                   </w:t>
      </w:r>
      <w:r>
        <w:rPr>
          <w:sz w:val="28"/>
        </w:rPr>
        <w:t xml:space="preserve">Глава  муниципального образования </w:t>
      </w:r>
      <w:r>
        <w:rPr>
          <w:sz w:val="28"/>
        </w:rPr>
        <w:tab/>
        <w:t xml:space="preserve">     </w:t>
      </w:r>
      <w:r>
        <w:rPr>
          <w:sz w:val="28"/>
        </w:rPr>
        <w:tab/>
      </w:r>
      <w:r>
        <w:rPr>
          <w:sz w:val="28"/>
        </w:rPr>
        <w:tab/>
      </w:r>
      <w:r>
        <w:rPr>
          <w:sz w:val="28"/>
        </w:rPr>
        <w:tab/>
        <w:t>Т.А.Кокорина</w:t>
      </w:r>
      <w:r w:rsidR="00DD5342">
        <w:rPr>
          <w:sz w:val="28"/>
        </w:rPr>
        <w:t xml:space="preserve"> </w:t>
      </w:r>
      <w:r>
        <w:rPr>
          <w:sz w:val="28"/>
        </w:rPr>
        <w:t xml:space="preserve">Председатель Совета депутатов                                         </w:t>
      </w:r>
      <w:proofErr w:type="spellStart"/>
      <w:r>
        <w:rPr>
          <w:sz w:val="28"/>
        </w:rPr>
        <w:t>О.М.Таборская</w:t>
      </w:r>
      <w:proofErr w:type="spellEnd"/>
    </w:p>
    <w:p w:rsidR="00DD5342" w:rsidRPr="0069074D" w:rsidRDefault="00DD5342" w:rsidP="00042762">
      <w:pPr>
        <w:ind w:firstLine="567"/>
        <w:rPr>
          <w:bCs/>
          <w:color w:val="FF0000"/>
          <w:sz w:val="24"/>
          <w:szCs w:val="24"/>
        </w:rPr>
      </w:pPr>
      <w:r w:rsidRPr="00EE22C9">
        <w:rPr>
          <w:b/>
          <w:sz w:val="24"/>
          <w:szCs w:val="24"/>
        </w:rPr>
        <w:lastRenderedPageBreak/>
        <w:t>ПОЯСНИТЕЛЬНАЯ  ЗАПИСКА</w:t>
      </w:r>
      <w:r>
        <w:rPr>
          <w:b/>
          <w:sz w:val="24"/>
          <w:szCs w:val="24"/>
        </w:rPr>
        <w:t xml:space="preserve">                                                                                                                      </w:t>
      </w:r>
      <w:r w:rsidRPr="00EE22C9">
        <w:rPr>
          <w:b/>
          <w:sz w:val="24"/>
          <w:szCs w:val="24"/>
        </w:rPr>
        <w:t>к  решению Совета депутатов</w:t>
      </w:r>
      <w:r>
        <w:rPr>
          <w:b/>
          <w:sz w:val="24"/>
          <w:szCs w:val="24"/>
        </w:rPr>
        <w:t xml:space="preserve">   </w:t>
      </w:r>
      <w:r w:rsidRPr="0069074D">
        <w:rPr>
          <w:b/>
          <w:sz w:val="24"/>
          <w:szCs w:val="24"/>
        </w:rPr>
        <w:t xml:space="preserve">«О местном бюджете на 2022 год» </w:t>
      </w:r>
      <w:r w:rsidR="008A134F">
        <w:rPr>
          <w:b/>
          <w:sz w:val="24"/>
          <w:szCs w:val="24"/>
        </w:rPr>
        <w:t xml:space="preserve">                                              </w:t>
      </w:r>
      <w:r w:rsidRPr="0069074D">
        <w:rPr>
          <w:sz w:val="24"/>
          <w:szCs w:val="24"/>
        </w:rPr>
        <w:t>Доходы местного бюджета</w:t>
      </w:r>
      <w:r>
        <w:rPr>
          <w:sz w:val="24"/>
          <w:szCs w:val="24"/>
        </w:rPr>
        <w:t xml:space="preserve">                                                                                                                       </w:t>
      </w:r>
      <w:r w:rsidRPr="0069074D">
        <w:rPr>
          <w:sz w:val="24"/>
          <w:szCs w:val="24"/>
        </w:rPr>
        <w:t>Доходная база местного бюджета на 2022 год сформирована в соответствии с положениями Бюджетного кодекса Российской Федерации, с учетом положений налогового законодательства</w:t>
      </w:r>
      <w:r w:rsidRPr="0069074D">
        <w:rPr>
          <w:color w:val="FF0000"/>
          <w:sz w:val="24"/>
          <w:szCs w:val="24"/>
        </w:rPr>
        <w:t xml:space="preserve">.        </w:t>
      </w:r>
      <w:r w:rsidRPr="0069074D">
        <w:rPr>
          <w:sz w:val="24"/>
          <w:szCs w:val="24"/>
        </w:rPr>
        <w:t xml:space="preserve">В расчетах доходов учтены федеральные и областные законы, предусматривающие внесение изменений и дополнений в налоговое законодательство и в распределение доходов по уровням бюджетной системы.       Доходная часть бюджета поселения на 2022 год за счет всех источников финансирования сформирована в сумме </w:t>
      </w:r>
      <w:r w:rsidRPr="00DD5342">
        <w:rPr>
          <w:sz w:val="24"/>
          <w:szCs w:val="24"/>
        </w:rPr>
        <w:t>5830,3</w:t>
      </w:r>
      <w:r w:rsidRPr="0069074D">
        <w:rPr>
          <w:sz w:val="24"/>
          <w:szCs w:val="24"/>
        </w:rPr>
        <w:t xml:space="preserve"> тыс. рублей</w:t>
      </w:r>
      <w:r w:rsidRPr="00DD5342">
        <w:rPr>
          <w:sz w:val="24"/>
          <w:szCs w:val="24"/>
        </w:rPr>
        <w:t>.</w:t>
      </w:r>
      <w:r>
        <w:rPr>
          <w:sz w:val="24"/>
          <w:szCs w:val="24"/>
        </w:rPr>
        <w:t xml:space="preserve">                                                                                     </w:t>
      </w:r>
      <w:r w:rsidRPr="0069074D">
        <w:rPr>
          <w:sz w:val="24"/>
          <w:szCs w:val="24"/>
        </w:rPr>
        <w:t xml:space="preserve">       Общий объем налоговых и неналоговых доходов местного бюджета в целом на 2022 год прогнозируется в размере </w:t>
      </w:r>
      <w:r w:rsidRPr="00DD5342">
        <w:rPr>
          <w:sz w:val="24"/>
          <w:szCs w:val="24"/>
        </w:rPr>
        <w:t>258,5</w:t>
      </w:r>
      <w:r w:rsidRPr="0069074D">
        <w:rPr>
          <w:sz w:val="24"/>
          <w:szCs w:val="24"/>
        </w:rPr>
        <w:t xml:space="preserve"> тыс. рублей. </w:t>
      </w:r>
      <w:r>
        <w:rPr>
          <w:sz w:val="24"/>
          <w:szCs w:val="24"/>
        </w:rPr>
        <w:t xml:space="preserve">                                                                                             </w:t>
      </w:r>
      <w:r w:rsidRPr="0069074D">
        <w:rPr>
          <w:sz w:val="24"/>
          <w:szCs w:val="24"/>
        </w:rPr>
        <w:t xml:space="preserve">Как и в предшествующие, годы преобладающую долю в доходах местного бюджета в планируемом периоде, будет составлять земельный налог                        (54% от общей суммы налоговых и неналоговых доходов). В совокупности налог на доходы физических лиц составит в 2022году 60 тыс. рублей или 24 %  всего объема налогов и неналоговых доходов местного бюджета. При этом доля  зачисления НДФЛ  в общей доходной базе местного бюджета составляет 2 процента (ст.61.5 Бюджетного Кодекса Российской Федерации).  </w:t>
      </w:r>
      <w:r w:rsidR="008A134F">
        <w:rPr>
          <w:sz w:val="24"/>
          <w:szCs w:val="24"/>
        </w:rPr>
        <w:t xml:space="preserve">                                                                                                                                                                       </w:t>
      </w:r>
      <w:r w:rsidRPr="0069074D">
        <w:rPr>
          <w:b/>
          <w:sz w:val="24"/>
          <w:szCs w:val="24"/>
        </w:rPr>
        <w:t>Налог на доходы физических лиц</w:t>
      </w:r>
      <w:proofErr w:type="gramStart"/>
      <w:r w:rsidRPr="0069074D">
        <w:rPr>
          <w:color w:val="FF0000"/>
          <w:sz w:val="24"/>
          <w:szCs w:val="24"/>
        </w:rPr>
        <w:t xml:space="preserve">    </w:t>
      </w:r>
      <w:r w:rsidR="008A134F">
        <w:rPr>
          <w:color w:val="FF0000"/>
          <w:sz w:val="24"/>
          <w:szCs w:val="24"/>
        </w:rPr>
        <w:t xml:space="preserve">                                                                                                          </w:t>
      </w:r>
      <w:r w:rsidRPr="008A134F">
        <w:rPr>
          <w:sz w:val="24"/>
          <w:szCs w:val="24"/>
        </w:rPr>
        <w:t xml:space="preserve">       </w:t>
      </w:r>
      <w:r w:rsidRPr="0069074D">
        <w:rPr>
          <w:sz w:val="24"/>
          <w:szCs w:val="24"/>
        </w:rPr>
        <w:t>И</w:t>
      </w:r>
      <w:proofErr w:type="gramEnd"/>
      <w:r w:rsidRPr="0069074D">
        <w:rPr>
          <w:sz w:val="24"/>
          <w:szCs w:val="24"/>
        </w:rPr>
        <w:t xml:space="preserve">з общего  планируемого  объема на 2022 год налога на доходы физических лиц в соответствии со статьей 61.5  Бюджетного  кодекса  Российской Федерации и областным законом «О реализации полномочий Архангельской  области в сфере  регулирования  межбюджетных  отношений» в бюджет поселения будет зачисляться 2 процента налога – всего </w:t>
      </w:r>
      <w:r w:rsidRPr="008A134F">
        <w:rPr>
          <w:sz w:val="24"/>
          <w:szCs w:val="24"/>
        </w:rPr>
        <w:t>60,0</w:t>
      </w:r>
      <w:r w:rsidRPr="0069074D">
        <w:rPr>
          <w:sz w:val="24"/>
          <w:szCs w:val="24"/>
        </w:rPr>
        <w:t xml:space="preserve"> тыс. рублей или </w:t>
      </w:r>
      <w:r w:rsidRPr="008A134F">
        <w:rPr>
          <w:sz w:val="24"/>
          <w:szCs w:val="24"/>
        </w:rPr>
        <w:t>24</w:t>
      </w:r>
      <w:r w:rsidRPr="0069074D">
        <w:rPr>
          <w:sz w:val="24"/>
          <w:szCs w:val="24"/>
        </w:rPr>
        <w:t xml:space="preserve"> % от общей суммы доходов. </w:t>
      </w:r>
      <w:r w:rsidR="008A134F">
        <w:rPr>
          <w:sz w:val="24"/>
          <w:szCs w:val="24"/>
        </w:rPr>
        <w:t xml:space="preserve">                       </w:t>
      </w:r>
      <w:r w:rsidRPr="008A134F">
        <w:rPr>
          <w:sz w:val="24"/>
          <w:szCs w:val="24"/>
        </w:rPr>
        <w:t xml:space="preserve">                                  </w:t>
      </w:r>
      <w:r w:rsidRPr="008A134F">
        <w:rPr>
          <w:b/>
          <w:sz w:val="24"/>
          <w:szCs w:val="24"/>
        </w:rPr>
        <w:t>Налог на имущество</w:t>
      </w:r>
      <w:r w:rsidR="008A134F">
        <w:rPr>
          <w:b/>
          <w:sz w:val="24"/>
          <w:szCs w:val="24"/>
        </w:rPr>
        <w:t xml:space="preserve">                                                                                                                                 </w:t>
      </w:r>
      <w:r w:rsidRPr="0069074D">
        <w:rPr>
          <w:b/>
          <w:color w:val="FF0000"/>
          <w:sz w:val="24"/>
          <w:szCs w:val="24"/>
        </w:rPr>
        <w:t xml:space="preserve"> </w:t>
      </w:r>
      <w:r w:rsidRPr="0069074D">
        <w:rPr>
          <w:sz w:val="24"/>
          <w:szCs w:val="24"/>
        </w:rPr>
        <w:t xml:space="preserve">Поступления  от  налога на имущество физических лиц прогнозируется в сумме </w:t>
      </w:r>
      <w:r w:rsidRPr="0069074D">
        <w:rPr>
          <w:b/>
          <w:sz w:val="24"/>
          <w:szCs w:val="24"/>
        </w:rPr>
        <w:t>42,0</w:t>
      </w:r>
      <w:r w:rsidRPr="0069074D">
        <w:rPr>
          <w:sz w:val="24"/>
          <w:szCs w:val="24"/>
        </w:rPr>
        <w:t xml:space="preserve"> тыс. руб. или 17</w:t>
      </w:r>
      <w:r w:rsidRPr="0069074D">
        <w:rPr>
          <w:b/>
          <w:sz w:val="24"/>
          <w:szCs w:val="24"/>
        </w:rPr>
        <w:t xml:space="preserve"> %</w:t>
      </w:r>
      <w:r w:rsidRPr="0069074D">
        <w:rPr>
          <w:sz w:val="24"/>
          <w:szCs w:val="24"/>
        </w:rPr>
        <w:t xml:space="preserve"> от общей суммы доходов.</w:t>
      </w:r>
      <w:r w:rsidR="008A134F">
        <w:rPr>
          <w:sz w:val="24"/>
          <w:szCs w:val="24"/>
        </w:rPr>
        <w:t xml:space="preserve">                                                           </w:t>
      </w:r>
      <w:r w:rsidRPr="0069074D">
        <w:rPr>
          <w:color w:val="FF0000"/>
          <w:sz w:val="24"/>
          <w:szCs w:val="24"/>
        </w:rPr>
        <w:t xml:space="preserve">                            </w:t>
      </w:r>
      <w:r w:rsidRPr="0069074D">
        <w:rPr>
          <w:b/>
          <w:sz w:val="24"/>
          <w:szCs w:val="24"/>
        </w:rPr>
        <w:t>Земельный налог</w:t>
      </w:r>
      <w:r w:rsidR="008A134F">
        <w:rPr>
          <w:b/>
          <w:sz w:val="24"/>
          <w:szCs w:val="24"/>
        </w:rPr>
        <w:t xml:space="preserve">                                                                                                                                    </w:t>
      </w:r>
      <w:r w:rsidRPr="0069074D">
        <w:rPr>
          <w:sz w:val="24"/>
          <w:szCs w:val="24"/>
        </w:rPr>
        <w:t xml:space="preserve">Поступления  земельного налога прогнозируется в сумме  </w:t>
      </w:r>
      <w:r w:rsidRPr="0069074D">
        <w:rPr>
          <w:b/>
          <w:sz w:val="24"/>
          <w:szCs w:val="24"/>
        </w:rPr>
        <w:t>139,0</w:t>
      </w:r>
      <w:r w:rsidRPr="0069074D">
        <w:rPr>
          <w:sz w:val="24"/>
          <w:szCs w:val="24"/>
        </w:rPr>
        <w:t xml:space="preserve"> тыс. руб. или </w:t>
      </w:r>
      <w:r w:rsidRPr="0069074D">
        <w:rPr>
          <w:b/>
          <w:sz w:val="24"/>
          <w:szCs w:val="24"/>
        </w:rPr>
        <w:t>54 %</w:t>
      </w:r>
      <w:r w:rsidRPr="0069074D">
        <w:rPr>
          <w:sz w:val="24"/>
          <w:szCs w:val="24"/>
        </w:rPr>
        <w:t xml:space="preserve"> от общей суммы доходов. </w:t>
      </w:r>
      <w:r w:rsidR="008A134F">
        <w:rPr>
          <w:sz w:val="24"/>
          <w:szCs w:val="24"/>
        </w:rPr>
        <w:t xml:space="preserve">                                                                                     </w:t>
      </w:r>
      <w:r w:rsidRPr="0069074D">
        <w:rPr>
          <w:color w:val="FF0000"/>
          <w:sz w:val="24"/>
          <w:szCs w:val="24"/>
        </w:rPr>
        <w:t xml:space="preserve">             </w:t>
      </w:r>
      <w:r w:rsidRPr="0069074D">
        <w:rPr>
          <w:b/>
          <w:bCs/>
          <w:sz w:val="24"/>
          <w:szCs w:val="24"/>
        </w:rPr>
        <w:t xml:space="preserve">              Неналоговые платежи и сборы</w:t>
      </w:r>
      <w:r w:rsidR="008A134F">
        <w:rPr>
          <w:b/>
          <w:bCs/>
          <w:sz w:val="24"/>
          <w:szCs w:val="24"/>
        </w:rPr>
        <w:t xml:space="preserve">                                                                                                                </w:t>
      </w:r>
      <w:r w:rsidRPr="0069074D">
        <w:rPr>
          <w:sz w:val="24"/>
          <w:szCs w:val="24"/>
        </w:rPr>
        <w:t xml:space="preserve">Общий объем неналоговых платежей состоит из государственной  пошлины за </w:t>
      </w:r>
      <w:r w:rsidR="008A134F">
        <w:rPr>
          <w:sz w:val="24"/>
          <w:szCs w:val="24"/>
        </w:rPr>
        <w:t>с</w:t>
      </w:r>
      <w:r w:rsidRPr="0069074D">
        <w:rPr>
          <w:sz w:val="24"/>
          <w:szCs w:val="24"/>
        </w:rPr>
        <w:t xml:space="preserve">овершение нотариальных действий и доходов от использования имущества. Доход в местный бюджет в 2022 году прогнозируется в общей сумме </w:t>
      </w:r>
      <w:r w:rsidRPr="0069074D">
        <w:rPr>
          <w:b/>
          <w:sz w:val="24"/>
          <w:szCs w:val="24"/>
        </w:rPr>
        <w:t>17,5</w:t>
      </w:r>
      <w:r w:rsidRPr="0069074D">
        <w:rPr>
          <w:sz w:val="24"/>
          <w:szCs w:val="24"/>
        </w:rPr>
        <w:t xml:space="preserve"> тыс. рублей (7 % всех собственных доходов).</w:t>
      </w:r>
      <w:r w:rsidR="00042762">
        <w:rPr>
          <w:sz w:val="24"/>
          <w:szCs w:val="24"/>
        </w:rPr>
        <w:t xml:space="preserve">                                                                 </w:t>
      </w:r>
      <w:r w:rsidRPr="0069074D">
        <w:rPr>
          <w:sz w:val="24"/>
          <w:szCs w:val="24"/>
        </w:rPr>
        <w:t xml:space="preserve">                                     </w:t>
      </w:r>
      <w:r w:rsidRPr="0069074D">
        <w:rPr>
          <w:b/>
          <w:bCs/>
          <w:sz w:val="24"/>
          <w:szCs w:val="24"/>
        </w:rPr>
        <w:t>Государственная пошлина</w:t>
      </w:r>
      <w:proofErr w:type="gramStart"/>
      <w:r w:rsidR="00042762">
        <w:rPr>
          <w:b/>
          <w:bCs/>
          <w:sz w:val="24"/>
          <w:szCs w:val="24"/>
        </w:rPr>
        <w:t xml:space="preserve">                                                                                                                                </w:t>
      </w:r>
      <w:r w:rsidRPr="0069074D">
        <w:rPr>
          <w:sz w:val="24"/>
          <w:szCs w:val="24"/>
        </w:rPr>
        <w:t>В</w:t>
      </w:r>
      <w:proofErr w:type="gramEnd"/>
      <w:r w:rsidRPr="0069074D">
        <w:rPr>
          <w:sz w:val="24"/>
          <w:szCs w:val="24"/>
        </w:rPr>
        <w:t xml:space="preserve"> соответствии с Бюджетным кодексом Российской Федерации в настоящее время и в 2022 году в доход местного бюджета будет зачисляться государственная пошлина за отдельные виды юридически значимых действий, в том числе:</w:t>
      </w:r>
      <w:r w:rsidR="00042762">
        <w:rPr>
          <w:sz w:val="24"/>
          <w:szCs w:val="24"/>
        </w:rPr>
        <w:t xml:space="preserve">                                                           </w:t>
      </w:r>
      <w:r w:rsidRPr="0069074D">
        <w:rPr>
          <w:sz w:val="24"/>
          <w:szCs w:val="24"/>
        </w:rPr>
        <w:t xml:space="preserve">за совершение нотариальных действий должностными лицами органов местного самоуправления составляет </w:t>
      </w:r>
      <w:r w:rsidRPr="0069074D">
        <w:rPr>
          <w:b/>
          <w:sz w:val="24"/>
          <w:szCs w:val="24"/>
        </w:rPr>
        <w:t>2,5</w:t>
      </w:r>
      <w:r w:rsidRPr="0069074D">
        <w:rPr>
          <w:sz w:val="24"/>
          <w:szCs w:val="24"/>
        </w:rPr>
        <w:t xml:space="preserve"> тыс. рублей.</w:t>
      </w:r>
      <w:r w:rsidR="00042762">
        <w:rPr>
          <w:sz w:val="24"/>
          <w:szCs w:val="24"/>
        </w:rPr>
        <w:t xml:space="preserve">                                                                                      </w:t>
      </w:r>
      <w:r w:rsidRPr="0069074D">
        <w:rPr>
          <w:sz w:val="24"/>
          <w:szCs w:val="24"/>
        </w:rPr>
        <w:t xml:space="preserve">Общий объем поступлений доходов по государственной пошлине планируется в сумме </w:t>
      </w:r>
      <w:r w:rsidR="00042762">
        <w:rPr>
          <w:sz w:val="24"/>
          <w:szCs w:val="24"/>
        </w:rPr>
        <w:lastRenderedPageBreak/>
        <w:t>2</w:t>
      </w:r>
      <w:r w:rsidRPr="0069074D">
        <w:rPr>
          <w:b/>
          <w:sz w:val="24"/>
          <w:szCs w:val="24"/>
        </w:rPr>
        <w:t xml:space="preserve">,5 </w:t>
      </w:r>
      <w:r w:rsidRPr="0069074D">
        <w:rPr>
          <w:sz w:val="24"/>
          <w:szCs w:val="24"/>
        </w:rPr>
        <w:t>тыс. рублей.</w:t>
      </w:r>
      <w:r w:rsidR="00042762">
        <w:rPr>
          <w:sz w:val="24"/>
          <w:szCs w:val="24"/>
        </w:rPr>
        <w:t xml:space="preserve">                                                                                                                                     </w:t>
      </w:r>
      <w:r w:rsidRPr="0069074D">
        <w:rPr>
          <w:sz w:val="24"/>
          <w:szCs w:val="24"/>
        </w:rPr>
        <w:t xml:space="preserve"> </w:t>
      </w:r>
      <w:r w:rsidRPr="0069074D">
        <w:rPr>
          <w:b/>
          <w:sz w:val="24"/>
          <w:szCs w:val="24"/>
        </w:rPr>
        <w:t>Доходы от использования имущества, находящегося в государственной и муниципальной собственности</w:t>
      </w:r>
      <w:proofErr w:type="gramStart"/>
      <w:r w:rsidR="00042762">
        <w:rPr>
          <w:b/>
          <w:sz w:val="24"/>
          <w:szCs w:val="24"/>
        </w:rPr>
        <w:t xml:space="preserve">                                                                                                                 </w:t>
      </w:r>
      <w:r w:rsidRPr="0069074D">
        <w:rPr>
          <w:bCs/>
          <w:sz w:val="24"/>
          <w:szCs w:val="24"/>
        </w:rPr>
        <w:t xml:space="preserve">      В</w:t>
      </w:r>
      <w:proofErr w:type="gramEnd"/>
      <w:r w:rsidRPr="0069074D">
        <w:rPr>
          <w:bCs/>
          <w:sz w:val="24"/>
          <w:szCs w:val="24"/>
        </w:rPr>
        <w:t xml:space="preserve"> настоящее время и 2022 году в доход местного бюджета будут зачисляться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общей сумме </w:t>
      </w:r>
      <w:r w:rsidRPr="0069074D">
        <w:rPr>
          <w:b/>
          <w:bCs/>
          <w:sz w:val="24"/>
          <w:szCs w:val="24"/>
        </w:rPr>
        <w:t>15,0</w:t>
      </w:r>
      <w:r w:rsidRPr="0069074D">
        <w:rPr>
          <w:bCs/>
          <w:sz w:val="24"/>
          <w:szCs w:val="24"/>
        </w:rPr>
        <w:t xml:space="preserve"> </w:t>
      </w:r>
      <w:proofErr w:type="spellStart"/>
      <w:proofErr w:type="gramStart"/>
      <w:r w:rsidRPr="0069074D">
        <w:rPr>
          <w:bCs/>
          <w:sz w:val="24"/>
          <w:szCs w:val="24"/>
        </w:rPr>
        <w:t>тыс</w:t>
      </w:r>
      <w:proofErr w:type="spellEnd"/>
      <w:proofErr w:type="gramEnd"/>
      <w:r w:rsidRPr="0069074D">
        <w:rPr>
          <w:bCs/>
          <w:sz w:val="24"/>
          <w:szCs w:val="24"/>
        </w:rPr>
        <w:t xml:space="preserve"> руб. что составляет  </w:t>
      </w:r>
      <w:r w:rsidRPr="0069074D">
        <w:rPr>
          <w:b/>
          <w:bCs/>
          <w:sz w:val="24"/>
          <w:szCs w:val="24"/>
        </w:rPr>
        <w:t>6 %</w:t>
      </w:r>
      <w:r w:rsidRPr="0069074D">
        <w:rPr>
          <w:sz w:val="24"/>
          <w:szCs w:val="24"/>
        </w:rPr>
        <w:t xml:space="preserve"> всех собственных доходов.</w:t>
      </w:r>
    </w:p>
    <w:p w:rsidR="00DD5342" w:rsidRPr="0069074D" w:rsidRDefault="00DD5342" w:rsidP="00DD5342">
      <w:pPr>
        <w:pStyle w:val="21"/>
        <w:suppressAutoHyphens/>
        <w:rPr>
          <w:bCs/>
          <w:sz w:val="24"/>
          <w:szCs w:val="24"/>
        </w:rPr>
      </w:pPr>
      <w:r w:rsidRPr="0069074D">
        <w:rPr>
          <w:bCs/>
          <w:sz w:val="24"/>
          <w:szCs w:val="24"/>
        </w:rPr>
        <w:t xml:space="preserve">         </w:t>
      </w:r>
      <w:r w:rsidRPr="0069074D">
        <w:rPr>
          <w:b/>
          <w:bCs/>
          <w:sz w:val="24"/>
          <w:szCs w:val="24"/>
        </w:rPr>
        <w:t>Финансовая помощь</w:t>
      </w:r>
      <w:r w:rsidRPr="0069074D">
        <w:rPr>
          <w:bCs/>
          <w:sz w:val="24"/>
          <w:szCs w:val="24"/>
        </w:rPr>
        <w:t xml:space="preserve"> </w:t>
      </w:r>
      <w:r w:rsidRPr="00042762">
        <w:rPr>
          <w:b/>
          <w:bCs/>
          <w:sz w:val="24"/>
          <w:szCs w:val="24"/>
        </w:rPr>
        <w:t>из других бюджетов бюджетной системы Российской</w:t>
      </w:r>
      <w:r w:rsidRPr="0069074D">
        <w:rPr>
          <w:bCs/>
          <w:sz w:val="24"/>
          <w:szCs w:val="24"/>
        </w:rPr>
        <w:t xml:space="preserve"> Федерации составит </w:t>
      </w:r>
      <w:r w:rsidRPr="0069074D">
        <w:rPr>
          <w:b/>
          <w:bCs/>
          <w:sz w:val="24"/>
          <w:szCs w:val="24"/>
        </w:rPr>
        <w:t>5571,8</w:t>
      </w:r>
      <w:r w:rsidRPr="0069074D">
        <w:rPr>
          <w:bCs/>
          <w:sz w:val="24"/>
          <w:szCs w:val="24"/>
        </w:rPr>
        <w:t xml:space="preserve"> тыс. рублей, в том числе:</w:t>
      </w:r>
    </w:p>
    <w:p w:rsidR="00DD5342" w:rsidRPr="0069074D" w:rsidRDefault="00DD5342" w:rsidP="00DD5342">
      <w:pPr>
        <w:pStyle w:val="21"/>
        <w:numPr>
          <w:ilvl w:val="0"/>
          <w:numId w:val="12"/>
        </w:numPr>
        <w:suppressAutoHyphens/>
        <w:spacing w:after="0" w:line="240" w:lineRule="auto"/>
        <w:jc w:val="both"/>
        <w:rPr>
          <w:bCs/>
          <w:sz w:val="24"/>
          <w:szCs w:val="24"/>
        </w:rPr>
      </w:pPr>
      <w:r w:rsidRPr="0069074D">
        <w:rPr>
          <w:bCs/>
          <w:sz w:val="24"/>
          <w:szCs w:val="24"/>
        </w:rPr>
        <w:t xml:space="preserve">Субсидия на </w:t>
      </w:r>
      <w:proofErr w:type="spellStart"/>
      <w:r w:rsidRPr="0069074D">
        <w:rPr>
          <w:bCs/>
          <w:sz w:val="24"/>
          <w:szCs w:val="24"/>
        </w:rPr>
        <w:t>софинансирование</w:t>
      </w:r>
      <w:proofErr w:type="spellEnd"/>
      <w:r w:rsidRPr="0069074D">
        <w:rPr>
          <w:bCs/>
          <w:sz w:val="24"/>
          <w:szCs w:val="24"/>
        </w:rPr>
        <w:t xml:space="preserve"> вопросов  местного значения муниципального образования поселения  - </w:t>
      </w:r>
      <w:r w:rsidRPr="0069074D">
        <w:rPr>
          <w:b/>
          <w:bCs/>
          <w:sz w:val="24"/>
          <w:szCs w:val="24"/>
        </w:rPr>
        <w:t>4560,5</w:t>
      </w:r>
      <w:r w:rsidRPr="0069074D">
        <w:rPr>
          <w:bCs/>
          <w:sz w:val="24"/>
          <w:szCs w:val="24"/>
        </w:rPr>
        <w:t xml:space="preserve"> тыс. рублей,</w:t>
      </w:r>
    </w:p>
    <w:p w:rsidR="00DD5342" w:rsidRPr="0069074D" w:rsidRDefault="00DD5342" w:rsidP="00DD5342">
      <w:pPr>
        <w:pStyle w:val="21"/>
        <w:numPr>
          <w:ilvl w:val="0"/>
          <w:numId w:val="12"/>
        </w:numPr>
        <w:suppressAutoHyphens/>
        <w:spacing w:after="0" w:line="240" w:lineRule="auto"/>
        <w:jc w:val="both"/>
        <w:rPr>
          <w:bCs/>
          <w:sz w:val="24"/>
          <w:szCs w:val="24"/>
        </w:rPr>
      </w:pPr>
      <w:r w:rsidRPr="0069074D">
        <w:rPr>
          <w:bCs/>
          <w:sz w:val="24"/>
          <w:szCs w:val="24"/>
        </w:rPr>
        <w:t>Субвенции -</w:t>
      </w:r>
      <w:r w:rsidRPr="0069074D">
        <w:rPr>
          <w:b/>
          <w:bCs/>
          <w:sz w:val="24"/>
          <w:szCs w:val="24"/>
        </w:rPr>
        <w:t>246,5</w:t>
      </w:r>
      <w:r w:rsidRPr="0069074D">
        <w:rPr>
          <w:bCs/>
          <w:sz w:val="24"/>
          <w:szCs w:val="24"/>
        </w:rPr>
        <w:t xml:space="preserve"> тыс. рублей,</w:t>
      </w:r>
    </w:p>
    <w:p w:rsidR="00DD5342" w:rsidRPr="0069074D" w:rsidRDefault="00DD5342" w:rsidP="00DD5342">
      <w:pPr>
        <w:pStyle w:val="21"/>
        <w:numPr>
          <w:ilvl w:val="0"/>
          <w:numId w:val="12"/>
        </w:numPr>
        <w:suppressAutoHyphens/>
        <w:spacing w:after="0" w:line="240" w:lineRule="auto"/>
        <w:jc w:val="both"/>
        <w:rPr>
          <w:bCs/>
          <w:sz w:val="24"/>
          <w:szCs w:val="24"/>
        </w:rPr>
      </w:pPr>
      <w:r w:rsidRPr="0069074D">
        <w:rPr>
          <w:bCs/>
          <w:sz w:val="24"/>
          <w:szCs w:val="24"/>
        </w:rPr>
        <w:t xml:space="preserve">Дотация на выравнивание бюджетной обеспеченности за счет средств областного бюджета- </w:t>
      </w:r>
      <w:r w:rsidRPr="0069074D">
        <w:rPr>
          <w:b/>
          <w:bCs/>
          <w:sz w:val="24"/>
          <w:szCs w:val="24"/>
        </w:rPr>
        <w:t>69,0</w:t>
      </w:r>
      <w:r w:rsidRPr="0069074D">
        <w:rPr>
          <w:bCs/>
          <w:sz w:val="24"/>
          <w:szCs w:val="24"/>
        </w:rPr>
        <w:t xml:space="preserve"> тыс. рублей, </w:t>
      </w:r>
    </w:p>
    <w:p w:rsidR="00DD5342" w:rsidRPr="0069074D" w:rsidRDefault="00DD5342" w:rsidP="00DD5342">
      <w:pPr>
        <w:pStyle w:val="21"/>
        <w:numPr>
          <w:ilvl w:val="0"/>
          <w:numId w:val="12"/>
        </w:numPr>
        <w:suppressAutoHyphens/>
        <w:spacing w:after="0" w:line="240" w:lineRule="auto"/>
        <w:jc w:val="both"/>
        <w:rPr>
          <w:bCs/>
          <w:sz w:val="24"/>
          <w:szCs w:val="24"/>
        </w:rPr>
      </w:pPr>
      <w:r w:rsidRPr="0069074D">
        <w:rPr>
          <w:bCs/>
          <w:sz w:val="24"/>
          <w:szCs w:val="24"/>
        </w:rPr>
        <w:t xml:space="preserve">Дотация на выравнивание бюджетной обеспеченности за счет средств районного бюджета – </w:t>
      </w:r>
      <w:r w:rsidRPr="0069074D">
        <w:rPr>
          <w:b/>
          <w:bCs/>
          <w:sz w:val="24"/>
          <w:szCs w:val="24"/>
        </w:rPr>
        <w:t>577,8</w:t>
      </w:r>
      <w:r w:rsidRPr="0069074D">
        <w:rPr>
          <w:bCs/>
          <w:sz w:val="24"/>
          <w:szCs w:val="24"/>
        </w:rPr>
        <w:t xml:space="preserve"> тыс. рублей</w:t>
      </w:r>
    </w:p>
    <w:p w:rsidR="00DD5342" w:rsidRPr="0069074D" w:rsidRDefault="00DD5342" w:rsidP="00DD5342">
      <w:pPr>
        <w:pStyle w:val="21"/>
        <w:numPr>
          <w:ilvl w:val="0"/>
          <w:numId w:val="12"/>
        </w:numPr>
        <w:suppressAutoHyphens/>
        <w:spacing w:after="0" w:line="240" w:lineRule="auto"/>
        <w:ind w:firstLine="0"/>
        <w:jc w:val="both"/>
        <w:rPr>
          <w:bCs/>
          <w:sz w:val="24"/>
          <w:szCs w:val="24"/>
        </w:rPr>
      </w:pPr>
      <w:r w:rsidRPr="0069074D">
        <w:rPr>
          <w:bCs/>
          <w:sz w:val="24"/>
          <w:szCs w:val="24"/>
        </w:rPr>
        <w:t>Иные межбюджетные трансферты на 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  118,0 тыс. руб.</w:t>
      </w:r>
    </w:p>
    <w:p w:rsidR="00DD5342" w:rsidRPr="0069074D" w:rsidRDefault="00DD5342" w:rsidP="00DD5342">
      <w:pPr>
        <w:pStyle w:val="21"/>
        <w:suppressAutoHyphens/>
        <w:jc w:val="center"/>
        <w:rPr>
          <w:b/>
          <w:sz w:val="24"/>
          <w:szCs w:val="24"/>
        </w:rPr>
      </w:pPr>
      <w:r w:rsidRPr="0069074D">
        <w:rPr>
          <w:b/>
          <w:sz w:val="24"/>
          <w:szCs w:val="24"/>
        </w:rPr>
        <w:t>Расходы местного бюджета на 2022 год</w:t>
      </w:r>
    </w:p>
    <w:p w:rsidR="00DD5342" w:rsidRPr="0069074D" w:rsidRDefault="00DD5342" w:rsidP="00042762">
      <w:pPr>
        <w:spacing w:before="120"/>
        <w:jc w:val="both"/>
        <w:rPr>
          <w:sz w:val="24"/>
          <w:szCs w:val="24"/>
        </w:rPr>
      </w:pPr>
      <w:r w:rsidRPr="0069074D">
        <w:rPr>
          <w:b/>
          <w:sz w:val="24"/>
          <w:szCs w:val="24"/>
        </w:rPr>
        <w:t xml:space="preserve">         </w:t>
      </w:r>
      <w:proofErr w:type="gramStart"/>
      <w:r w:rsidRPr="0069074D">
        <w:rPr>
          <w:sz w:val="24"/>
          <w:szCs w:val="24"/>
        </w:rPr>
        <w:t xml:space="preserve">Определение общих параметров расходной части бюджета и  ассигнований  по  главным  распорядителям средств местного бюджета  на 2022 год производилось следующим образом:  1) расходы  на оплату труда работников муниципального образования «Кеврольское» </w:t>
      </w:r>
      <w:proofErr w:type="spellStart"/>
      <w:r w:rsidRPr="0069074D">
        <w:rPr>
          <w:sz w:val="24"/>
          <w:szCs w:val="24"/>
        </w:rPr>
        <w:t>Пинежского</w:t>
      </w:r>
      <w:proofErr w:type="spellEnd"/>
      <w:r w:rsidRPr="0069074D">
        <w:rPr>
          <w:sz w:val="24"/>
          <w:szCs w:val="24"/>
        </w:rPr>
        <w:t xml:space="preserve"> муниципального района Архангельской области запланированы согласно «Положения об оплате труда работников администрации муниципального образования «Кеврольское»»</w:t>
      </w:r>
      <w:r w:rsidR="00042762">
        <w:rPr>
          <w:sz w:val="24"/>
          <w:szCs w:val="24"/>
        </w:rPr>
        <w:t xml:space="preserve">                                                                                    </w:t>
      </w:r>
      <w:r w:rsidRPr="0069074D">
        <w:rPr>
          <w:bCs/>
          <w:iCs/>
          <w:sz w:val="24"/>
          <w:szCs w:val="24"/>
        </w:rPr>
        <w:t>Пояснения к формированию бюджетных ассигнований по разделам и подразделам классификации расходов местного бюджета на 2022</w:t>
      </w:r>
      <w:proofErr w:type="gramEnd"/>
      <w:r w:rsidRPr="0069074D">
        <w:rPr>
          <w:bCs/>
          <w:iCs/>
          <w:sz w:val="24"/>
          <w:szCs w:val="24"/>
        </w:rPr>
        <w:t xml:space="preserve"> </w:t>
      </w:r>
      <w:proofErr w:type="gramStart"/>
      <w:r w:rsidRPr="0069074D">
        <w:rPr>
          <w:bCs/>
          <w:iCs/>
          <w:sz w:val="24"/>
          <w:szCs w:val="24"/>
        </w:rPr>
        <w:t>год приведены в соответствующих разделах настоящей записки.</w:t>
      </w:r>
      <w:proofErr w:type="gramEnd"/>
      <w:r w:rsidRPr="0069074D">
        <w:rPr>
          <w:bCs/>
          <w:iCs/>
          <w:sz w:val="24"/>
          <w:szCs w:val="24"/>
        </w:rPr>
        <w:t xml:space="preserve"> </w:t>
      </w:r>
      <w:r w:rsidRPr="0069074D">
        <w:rPr>
          <w:sz w:val="24"/>
          <w:szCs w:val="24"/>
        </w:rPr>
        <w:t xml:space="preserve">Расходы местного бюджета на 2022 год сформированы в объеме </w:t>
      </w:r>
      <w:r w:rsidRPr="0069074D">
        <w:rPr>
          <w:b/>
          <w:sz w:val="24"/>
          <w:szCs w:val="24"/>
        </w:rPr>
        <w:t>5830,3</w:t>
      </w:r>
      <w:r w:rsidRPr="0069074D">
        <w:rPr>
          <w:sz w:val="24"/>
          <w:szCs w:val="24"/>
        </w:rPr>
        <w:t xml:space="preserve"> тыс. руб.</w:t>
      </w:r>
    </w:p>
    <w:p w:rsidR="00DD5342" w:rsidRPr="0069074D" w:rsidRDefault="00DD5342" w:rsidP="00DD5342">
      <w:pPr>
        <w:jc w:val="both"/>
        <w:rPr>
          <w:b/>
          <w:color w:val="FF0000"/>
          <w:sz w:val="24"/>
          <w:szCs w:val="24"/>
        </w:rPr>
      </w:pPr>
      <w:r w:rsidRPr="0069074D">
        <w:rPr>
          <w:sz w:val="24"/>
          <w:szCs w:val="24"/>
        </w:rPr>
        <w:t xml:space="preserve">   </w:t>
      </w:r>
      <w:r w:rsidRPr="0069074D">
        <w:rPr>
          <w:b/>
          <w:sz w:val="24"/>
          <w:szCs w:val="24"/>
        </w:rPr>
        <w:t>Общегосударственные вопросы</w:t>
      </w:r>
    </w:p>
    <w:p w:rsidR="00DD5342" w:rsidRPr="0069074D" w:rsidRDefault="00DD5342" w:rsidP="00042762">
      <w:pPr>
        <w:rPr>
          <w:b/>
          <w:i/>
          <w:iCs/>
          <w:sz w:val="24"/>
          <w:szCs w:val="24"/>
        </w:rPr>
      </w:pPr>
      <w:r w:rsidRPr="0069074D">
        <w:rPr>
          <w:b/>
          <w:color w:val="FF0000"/>
          <w:sz w:val="24"/>
          <w:szCs w:val="24"/>
        </w:rPr>
        <w:tab/>
      </w:r>
      <w:r w:rsidRPr="0069074D">
        <w:rPr>
          <w:bCs/>
          <w:sz w:val="24"/>
          <w:szCs w:val="24"/>
        </w:rPr>
        <w:t xml:space="preserve">Расходы на решение общегосударственных вопросов на 2022 год предусмотрены в общей сумме  </w:t>
      </w:r>
      <w:r w:rsidRPr="0069074D">
        <w:rPr>
          <w:b/>
          <w:bCs/>
          <w:sz w:val="24"/>
          <w:szCs w:val="24"/>
        </w:rPr>
        <w:t>1938,4</w:t>
      </w:r>
      <w:r w:rsidRPr="0069074D">
        <w:rPr>
          <w:bCs/>
          <w:sz w:val="24"/>
          <w:szCs w:val="24"/>
        </w:rPr>
        <w:t xml:space="preserve"> тыс. рублей.</w:t>
      </w:r>
      <w:r w:rsidR="00042762">
        <w:rPr>
          <w:bCs/>
          <w:sz w:val="24"/>
          <w:szCs w:val="24"/>
        </w:rPr>
        <w:t xml:space="preserve">                                                                                                                         </w:t>
      </w:r>
      <w:r w:rsidRPr="0069074D">
        <w:rPr>
          <w:b/>
          <w:sz w:val="24"/>
          <w:szCs w:val="24"/>
        </w:rPr>
        <w:t xml:space="preserve">        </w:t>
      </w:r>
      <w:r w:rsidRPr="0069074D">
        <w:rPr>
          <w:b/>
          <w:sz w:val="24"/>
          <w:szCs w:val="24"/>
        </w:rPr>
        <w:tab/>
      </w:r>
      <w:r w:rsidRPr="0069074D">
        <w:rPr>
          <w:b/>
          <w:i/>
          <w:iCs/>
          <w:sz w:val="24"/>
          <w:szCs w:val="24"/>
        </w:rPr>
        <w:t>0102 Функционирование высшего должностного лица субъекта РФ и муниципального образования</w:t>
      </w:r>
    </w:p>
    <w:p w:rsidR="00DD5342" w:rsidRPr="0069074D" w:rsidRDefault="00DD5342" w:rsidP="00042762">
      <w:pPr>
        <w:rPr>
          <w:b/>
          <w:i/>
          <w:iCs/>
          <w:sz w:val="24"/>
          <w:szCs w:val="24"/>
        </w:rPr>
      </w:pPr>
      <w:r w:rsidRPr="0069074D">
        <w:rPr>
          <w:sz w:val="24"/>
          <w:szCs w:val="24"/>
        </w:rPr>
        <w:lastRenderedPageBreak/>
        <w:t xml:space="preserve">         Предусмотрены расходы на оплату труда с начислениями Главе муниципального образования в сумме </w:t>
      </w:r>
      <w:r w:rsidRPr="0069074D">
        <w:rPr>
          <w:b/>
          <w:sz w:val="24"/>
          <w:szCs w:val="24"/>
        </w:rPr>
        <w:t>720,0</w:t>
      </w:r>
      <w:r w:rsidRPr="0069074D">
        <w:rPr>
          <w:sz w:val="24"/>
          <w:szCs w:val="24"/>
        </w:rPr>
        <w:t xml:space="preserve"> тыс. руб.</w:t>
      </w:r>
      <w:r w:rsidRPr="0069074D">
        <w:rPr>
          <w:i/>
          <w:iCs/>
          <w:sz w:val="24"/>
          <w:szCs w:val="24"/>
        </w:rPr>
        <w:t xml:space="preserve"> </w:t>
      </w:r>
      <w:r w:rsidR="00042762">
        <w:rPr>
          <w:i/>
          <w:iCs/>
          <w:sz w:val="24"/>
          <w:szCs w:val="24"/>
        </w:rPr>
        <w:t xml:space="preserve">                                                                                                  </w:t>
      </w:r>
      <w:r w:rsidRPr="0069074D">
        <w:rPr>
          <w:sz w:val="24"/>
          <w:szCs w:val="24"/>
        </w:rPr>
        <w:t xml:space="preserve"> </w:t>
      </w:r>
      <w:r w:rsidRPr="0069074D">
        <w:rPr>
          <w:sz w:val="24"/>
          <w:szCs w:val="24"/>
        </w:rPr>
        <w:tab/>
      </w:r>
      <w:r w:rsidRPr="0069074D">
        <w:rPr>
          <w:b/>
          <w:i/>
          <w:iCs/>
          <w:sz w:val="24"/>
          <w:szCs w:val="24"/>
        </w:rPr>
        <w:t>0104 Функционирование Правительства РФ, высших исполнительных органов государственной власти субъектов РФ,  местных администраций</w:t>
      </w:r>
    </w:p>
    <w:p w:rsidR="00DD5342" w:rsidRPr="0069074D" w:rsidRDefault="00DD5342" w:rsidP="00042762">
      <w:pPr>
        <w:jc w:val="center"/>
        <w:rPr>
          <w:b/>
          <w:spacing w:val="-1"/>
          <w:sz w:val="24"/>
          <w:szCs w:val="24"/>
        </w:rPr>
      </w:pPr>
      <w:r w:rsidRPr="0069074D">
        <w:rPr>
          <w:sz w:val="24"/>
          <w:szCs w:val="24"/>
        </w:rPr>
        <w:t xml:space="preserve">Предусмотрены расходы на денежное  содержание  и материальное обеспечение функционирования  администрации муниципального образования в сумме </w:t>
      </w:r>
      <w:r w:rsidRPr="0069074D">
        <w:rPr>
          <w:b/>
          <w:sz w:val="24"/>
          <w:szCs w:val="24"/>
        </w:rPr>
        <w:t>1118,4</w:t>
      </w:r>
      <w:r w:rsidRPr="0069074D">
        <w:rPr>
          <w:sz w:val="24"/>
          <w:szCs w:val="24"/>
        </w:rPr>
        <w:t xml:space="preserve"> тыс. руб., в том числе за счет субвенций из областного бюджета на осуществление государственных полномочий в сфере  административных правонарушений  муниципальным образованиям поселений  предусмотрены средства в сумме </w:t>
      </w:r>
      <w:r w:rsidRPr="0069074D">
        <w:rPr>
          <w:b/>
          <w:sz w:val="24"/>
          <w:szCs w:val="24"/>
        </w:rPr>
        <w:t>87,5</w:t>
      </w:r>
      <w:r w:rsidRPr="0069074D">
        <w:rPr>
          <w:sz w:val="24"/>
          <w:szCs w:val="24"/>
        </w:rPr>
        <w:t xml:space="preserve"> тыс. руб. </w:t>
      </w:r>
      <w:r w:rsidR="00042762">
        <w:rPr>
          <w:sz w:val="24"/>
          <w:szCs w:val="24"/>
        </w:rPr>
        <w:t xml:space="preserve">                                                                                                                                                                     </w:t>
      </w:r>
      <w:r w:rsidRPr="0069074D">
        <w:rPr>
          <w:b/>
          <w:spacing w:val="-1"/>
          <w:sz w:val="24"/>
          <w:szCs w:val="24"/>
        </w:rPr>
        <w:t>0113 Другие общегосударственные вопросы</w:t>
      </w:r>
    </w:p>
    <w:p w:rsidR="00DD5342" w:rsidRPr="0069074D" w:rsidRDefault="00DD5342" w:rsidP="00DD5342">
      <w:pPr>
        <w:jc w:val="both"/>
        <w:rPr>
          <w:sz w:val="24"/>
          <w:szCs w:val="24"/>
        </w:rPr>
      </w:pPr>
      <w:r w:rsidRPr="0069074D">
        <w:rPr>
          <w:sz w:val="24"/>
          <w:szCs w:val="24"/>
        </w:rPr>
        <w:t xml:space="preserve">          По данному разделу предусмотрены расходы на оплату работ и услуг по ремонту кровли здания находящегося в казне  МО «Кеврольское» в сумме  </w:t>
      </w:r>
      <w:r w:rsidRPr="0069074D">
        <w:rPr>
          <w:b/>
          <w:sz w:val="24"/>
          <w:szCs w:val="24"/>
        </w:rPr>
        <w:t>100,0</w:t>
      </w:r>
      <w:r w:rsidRPr="0069074D">
        <w:rPr>
          <w:sz w:val="24"/>
          <w:szCs w:val="24"/>
        </w:rPr>
        <w:t xml:space="preserve"> тыс. руб.</w:t>
      </w:r>
    </w:p>
    <w:p w:rsidR="00DD5342" w:rsidRPr="0069074D" w:rsidRDefault="00DD5342" w:rsidP="00DD5342">
      <w:pPr>
        <w:jc w:val="center"/>
        <w:rPr>
          <w:b/>
          <w:spacing w:val="-1"/>
          <w:sz w:val="24"/>
          <w:szCs w:val="24"/>
        </w:rPr>
      </w:pPr>
      <w:r w:rsidRPr="0069074D">
        <w:rPr>
          <w:b/>
          <w:spacing w:val="-1"/>
          <w:sz w:val="24"/>
          <w:szCs w:val="24"/>
        </w:rPr>
        <w:t>02 Национальная оборона</w:t>
      </w:r>
    </w:p>
    <w:p w:rsidR="00DD5342" w:rsidRPr="0069074D" w:rsidRDefault="00DD5342" w:rsidP="00DD5342">
      <w:pPr>
        <w:jc w:val="both"/>
        <w:rPr>
          <w:spacing w:val="-1"/>
          <w:sz w:val="24"/>
          <w:szCs w:val="24"/>
        </w:rPr>
      </w:pPr>
      <w:r w:rsidRPr="0069074D">
        <w:rPr>
          <w:b/>
          <w:spacing w:val="-1"/>
          <w:sz w:val="24"/>
          <w:szCs w:val="24"/>
        </w:rPr>
        <w:tab/>
      </w:r>
      <w:r w:rsidRPr="0069074D">
        <w:rPr>
          <w:spacing w:val="-1"/>
          <w:sz w:val="24"/>
          <w:szCs w:val="24"/>
        </w:rPr>
        <w:t xml:space="preserve">По данному разделу предусмотрены средства федерального бюджета муниципальным образованиям поселений на осуществление первичного воинского учета на территориях, где отсутствуют военные комиссариаты в сумме </w:t>
      </w:r>
      <w:r w:rsidRPr="0069074D">
        <w:rPr>
          <w:b/>
          <w:spacing w:val="-1"/>
          <w:sz w:val="24"/>
          <w:szCs w:val="24"/>
        </w:rPr>
        <w:t xml:space="preserve">159,0 </w:t>
      </w:r>
      <w:r w:rsidRPr="0069074D">
        <w:rPr>
          <w:spacing w:val="-1"/>
          <w:sz w:val="24"/>
          <w:szCs w:val="24"/>
        </w:rPr>
        <w:t>тыс. руб.</w:t>
      </w:r>
    </w:p>
    <w:p w:rsidR="00DD5342" w:rsidRPr="0069074D" w:rsidRDefault="00DD5342" w:rsidP="00DD5342">
      <w:pPr>
        <w:jc w:val="center"/>
        <w:rPr>
          <w:b/>
          <w:iCs/>
          <w:sz w:val="24"/>
          <w:szCs w:val="24"/>
        </w:rPr>
      </w:pPr>
      <w:r w:rsidRPr="0069074D">
        <w:rPr>
          <w:b/>
          <w:iCs/>
          <w:sz w:val="24"/>
          <w:szCs w:val="24"/>
        </w:rPr>
        <w:t xml:space="preserve">03   Национальная безопасность и правоохранительная </w:t>
      </w:r>
      <w:r w:rsidR="00042762">
        <w:rPr>
          <w:b/>
          <w:iCs/>
          <w:sz w:val="24"/>
          <w:szCs w:val="24"/>
        </w:rPr>
        <w:t>д</w:t>
      </w:r>
      <w:r w:rsidRPr="0069074D">
        <w:rPr>
          <w:b/>
          <w:iCs/>
          <w:sz w:val="24"/>
          <w:szCs w:val="24"/>
        </w:rPr>
        <w:t>еятельность</w:t>
      </w:r>
    </w:p>
    <w:p w:rsidR="00DD5342" w:rsidRPr="0069074D" w:rsidRDefault="00DD5342" w:rsidP="00042762">
      <w:pPr>
        <w:jc w:val="center"/>
        <w:rPr>
          <w:sz w:val="24"/>
          <w:szCs w:val="24"/>
        </w:rPr>
      </w:pPr>
      <w:r w:rsidRPr="0069074D">
        <w:rPr>
          <w:b/>
          <w:sz w:val="24"/>
          <w:szCs w:val="24"/>
        </w:rPr>
        <w:t>0310 Обеспечение пожарной безопасности</w:t>
      </w:r>
      <w:r w:rsidR="00042762">
        <w:rPr>
          <w:b/>
          <w:sz w:val="24"/>
          <w:szCs w:val="24"/>
        </w:rPr>
        <w:t xml:space="preserve">                                                                                   </w:t>
      </w:r>
      <w:r w:rsidRPr="0069074D">
        <w:rPr>
          <w:color w:val="000000"/>
          <w:sz w:val="24"/>
          <w:szCs w:val="24"/>
        </w:rPr>
        <w:t xml:space="preserve">         Объем средств на обеспечение пожарной безопасности составляет </w:t>
      </w:r>
      <w:r w:rsidRPr="0069074D">
        <w:rPr>
          <w:b/>
          <w:color w:val="000000"/>
          <w:sz w:val="24"/>
          <w:szCs w:val="24"/>
        </w:rPr>
        <w:t>160,0</w:t>
      </w:r>
      <w:r w:rsidRPr="0069074D">
        <w:rPr>
          <w:color w:val="000000"/>
          <w:sz w:val="24"/>
          <w:szCs w:val="24"/>
        </w:rPr>
        <w:t xml:space="preserve"> тыс. руб.  В муниципальном образовании разработана и утверждена муниципальная программа «Пожарная безопасность на территории муниципального образования «Кеврольское» </w:t>
      </w:r>
      <w:proofErr w:type="spellStart"/>
      <w:r w:rsidRPr="0069074D">
        <w:rPr>
          <w:color w:val="000000"/>
          <w:sz w:val="24"/>
          <w:szCs w:val="24"/>
        </w:rPr>
        <w:t>Пинежского</w:t>
      </w:r>
      <w:proofErr w:type="spellEnd"/>
      <w:r w:rsidRPr="0069074D">
        <w:rPr>
          <w:color w:val="000000"/>
          <w:sz w:val="24"/>
          <w:szCs w:val="24"/>
        </w:rPr>
        <w:t xml:space="preserve"> муниципального района Архангельской области на 2020-2022 годы». В перечень мероприятий входят строительство, содержание и ремонт источников наружного противопожарного водоснабжения, минерализация полос. На ее реализацию запланировано 60,0 тыс. рублей из общей суммы.</w:t>
      </w:r>
    </w:p>
    <w:p w:rsidR="00DD5342" w:rsidRPr="0069074D" w:rsidRDefault="00DD5342" w:rsidP="00DD5342">
      <w:pPr>
        <w:numPr>
          <w:ilvl w:val="0"/>
          <w:numId w:val="10"/>
        </w:numPr>
        <w:spacing w:after="0" w:line="240" w:lineRule="auto"/>
        <w:jc w:val="center"/>
        <w:rPr>
          <w:b/>
          <w:sz w:val="24"/>
          <w:szCs w:val="24"/>
        </w:rPr>
      </w:pPr>
      <w:r w:rsidRPr="0069074D">
        <w:rPr>
          <w:b/>
          <w:sz w:val="24"/>
          <w:szCs w:val="24"/>
        </w:rPr>
        <w:t>Жилищно-коммунальное хозяйство</w:t>
      </w:r>
    </w:p>
    <w:p w:rsidR="00DD5342" w:rsidRPr="0069074D" w:rsidRDefault="00DD5342" w:rsidP="00DD5342">
      <w:pPr>
        <w:ind w:firstLine="708"/>
        <w:jc w:val="both"/>
        <w:rPr>
          <w:sz w:val="24"/>
          <w:szCs w:val="24"/>
        </w:rPr>
      </w:pPr>
      <w:r w:rsidRPr="0069074D">
        <w:rPr>
          <w:sz w:val="24"/>
          <w:szCs w:val="24"/>
        </w:rPr>
        <w:t>Бюджетные ассигнования на 2022 год  по разделу «Жилищно-коммунальное хозяйство»  предусмотрены в проекте на общую сумму 1</w:t>
      </w:r>
      <w:r w:rsidRPr="0069074D">
        <w:rPr>
          <w:b/>
          <w:sz w:val="24"/>
          <w:szCs w:val="24"/>
        </w:rPr>
        <w:t>85,0</w:t>
      </w:r>
      <w:r w:rsidRPr="0069074D">
        <w:rPr>
          <w:sz w:val="24"/>
          <w:szCs w:val="24"/>
        </w:rPr>
        <w:t xml:space="preserve"> тыс. руб.  На оплату расходов по уличному освещению </w:t>
      </w:r>
      <w:r w:rsidRPr="0069074D">
        <w:rPr>
          <w:b/>
          <w:sz w:val="24"/>
          <w:szCs w:val="24"/>
        </w:rPr>
        <w:t>5,0</w:t>
      </w:r>
      <w:r w:rsidRPr="0069074D">
        <w:rPr>
          <w:sz w:val="24"/>
          <w:szCs w:val="24"/>
        </w:rPr>
        <w:t xml:space="preserve"> тыс. </w:t>
      </w:r>
      <w:proofErr w:type="spellStart"/>
      <w:r w:rsidRPr="0069074D">
        <w:rPr>
          <w:sz w:val="24"/>
          <w:szCs w:val="24"/>
        </w:rPr>
        <w:t>руб</w:t>
      </w:r>
      <w:proofErr w:type="spellEnd"/>
      <w:r w:rsidRPr="0069074D">
        <w:rPr>
          <w:sz w:val="24"/>
          <w:szCs w:val="24"/>
        </w:rPr>
        <w:t xml:space="preserve"> и на прочие мероприятия по благоустройству поселений  1</w:t>
      </w:r>
      <w:r w:rsidRPr="0069074D">
        <w:rPr>
          <w:b/>
          <w:sz w:val="24"/>
          <w:szCs w:val="24"/>
        </w:rPr>
        <w:t>80,0</w:t>
      </w:r>
      <w:r w:rsidRPr="0069074D">
        <w:rPr>
          <w:sz w:val="24"/>
          <w:szCs w:val="24"/>
        </w:rPr>
        <w:t xml:space="preserve"> тыс. руб.  </w:t>
      </w:r>
    </w:p>
    <w:p w:rsidR="00DD5342" w:rsidRPr="0069074D" w:rsidRDefault="00DD5342" w:rsidP="00DD5342">
      <w:pPr>
        <w:pStyle w:val="a3"/>
        <w:numPr>
          <w:ilvl w:val="0"/>
          <w:numId w:val="11"/>
        </w:numPr>
        <w:rPr>
          <w:sz w:val="24"/>
        </w:rPr>
      </w:pPr>
      <w:r w:rsidRPr="0069074D">
        <w:rPr>
          <w:sz w:val="24"/>
        </w:rPr>
        <w:t xml:space="preserve">Культура, кинематография </w:t>
      </w:r>
    </w:p>
    <w:p w:rsidR="00DD5342" w:rsidRPr="0069074D" w:rsidRDefault="00DD5342" w:rsidP="00DD5342">
      <w:pPr>
        <w:jc w:val="both"/>
        <w:rPr>
          <w:sz w:val="24"/>
          <w:szCs w:val="24"/>
        </w:rPr>
      </w:pPr>
      <w:r w:rsidRPr="0069074D">
        <w:rPr>
          <w:sz w:val="24"/>
          <w:szCs w:val="24"/>
        </w:rPr>
        <w:t xml:space="preserve">                             На 2022 год расходы по данному разделу определены в сумме  </w:t>
      </w:r>
      <w:r w:rsidRPr="0069074D">
        <w:rPr>
          <w:b/>
          <w:sz w:val="24"/>
          <w:szCs w:val="24"/>
        </w:rPr>
        <w:t>3269,9</w:t>
      </w:r>
      <w:r w:rsidRPr="0069074D">
        <w:rPr>
          <w:sz w:val="24"/>
          <w:szCs w:val="24"/>
        </w:rPr>
        <w:t xml:space="preserve"> тыс. руб. для исполнения полномочия по решению вопросов местного значения:   - создание условий для организации досуга и обеспечения жителей поселения услугами учреждения культуры. 3259,9 тыс. </w:t>
      </w:r>
      <w:proofErr w:type="spellStart"/>
      <w:r w:rsidRPr="0069074D">
        <w:rPr>
          <w:sz w:val="24"/>
          <w:szCs w:val="24"/>
        </w:rPr>
        <w:t>руб</w:t>
      </w:r>
      <w:proofErr w:type="spellEnd"/>
      <w:r w:rsidRPr="0069074D">
        <w:rPr>
          <w:sz w:val="24"/>
          <w:szCs w:val="24"/>
        </w:rPr>
        <w:t xml:space="preserve">;  -  мероприятия в сфере культуры, искусства и туризма за счет средств бюджета поселения (проведение праздничных мероприятий посвященных Дню Победы и Дню пожилых людей) 10,0 тыс. руб. </w:t>
      </w:r>
    </w:p>
    <w:p w:rsidR="00DD5342" w:rsidRPr="0069074D" w:rsidRDefault="00DD5342" w:rsidP="00DD5342">
      <w:pPr>
        <w:jc w:val="both"/>
        <w:rPr>
          <w:sz w:val="24"/>
          <w:szCs w:val="24"/>
        </w:rPr>
      </w:pPr>
    </w:p>
    <w:p w:rsidR="00DD5342" w:rsidRPr="0069074D" w:rsidRDefault="00042762" w:rsidP="00DD5342">
      <w:pPr>
        <w:pStyle w:val="31"/>
        <w:jc w:val="both"/>
        <w:rPr>
          <w:b/>
          <w:i/>
          <w:sz w:val="24"/>
          <w:szCs w:val="24"/>
        </w:rPr>
      </w:pPr>
      <w:r>
        <w:rPr>
          <w:b/>
          <w:i/>
          <w:sz w:val="24"/>
          <w:szCs w:val="24"/>
        </w:rPr>
        <w:t xml:space="preserve"> </w:t>
      </w:r>
    </w:p>
    <w:p w:rsidR="00042762" w:rsidRDefault="00042762" w:rsidP="00042762">
      <w:pPr>
        <w:ind w:right="-1"/>
        <w:jc w:val="center"/>
        <w:rPr>
          <w:b/>
          <w:sz w:val="27"/>
          <w:szCs w:val="27"/>
        </w:rPr>
      </w:pPr>
      <w:r>
        <w:rPr>
          <w:b/>
          <w:sz w:val="27"/>
          <w:szCs w:val="27"/>
        </w:rPr>
        <w:t>Архангельская область</w:t>
      </w:r>
    </w:p>
    <w:p w:rsidR="00042762" w:rsidRDefault="00042762" w:rsidP="00042762">
      <w:pPr>
        <w:ind w:right="-1"/>
        <w:jc w:val="center"/>
        <w:rPr>
          <w:b/>
          <w:sz w:val="27"/>
          <w:szCs w:val="27"/>
        </w:rPr>
      </w:pPr>
      <w:proofErr w:type="spellStart"/>
      <w:r>
        <w:rPr>
          <w:b/>
          <w:sz w:val="27"/>
          <w:szCs w:val="27"/>
        </w:rPr>
        <w:t>Пинежский</w:t>
      </w:r>
      <w:proofErr w:type="spellEnd"/>
      <w:r>
        <w:rPr>
          <w:b/>
          <w:sz w:val="27"/>
          <w:szCs w:val="27"/>
        </w:rPr>
        <w:t xml:space="preserve"> муниципальный район</w:t>
      </w:r>
    </w:p>
    <w:p w:rsidR="00042762" w:rsidRDefault="00042762" w:rsidP="00042762">
      <w:pPr>
        <w:ind w:right="-1"/>
        <w:jc w:val="center"/>
        <w:rPr>
          <w:b/>
          <w:sz w:val="27"/>
          <w:szCs w:val="27"/>
        </w:rPr>
      </w:pPr>
      <w:r>
        <w:rPr>
          <w:b/>
          <w:sz w:val="27"/>
          <w:szCs w:val="27"/>
        </w:rPr>
        <w:t xml:space="preserve">СОВЕТ ДЕПУТАТОВ  </w:t>
      </w:r>
    </w:p>
    <w:p w:rsidR="00042762" w:rsidRDefault="00042762" w:rsidP="00042762">
      <w:pPr>
        <w:ind w:right="-1"/>
        <w:jc w:val="center"/>
        <w:rPr>
          <w:b/>
          <w:sz w:val="27"/>
          <w:szCs w:val="27"/>
        </w:rPr>
      </w:pPr>
      <w:r>
        <w:rPr>
          <w:b/>
          <w:sz w:val="27"/>
          <w:szCs w:val="27"/>
        </w:rPr>
        <w:t xml:space="preserve">МУНИЦИПАЛЬНОГО ОБРАЗОВАНИЯ </w:t>
      </w:r>
    </w:p>
    <w:p w:rsidR="00042762" w:rsidRDefault="00042762" w:rsidP="00042762">
      <w:pPr>
        <w:ind w:right="-1"/>
        <w:jc w:val="center"/>
        <w:rPr>
          <w:b/>
          <w:sz w:val="27"/>
          <w:szCs w:val="27"/>
        </w:rPr>
      </w:pPr>
      <w:r>
        <w:rPr>
          <w:b/>
          <w:sz w:val="27"/>
          <w:szCs w:val="27"/>
        </w:rPr>
        <w:t>«КЕВРОЛЬСКОЕ»</w:t>
      </w:r>
    </w:p>
    <w:p w:rsidR="00042762" w:rsidRDefault="00042762" w:rsidP="00042762">
      <w:pPr>
        <w:jc w:val="center"/>
        <w:rPr>
          <w:sz w:val="28"/>
          <w:szCs w:val="28"/>
          <w:lang w:eastAsia="ru-RU"/>
        </w:rPr>
      </w:pPr>
      <w:r>
        <w:rPr>
          <w:sz w:val="28"/>
          <w:szCs w:val="28"/>
          <w:lang w:eastAsia="ru-RU"/>
        </w:rPr>
        <w:t xml:space="preserve"> </w:t>
      </w:r>
      <w:r w:rsidRPr="00B87CD2">
        <w:rPr>
          <w:sz w:val="28"/>
          <w:szCs w:val="28"/>
          <w:lang w:eastAsia="ru-RU"/>
        </w:rPr>
        <w:t xml:space="preserve">пятого созыва </w:t>
      </w:r>
      <w:proofErr w:type="gramStart"/>
      <w:r w:rsidRPr="00B87CD2">
        <w:rPr>
          <w:sz w:val="28"/>
          <w:szCs w:val="28"/>
          <w:lang w:eastAsia="ru-RU"/>
        </w:rPr>
        <w:t xml:space="preserve">( </w:t>
      </w:r>
      <w:proofErr w:type="gramEnd"/>
      <w:r>
        <w:rPr>
          <w:sz w:val="28"/>
          <w:szCs w:val="28"/>
          <w:lang w:eastAsia="ru-RU"/>
        </w:rPr>
        <w:t>третье</w:t>
      </w:r>
      <w:r w:rsidRPr="00B87CD2">
        <w:rPr>
          <w:sz w:val="28"/>
          <w:szCs w:val="28"/>
          <w:lang w:eastAsia="ru-RU"/>
        </w:rPr>
        <w:t xml:space="preserve">  очередное  заседание )</w:t>
      </w:r>
    </w:p>
    <w:p w:rsidR="00042762" w:rsidRPr="00B87CD2" w:rsidRDefault="00042762" w:rsidP="00042762">
      <w:pPr>
        <w:jc w:val="center"/>
        <w:rPr>
          <w:sz w:val="28"/>
          <w:szCs w:val="28"/>
          <w:lang w:eastAsia="ru-RU"/>
        </w:rPr>
      </w:pPr>
    </w:p>
    <w:p w:rsidR="00042762" w:rsidRPr="00B87CD2" w:rsidRDefault="00042762" w:rsidP="00042762">
      <w:pPr>
        <w:jc w:val="center"/>
        <w:rPr>
          <w:b/>
          <w:bCs/>
          <w:lang w:eastAsia="ru-RU"/>
        </w:rPr>
      </w:pPr>
      <w:r w:rsidRPr="00B87CD2">
        <w:rPr>
          <w:b/>
          <w:bCs/>
          <w:lang w:eastAsia="ru-RU"/>
        </w:rPr>
        <w:t>РЕШЕНИЕ</w:t>
      </w:r>
    </w:p>
    <w:p w:rsidR="00042762" w:rsidRPr="003B0B6E" w:rsidRDefault="00042762" w:rsidP="00042762">
      <w:pPr>
        <w:widowControl w:val="0"/>
        <w:spacing w:line="360" w:lineRule="exact"/>
        <w:ind w:right="282"/>
        <w:rPr>
          <w:sz w:val="28"/>
          <w:szCs w:val="28"/>
        </w:rPr>
      </w:pPr>
      <w:r w:rsidRPr="00B661DE">
        <w:rPr>
          <w:bCs/>
          <w:sz w:val="28"/>
          <w:szCs w:val="28"/>
        </w:rPr>
        <w:t>От</w:t>
      </w:r>
      <w:r>
        <w:rPr>
          <w:bCs/>
          <w:sz w:val="28"/>
          <w:szCs w:val="28"/>
        </w:rPr>
        <w:t xml:space="preserve">     27  декабря</w:t>
      </w:r>
      <w:r w:rsidRPr="00B661DE">
        <w:rPr>
          <w:bCs/>
          <w:sz w:val="28"/>
          <w:szCs w:val="28"/>
        </w:rPr>
        <w:t xml:space="preserve"> 20</w:t>
      </w:r>
      <w:r>
        <w:rPr>
          <w:bCs/>
          <w:sz w:val="28"/>
          <w:szCs w:val="28"/>
        </w:rPr>
        <w:t>21</w:t>
      </w:r>
      <w:r w:rsidRPr="00B661DE">
        <w:rPr>
          <w:bCs/>
          <w:sz w:val="28"/>
          <w:szCs w:val="28"/>
        </w:rPr>
        <w:t xml:space="preserve"> года </w:t>
      </w:r>
      <w:r>
        <w:rPr>
          <w:bCs/>
          <w:sz w:val="28"/>
          <w:szCs w:val="28"/>
        </w:rPr>
        <w:t xml:space="preserve">                                                     </w:t>
      </w:r>
      <w:r w:rsidRPr="00B661DE">
        <w:rPr>
          <w:bCs/>
          <w:sz w:val="28"/>
          <w:szCs w:val="28"/>
        </w:rPr>
        <w:t>№</w:t>
      </w:r>
      <w:r>
        <w:rPr>
          <w:bCs/>
          <w:sz w:val="28"/>
          <w:szCs w:val="28"/>
        </w:rPr>
        <w:t xml:space="preserve">  12</w:t>
      </w:r>
    </w:p>
    <w:p w:rsidR="00042762" w:rsidRDefault="00042762" w:rsidP="00042762">
      <w:pPr>
        <w:shd w:val="clear" w:color="auto" w:fill="FFFFFF"/>
        <w:ind w:firstLine="567"/>
        <w:jc w:val="center"/>
        <w:rPr>
          <w:bCs/>
          <w:kern w:val="28"/>
          <w:sz w:val="28"/>
          <w:szCs w:val="28"/>
        </w:rPr>
      </w:pPr>
      <w:r>
        <w:rPr>
          <w:b/>
          <w:bCs/>
          <w:kern w:val="28"/>
          <w:sz w:val="28"/>
          <w:szCs w:val="28"/>
        </w:rPr>
        <w:t xml:space="preserve"> </w:t>
      </w:r>
      <w:proofErr w:type="spellStart"/>
      <w:r w:rsidRPr="00D22F57">
        <w:rPr>
          <w:bCs/>
          <w:kern w:val="28"/>
          <w:sz w:val="28"/>
          <w:szCs w:val="28"/>
        </w:rPr>
        <w:t>Д.Кеврола</w:t>
      </w:r>
      <w:proofErr w:type="spellEnd"/>
    </w:p>
    <w:p w:rsidR="00042762" w:rsidRPr="00D22F57" w:rsidRDefault="00042762" w:rsidP="00042762">
      <w:pPr>
        <w:shd w:val="clear" w:color="auto" w:fill="FFFFFF"/>
        <w:ind w:firstLine="567"/>
        <w:jc w:val="center"/>
        <w:rPr>
          <w:sz w:val="28"/>
          <w:szCs w:val="28"/>
          <w:lang w:eastAsia="ru-RU"/>
        </w:rPr>
      </w:pPr>
    </w:p>
    <w:p w:rsidR="00042762" w:rsidRPr="00B661DE" w:rsidRDefault="00042762" w:rsidP="00042762">
      <w:pPr>
        <w:widowControl w:val="0"/>
        <w:tabs>
          <w:tab w:val="left" w:pos="709"/>
        </w:tabs>
        <w:spacing w:line="360" w:lineRule="exact"/>
        <w:ind w:right="282"/>
        <w:jc w:val="center"/>
        <w:rPr>
          <w:b/>
          <w:sz w:val="28"/>
          <w:szCs w:val="28"/>
        </w:rPr>
      </w:pPr>
      <w:r w:rsidRPr="00B661DE">
        <w:rPr>
          <w:b/>
          <w:bCs/>
          <w:kern w:val="28"/>
          <w:sz w:val="28"/>
          <w:szCs w:val="28"/>
        </w:rPr>
        <w:t>О внесении изменений и дополнений в Устав муниципального образования «</w:t>
      </w:r>
      <w:r>
        <w:rPr>
          <w:b/>
          <w:bCs/>
          <w:kern w:val="28"/>
          <w:sz w:val="28"/>
          <w:szCs w:val="28"/>
        </w:rPr>
        <w:t>Кеврольское</w:t>
      </w:r>
      <w:r w:rsidRPr="00B661DE">
        <w:rPr>
          <w:b/>
          <w:bCs/>
          <w:kern w:val="28"/>
          <w:sz w:val="28"/>
          <w:szCs w:val="28"/>
        </w:rPr>
        <w:t>»</w:t>
      </w:r>
    </w:p>
    <w:p w:rsidR="00042762" w:rsidRPr="00B661DE" w:rsidRDefault="00042762" w:rsidP="00042762">
      <w:pPr>
        <w:widowControl w:val="0"/>
        <w:tabs>
          <w:tab w:val="left" w:pos="709"/>
        </w:tabs>
        <w:spacing w:line="360" w:lineRule="exact"/>
        <w:ind w:right="282"/>
        <w:rPr>
          <w:sz w:val="28"/>
          <w:szCs w:val="28"/>
        </w:rPr>
      </w:pPr>
    </w:p>
    <w:p w:rsidR="00042762" w:rsidRPr="00D8694B" w:rsidRDefault="00042762" w:rsidP="00042762">
      <w:pPr>
        <w:pStyle w:val="a8"/>
        <w:widowControl w:val="0"/>
        <w:tabs>
          <w:tab w:val="left" w:pos="709"/>
        </w:tabs>
        <w:spacing w:line="360" w:lineRule="exact"/>
        <w:ind w:firstLine="709"/>
        <w:rPr>
          <w:color w:val="000000"/>
          <w:sz w:val="28"/>
          <w:szCs w:val="28"/>
        </w:rPr>
      </w:pPr>
      <w:proofErr w:type="gramStart"/>
      <w:r w:rsidRPr="00D8694B">
        <w:rPr>
          <w:color w:val="000000"/>
          <w:sz w:val="28"/>
          <w:szCs w:val="28"/>
        </w:rPr>
        <w:t xml:space="preserve">В целях приведения </w:t>
      </w:r>
      <w:hyperlink r:id="rId15" w:tgtFrame="Logical" w:history="1">
        <w:r w:rsidRPr="00D8694B">
          <w:rPr>
            <w:color w:val="000000"/>
            <w:sz w:val="28"/>
            <w:szCs w:val="28"/>
          </w:rPr>
          <w:t>Устава</w:t>
        </w:r>
      </w:hyperlink>
      <w:r w:rsidRPr="00D8694B">
        <w:rPr>
          <w:color w:val="000000"/>
          <w:sz w:val="28"/>
          <w:szCs w:val="28"/>
        </w:rPr>
        <w:t xml:space="preserve"> муниципального образования «Кеврольское» в соответствие с изменениями в федеральном законодательстве, руководствуясь пунктом 1 части 10 статьи 35 Федерального закона от 06 октября 2003 года                  №</w:t>
      </w:r>
      <w:hyperlink r:id="rId16" w:tgtFrame="Logical" w:history="1">
        <w:r w:rsidRPr="00D8694B">
          <w:rPr>
            <w:color w:val="000000"/>
            <w:sz w:val="28"/>
            <w:szCs w:val="28"/>
          </w:rPr>
          <w:t>131-ФЗ</w:t>
        </w:r>
      </w:hyperlink>
      <w:r w:rsidRPr="00D8694B">
        <w:rPr>
          <w:color w:val="000000"/>
          <w:sz w:val="28"/>
          <w:szCs w:val="28"/>
        </w:rPr>
        <w:t xml:space="preserve"> «Об общих принципах организации местного самоуправления в Российской Федерации», подпунктом 1 пункта 2 статьи 14 </w:t>
      </w:r>
      <w:hyperlink r:id="rId17" w:tgtFrame="Logical" w:history="1">
        <w:r w:rsidRPr="00D8694B">
          <w:rPr>
            <w:color w:val="000000"/>
            <w:sz w:val="28"/>
            <w:szCs w:val="28"/>
          </w:rPr>
          <w:t>устава</w:t>
        </w:r>
      </w:hyperlink>
      <w:r w:rsidRPr="00D8694B">
        <w:rPr>
          <w:color w:val="000000"/>
          <w:sz w:val="28"/>
          <w:szCs w:val="28"/>
        </w:rPr>
        <w:t xml:space="preserve"> муниципального образования «Кеврольское», Совет депутатов муниципального образования «Кеврольское»  </w:t>
      </w:r>
      <w:r w:rsidRPr="00D8694B">
        <w:rPr>
          <w:b/>
          <w:color w:val="000000"/>
          <w:sz w:val="28"/>
          <w:szCs w:val="28"/>
        </w:rPr>
        <w:t>решает</w:t>
      </w:r>
      <w:r w:rsidRPr="00D8694B">
        <w:rPr>
          <w:color w:val="000000"/>
          <w:sz w:val="28"/>
          <w:szCs w:val="28"/>
        </w:rPr>
        <w:t xml:space="preserve">: </w:t>
      </w:r>
      <w:proofErr w:type="gramEnd"/>
    </w:p>
    <w:p w:rsidR="00042762" w:rsidRPr="007572A6" w:rsidRDefault="00042762" w:rsidP="00042762">
      <w:pPr>
        <w:ind w:firstLine="567"/>
        <w:jc w:val="both"/>
        <w:rPr>
          <w:sz w:val="28"/>
          <w:szCs w:val="28"/>
          <w:lang w:eastAsia="ru-RU"/>
        </w:rPr>
      </w:pPr>
      <w:r w:rsidRPr="007542E8">
        <w:rPr>
          <w:b/>
          <w:sz w:val="28"/>
          <w:szCs w:val="28"/>
          <w:lang w:eastAsia="ru-RU"/>
        </w:rPr>
        <w:t>1) Пункт  №</w:t>
      </w:r>
      <w:r w:rsidRPr="007542E8">
        <w:rPr>
          <w:b/>
          <w:i/>
          <w:iCs/>
          <w:sz w:val="28"/>
          <w:szCs w:val="28"/>
          <w:lang w:eastAsia="ru-RU"/>
        </w:rPr>
        <w:t> 6 </w:t>
      </w:r>
      <w:r w:rsidRPr="007542E8">
        <w:rPr>
          <w:b/>
          <w:sz w:val="28"/>
          <w:szCs w:val="28"/>
          <w:lang w:eastAsia="ru-RU"/>
        </w:rPr>
        <w:t>статьи №  5</w:t>
      </w:r>
      <w:r>
        <w:rPr>
          <w:b/>
          <w:sz w:val="28"/>
          <w:szCs w:val="28"/>
          <w:lang w:eastAsia="ru-RU"/>
        </w:rPr>
        <w:t xml:space="preserve"> </w:t>
      </w:r>
      <w:r w:rsidRPr="007542E8">
        <w:rPr>
          <w:b/>
          <w:sz w:val="28"/>
          <w:szCs w:val="28"/>
          <w:lang w:eastAsia="ru-RU"/>
        </w:rPr>
        <w:t>изложить в следующей редакции</w:t>
      </w:r>
      <w:r w:rsidRPr="007572A6">
        <w:rPr>
          <w:sz w:val="28"/>
          <w:szCs w:val="28"/>
          <w:lang w:eastAsia="ru-RU"/>
        </w:rPr>
        <w:t>:</w:t>
      </w:r>
    </w:p>
    <w:p w:rsidR="00042762" w:rsidRPr="00150F13" w:rsidRDefault="00042762" w:rsidP="00042762">
      <w:pPr>
        <w:pStyle w:val="a5"/>
        <w:ind w:left="360"/>
        <w:jc w:val="both"/>
        <w:rPr>
          <w:b/>
          <w:sz w:val="28"/>
          <w:szCs w:val="28"/>
        </w:rPr>
      </w:pPr>
      <w:r>
        <w:rPr>
          <w:sz w:val="28"/>
          <w:szCs w:val="28"/>
        </w:rPr>
        <w:t xml:space="preserve"> </w:t>
      </w:r>
      <w:r w:rsidRPr="007572A6">
        <w:rPr>
          <w:sz w:val="28"/>
          <w:szCs w:val="28"/>
        </w:rPr>
        <w:t xml:space="preserve">«6. </w:t>
      </w:r>
      <w:proofErr w:type="gramStart"/>
      <w:r w:rsidRPr="007572A6">
        <w:rPr>
          <w:sz w:val="28"/>
          <w:szCs w:val="28"/>
        </w:rPr>
        <w:t xml:space="preserve">Глава </w:t>
      </w:r>
      <w:proofErr w:type="spellStart"/>
      <w:r>
        <w:rPr>
          <w:sz w:val="28"/>
          <w:szCs w:val="28"/>
        </w:rPr>
        <w:t>Кеврольского</w:t>
      </w:r>
      <w:proofErr w:type="spellEnd"/>
      <w:r w:rsidRPr="007572A6">
        <w:rPr>
          <w:sz w:val="28"/>
          <w:szCs w:val="28"/>
        </w:rPr>
        <w:t xml:space="preserve"> муниципального образования обязан</w:t>
      </w:r>
      <w:r w:rsidRPr="00B0017C">
        <w:rPr>
          <w:color w:val="000000"/>
          <w:sz w:val="28"/>
          <w:szCs w:val="28"/>
        </w:rPr>
        <w:t xml:space="preserve"> опубликовать (обнародовать) зарегистрированные </w:t>
      </w:r>
      <w:r>
        <w:rPr>
          <w:color w:val="000000"/>
          <w:sz w:val="28"/>
          <w:szCs w:val="28"/>
        </w:rPr>
        <w:t>У</w:t>
      </w:r>
      <w:r w:rsidRPr="00B0017C">
        <w:rPr>
          <w:color w:val="000000"/>
          <w:sz w:val="28"/>
          <w:szCs w:val="28"/>
        </w:rPr>
        <w:t xml:space="preserve">став </w:t>
      </w:r>
      <w:proofErr w:type="spellStart"/>
      <w:r>
        <w:rPr>
          <w:sz w:val="28"/>
          <w:szCs w:val="28"/>
        </w:rPr>
        <w:t>Кеврольского</w:t>
      </w:r>
      <w:proofErr w:type="spellEnd"/>
      <w:r w:rsidRPr="00B0017C">
        <w:rPr>
          <w:color w:val="000000"/>
          <w:sz w:val="28"/>
          <w:szCs w:val="28"/>
        </w:rPr>
        <w:t xml:space="preserve"> муниципального образования, муниципальный правовой акт о внесении изменений и дополнений в </w:t>
      </w:r>
      <w:r>
        <w:rPr>
          <w:color w:val="000000"/>
          <w:sz w:val="28"/>
          <w:szCs w:val="28"/>
        </w:rPr>
        <w:t>У</w:t>
      </w:r>
      <w:r w:rsidRPr="00B0017C">
        <w:rPr>
          <w:color w:val="000000"/>
          <w:sz w:val="28"/>
          <w:szCs w:val="28"/>
        </w:rPr>
        <w:t xml:space="preserve">став </w:t>
      </w:r>
      <w:proofErr w:type="spellStart"/>
      <w:r>
        <w:rPr>
          <w:sz w:val="28"/>
          <w:szCs w:val="28"/>
        </w:rPr>
        <w:t>Кеврольского</w:t>
      </w:r>
      <w:proofErr w:type="spellEnd"/>
      <w:r w:rsidRPr="00B0017C">
        <w:rPr>
          <w:color w:val="000000"/>
          <w:sz w:val="28"/>
          <w:szCs w:val="28"/>
        </w:rPr>
        <w:t xml:space="preserve">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w:t>
      </w:r>
      <w:r w:rsidRPr="00B0017C">
        <w:rPr>
          <w:color w:val="000000"/>
          <w:sz w:val="28"/>
          <w:szCs w:val="28"/>
        </w:rPr>
        <w:lastRenderedPageBreak/>
        <w:t>включении сведений об уставе муниципального образования, муниципальном правовом акте о внесении изменений</w:t>
      </w:r>
      <w:proofErr w:type="gramEnd"/>
      <w:r w:rsidRPr="00B0017C">
        <w:rPr>
          <w:color w:val="000000"/>
          <w:sz w:val="28"/>
          <w:szCs w:val="28"/>
        </w:rPr>
        <w:t xml:space="preserve"> в </w:t>
      </w:r>
      <w:r>
        <w:rPr>
          <w:color w:val="000000"/>
          <w:sz w:val="28"/>
          <w:szCs w:val="28"/>
        </w:rPr>
        <w:t>У</w:t>
      </w:r>
      <w:r w:rsidRPr="00B0017C">
        <w:rPr>
          <w:color w:val="000000"/>
          <w:sz w:val="28"/>
          <w:szCs w:val="28"/>
        </w:rPr>
        <w:t xml:space="preserve">став муниципального образования в государственный </w:t>
      </w:r>
      <w:r>
        <w:rPr>
          <w:color w:val="000000"/>
          <w:sz w:val="28"/>
          <w:szCs w:val="28"/>
        </w:rPr>
        <w:t>Р</w:t>
      </w:r>
      <w:r w:rsidRPr="00B0017C">
        <w:rPr>
          <w:color w:val="000000"/>
          <w:sz w:val="28"/>
          <w:szCs w:val="28"/>
        </w:rPr>
        <w:t xml:space="preserve">еестр </w:t>
      </w:r>
      <w:r>
        <w:rPr>
          <w:color w:val="000000"/>
          <w:sz w:val="28"/>
          <w:szCs w:val="28"/>
        </w:rPr>
        <w:t>У</w:t>
      </w:r>
      <w:r w:rsidRPr="00B0017C">
        <w:rPr>
          <w:color w:val="000000"/>
          <w:sz w:val="28"/>
          <w:szCs w:val="28"/>
        </w:rPr>
        <w:t xml:space="preserve">ставов муниципальных образований субъекта Российской </w:t>
      </w:r>
      <w:r w:rsidRPr="00A17BBF">
        <w:rPr>
          <w:color w:val="000000"/>
          <w:sz w:val="28"/>
          <w:szCs w:val="28"/>
        </w:rPr>
        <w:t>Федерации</w:t>
      </w:r>
      <w:r>
        <w:rPr>
          <w:color w:val="000000"/>
          <w:sz w:val="28"/>
          <w:szCs w:val="28"/>
        </w:rPr>
        <w:t xml:space="preserve"> ».</w:t>
      </w:r>
    </w:p>
    <w:p w:rsidR="00042762" w:rsidRPr="00E779C9" w:rsidRDefault="00042762" w:rsidP="00042762">
      <w:pPr>
        <w:pStyle w:val="a5"/>
        <w:ind w:left="360"/>
        <w:jc w:val="both"/>
        <w:rPr>
          <w:b/>
          <w:sz w:val="28"/>
          <w:szCs w:val="28"/>
        </w:rPr>
      </w:pPr>
      <w:r>
        <w:rPr>
          <w:b/>
          <w:sz w:val="28"/>
          <w:szCs w:val="28"/>
        </w:rPr>
        <w:t xml:space="preserve"> 2)</w:t>
      </w:r>
      <w:r w:rsidRPr="00150F13">
        <w:rPr>
          <w:b/>
          <w:sz w:val="28"/>
          <w:szCs w:val="28"/>
        </w:rPr>
        <w:t xml:space="preserve"> </w:t>
      </w:r>
      <w:r w:rsidRPr="00E779C9">
        <w:rPr>
          <w:b/>
          <w:sz w:val="28"/>
          <w:szCs w:val="28"/>
        </w:rPr>
        <w:t xml:space="preserve">пункт 1 статьи 7.1 дополнить подпунктом </w:t>
      </w:r>
      <w:r>
        <w:rPr>
          <w:b/>
          <w:sz w:val="28"/>
          <w:szCs w:val="28"/>
        </w:rPr>
        <w:t>15</w:t>
      </w:r>
      <w:r w:rsidRPr="00E779C9">
        <w:rPr>
          <w:b/>
          <w:sz w:val="28"/>
          <w:szCs w:val="28"/>
        </w:rPr>
        <w:t xml:space="preserve"> следующего содержания:</w:t>
      </w:r>
    </w:p>
    <w:p w:rsidR="00042762" w:rsidRPr="00AA0535" w:rsidRDefault="00042762" w:rsidP="00042762">
      <w:pPr>
        <w:pStyle w:val="a5"/>
        <w:ind w:left="360"/>
        <w:jc w:val="both"/>
        <w:rPr>
          <w:b/>
          <w:sz w:val="28"/>
          <w:szCs w:val="28"/>
        </w:rPr>
      </w:pPr>
      <w:r>
        <w:rPr>
          <w:sz w:val="28"/>
          <w:szCs w:val="28"/>
        </w:rPr>
        <w:t xml:space="preserve"> </w:t>
      </w:r>
      <w:r w:rsidRPr="00E779C9">
        <w:rPr>
          <w:sz w:val="28"/>
          <w:szCs w:val="28"/>
        </w:rPr>
        <w:t>«1</w:t>
      </w:r>
      <w:r>
        <w:rPr>
          <w:sz w:val="28"/>
          <w:szCs w:val="28"/>
        </w:rPr>
        <w:t>5</w:t>
      </w:r>
      <w:r w:rsidRPr="00E779C9">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042762" w:rsidRPr="00E779C9" w:rsidRDefault="00042762" w:rsidP="00042762">
      <w:pPr>
        <w:pStyle w:val="a5"/>
        <w:ind w:left="360"/>
        <w:jc w:val="both"/>
        <w:rPr>
          <w:b/>
          <w:sz w:val="28"/>
          <w:szCs w:val="28"/>
        </w:rPr>
      </w:pPr>
      <w:r>
        <w:rPr>
          <w:b/>
          <w:sz w:val="28"/>
          <w:szCs w:val="28"/>
        </w:rPr>
        <w:t>3)</w:t>
      </w:r>
      <w:r w:rsidRPr="00150F13">
        <w:rPr>
          <w:b/>
          <w:sz w:val="28"/>
          <w:szCs w:val="28"/>
        </w:rPr>
        <w:t xml:space="preserve"> </w:t>
      </w:r>
      <w:r w:rsidRPr="00E779C9">
        <w:rPr>
          <w:b/>
          <w:sz w:val="28"/>
          <w:szCs w:val="28"/>
        </w:rPr>
        <w:t xml:space="preserve">в пункте 3 статьи 9 </w:t>
      </w:r>
      <w:r w:rsidRPr="00E779C9">
        <w:rPr>
          <w:sz w:val="28"/>
          <w:szCs w:val="28"/>
        </w:rPr>
        <w:t>после слов «проведения опроса граждан» дополнить словами «схода граждан».</w:t>
      </w:r>
    </w:p>
    <w:p w:rsidR="00042762" w:rsidRPr="00BF5F9D" w:rsidRDefault="00042762" w:rsidP="00042762">
      <w:pPr>
        <w:pStyle w:val="a5"/>
        <w:ind w:left="360"/>
        <w:jc w:val="both"/>
        <w:rPr>
          <w:b/>
          <w:sz w:val="28"/>
          <w:szCs w:val="28"/>
        </w:rPr>
      </w:pPr>
      <w:r>
        <w:rPr>
          <w:b/>
          <w:sz w:val="28"/>
          <w:szCs w:val="28"/>
        </w:rPr>
        <w:t xml:space="preserve"> 4) </w:t>
      </w:r>
      <w:r w:rsidRPr="00BF5F9D">
        <w:rPr>
          <w:b/>
          <w:sz w:val="28"/>
          <w:szCs w:val="28"/>
        </w:rPr>
        <w:t>статью 11 дополнить пунктом 3</w:t>
      </w:r>
      <w:r>
        <w:rPr>
          <w:b/>
          <w:sz w:val="28"/>
          <w:szCs w:val="28"/>
        </w:rPr>
        <w:t xml:space="preserve"> следующего содержания:</w:t>
      </w:r>
    </w:p>
    <w:p w:rsidR="00042762" w:rsidRDefault="00042762" w:rsidP="00042762">
      <w:pPr>
        <w:jc w:val="both"/>
        <w:rPr>
          <w:sz w:val="28"/>
          <w:szCs w:val="28"/>
        </w:rPr>
      </w:pPr>
      <w:r>
        <w:rPr>
          <w:sz w:val="28"/>
          <w:szCs w:val="28"/>
        </w:rPr>
        <w:t>«3.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принимаются. Решение схода граждан считается принятым, если за него проголосовало более половины участников схода граждан». </w:t>
      </w:r>
    </w:p>
    <w:p w:rsidR="00042762" w:rsidRPr="00E779C9" w:rsidRDefault="00042762" w:rsidP="00042762">
      <w:pPr>
        <w:jc w:val="both"/>
        <w:rPr>
          <w:b/>
          <w:sz w:val="28"/>
          <w:szCs w:val="28"/>
        </w:rPr>
      </w:pPr>
      <w:r>
        <w:rPr>
          <w:b/>
          <w:sz w:val="28"/>
          <w:szCs w:val="28"/>
        </w:rPr>
        <w:t xml:space="preserve">   5) </w:t>
      </w:r>
      <w:r w:rsidRPr="00E779C9">
        <w:rPr>
          <w:b/>
          <w:sz w:val="28"/>
          <w:szCs w:val="28"/>
        </w:rPr>
        <w:t>подпункт 1 пункта 4 статьи 2</w:t>
      </w:r>
      <w:r>
        <w:rPr>
          <w:b/>
          <w:sz w:val="28"/>
          <w:szCs w:val="28"/>
        </w:rPr>
        <w:t>5</w:t>
      </w:r>
      <w:r w:rsidRPr="00E779C9">
        <w:rPr>
          <w:b/>
          <w:sz w:val="28"/>
          <w:szCs w:val="28"/>
        </w:rPr>
        <w:t xml:space="preserve"> изложить в новой редакции:</w:t>
      </w:r>
    </w:p>
    <w:p w:rsidR="00042762" w:rsidRDefault="00042762" w:rsidP="00042762">
      <w:pPr>
        <w:jc w:val="both"/>
        <w:rPr>
          <w:sz w:val="28"/>
          <w:szCs w:val="28"/>
        </w:rPr>
      </w:pPr>
      <w:r>
        <w:rPr>
          <w:sz w:val="28"/>
          <w:szCs w:val="28"/>
        </w:rPr>
        <w:t>«1) освобождение депутата Совета депутатов муниципального образования «Кеврольское», работающего по трудовому договору (служебному контракту), от работы с сохранением места работы (должности)  на 2 рабочих дня в месяц на основании официальных уведомлений Совета депутатов муниципального образования «Кеврольское» в порядке, установленном законом Архангельской области».</w:t>
      </w:r>
    </w:p>
    <w:p w:rsidR="00042762" w:rsidRPr="00E779C9" w:rsidRDefault="00042762" w:rsidP="00042762">
      <w:pPr>
        <w:jc w:val="both"/>
        <w:rPr>
          <w:b/>
          <w:sz w:val="28"/>
          <w:szCs w:val="28"/>
        </w:rPr>
      </w:pPr>
      <w:r>
        <w:rPr>
          <w:b/>
          <w:sz w:val="28"/>
          <w:szCs w:val="28"/>
        </w:rPr>
        <w:t xml:space="preserve">   6)  </w:t>
      </w:r>
      <w:r w:rsidRPr="00E779C9">
        <w:rPr>
          <w:b/>
          <w:sz w:val="28"/>
          <w:szCs w:val="28"/>
        </w:rPr>
        <w:t>статью 2</w:t>
      </w:r>
      <w:r>
        <w:rPr>
          <w:b/>
          <w:sz w:val="28"/>
          <w:szCs w:val="28"/>
        </w:rPr>
        <w:t>5</w:t>
      </w:r>
      <w:r w:rsidRPr="00E779C9">
        <w:rPr>
          <w:b/>
          <w:sz w:val="28"/>
          <w:szCs w:val="28"/>
        </w:rPr>
        <w:t xml:space="preserve"> дополнить пунктом 11следующего содержания</w:t>
      </w:r>
    </w:p>
    <w:p w:rsidR="00042762" w:rsidRPr="00A22FD2" w:rsidRDefault="00042762" w:rsidP="00042762">
      <w:pPr>
        <w:widowControl w:val="0"/>
        <w:tabs>
          <w:tab w:val="left" w:pos="709"/>
        </w:tabs>
        <w:ind w:firstLine="709"/>
        <w:jc w:val="both"/>
        <w:rPr>
          <w:rFonts w:eastAsia="Arial Unicode MS"/>
          <w:bCs/>
          <w:sz w:val="28"/>
          <w:szCs w:val="28"/>
        </w:rPr>
      </w:pPr>
      <w:r>
        <w:rPr>
          <w:sz w:val="28"/>
          <w:szCs w:val="28"/>
        </w:rPr>
        <w:t xml:space="preserve">«11. </w:t>
      </w:r>
      <w:proofErr w:type="gramStart"/>
      <w:r w:rsidRPr="00A22FD2">
        <w:rPr>
          <w:rFonts w:eastAsia="Arial Unicode MS"/>
          <w:bCs/>
          <w:sz w:val="28"/>
          <w:szCs w:val="28"/>
        </w:rPr>
        <w:t>К депутату Совета депутатов</w:t>
      </w:r>
      <w:r w:rsidRPr="00A22FD2">
        <w:rPr>
          <w:rFonts w:eastAsia="Arial Unicode MS"/>
          <w:sz w:val="28"/>
          <w:szCs w:val="28"/>
        </w:rPr>
        <w:t xml:space="preserve"> </w:t>
      </w:r>
      <w:r>
        <w:rPr>
          <w:rFonts w:eastAsia="Arial Unicode MS"/>
          <w:sz w:val="28"/>
          <w:szCs w:val="28"/>
        </w:rPr>
        <w:t>муниципального образования «Кеврольское»</w:t>
      </w:r>
      <w:r w:rsidRPr="00A22FD2">
        <w:rPr>
          <w:rFonts w:eastAsia="Arial Unicode MS"/>
          <w:bCs/>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Pr="00A22FD2">
        <w:rPr>
          <w:rFonts w:eastAsia="Arial Unicode MS"/>
          <w:bCs/>
          <w:sz w:val="28"/>
          <w:szCs w:val="28"/>
        </w:rPr>
        <w:lastRenderedPageBreak/>
        <w:t>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42762" w:rsidRPr="00A22FD2" w:rsidRDefault="00042762" w:rsidP="00042762">
      <w:pPr>
        <w:widowControl w:val="0"/>
        <w:tabs>
          <w:tab w:val="left" w:pos="709"/>
        </w:tabs>
        <w:ind w:firstLine="709"/>
        <w:jc w:val="both"/>
        <w:rPr>
          <w:rFonts w:eastAsia="Arial Unicode MS"/>
          <w:bCs/>
          <w:sz w:val="28"/>
          <w:szCs w:val="28"/>
        </w:rPr>
      </w:pPr>
      <w:r w:rsidRPr="00A22FD2">
        <w:rPr>
          <w:rFonts w:eastAsia="Arial Unicode MS"/>
          <w:bCs/>
          <w:sz w:val="28"/>
          <w:szCs w:val="28"/>
        </w:rPr>
        <w:t>1) предупреждение;</w:t>
      </w:r>
    </w:p>
    <w:p w:rsidR="00042762" w:rsidRPr="00A22FD2" w:rsidRDefault="00042762" w:rsidP="00042762">
      <w:pPr>
        <w:widowControl w:val="0"/>
        <w:tabs>
          <w:tab w:val="left" w:pos="709"/>
        </w:tabs>
        <w:ind w:firstLine="709"/>
        <w:jc w:val="both"/>
        <w:rPr>
          <w:rFonts w:eastAsia="Arial Unicode MS"/>
          <w:bCs/>
          <w:sz w:val="28"/>
          <w:szCs w:val="28"/>
        </w:rPr>
      </w:pPr>
      <w:r w:rsidRPr="00A22FD2">
        <w:rPr>
          <w:rFonts w:eastAsia="Arial Unicode MS"/>
          <w:bCs/>
          <w:sz w:val="28"/>
          <w:szCs w:val="28"/>
        </w:rPr>
        <w:t xml:space="preserve">2) освобождение депутата Совета депутатов </w:t>
      </w:r>
      <w:r>
        <w:rPr>
          <w:rFonts w:eastAsia="Arial Unicode MS"/>
          <w:sz w:val="28"/>
          <w:szCs w:val="28"/>
        </w:rPr>
        <w:t>муниципального образования «Кеврольское»</w:t>
      </w:r>
      <w:r w:rsidRPr="00A22FD2">
        <w:rPr>
          <w:rFonts w:eastAsia="Arial Unicode MS"/>
          <w:bCs/>
          <w:sz w:val="28"/>
          <w:szCs w:val="28"/>
        </w:rPr>
        <w:t xml:space="preserve"> от должности в Совете депутатов</w:t>
      </w:r>
      <w:r w:rsidRPr="00A22FD2">
        <w:rPr>
          <w:rFonts w:eastAsia="Arial Unicode MS"/>
          <w:sz w:val="28"/>
          <w:szCs w:val="28"/>
        </w:rPr>
        <w:t xml:space="preserve"> </w:t>
      </w:r>
      <w:r>
        <w:rPr>
          <w:rFonts w:eastAsia="Arial Unicode MS"/>
          <w:sz w:val="28"/>
          <w:szCs w:val="28"/>
        </w:rPr>
        <w:t>муниципального образования «Кеврольское»</w:t>
      </w:r>
      <w:r w:rsidRPr="00A22FD2">
        <w:rPr>
          <w:rFonts w:eastAsia="Arial Unicode MS"/>
          <w:bCs/>
          <w:sz w:val="28"/>
          <w:szCs w:val="28"/>
        </w:rPr>
        <w:t xml:space="preserve"> с лишением права занимать должности в </w:t>
      </w:r>
      <w:r>
        <w:rPr>
          <w:rFonts w:eastAsia="Arial Unicode MS"/>
          <w:bCs/>
          <w:sz w:val="28"/>
          <w:szCs w:val="28"/>
        </w:rPr>
        <w:t>Совете депутатов муниципального образования «Кеврольское»</w:t>
      </w:r>
      <w:r w:rsidRPr="00A22FD2">
        <w:rPr>
          <w:rFonts w:eastAsia="Arial Unicode MS"/>
          <w:bCs/>
          <w:sz w:val="28"/>
          <w:szCs w:val="28"/>
        </w:rPr>
        <w:t xml:space="preserve"> до прекращения срока его полномочий;</w:t>
      </w:r>
    </w:p>
    <w:p w:rsidR="00042762" w:rsidRPr="00A22FD2" w:rsidRDefault="00042762" w:rsidP="00042762">
      <w:pPr>
        <w:widowControl w:val="0"/>
        <w:tabs>
          <w:tab w:val="left" w:pos="709"/>
        </w:tabs>
        <w:ind w:firstLine="709"/>
        <w:jc w:val="both"/>
        <w:rPr>
          <w:rFonts w:eastAsia="Arial Unicode MS"/>
          <w:bCs/>
          <w:sz w:val="28"/>
          <w:szCs w:val="28"/>
        </w:rPr>
      </w:pPr>
      <w:r w:rsidRPr="00A22FD2">
        <w:rPr>
          <w:rFonts w:eastAsia="Arial Unicode MS"/>
          <w:bCs/>
          <w:sz w:val="28"/>
          <w:szCs w:val="28"/>
        </w:rPr>
        <w:t>3) запрет занима</w:t>
      </w:r>
      <w:r>
        <w:rPr>
          <w:rFonts w:eastAsia="Arial Unicode MS"/>
          <w:bCs/>
          <w:sz w:val="28"/>
          <w:szCs w:val="28"/>
        </w:rPr>
        <w:t xml:space="preserve">ть должности в Совете депутатов </w:t>
      </w:r>
      <w:r>
        <w:rPr>
          <w:rFonts w:eastAsia="Arial Unicode MS"/>
          <w:sz w:val="28"/>
          <w:szCs w:val="28"/>
        </w:rPr>
        <w:t>муниципального образования «Кеврольское»</w:t>
      </w:r>
      <w:r w:rsidRPr="00A22FD2">
        <w:rPr>
          <w:rFonts w:eastAsia="Arial Unicode MS"/>
          <w:bCs/>
          <w:sz w:val="28"/>
          <w:szCs w:val="28"/>
        </w:rPr>
        <w:t xml:space="preserve"> до прекращения срока его полномочий;</w:t>
      </w:r>
    </w:p>
    <w:p w:rsidR="00042762" w:rsidRPr="00A22FD2" w:rsidRDefault="00042762" w:rsidP="00042762">
      <w:pPr>
        <w:widowControl w:val="0"/>
        <w:tabs>
          <w:tab w:val="left" w:pos="709"/>
        </w:tabs>
        <w:ind w:firstLine="709"/>
        <w:jc w:val="both"/>
        <w:rPr>
          <w:rFonts w:eastAsia="Arial Unicode MS"/>
          <w:bCs/>
          <w:sz w:val="28"/>
          <w:szCs w:val="28"/>
        </w:rPr>
      </w:pPr>
      <w:r w:rsidRPr="00A22FD2">
        <w:rPr>
          <w:rFonts w:eastAsia="Arial Unicode MS"/>
          <w:bCs/>
          <w:sz w:val="28"/>
          <w:szCs w:val="28"/>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2762" w:rsidRPr="00AB3D84" w:rsidRDefault="00042762" w:rsidP="00042762">
      <w:pPr>
        <w:autoSpaceDE w:val="0"/>
        <w:autoSpaceDN w:val="0"/>
        <w:adjustRightInd w:val="0"/>
        <w:ind w:firstLine="709"/>
        <w:jc w:val="both"/>
        <w:rPr>
          <w:sz w:val="28"/>
          <w:szCs w:val="28"/>
        </w:rPr>
      </w:pPr>
      <w:r w:rsidRPr="00A22FD2">
        <w:rPr>
          <w:rFonts w:eastAsia="Arial Unicode MS"/>
          <w:bCs/>
          <w:sz w:val="28"/>
          <w:szCs w:val="28"/>
        </w:rPr>
        <w:t xml:space="preserve">5) </w:t>
      </w:r>
      <w:r w:rsidRPr="00AB3D84">
        <w:rPr>
          <w:sz w:val="28"/>
          <w:szCs w:val="28"/>
        </w:rPr>
        <w:t xml:space="preserve">запрет исполнять полномочия </w:t>
      </w:r>
      <w:r w:rsidRPr="00A22FD2">
        <w:rPr>
          <w:rFonts w:eastAsia="Arial Unicode MS"/>
          <w:bCs/>
          <w:sz w:val="28"/>
          <w:szCs w:val="28"/>
        </w:rPr>
        <w:t xml:space="preserve">депутата Совета депутатов </w:t>
      </w:r>
      <w:r>
        <w:rPr>
          <w:rFonts w:eastAsia="Arial Unicode MS"/>
          <w:sz w:val="28"/>
          <w:szCs w:val="28"/>
        </w:rPr>
        <w:t xml:space="preserve"> муниципального образования «Кеврольское»</w:t>
      </w:r>
      <w:r w:rsidRPr="00AB3D84">
        <w:rPr>
          <w:sz w:val="28"/>
          <w:szCs w:val="28"/>
        </w:rPr>
        <w:t xml:space="preserve"> на постоянной основе до прекращения срока его полномочий.</w:t>
      </w:r>
    </w:p>
    <w:p w:rsidR="00042762" w:rsidRDefault="00042762" w:rsidP="00042762">
      <w:pPr>
        <w:ind w:firstLine="709"/>
        <w:jc w:val="both"/>
        <w:rPr>
          <w:b/>
          <w:sz w:val="28"/>
          <w:szCs w:val="28"/>
        </w:rPr>
      </w:pPr>
      <w:r w:rsidRPr="00997C41">
        <w:rPr>
          <w:rFonts w:eastAsia="Arial Unicode MS"/>
          <w:bCs/>
          <w:sz w:val="28"/>
          <w:szCs w:val="28"/>
        </w:rPr>
        <w:t xml:space="preserve">Порядок принятия решения о применении к депутату мер ответственности, указанных в настоящем пункте, определяется решением  </w:t>
      </w:r>
      <w:r>
        <w:rPr>
          <w:rFonts w:eastAsia="Arial Unicode MS"/>
          <w:bCs/>
          <w:sz w:val="28"/>
          <w:szCs w:val="28"/>
        </w:rPr>
        <w:t>Совета депутатов</w:t>
      </w:r>
      <w:r w:rsidRPr="00997C41">
        <w:rPr>
          <w:rFonts w:eastAsia="Arial Unicode MS"/>
          <w:bCs/>
          <w:sz w:val="28"/>
          <w:szCs w:val="28"/>
        </w:rPr>
        <w:t xml:space="preserve"> </w:t>
      </w:r>
      <w:r>
        <w:rPr>
          <w:rFonts w:eastAsia="Arial Unicode MS"/>
          <w:sz w:val="28"/>
          <w:szCs w:val="28"/>
        </w:rPr>
        <w:t>муниципального образования «Кеврольское»</w:t>
      </w:r>
      <w:r>
        <w:rPr>
          <w:rFonts w:eastAsia="Arial Unicode MS"/>
          <w:bCs/>
          <w:sz w:val="28"/>
          <w:szCs w:val="28"/>
        </w:rPr>
        <w:t xml:space="preserve"> в соответствии </w:t>
      </w:r>
      <w:r w:rsidRPr="00DE30C0">
        <w:rPr>
          <w:rFonts w:eastAsia="Arial Unicode MS"/>
          <w:bCs/>
          <w:sz w:val="28"/>
          <w:szCs w:val="28"/>
        </w:rPr>
        <w:t xml:space="preserve">с </w:t>
      </w:r>
      <w:hyperlink r:id="rId18" w:tgtFrame="_blank" w:history="1">
        <w:r w:rsidRPr="00DE30C0">
          <w:rPr>
            <w:rStyle w:val="af1"/>
            <w:rFonts w:eastAsia="Arial Unicode MS"/>
            <w:bCs/>
            <w:sz w:val="28"/>
            <w:szCs w:val="28"/>
          </w:rPr>
          <w:t xml:space="preserve">законом Архангельской области от 26 ноября 2008 </w:t>
        </w:r>
        <w:proofErr w:type="spellStart"/>
        <w:r w:rsidRPr="00DE30C0">
          <w:rPr>
            <w:rStyle w:val="af1"/>
            <w:rFonts w:eastAsia="Arial Unicode MS"/>
            <w:bCs/>
            <w:sz w:val="28"/>
            <w:szCs w:val="28"/>
          </w:rPr>
          <w:t>года№</w:t>
        </w:r>
        <w:proofErr w:type="spellEnd"/>
        <w:r w:rsidRPr="00DE30C0">
          <w:rPr>
            <w:rStyle w:val="af1"/>
            <w:rFonts w:eastAsia="Arial Unicode MS"/>
            <w:bCs/>
            <w:sz w:val="28"/>
            <w:szCs w:val="28"/>
          </w:rPr>
          <w:t xml:space="preserve"> 626-31-ОЗ</w:t>
        </w:r>
      </w:hyperlink>
      <w:r w:rsidRPr="00DE30C0">
        <w:rPr>
          <w:rFonts w:eastAsia="Arial Unicode MS"/>
          <w:bCs/>
          <w:sz w:val="28"/>
          <w:szCs w:val="28"/>
        </w:rPr>
        <w:t xml:space="preserve"> «О противодействии</w:t>
      </w:r>
      <w:r w:rsidRPr="00997C41">
        <w:rPr>
          <w:rFonts w:eastAsia="Arial Unicode MS"/>
          <w:bCs/>
          <w:sz w:val="28"/>
          <w:szCs w:val="28"/>
        </w:rPr>
        <w:t xml:space="preserve"> ко</w:t>
      </w:r>
      <w:r>
        <w:rPr>
          <w:rFonts w:eastAsia="Arial Unicode MS"/>
          <w:bCs/>
          <w:sz w:val="28"/>
          <w:szCs w:val="28"/>
        </w:rPr>
        <w:t>ррупции в Архангельской области</w:t>
      </w:r>
      <w:r w:rsidRPr="00997C41">
        <w:rPr>
          <w:rFonts w:eastAsia="Arial Unicode MS"/>
          <w:bCs/>
          <w:sz w:val="28"/>
          <w:szCs w:val="28"/>
        </w:rPr>
        <w:t>»;</w:t>
      </w:r>
    </w:p>
    <w:p w:rsidR="00042762" w:rsidRPr="00E779C9" w:rsidRDefault="00042762" w:rsidP="00042762">
      <w:pPr>
        <w:jc w:val="both"/>
        <w:rPr>
          <w:b/>
          <w:sz w:val="28"/>
          <w:szCs w:val="28"/>
        </w:rPr>
      </w:pPr>
      <w:r>
        <w:rPr>
          <w:b/>
          <w:sz w:val="28"/>
          <w:szCs w:val="28"/>
        </w:rPr>
        <w:t xml:space="preserve">   7) </w:t>
      </w:r>
      <w:r w:rsidRPr="00E779C9">
        <w:rPr>
          <w:b/>
          <w:sz w:val="28"/>
          <w:szCs w:val="28"/>
        </w:rPr>
        <w:t xml:space="preserve">пункт 4.1 статьи </w:t>
      </w:r>
      <w:r>
        <w:rPr>
          <w:b/>
          <w:sz w:val="28"/>
          <w:szCs w:val="28"/>
        </w:rPr>
        <w:t>12</w:t>
      </w:r>
      <w:r w:rsidRPr="00E779C9">
        <w:rPr>
          <w:b/>
          <w:sz w:val="28"/>
          <w:szCs w:val="28"/>
        </w:rPr>
        <w:t xml:space="preserve"> дополнить </w:t>
      </w:r>
      <w:r>
        <w:rPr>
          <w:b/>
          <w:sz w:val="28"/>
          <w:szCs w:val="28"/>
        </w:rPr>
        <w:t xml:space="preserve">абзацами </w:t>
      </w:r>
      <w:r w:rsidRPr="00E779C9">
        <w:rPr>
          <w:b/>
          <w:sz w:val="28"/>
          <w:szCs w:val="28"/>
        </w:rPr>
        <w:t>следующего содержания</w:t>
      </w:r>
    </w:p>
    <w:p w:rsidR="00042762" w:rsidRPr="00062AA4" w:rsidRDefault="00042762" w:rsidP="00042762">
      <w:pPr>
        <w:widowControl w:val="0"/>
        <w:ind w:firstLine="709"/>
        <w:jc w:val="both"/>
        <w:rPr>
          <w:sz w:val="28"/>
          <w:szCs w:val="28"/>
        </w:rPr>
      </w:pPr>
      <w:proofErr w:type="gramStart"/>
      <w:r>
        <w:rPr>
          <w:sz w:val="28"/>
          <w:szCs w:val="28"/>
        </w:rPr>
        <w:t>«</w:t>
      </w:r>
      <w:r w:rsidRPr="00062AA4">
        <w:rPr>
          <w:sz w:val="28"/>
          <w:szCs w:val="28"/>
        </w:rPr>
        <w:t xml:space="preserve">К главе </w:t>
      </w:r>
      <w:r>
        <w:rPr>
          <w:rFonts w:eastAsia="Arial Unicode MS"/>
          <w:sz w:val="28"/>
          <w:szCs w:val="28"/>
        </w:rPr>
        <w:t>муниципального образования «Кеврольское»</w:t>
      </w:r>
      <w:r w:rsidRPr="00062AA4">
        <w:rPr>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042762" w:rsidRPr="005E72C7" w:rsidRDefault="00042762" w:rsidP="00042762">
      <w:pPr>
        <w:widowControl w:val="0"/>
        <w:ind w:firstLine="709"/>
        <w:jc w:val="both"/>
        <w:rPr>
          <w:color w:val="000000"/>
          <w:sz w:val="28"/>
          <w:szCs w:val="28"/>
          <w:lang w:eastAsia="ru-RU"/>
        </w:rPr>
      </w:pPr>
      <w:r w:rsidRPr="00062AA4">
        <w:rPr>
          <w:sz w:val="28"/>
          <w:szCs w:val="28"/>
        </w:rPr>
        <w:t xml:space="preserve">Порядок принятия решения о применении к главе </w:t>
      </w:r>
      <w:r>
        <w:rPr>
          <w:rFonts w:eastAsia="Arial Unicode MS"/>
          <w:sz w:val="28"/>
          <w:szCs w:val="28"/>
        </w:rPr>
        <w:t>муниципального образования «Кеврольское»</w:t>
      </w:r>
      <w:r w:rsidRPr="00062AA4">
        <w:rPr>
          <w:sz w:val="28"/>
          <w:szCs w:val="28"/>
        </w:rPr>
        <w:t xml:space="preserve"> меры ответственности, указанной в </w:t>
      </w:r>
      <w:r>
        <w:rPr>
          <w:sz w:val="28"/>
          <w:szCs w:val="28"/>
        </w:rPr>
        <w:t xml:space="preserve">абзаце </w:t>
      </w:r>
      <w:r>
        <w:rPr>
          <w:sz w:val="28"/>
          <w:szCs w:val="28"/>
        </w:rPr>
        <w:lastRenderedPageBreak/>
        <w:t>втором настоящего пункта, определяется решением</w:t>
      </w:r>
      <w:r w:rsidRPr="00062AA4">
        <w:rPr>
          <w:sz w:val="28"/>
          <w:szCs w:val="28"/>
        </w:rPr>
        <w:t xml:space="preserve"> </w:t>
      </w:r>
      <w:r>
        <w:rPr>
          <w:sz w:val="28"/>
          <w:szCs w:val="28"/>
        </w:rPr>
        <w:t>Совета депутатов</w:t>
      </w:r>
      <w:r w:rsidRPr="00062AA4">
        <w:rPr>
          <w:sz w:val="28"/>
          <w:szCs w:val="28"/>
        </w:rPr>
        <w:t xml:space="preserve"> </w:t>
      </w:r>
      <w:r>
        <w:rPr>
          <w:rFonts w:eastAsia="Arial Unicode MS"/>
          <w:sz w:val="28"/>
          <w:szCs w:val="28"/>
        </w:rPr>
        <w:t>муниципального образования «Кеврольское»</w:t>
      </w:r>
      <w:r w:rsidRPr="00062AA4">
        <w:rPr>
          <w:sz w:val="28"/>
          <w:szCs w:val="28"/>
        </w:rPr>
        <w:t xml:space="preserve"> </w:t>
      </w:r>
      <w:r>
        <w:rPr>
          <w:sz w:val="28"/>
          <w:szCs w:val="28"/>
        </w:rPr>
        <w:t xml:space="preserve">в соответствии с </w:t>
      </w:r>
      <w:r w:rsidRPr="00062AA4">
        <w:rPr>
          <w:sz w:val="28"/>
          <w:szCs w:val="28"/>
        </w:rPr>
        <w:t>законом Архангельской области от 26 н</w:t>
      </w:r>
      <w:r>
        <w:rPr>
          <w:sz w:val="28"/>
          <w:szCs w:val="28"/>
        </w:rPr>
        <w:t>оября 2008 года № 626-31-ОЗ</w:t>
      </w:r>
      <w:r w:rsidRPr="00062AA4">
        <w:rPr>
          <w:sz w:val="28"/>
          <w:szCs w:val="28"/>
        </w:rPr>
        <w:t xml:space="preserve"> «О противодействии корру</w:t>
      </w:r>
      <w:r>
        <w:rPr>
          <w:sz w:val="28"/>
          <w:szCs w:val="28"/>
        </w:rPr>
        <w:t xml:space="preserve">пции в Архангельской области».  </w:t>
      </w:r>
    </w:p>
    <w:p w:rsidR="00042762" w:rsidRPr="005E72C7" w:rsidRDefault="00042762" w:rsidP="00042762">
      <w:pPr>
        <w:ind w:firstLine="567"/>
        <w:jc w:val="both"/>
        <w:rPr>
          <w:color w:val="000000"/>
          <w:sz w:val="28"/>
          <w:szCs w:val="28"/>
          <w:lang w:eastAsia="ru-RU"/>
        </w:rPr>
      </w:pPr>
      <w:r w:rsidRPr="005E72C7">
        <w:rPr>
          <w:color w:val="000000"/>
          <w:sz w:val="28"/>
          <w:szCs w:val="28"/>
          <w:lang w:eastAsia="ru-RU"/>
        </w:rPr>
        <w:t xml:space="preserve">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w:t>
      </w:r>
      <w:r w:rsidRPr="005E72C7">
        <w:rPr>
          <w:sz w:val="28"/>
          <w:szCs w:val="28"/>
          <w:lang w:eastAsia="ru-RU"/>
        </w:rPr>
        <w:t>3 </w:t>
      </w:r>
      <w:hyperlink r:id="rId19" w:tgtFrame="_blank" w:history="1">
        <w:r w:rsidRPr="00C21D40">
          <w:rPr>
            <w:sz w:val="28"/>
            <w:szCs w:val="28"/>
            <w:lang w:eastAsia="ru-RU"/>
          </w:rPr>
          <w:t>Федерального закона от 21.07.2005 № 97-ФЗ</w:t>
        </w:r>
      </w:hyperlink>
      <w:r w:rsidRPr="005E72C7">
        <w:rPr>
          <w:color w:val="000000"/>
          <w:sz w:val="28"/>
          <w:szCs w:val="28"/>
          <w:lang w:eastAsia="ru-RU"/>
        </w:rPr>
        <w:t xml:space="preserve"> «О государственной регистрации </w:t>
      </w:r>
      <w:r>
        <w:rPr>
          <w:color w:val="000000"/>
          <w:sz w:val="28"/>
          <w:szCs w:val="28"/>
          <w:lang w:eastAsia="ru-RU"/>
        </w:rPr>
        <w:t>У</w:t>
      </w:r>
      <w:r w:rsidRPr="005E72C7">
        <w:rPr>
          <w:color w:val="000000"/>
          <w:sz w:val="28"/>
          <w:szCs w:val="28"/>
          <w:lang w:eastAsia="ru-RU"/>
        </w:rPr>
        <w:t>ставов муниципальных образований».</w:t>
      </w:r>
    </w:p>
    <w:p w:rsidR="00042762" w:rsidRPr="005E72C7" w:rsidRDefault="00042762" w:rsidP="00042762">
      <w:pPr>
        <w:shd w:val="clear" w:color="auto" w:fill="FFFFFF"/>
        <w:ind w:firstLine="567"/>
        <w:jc w:val="both"/>
        <w:rPr>
          <w:color w:val="000000"/>
          <w:sz w:val="28"/>
          <w:szCs w:val="28"/>
          <w:lang w:eastAsia="ru-RU"/>
        </w:rPr>
      </w:pPr>
      <w:r w:rsidRPr="005E72C7">
        <w:rPr>
          <w:color w:val="000000"/>
          <w:sz w:val="28"/>
          <w:szCs w:val="28"/>
          <w:lang w:eastAsia="ru-RU"/>
        </w:rPr>
        <w:t>3. Опубликовать настоящее решение в Информационном бюллетене муниципального образования «</w:t>
      </w:r>
      <w:r>
        <w:rPr>
          <w:sz w:val="28"/>
          <w:szCs w:val="28"/>
          <w:lang w:eastAsia="ru-RU"/>
        </w:rPr>
        <w:t>Кеврольское</w:t>
      </w:r>
      <w:r w:rsidRPr="005E72C7">
        <w:rPr>
          <w:color w:val="000000"/>
          <w:sz w:val="28"/>
          <w:szCs w:val="28"/>
          <w:lang w:eastAsia="ru-RU"/>
        </w:rPr>
        <w:t>» и на официальном сайте администрации муниципального образования «</w:t>
      </w:r>
      <w:proofErr w:type="spellStart"/>
      <w:r w:rsidRPr="005E72C7">
        <w:rPr>
          <w:color w:val="000000"/>
          <w:sz w:val="28"/>
          <w:szCs w:val="28"/>
          <w:lang w:eastAsia="ru-RU"/>
        </w:rPr>
        <w:t>Пинежский</w:t>
      </w:r>
      <w:proofErr w:type="spellEnd"/>
      <w:r w:rsidRPr="005E72C7">
        <w:rPr>
          <w:color w:val="000000"/>
          <w:sz w:val="28"/>
          <w:szCs w:val="28"/>
          <w:lang w:eastAsia="ru-RU"/>
        </w:rPr>
        <w:t xml:space="preserve">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042762" w:rsidRPr="001B4E89" w:rsidRDefault="00042762" w:rsidP="00042762">
      <w:pPr>
        <w:shd w:val="clear" w:color="auto" w:fill="FFFFFF"/>
        <w:ind w:firstLine="567"/>
        <w:jc w:val="both"/>
        <w:rPr>
          <w:sz w:val="28"/>
          <w:szCs w:val="28"/>
        </w:rPr>
      </w:pPr>
      <w:r w:rsidRPr="005E72C7">
        <w:rPr>
          <w:color w:val="000000"/>
          <w:sz w:val="28"/>
          <w:szCs w:val="28"/>
          <w:lang w:eastAsia="ru-RU"/>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042762" w:rsidRPr="001B4E89" w:rsidRDefault="00042762" w:rsidP="00042762">
      <w:pPr>
        <w:widowControl w:val="0"/>
        <w:tabs>
          <w:tab w:val="left" w:pos="709"/>
        </w:tabs>
        <w:autoSpaceDE w:val="0"/>
        <w:autoSpaceDN w:val="0"/>
        <w:adjustRightInd w:val="0"/>
        <w:spacing w:line="360" w:lineRule="exact"/>
        <w:ind w:firstLine="709"/>
        <w:rPr>
          <w:sz w:val="28"/>
          <w:szCs w:val="28"/>
        </w:rPr>
      </w:pPr>
      <w:r w:rsidRPr="001B4E89">
        <w:rPr>
          <w:sz w:val="28"/>
          <w:szCs w:val="28"/>
        </w:rPr>
        <w:t>5. Совету депутатов муниципального образования «</w:t>
      </w:r>
      <w:r>
        <w:rPr>
          <w:sz w:val="28"/>
          <w:szCs w:val="28"/>
        </w:rPr>
        <w:t>Кеврольское</w:t>
      </w:r>
      <w:r w:rsidRPr="001B4E89">
        <w:rPr>
          <w:sz w:val="28"/>
          <w:szCs w:val="28"/>
        </w:rPr>
        <w:t>», главе муниципального образования «</w:t>
      </w:r>
      <w:r>
        <w:rPr>
          <w:sz w:val="28"/>
          <w:szCs w:val="28"/>
        </w:rPr>
        <w:t>Кеврольское</w:t>
      </w:r>
      <w:r w:rsidRPr="001B4E89">
        <w:rPr>
          <w:sz w:val="28"/>
          <w:szCs w:val="28"/>
        </w:rPr>
        <w:t>», администрации муниципального образования «</w:t>
      </w:r>
      <w:r>
        <w:rPr>
          <w:sz w:val="28"/>
          <w:szCs w:val="28"/>
        </w:rPr>
        <w:t>Кеврольское</w:t>
      </w:r>
      <w:r w:rsidRPr="001B4E89">
        <w:rPr>
          <w:sz w:val="28"/>
          <w:szCs w:val="28"/>
        </w:rPr>
        <w:t>» привести муниципальные нормативные правовые акты в соответствие с принятыми изменениями и дополнениями в Устав муниципального образования «</w:t>
      </w:r>
      <w:r>
        <w:rPr>
          <w:sz w:val="28"/>
          <w:szCs w:val="28"/>
        </w:rPr>
        <w:t>Кеврольское</w:t>
      </w:r>
      <w:r w:rsidRPr="001B4E89">
        <w:rPr>
          <w:sz w:val="28"/>
          <w:szCs w:val="28"/>
        </w:rPr>
        <w:t>».</w:t>
      </w:r>
    </w:p>
    <w:p w:rsidR="00042762" w:rsidRPr="008B013A" w:rsidRDefault="00042762" w:rsidP="00042762">
      <w:pPr>
        <w:pStyle w:val="a8"/>
        <w:widowControl w:val="0"/>
        <w:tabs>
          <w:tab w:val="left" w:pos="709"/>
        </w:tabs>
        <w:spacing w:line="360" w:lineRule="exact"/>
        <w:ind w:firstLine="709"/>
      </w:pPr>
    </w:p>
    <w:p w:rsidR="00042762" w:rsidRPr="00D8694B" w:rsidRDefault="00042762" w:rsidP="00042762">
      <w:pPr>
        <w:widowControl w:val="0"/>
        <w:tabs>
          <w:tab w:val="left" w:pos="709"/>
          <w:tab w:val="center" w:pos="5245"/>
        </w:tabs>
        <w:autoSpaceDE w:val="0"/>
        <w:autoSpaceDN w:val="0"/>
        <w:adjustRightInd w:val="0"/>
        <w:spacing w:line="360" w:lineRule="exact"/>
        <w:ind w:firstLine="709"/>
        <w:rPr>
          <w:sz w:val="28"/>
          <w:szCs w:val="28"/>
        </w:rPr>
      </w:pPr>
      <w:r w:rsidRPr="00D8694B">
        <w:rPr>
          <w:sz w:val="28"/>
          <w:szCs w:val="28"/>
        </w:rPr>
        <w:t xml:space="preserve">Председатель  Совета депутатов  </w:t>
      </w:r>
      <w:r w:rsidRPr="00D8694B">
        <w:rPr>
          <w:sz w:val="28"/>
          <w:szCs w:val="28"/>
        </w:rPr>
        <w:tab/>
        <w:t xml:space="preserve">                             О.М. </w:t>
      </w:r>
      <w:proofErr w:type="spellStart"/>
      <w:r w:rsidRPr="00D8694B">
        <w:rPr>
          <w:sz w:val="28"/>
          <w:szCs w:val="28"/>
        </w:rPr>
        <w:t>Таборская</w:t>
      </w:r>
      <w:proofErr w:type="spellEnd"/>
    </w:p>
    <w:p w:rsidR="00042762" w:rsidRPr="00D8694B" w:rsidRDefault="00042762" w:rsidP="00042762">
      <w:pPr>
        <w:widowControl w:val="0"/>
        <w:tabs>
          <w:tab w:val="left" w:pos="709"/>
        </w:tabs>
        <w:spacing w:line="360" w:lineRule="exact"/>
        <w:ind w:firstLine="709"/>
        <w:rPr>
          <w:sz w:val="28"/>
          <w:szCs w:val="28"/>
        </w:rPr>
      </w:pPr>
    </w:p>
    <w:p w:rsidR="00042762" w:rsidRPr="008B013A" w:rsidRDefault="00042762" w:rsidP="00042762">
      <w:r>
        <w:t xml:space="preserve"> </w:t>
      </w:r>
      <w:r>
        <w:rPr>
          <w:color w:val="000000"/>
        </w:rPr>
        <w:t xml:space="preserve"> </w:t>
      </w:r>
    </w:p>
    <w:p w:rsidR="00042762" w:rsidRPr="00D8694B" w:rsidRDefault="00042762" w:rsidP="00042762">
      <w:pPr>
        <w:widowControl w:val="0"/>
        <w:tabs>
          <w:tab w:val="left" w:pos="709"/>
        </w:tabs>
        <w:autoSpaceDE w:val="0"/>
        <w:autoSpaceDN w:val="0"/>
        <w:adjustRightInd w:val="0"/>
        <w:spacing w:line="360" w:lineRule="exact"/>
        <w:ind w:firstLine="709"/>
        <w:rPr>
          <w:sz w:val="28"/>
          <w:szCs w:val="28"/>
        </w:rPr>
      </w:pPr>
      <w:r w:rsidRPr="00D8694B">
        <w:rPr>
          <w:sz w:val="28"/>
          <w:szCs w:val="28"/>
        </w:rPr>
        <w:t xml:space="preserve">Глава муниципального образования                </w:t>
      </w:r>
      <w:r>
        <w:rPr>
          <w:sz w:val="28"/>
          <w:szCs w:val="28"/>
        </w:rPr>
        <w:t xml:space="preserve">       </w:t>
      </w:r>
      <w:r w:rsidRPr="00D8694B">
        <w:rPr>
          <w:sz w:val="28"/>
          <w:szCs w:val="28"/>
        </w:rPr>
        <w:t xml:space="preserve"> Т.А. </w:t>
      </w:r>
      <w:proofErr w:type="spellStart"/>
      <w:r w:rsidRPr="00D8694B">
        <w:rPr>
          <w:sz w:val="28"/>
          <w:szCs w:val="28"/>
        </w:rPr>
        <w:t>Кокорина</w:t>
      </w:r>
      <w:proofErr w:type="spellEnd"/>
    </w:p>
    <w:p w:rsidR="00042762" w:rsidRPr="00D8694B" w:rsidRDefault="00042762" w:rsidP="00042762">
      <w:pPr>
        <w:rPr>
          <w:sz w:val="28"/>
          <w:szCs w:val="28"/>
        </w:rPr>
      </w:pPr>
    </w:p>
    <w:p w:rsidR="00042762" w:rsidRPr="00D8694B" w:rsidRDefault="00042762" w:rsidP="00042762">
      <w:pPr>
        <w:rPr>
          <w:sz w:val="28"/>
          <w:szCs w:val="28"/>
        </w:rPr>
      </w:pPr>
    </w:p>
    <w:p w:rsidR="00042762" w:rsidRDefault="00042762" w:rsidP="00042762">
      <w:pPr>
        <w:jc w:val="center"/>
        <w:rPr>
          <w:b/>
          <w:bCs/>
          <w:sz w:val="27"/>
          <w:szCs w:val="27"/>
        </w:rPr>
      </w:pPr>
      <w:r>
        <w:rPr>
          <w:sz w:val="27"/>
          <w:szCs w:val="27"/>
        </w:rPr>
        <w:t xml:space="preserve"> </w:t>
      </w:r>
    </w:p>
    <w:p w:rsidR="00042762" w:rsidRDefault="00042762" w:rsidP="00042762">
      <w:pPr>
        <w:ind w:left="360"/>
        <w:jc w:val="both"/>
        <w:rPr>
          <w:sz w:val="27"/>
          <w:szCs w:val="27"/>
        </w:rPr>
      </w:pPr>
    </w:p>
    <w:p w:rsidR="00042762" w:rsidRDefault="00042762" w:rsidP="00042762">
      <w:pPr>
        <w:ind w:right="-1"/>
        <w:jc w:val="center"/>
        <w:rPr>
          <w:b/>
          <w:sz w:val="27"/>
          <w:szCs w:val="27"/>
        </w:rPr>
      </w:pPr>
      <w:r>
        <w:rPr>
          <w:sz w:val="27"/>
          <w:szCs w:val="27"/>
        </w:rPr>
        <w:t xml:space="preserve"> </w:t>
      </w:r>
      <w:r>
        <w:rPr>
          <w:b/>
          <w:sz w:val="27"/>
          <w:szCs w:val="27"/>
        </w:rPr>
        <w:t>Архангельская область</w:t>
      </w:r>
    </w:p>
    <w:p w:rsidR="00042762" w:rsidRDefault="00042762" w:rsidP="00042762">
      <w:pPr>
        <w:ind w:right="-1"/>
        <w:jc w:val="center"/>
        <w:rPr>
          <w:b/>
          <w:sz w:val="27"/>
          <w:szCs w:val="27"/>
        </w:rPr>
      </w:pPr>
      <w:proofErr w:type="spellStart"/>
      <w:r>
        <w:rPr>
          <w:b/>
          <w:sz w:val="27"/>
          <w:szCs w:val="27"/>
        </w:rPr>
        <w:t>Пинежский</w:t>
      </w:r>
      <w:proofErr w:type="spellEnd"/>
      <w:r>
        <w:rPr>
          <w:b/>
          <w:sz w:val="27"/>
          <w:szCs w:val="27"/>
        </w:rPr>
        <w:t xml:space="preserve"> муниципальный район</w:t>
      </w:r>
    </w:p>
    <w:p w:rsidR="00042762" w:rsidRDefault="00042762" w:rsidP="00042762">
      <w:pPr>
        <w:ind w:right="-1"/>
        <w:jc w:val="center"/>
        <w:rPr>
          <w:b/>
          <w:sz w:val="27"/>
          <w:szCs w:val="27"/>
        </w:rPr>
      </w:pPr>
      <w:r>
        <w:rPr>
          <w:b/>
          <w:sz w:val="27"/>
          <w:szCs w:val="27"/>
        </w:rPr>
        <w:t xml:space="preserve">СОВЕТ ДЕПУТАТОВ  </w:t>
      </w:r>
    </w:p>
    <w:p w:rsidR="00042762" w:rsidRDefault="00042762" w:rsidP="00042762">
      <w:pPr>
        <w:ind w:right="-1"/>
        <w:jc w:val="center"/>
        <w:rPr>
          <w:b/>
          <w:sz w:val="27"/>
          <w:szCs w:val="27"/>
        </w:rPr>
      </w:pPr>
      <w:r>
        <w:rPr>
          <w:b/>
          <w:sz w:val="27"/>
          <w:szCs w:val="27"/>
        </w:rPr>
        <w:t xml:space="preserve">МУНИЦИПАЛЬНОГО ОБРАЗОВАНИЯ </w:t>
      </w:r>
    </w:p>
    <w:p w:rsidR="00042762" w:rsidRDefault="00042762" w:rsidP="00042762">
      <w:pPr>
        <w:ind w:right="-1"/>
        <w:jc w:val="center"/>
        <w:rPr>
          <w:b/>
          <w:sz w:val="27"/>
          <w:szCs w:val="27"/>
        </w:rPr>
      </w:pPr>
      <w:r>
        <w:rPr>
          <w:b/>
          <w:sz w:val="27"/>
          <w:szCs w:val="27"/>
        </w:rPr>
        <w:t>«КЕВРОЛЬСКОЕ»</w:t>
      </w:r>
    </w:p>
    <w:p w:rsidR="00042762" w:rsidRDefault="00042762" w:rsidP="00042762">
      <w:pPr>
        <w:jc w:val="center"/>
        <w:rPr>
          <w:sz w:val="28"/>
          <w:szCs w:val="28"/>
        </w:rPr>
      </w:pPr>
      <w:r>
        <w:rPr>
          <w:sz w:val="28"/>
          <w:szCs w:val="28"/>
        </w:rPr>
        <w:t xml:space="preserve"> </w:t>
      </w:r>
      <w:r w:rsidRPr="00B87CD2">
        <w:rPr>
          <w:sz w:val="28"/>
          <w:szCs w:val="28"/>
        </w:rPr>
        <w:t xml:space="preserve">пятого созыва </w:t>
      </w:r>
      <w:proofErr w:type="gramStart"/>
      <w:r w:rsidRPr="00B87CD2">
        <w:rPr>
          <w:sz w:val="28"/>
          <w:szCs w:val="28"/>
        </w:rPr>
        <w:t xml:space="preserve">( </w:t>
      </w:r>
      <w:proofErr w:type="gramEnd"/>
      <w:r>
        <w:rPr>
          <w:sz w:val="28"/>
          <w:szCs w:val="28"/>
        </w:rPr>
        <w:t>третье</w:t>
      </w:r>
      <w:r w:rsidRPr="00B87CD2">
        <w:rPr>
          <w:sz w:val="28"/>
          <w:szCs w:val="28"/>
        </w:rPr>
        <w:t xml:space="preserve">  очередное  заседание )</w:t>
      </w:r>
    </w:p>
    <w:p w:rsidR="00042762" w:rsidRPr="00B87CD2" w:rsidRDefault="00042762" w:rsidP="00042762">
      <w:pPr>
        <w:jc w:val="center"/>
        <w:rPr>
          <w:sz w:val="28"/>
          <w:szCs w:val="28"/>
        </w:rPr>
      </w:pPr>
    </w:p>
    <w:p w:rsidR="00042762" w:rsidRPr="00B87CD2" w:rsidRDefault="00042762" w:rsidP="00042762">
      <w:pPr>
        <w:jc w:val="center"/>
        <w:rPr>
          <w:b/>
          <w:bCs/>
        </w:rPr>
      </w:pPr>
      <w:r w:rsidRPr="00B87CD2">
        <w:rPr>
          <w:b/>
          <w:bCs/>
        </w:rPr>
        <w:t>РЕШЕНИЕ</w:t>
      </w:r>
    </w:p>
    <w:p w:rsidR="00042762" w:rsidRPr="003B0B6E" w:rsidRDefault="00042762" w:rsidP="00042762">
      <w:pPr>
        <w:spacing w:line="360" w:lineRule="exact"/>
        <w:ind w:right="282"/>
        <w:rPr>
          <w:sz w:val="28"/>
          <w:szCs w:val="28"/>
        </w:rPr>
      </w:pPr>
      <w:r w:rsidRPr="00B661DE">
        <w:rPr>
          <w:bCs/>
          <w:sz w:val="28"/>
          <w:szCs w:val="28"/>
        </w:rPr>
        <w:t>От</w:t>
      </w:r>
      <w:r>
        <w:rPr>
          <w:bCs/>
          <w:sz w:val="28"/>
          <w:szCs w:val="28"/>
        </w:rPr>
        <w:t xml:space="preserve">    27 декабря</w:t>
      </w:r>
      <w:r w:rsidRPr="00B661DE">
        <w:rPr>
          <w:bCs/>
          <w:sz w:val="28"/>
          <w:szCs w:val="28"/>
        </w:rPr>
        <w:t xml:space="preserve"> 20</w:t>
      </w:r>
      <w:r>
        <w:rPr>
          <w:bCs/>
          <w:sz w:val="28"/>
          <w:szCs w:val="28"/>
        </w:rPr>
        <w:t>21</w:t>
      </w:r>
      <w:r w:rsidRPr="00B661DE">
        <w:rPr>
          <w:bCs/>
          <w:sz w:val="28"/>
          <w:szCs w:val="28"/>
        </w:rPr>
        <w:t xml:space="preserve"> года </w:t>
      </w:r>
      <w:r>
        <w:rPr>
          <w:bCs/>
          <w:sz w:val="28"/>
          <w:szCs w:val="28"/>
        </w:rPr>
        <w:t xml:space="preserve">                                                     </w:t>
      </w:r>
      <w:r w:rsidRPr="00B661DE">
        <w:rPr>
          <w:bCs/>
          <w:sz w:val="28"/>
          <w:szCs w:val="28"/>
        </w:rPr>
        <w:t>№</w:t>
      </w:r>
      <w:r>
        <w:rPr>
          <w:bCs/>
          <w:sz w:val="28"/>
          <w:szCs w:val="28"/>
        </w:rPr>
        <w:t xml:space="preserve"> 13  </w:t>
      </w:r>
    </w:p>
    <w:p w:rsidR="00042762" w:rsidRDefault="00042762" w:rsidP="00042762">
      <w:pPr>
        <w:shd w:val="clear" w:color="auto" w:fill="FFFFFF"/>
        <w:ind w:firstLine="567"/>
        <w:jc w:val="center"/>
        <w:rPr>
          <w:bCs/>
          <w:kern w:val="28"/>
          <w:sz w:val="20"/>
          <w:szCs w:val="20"/>
        </w:rPr>
      </w:pPr>
      <w:r>
        <w:rPr>
          <w:b/>
          <w:bCs/>
          <w:kern w:val="28"/>
          <w:sz w:val="28"/>
          <w:szCs w:val="28"/>
        </w:rPr>
        <w:t xml:space="preserve"> </w:t>
      </w:r>
      <w:proofErr w:type="spellStart"/>
      <w:r w:rsidRPr="00D60141">
        <w:rPr>
          <w:bCs/>
          <w:kern w:val="28"/>
          <w:sz w:val="20"/>
          <w:szCs w:val="20"/>
        </w:rPr>
        <w:t>Д.Кеврола</w:t>
      </w:r>
      <w:proofErr w:type="spellEnd"/>
    </w:p>
    <w:p w:rsidR="00042762" w:rsidRPr="00D60141" w:rsidRDefault="00042762" w:rsidP="00042762">
      <w:pPr>
        <w:shd w:val="clear" w:color="auto" w:fill="FFFFFF"/>
        <w:ind w:firstLine="567"/>
        <w:jc w:val="center"/>
        <w:rPr>
          <w:bCs/>
          <w:kern w:val="28"/>
          <w:sz w:val="20"/>
          <w:szCs w:val="20"/>
        </w:rPr>
      </w:pPr>
    </w:p>
    <w:p w:rsidR="00042762" w:rsidRPr="00B442DE" w:rsidRDefault="00042762" w:rsidP="00042762">
      <w:pPr>
        <w:tabs>
          <w:tab w:val="left" w:pos="3350"/>
        </w:tabs>
        <w:jc w:val="center"/>
        <w:rPr>
          <w:rFonts w:ascii="Times New Roman" w:hAnsi="Times New Roman"/>
          <w:b/>
          <w:sz w:val="28"/>
          <w:szCs w:val="28"/>
        </w:rPr>
      </w:pPr>
      <w:r w:rsidRPr="00B442DE">
        <w:rPr>
          <w:rFonts w:ascii="Times New Roman" w:hAnsi="Times New Roman"/>
          <w:b/>
          <w:sz w:val="28"/>
          <w:szCs w:val="28"/>
        </w:rPr>
        <w:t xml:space="preserve">Об   утверждении   Положения  об  аттестации муниципальных служащих                   </w:t>
      </w:r>
      <w:r w:rsidRPr="00B442DE">
        <w:rPr>
          <w:rFonts w:ascii="Times New Roman" w:hAnsi="Times New Roman"/>
          <w:sz w:val="28"/>
          <w:szCs w:val="28"/>
        </w:rPr>
        <w:t xml:space="preserve"> </w:t>
      </w:r>
      <w:r w:rsidRPr="00B442DE">
        <w:rPr>
          <w:rFonts w:ascii="Times New Roman" w:hAnsi="Times New Roman"/>
          <w:b/>
          <w:sz w:val="28"/>
          <w:szCs w:val="28"/>
        </w:rPr>
        <w:t>сельского поселения «Кеврольское»</w:t>
      </w:r>
    </w:p>
    <w:p w:rsidR="00042762" w:rsidRPr="00B442DE" w:rsidRDefault="00042762" w:rsidP="00042762">
      <w:pPr>
        <w:pStyle w:val="ConsPlusTitle"/>
        <w:widowControl/>
        <w:jc w:val="center"/>
        <w:rPr>
          <w:rFonts w:eastAsia="Microsoft Sans Serif"/>
          <w:bCs w:val="0"/>
          <w:color w:val="000000"/>
          <w:sz w:val="28"/>
          <w:szCs w:val="28"/>
          <w:lang w:bidi="ru-RU"/>
        </w:rPr>
      </w:pPr>
      <w:proofErr w:type="spellStart"/>
      <w:r w:rsidRPr="00B442DE">
        <w:rPr>
          <w:rFonts w:eastAsia="Microsoft Sans Serif"/>
          <w:bCs w:val="0"/>
          <w:color w:val="000000"/>
          <w:sz w:val="28"/>
          <w:szCs w:val="28"/>
          <w:lang w:bidi="ru-RU"/>
        </w:rPr>
        <w:t>Пинежского</w:t>
      </w:r>
      <w:proofErr w:type="spellEnd"/>
      <w:r w:rsidRPr="00B442DE">
        <w:rPr>
          <w:rFonts w:eastAsia="Microsoft Sans Serif"/>
          <w:bCs w:val="0"/>
          <w:color w:val="000000"/>
          <w:sz w:val="28"/>
          <w:szCs w:val="28"/>
          <w:lang w:bidi="ru-RU"/>
        </w:rPr>
        <w:t xml:space="preserve"> муниципального района Архангельской области</w:t>
      </w:r>
    </w:p>
    <w:p w:rsidR="00042762" w:rsidRPr="00B442DE" w:rsidRDefault="00042762" w:rsidP="00042762">
      <w:pPr>
        <w:jc w:val="both"/>
        <w:rPr>
          <w:rFonts w:ascii="Times New Roman" w:hAnsi="Times New Roman"/>
          <w:b/>
          <w:sz w:val="28"/>
          <w:szCs w:val="28"/>
        </w:rPr>
      </w:pPr>
    </w:p>
    <w:p w:rsidR="00042762" w:rsidRPr="00B442DE" w:rsidRDefault="00042762" w:rsidP="00042762">
      <w:pPr>
        <w:jc w:val="both"/>
        <w:rPr>
          <w:spacing w:val="4"/>
          <w:sz w:val="28"/>
          <w:szCs w:val="28"/>
        </w:rPr>
      </w:pPr>
    </w:p>
    <w:p w:rsidR="00042762" w:rsidRPr="00B442DE" w:rsidRDefault="00042762" w:rsidP="00042762">
      <w:pPr>
        <w:jc w:val="both"/>
        <w:rPr>
          <w:rFonts w:ascii="Times New Roman" w:hAnsi="Times New Roman"/>
          <w:sz w:val="28"/>
          <w:szCs w:val="28"/>
        </w:rPr>
      </w:pPr>
      <w:r w:rsidRPr="00B442DE">
        <w:rPr>
          <w:rFonts w:ascii="Times New Roman" w:hAnsi="Times New Roman"/>
          <w:sz w:val="28"/>
          <w:szCs w:val="28"/>
        </w:rPr>
        <w:tab/>
        <w:t>В соответствие с Федеральным законом от 02.03.2007 № 25-ФЗ «О муниципальной службе в Российской Федерации», Законом Архангельской области от 27.09.2006 № 222-12-ОЗ «О правовом регулировании муниципальной службы в Архангельской области»</w:t>
      </w:r>
      <w:r w:rsidRPr="00B442DE">
        <w:rPr>
          <w:rFonts w:ascii="Times New Roman" w:hAnsi="Times New Roman"/>
          <w:spacing w:val="4"/>
          <w:sz w:val="28"/>
          <w:szCs w:val="28"/>
        </w:rPr>
        <w:t xml:space="preserve">, </w:t>
      </w:r>
      <w:r w:rsidRPr="00B442DE">
        <w:rPr>
          <w:rFonts w:ascii="Times New Roman" w:hAnsi="Times New Roman"/>
          <w:sz w:val="28"/>
          <w:szCs w:val="28"/>
        </w:rPr>
        <w:t xml:space="preserve">  руководствуясь Уставом муниципального образования «Кеврольское» </w:t>
      </w:r>
      <w:proofErr w:type="spellStart"/>
      <w:r w:rsidRPr="00B442DE">
        <w:rPr>
          <w:rFonts w:ascii="Times New Roman" w:hAnsi="Times New Roman"/>
          <w:sz w:val="28"/>
          <w:szCs w:val="28"/>
        </w:rPr>
        <w:t>Пинежского</w:t>
      </w:r>
      <w:proofErr w:type="spellEnd"/>
      <w:r w:rsidRPr="00B442DE">
        <w:rPr>
          <w:rFonts w:ascii="Times New Roman" w:hAnsi="Times New Roman"/>
          <w:sz w:val="28"/>
          <w:szCs w:val="28"/>
        </w:rPr>
        <w:t xml:space="preserve"> муниципального района Архангельской области</w:t>
      </w:r>
    </w:p>
    <w:p w:rsidR="00042762" w:rsidRPr="00B442DE" w:rsidRDefault="00042762" w:rsidP="00042762">
      <w:pPr>
        <w:jc w:val="center"/>
        <w:rPr>
          <w:rFonts w:ascii="Times New Roman" w:hAnsi="Times New Roman"/>
          <w:spacing w:val="4"/>
          <w:sz w:val="28"/>
          <w:szCs w:val="28"/>
        </w:rPr>
      </w:pPr>
    </w:p>
    <w:p w:rsidR="00042762" w:rsidRPr="00B442DE" w:rsidRDefault="00042762" w:rsidP="00042762">
      <w:pPr>
        <w:autoSpaceDE w:val="0"/>
        <w:autoSpaceDN w:val="0"/>
        <w:ind w:firstLine="709"/>
        <w:jc w:val="center"/>
        <w:rPr>
          <w:rStyle w:val="Bodytext2Spacing3pt"/>
          <w:rFonts w:eastAsia="Microsoft Sans Serif"/>
          <w:b/>
        </w:rPr>
      </w:pPr>
      <w:r w:rsidRPr="00B442DE">
        <w:rPr>
          <w:rFonts w:ascii="Times New Roman" w:hAnsi="Times New Roman"/>
          <w:b/>
          <w:sz w:val="28"/>
          <w:szCs w:val="28"/>
        </w:rPr>
        <w:t>СОВЕТ ДЕПУТАТОВ  РЕШАЕТ</w:t>
      </w:r>
      <w:r w:rsidRPr="00B442DE">
        <w:rPr>
          <w:rStyle w:val="Bodytext2Spacing3pt"/>
          <w:rFonts w:eastAsia="Microsoft Sans Serif"/>
          <w:b/>
        </w:rPr>
        <w:t>:</w:t>
      </w:r>
    </w:p>
    <w:p w:rsidR="00042762" w:rsidRPr="00B442DE" w:rsidRDefault="00042762" w:rsidP="00042762">
      <w:pPr>
        <w:jc w:val="both"/>
        <w:rPr>
          <w:spacing w:val="4"/>
          <w:sz w:val="28"/>
          <w:szCs w:val="28"/>
        </w:rPr>
      </w:pPr>
    </w:p>
    <w:p w:rsidR="00042762" w:rsidRPr="00B442DE" w:rsidRDefault="00042762" w:rsidP="00042762">
      <w:pPr>
        <w:tabs>
          <w:tab w:val="left" w:pos="3350"/>
        </w:tabs>
        <w:rPr>
          <w:rFonts w:ascii="Times New Roman" w:hAnsi="Times New Roman"/>
          <w:bCs/>
          <w:spacing w:val="4"/>
          <w:sz w:val="28"/>
          <w:szCs w:val="28"/>
        </w:rPr>
      </w:pPr>
      <w:r w:rsidRPr="00B442DE">
        <w:rPr>
          <w:rFonts w:ascii="Times New Roman" w:hAnsi="Times New Roman"/>
          <w:spacing w:val="4"/>
          <w:sz w:val="28"/>
          <w:szCs w:val="28"/>
        </w:rPr>
        <w:t xml:space="preserve">          1. Утвердить Положение об    аттестации муниципальных служащих    сельского поселения «Кеврольское» </w:t>
      </w:r>
      <w:proofErr w:type="spellStart"/>
      <w:r w:rsidRPr="00B442DE">
        <w:rPr>
          <w:rFonts w:ascii="Times New Roman" w:hAnsi="Times New Roman"/>
          <w:bCs/>
          <w:spacing w:val="4"/>
          <w:sz w:val="28"/>
          <w:szCs w:val="28"/>
        </w:rPr>
        <w:t>Пинежского</w:t>
      </w:r>
      <w:proofErr w:type="spellEnd"/>
      <w:r w:rsidRPr="00B442DE">
        <w:rPr>
          <w:rFonts w:ascii="Times New Roman" w:hAnsi="Times New Roman"/>
          <w:bCs/>
          <w:spacing w:val="4"/>
          <w:sz w:val="28"/>
          <w:szCs w:val="28"/>
        </w:rPr>
        <w:t xml:space="preserve"> муниципального района Архангельской области</w:t>
      </w:r>
    </w:p>
    <w:p w:rsidR="00042762" w:rsidRPr="00B442DE" w:rsidRDefault="00042762" w:rsidP="00042762">
      <w:pPr>
        <w:jc w:val="both"/>
        <w:rPr>
          <w:rFonts w:ascii="Times New Roman" w:hAnsi="Times New Roman"/>
          <w:sz w:val="28"/>
          <w:szCs w:val="28"/>
        </w:rPr>
      </w:pPr>
      <w:r w:rsidRPr="00B442DE">
        <w:rPr>
          <w:rFonts w:ascii="Times New Roman" w:hAnsi="Times New Roman"/>
          <w:sz w:val="28"/>
          <w:szCs w:val="28"/>
        </w:rPr>
        <w:lastRenderedPageBreak/>
        <w:tab/>
        <w:t xml:space="preserve">2. Настоящее решение опубликовать  в  Информационном  бюллетене сельского  поселения  «Кеврольское» </w:t>
      </w:r>
      <w:proofErr w:type="spellStart"/>
      <w:r w:rsidRPr="00B442DE">
        <w:rPr>
          <w:rFonts w:ascii="Times New Roman" w:hAnsi="Times New Roman"/>
          <w:bCs/>
          <w:sz w:val="28"/>
          <w:szCs w:val="28"/>
        </w:rPr>
        <w:t>Пинежского</w:t>
      </w:r>
      <w:proofErr w:type="spellEnd"/>
      <w:r w:rsidRPr="00B442DE">
        <w:rPr>
          <w:rFonts w:ascii="Times New Roman" w:hAnsi="Times New Roman"/>
          <w:bCs/>
          <w:sz w:val="28"/>
          <w:szCs w:val="28"/>
        </w:rPr>
        <w:t xml:space="preserve"> муниципального района Архангельской области</w:t>
      </w:r>
      <w:r w:rsidRPr="00B442DE">
        <w:rPr>
          <w:rFonts w:ascii="Times New Roman" w:hAnsi="Times New Roman"/>
          <w:sz w:val="28"/>
          <w:szCs w:val="28"/>
        </w:rPr>
        <w:t xml:space="preserve"> и разместить на официальном сайте администрации муниципального образования «</w:t>
      </w:r>
      <w:proofErr w:type="spellStart"/>
      <w:r w:rsidRPr="00B442DE">
        <w:rPr>
          <w:rFonts w:ascii="Times New Roman" w:hAnsi="Times New Roman"/>
          <w:sz w:val="28"/>
          <w:szCs w:val="28"/>
        </w:rPr>
        <w:t>Пинежский</w:t>
      </w:r>
      <w:proofErr w:type="spellEnd"/>
      <w:r w:rsidRPr="00B442DE">
        <w:rPr>
          <w:rFonts w:ascii="Times New Roman" w:hAnsi="Times New Roman"/>
          <w:sz w:val="28"/>
          <w:szCs w:val="28"/>
        </w:rPr>
        <w:t xml:space="preserve"> муниципальный район» Архангельской области  в информационно-телекоммуникационной  сети  Интернет.</w:t>
      </w:r>
    </w:p>
    <w:p w:rsidR="00042762" w:rsidRPr="00B442DE" w:rsidRDefault="00042762" w:rsidP="00042762">
      <w:pPr>
        <w:jc w:val="both"/>
        <w:rPr>
          <w:rFonts w:ascii="Times New Roman" w:hAnsi="Times New Roman"/>
          <w:spacing w:val="4"/>
          <w:sz w:val="28"/>
          <w:szCs w:val="28"/>
        </w:rPr>
      </w:pPr>
    </w:p>
    <w:p w:rsidR="00042762" w:rsidRPr="00B442DE" w:rsidRDefault="00042762" w:rsidP="00042762">
      <w:pPr>
        <w:jc w:val="both"/>
        <w:rPr>
          <w:rFonts w:ascii="Times New Roman" w:hAnsi="Times New Roman"/>
          <w:spacing w:val="4"/>
          <w:sz w:val="28"/>
          <w:szCs w:val="28"/>
        </w:rPr>
      </w:pPr>
    </w:p>
    <w:p w:rsidR="00042762" w:rsidRPr="00B442DE" w:rsidRDefault="00042762" w:rsidP="00042762">
      <w:pPr>
        <w:rPr>
          <w:rFonts w:ascii="Times New Roman" w:hAnsi="Times New Roman"/>
          <w:sz w:val="28"/>
          <w:szCs w:val="28"/>
        </w:rPr>
      </w:pPr>
      <w:r w:rsidRPr="00B442DE">
        <w:rPr>
          <w:rFonts w:ascii="Times New Roman" w:hAnsi="Times New Roman"/>
          <w:sz w:val="28"/>
          <w:szCs w:val="28"/>
        </w:rPr>
        <w:t>Председатель Совета депутатов</w:t>
      </w:r>
    </w:p>
    <w:p w:rsidR="00042762" w:rsidRPr="00B442DE" w:rsidRDefault="00042762" w:rsidP="00042762">
      <w:pPr>
        <w:rPr>
          <w:rFonts w:ascii="Times New Roman" w:hAnsi="Times New Roman"/>
          <w:sz w:val="28"/>
          <w:szCs w:val="28"/>
        </w:rPr>
      </w:pPr>
      <w:r w:rsidRPr="00B442DE">
        <w:rPr>
          <w:rFonts w:ascii="Times New Roman" w:hAnsi="Times New Roman"/>
          <w:sz w:val="28"/>
          <w:szCs w:val="28"/>
        </w:rPr>
        <w:t>муниципального образования «</w:t>
      </w:r>
      <w:r>
        <w:rPr>
          <w:rFonts w:ascii="Times New Roman" w:hAnsi="Times New Roman"/>
          <w:sz w:val="28"/>
          <w:szCs w:val="28"/>
        </w:rPr>
        <w:t>Кевроль</w:t>
      </w:r>
      <w:r w:rsidRPr="00B442DE">
        <w:rPr>
          <w:rFonts w:ascii="Times New Roman" w:hAnsi="Times New Roman"/>
          <w:sz w:val="28"/>
          <w:szCs w:val="28"/>
        </w:rPr>
        <w:t xml:space="preserve">ское»           </w:t>
      </w:r>
      <w:r>
        <w:rPr>
          <w:rFonts w:ascii="Times New Roman" w:hAnsi="Times New Roman"/>
          <w:sz w:val="28"/>
          <w:szCs w:val="28"/>
        </w:rPr>
        <w:t xml:space="preserve">                 </w:t>
      </w:r>
      <w:r w:rsidRPr="00B442DE">
        <w:rPr>
          <w:rFonts w:ascii="Times New Roman" w:hAnsi="Times New Roman"/>
          <w:sz w:val="28"/>
          <w:szCs w:val="28"/>
        </w:rPr>
        <w:t xml:space="preserve"> О.М. </w:t>
      </w:r>
      <w:proofErr w:type="spellStart"/>
      <w:r w:rsidRPr="00B442DE">
        <w:rPr>
          <w:rFonts w:ascii="Times New Roman" w:hAnsi="Times New Roman"/>
          <w:sz w:val="28"/>
          <w:szCs w:val="28"/>
        </w:rPr>
        <w:t>Таборская</w:t>
      </w:r>
      <w:proofErr w:type="spellEnd"/>
    </w:p>
    <w:p w:rsidR="00042762" w:rsidRPr="00B442DE" w:rsidRDefault="00042762" w:rsidP="00042762">
      <w:pPr>
        <w:rPr>
          <w:rFonts w:ascii="Times New Roman" w:hAnsi="Times New Roman"/>
          <w:sz w:val="28"/>
          <w:szCs w:val="28"/>
        </w:rPr>
      </w:pPr>
    </w:p>
    <w:p w:rsidR="00042762" w:rsidRPr="00B442DE" w:rsidRDefault="00042762" w:rsidP="00042762">
      <w:pPr>
        <w:rPr>
          <w:rFonts w:ascii="Times New Roman" w:hAnsi="Times New Roman"/>
          <w:sz w:val="28"/>
          <w:szCs w:val="28"/>
        </w:rPr>
      </w:pPr>
    </w:p>
    <w:p w:rsidR="00042762" w:rsidRPr="00B442DE" w:rsidRDefault="00042762" w:rsidP="00042762">
      <w:pPr>
        <w:rPr>
          <w:rFonts w:ascii="Times New Roman" w:hAnsi="Times New Roman"/>
          <w:sz w:val="28"/>
          <w:szCs w:val="28"/>
        </w:rPr>
      </w:pPr>
    </w:p>
    <w:p w:rsidR="00042762" w:rsidRPr="00B442DE" w:rsidRDefault="00042762" w:rsidP="00042762">
      <w:pPr>
        <w:rPr>
          <w:rFonts w:ascii="Times New Roman" w:hAnsi="Times New Roman"/>
          <w:sz w:val="28"/>
          <w:szCs w:val="28"/>
        </w:rPr>
      </w:pPr>
      <w:r w:rsidRPr="00B442DE">
        <w:rPr>
          <w:rFonts w:ascii="Times New Roman" w:hAnsi="Times New Roman"/>
          <w:sz w:val="28"/>
          <w:szCs w:val="28"/>
        </w:rPr>
        <w:t>Глава муниципального образования</w:t>
      </w:r>
    </w:p>
    <w:p w:rsidR="00042762" w:rsidRPr="00B442DE" w:rsidRDefault="00042762" w:rsidP="00042762">
      <w:pPr>
        <w:rPr>
          <w:rFonts w:ascii="Times New Roman" w:hAnsi="Times New Roman"/>
          <w:sz w:val="28"/>
          <w:szCs w:val="28"/>
        </w:rPr>
      </w:pPr>
      <w:r w:rsidRPr="00B442DE">
        <w:rPr>
          <w:rFonts w:ascii="Times New Roman" w:hAnsi="Times New Roman"/>
          <w:sz w:val="28"/>
          <w:szCs w:val="28"/>
        </w:rPr>
        <w:t xml:space="preserve">«Кеврольское»                                                               </w:t>
      </w:r>
      <w:r w:rsidR="0079778B">
        <w:rPr>
          <w:rFonts w:ascii="Times New Roman" w:hAnsi="Times New Roman"/>
          <w:sz w:val="28"/>
          <w:szCs w:val="28"/>
        </w:rPr>
        <w:t xml:space="preserve">         </w:t>
      </w:r>
      <w:r>
        <w:rPr>
          <w:rFonts w:ascii="Times New Roman" w:hAnsi="Times New Roman"/>
          <w:sz w:val="28"/>
          <w:szCs w:val="28"/>
        </w:rPr>
        <w:t xml:space="preserve">    </w:t>
      </w:r>
      <w:r w:rsidRPr="00B442DE">
        <w:rPr>
          <w:rFonts w:ascii="Times New Roman" w:hAnsi="Times New Roman"/>
          <w:sz w:val="28"/>
          <w:szCs w:val="28"/>
        </w:rPr>
        <w:t xml:space="preserve">Т.А. </w:t>
      </w:r>
      <w:proofErr w:type="spellStart"/>
      <w:r w:rsidRPr="00B442DE">
        <w:rPr>
          <w:rFonts w:ascii="Times New Roman" w:hAnsi="Times New Roman"/>
          <w:sz w:val="28"/>
          <w:szCs w:val="28"/>
        </w:rPr>
        <w:t>Кокорина</w:t>
      </w:r>
      <w:proofErr w:type="spellEnd"/>
      <w:r w:rsidRPr="00B442DE">
        <w:rPr>
          <w:rFonts w:ascii="Times New Roman" w:hAnsi="Times New Roman"/>
          <w:sz w:val="28"/>
          <w:szCs w:val="28"/>
        </w:rPr>
        <w:tab/>
      </w:r>
    </w:p>
    <w:p w:rsidR="00042762" w:rsidRPr="00B442DE" w:rsidRDefault="00042762" w:rsidP="00042762">
      <w:pPr>
        <w:rPr>
          <w:rFonts w:ascii="Times New Roman" w:hAnsi="Times New Roman"/>
          <w:sz w:val="28"/>
          <w:szCs w:val="28"/>
        </w:rPr>
      </w:pPr>
    </w:p>
    <w:p w:rsidR="00042762" w:rsidRPr="00B442DE" w:rsidRDefault="00042762" w:rsidP="00042762">
      <w:pPr>
        <w:rPr>
          <w:rFonts w:ascii="Times New Roman" w:hAnsi="Times New Roman"/>
          <w:sz w:val="28"/>
          <w:szCs w:val="28"/>
        </w:rPr>
      </w:pPr>
      <w:r w:rsidRPr="00B442DE">
        <w:rPr>
          <w:rFonts w:ascii="Times New Roman" w:hAnsi="Times New Roman"/>
          <w:sz w:val="28"/>
          <w:szCs w:val="28"/>
        </w:rPr>
        <w:tab/>
      </w:r>
      <w:r w:rsidRPr="00B442DE">
        <w:rPr>
          <w:rFonts w:ascii="Times New Roman" w:hAnsi="Times New Roman"/>
          <w:sz w:val="28"/>
          <w:szCs w:val="28"/>
        </w:rPr>
        <w:tab/>
      </w:r>
      <w:r w:rsidRPr="00B442DE">
        <w:rPr>
          <w:rFonts w:ascii="Times New Roman" w:hAnsi="Times New Roman"/>
          <w:sz w:val="28"/>
          <w:szCs w:val="28"/>
        </w:rPr>
        <w:tab/>
      </w:r>
      <w:r w:rsidRPr="00B442DE">
        <w:rPr>
          <w:rFonts w:ascii="Times New Roman" w:hAnsi="Times New Roman"/>
          <w:sz w:val="28"/>
          <w:szCs w:val="28"/>
        </w:rPr>
        <w:tab/>
      </w:r>
      <w:r w:rsidRPr="00B442DE">
        <w:rPr>
          <w:rFonts w:ascii="Times New Roman" w:hAnsi="Times New Roman"/>
          <w:sz w:val="28"/>
          <w:szCs w:val="28"/>
        </w:rPr>
        <w:tab/>
      </w:r>
      <w:r w:rsidRPr="00B442DE">
        <w:rPr>
          <w:rFonts w:ascii="Times New Roman" w:hAnsi="Times New Roman"/>
          <w:sz w:val="28"/>
          <w:szCs w:val="28"/>
        </w:rPr>
        <w:tab/>
      </w:r>
      <w:r w:rsidRPr="00B442DE">
        <w:rPr>
          <w:rFonts w:ascii="Times New Roman" w:hAnsi="Times New Roman"/>
          <w:sz w:val="28"/>
          <w:szCs w:val="28"/>
        </w:rPr>
        <w:tab/>
      </w:r>
      <w:r w:rsidRPr="00B442DE">
        <w:rPr>
          <w:rFonts w:ascii="Times New Roman" w:hAnsi="Times New Roman"/>
          <w:b/>
          <w:sz w:val="28"/>
          <w:szCs w:val="28"/>
        </w:rPr>
        <w:tab/>
      </w:r>
      <w:r w:rsidRPr="00B442DE">
        <w:rPr>
          <w:rFonts w:ascii="Times New Roman" w:hAnsi="Times New Roman"/>
          <w:b/>
          <w:sz w:val="28"/>
          <w:szCs w:val="28"/>
        </w:rPr>
        <w:tab/>
      </w:r>
      <w:r w:rsidRPr="00B442DE">
        <w:rPr>
          <w:rFonts w:ascii="Times New Roman" w:hAnsi="Times New Roman"/>
          <w:b/>
          <w:sz w:val="28"/>
          <w:szCs w:val="28"/>
        </w:rPr>
        <w:tab/>
        <w:t xml:space="preserve">                            </w:t>
      </w:r>
    </w:p>
    <w:p w:rsidR="00042762" w:rsidRPr="00B442DE" w:rsidRDefault="00042762" w:rsidP="00042762">
      <w:pPr>
        <w:jc w:val="both"/>
        <w:rPr>
          <w:rFonts w:ascii="Times New Roman" w:hAnsi="Times New Roman"/>
          <w:sz w:val="28"/>
          <w:szCs w:val="28"/>
        </w:rPr>
      </w:pPr>
    </w:p>
    <w:p w:rsidR="00042762" w:rsidRPr="00B442DE" w:rsidRDefault="00042762" w:rsidP="00042762">
      <w:pPr>
        <w:jc w:val="right"/>
        <w:rPr>
          <w:rFonts w:ascii="Times New Roman" w:hAnsi="Times New Roman"/>
          <w:sz w:val="20"/>
          <w:szCs w:val="20"/>
        </w:rPr>
      </w:pPr>
      <w:r w:rsidRPr="00B442DE">
        <w:rPr>
          <w:rFonts w:ascii="Times New Roman" w:hAnsi="Times New Roman"/>
          <w:sz w:val="20"/>
          <w:szCs w:val="20"/>
        </w:rPr>
        <w:t>Утверждено</w:t>
      </w:r>
    </w:p>
    <w:p w:rsidR="00042762" w:rsidRPr="00B442DE" w:rsidRDefault="00042762" w:rsidP="00042762">
      <w:pPr>
        <w:tabs>
          <w:tab w:val="right" w:pos="9354"/>
        </w:tabs>
        <w:jc w:val="right"/>
        <w:rPr>
          <w:rFonts w:ascii="Times New Roman" w:hAnsi="Times New Roman"/>
          <w:sz w:val="20"/>
          <w:szCs w:val="20"/>
        </w:rPr>
      </w:pPr>
      <w:r w:rsidRPr="00B442DE">
        <w:rPr>
          <w:rFonts w:ascii="Times New Roman" w:hAnsi="Times New Roman"/>
          <w:sz w:val="20"/>
          <w:szCs w:val="20"/>
        </w:rPr>
        <w:tab/>
        <w:t xml:space="preserve">  решением Совета депутатов </w:t>
      </w:r>
    </w:p>
    <w:p w:rsidR="00042762" w:rsidRPr="00B442DE" w:rsidRDefault="00042762" w:rsidP="00042762">
      <w:pPr>
        <w:jc w:val="right"/>
        <w:rPr>
          <w:rFonts w:ascii="Times New Roman" w:hAnsi="Times New Roman"/>
          <w:sz w:val="20"/>
          <w:szCs w:val="20"/>
        </w:rPr>
      </w:pPr>
      <w:r w:rsidRPr="00B442DE">
        <w:rPr>
          <w:rFonts w:ascii="Times New Roman" w:hAnsi="Times New Roman"/>
          <w:sz w:val="20"/>
          <w:szCs w:val="20"/>
        </w:rPr>
        <w:t>муниципального образования</w:t>
      </w:r>
    </w:p>
    <w:p w:rsidR="00042762" w:rsidRPr="00B442DE" w:rsidRDefault="00042762" w:rsidP="00042762">
      <w:pPr>
        <w:jc w:val="right"/>
        <w:rPr>
          <w:rFonts w:ascii="Times New Roman" w:hAnsi="Times New Roman"/>
          <w:sz w:val="20"/>
          <w:szCs w:val="20"/>
        </w:rPr>
      </w:pPr>
      <w:r w:rsidRPr="00B442DE">
        <w:rPr>
          <w:rFonts w:ascii="Times New Roman" w:hAnsi="Times New Roman"/>
          <w:sz w:val="20"/>
          <w:szCs w:val="20"/>
        </w:rPr>
        <w:t xml:space="preserve">«Кеврольское» </w:t>
      </w:r>
    </w:p>
    <w:p w:rsidR="00042762" w:rsidRPr="00B442DE" w:rsidRDefault="00042762" w:rsidP="00042762">
      <w:pPr>
        <w:jc w:val="right"/>
        <w:rPr>
          <w:rFonts w:ascii="Times New Roman" w:hAnsi="Times New Roman"/>
          <w:sz w:val="20"/>
          <w:szCs w:val="20"/>
        </w:rPr>
      </w:pPr>
      <w:r w:rsidRPr="00B442DE">
        <w:rPr>
          <w:rFonts w:ascii="Times New Roman" w:hAnsi="Times New Roman"/>
          <w:sz w:val="20"/>
          <w:szCs w:val="20"/>
        </w:rPr>
        <w:t xml:space="preserve"> </w:t>
      </w:r>
      <w:proofErr w:type="spellStart"/>
      <w:r w:rsidRPr="00B442DE">
        <w:rPr>
          <w:rFonts w:ascii="Times New Roman" w:hAnsi="Times New Roman"/>
          <w:sz w:val="20"/>
          <w:szCs w:val="20"/>
        </w:rPr>
        <w:t>Пинежского</w:t>
      </w:r>
      <w:proofErr w:type="spellEnd"/>
      <w:r w:rsidRPr="00B442DE">
        <w:rPr>
          <w:rFonts w:ascii="Times New Roman" w:hAnsi="Times New Roman"/>
          <w:sz w:val="20"/>
          <w:szCs w:val="20"/>
        </w:rPr>
        <w:t xml:space="preserve">  муниципального </w:t>
      </w:r>
    </w:p>
    <w:p w:rsidR="00042762" w:rsidRPr="00B442DE" w:rsidRDefault="00042762" w:rsidP="00042762">
      <w:pPr>
        <w:jc w:val="right"/>
        <w:rPr>
          <w:rFonts w:ascii="Times New Roman" w:hAnsi="Times New Roman"/>
          <w:sz w:val="20"/>
          <w:szCs w:val="20"/>
        </w:rPr>
      </w:pPr>
      <w:r w:rsidRPr="00B442DE">
        <w:rPr>
          <w:rFonts w:ascii="Times New Roman" w:hAnsi="Times New Roman"/>
          <w:sz w:val="20"/>
          <w:szCs w:val="20"/>
        </w:rPr>
        <w:t>района  Архангельской области</w:t>
      </w:r>
    </w:p>
    <w:p w:rsidR="00042762" w:rsidRPr="00B442DE" w:rsidRDefault="00042762" w:rsidP="00042762">
      <w:pPr>
        <w:jc w:val="right"/>
        <w:rPr>
          <w:rFonts w:ascii="Times New Roman" w:hAnsi="Times New Roman"/>
          <w:sz w:val="20"/>
          <w:szCs w:val="20"/>
        </w:rPr>
      </w:pPr>
      <w:r w:rsidRPr="00B442DE">
        <w:rPr>
          <w:rFonts w:ascii="Times New Roman" w:hAnsi="Times New Roman"/>
          <w:sz w:val="20"/>
          <w:szCs w:val="20"/>
        </w:rPr>
        <w:t xml:space="preserve">от </w:t>
      </w:r>
      <w:r>
        <w:rPr>
          <w:rFonts w:ascii="Times New Roman" w:hAnsi="Times New Roman"/>
          <w:sz w:val="20"/>
          <w:szCs w:val="20"/>
        </w:rPr>
        <w:t>27.12.2021</w:t>
      </w:r>
      <w:r w:rsidRPr="00B442DE">
        <w:rPr>
          <w:rFonts w:ascii="Times New Roman" w:hAnsi="Times New Roman"/>
          <w:sz w:val="20"/>
          <w:szCs w:val="20"/>
        </w:rPr>
        <w:t xml:space="preserve">       № </w:t>
      </w:r>
      <w:r>
        <w:rPr>
          <w:rFonts w:ascii="Times New Roman" w:hAnsi="Times New Roman"/>
          <w:sz w:val="20"/>
          <w:szCs w:val="20"/>
        </w:rPr>
        <w:t>13</w:t>
      </w:r>
    </w:p>
    <w:p w:rsidR="00042762" w:rsidRPr="00B442DE" w:rsidRDefault="00042762" w:rsidP="00042762">
      <w:pPr>
        <w:pStyle w:val="ConsPlusTitle"/>
        <w:jc w:val="center"/>
        <w:outlineLvl w:val="1"/>
      </w:pPr>
      <w:r w:rsidRPr="00B442DE">
        <w:t>Глава I. ОБЩИЕ ПОЛОЖЕНИЯ</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r w:rsidRPr="00B442DE">
        <w:t>Статья 1. Аттестация муниципальных служащих</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rPr>
          <w:sz w:val="24"/>
          <w:szCs w:val="24"/>
        </w:rPr>
      </w:pPr>
      <w:r w:rsidRPr="00B442DE">
        <w:rPr>
          <w:sz w:val="24"/>
          <w:szCs w:val="24"/>
        </w:rPr>
        <w:t xml:space="preserve">1. Аттестация муниципальных служащих проводится в целях определения их соответствия замещаемым должностям муниципальной службы.  </w:t>
      </w:r>
    </w:p>
    <w:p w:rsidR="00042762" w:rsidRPr="00B442DE" w:rsidRDefault="00042762" w:rsidP="00042762">
      <w:pPr>
        <w:pStyle w:val="ConsPlusNormal"/>
        <w:ind w:firstLine="540"/>
        <w:rPr>
          <w:sz w:val="24"/>
          <w:szCs w:val="24"/>
        </w:rPr>
      </w:pPr>
      <w:r w:rsidRPr="00B442DE">
        <w:rPr>
          <w:sz w:val="24"/>
          <w:szCs w:val="24"/>
        </w:rPr>
        <w:lastRenderedPageBreak/>
        <w:t xml:space="preserve"> 2. Аттестация муниципальных служащих является составной частью кадровой работы в муниципальном образовании Архангельской области.</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r w:rsidRPr="00B442DE">
        <w:t>Статья 2. Пределы аттестации муниципальных служащих</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bookmarkStart w:id="11" w:name="Par1483"/>
      <w:bookmarkEnd w:id="11"/>
      <w:r w:rsidRPr="00B442DE">
        <w:rPr>
          <w:sz w:val="24"/>
          <w:szCs w:val="24"/>
        </w:rPr>
        <w:t>1. 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042762" w:rsidRPr="00B442DE" w:rsidRDefault="00042762" w:rsidP="00042762">
      <w:pPr>
        <w:pStyle w:val="ConsPlusNormal"/>
        <w:ind w:firstLine="540"/>
        <w:jc w:val="both"/>
        <w:rPr>
          <w:sz w:val="24"/>
          <w:szCs w:val="24"/>
        </w:rPr>
      </w:pPr>
      <w:r w:rsidRPr="00B442DE">
        <w:rPr>
          <w:sz w:val="24"/>
          <w:szCs w:val="24"/>
        </w:rP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(органом местного самоуправления муниципального образования Архангельской области, иным муниципальным органом муниципального образования Архангельской области);</w:t>
      </w:r>
    </w:p>
    <w:p w:rsidR="00042762" w:rsidRPr="00B442DE" w:rsidRDefault="00042762" w:rsidP="00042762">
      <w:pPr>
        <w:pStyle w:val="ConsPlusNormal"/>
        <w:ind w:firstLine="540"/>
        <w:jc w:val="both"/>
        <w:rPr>
          <w:sz w:val="24"/>
          <w:szCs w:val="24"/>
        </w:rPr>
      </w:pPr>
      <w:r w:rsidRPr="00B442DE">
        <w:rPr>
          <w:sz w:val="24"/>
          <w:szCs w:val="24"/>
        </w:rPr>
        <w:t>2) сложность осуществляемой муниципальным служащим профессиональной служебной деятельности, ее эффективность и результативность;</w:t>
      </w:r>
    </w:p>
    <w:p w:rsidR="00042762" w:rsidRPr="00B442DE" w:rsidRDefault="00042762" w:rsidP="00042762">
      <w:pPr>
        <w:pStyle w:val="ConsPlusNormal"/>
        <w:ind w:firstLine="540"/>
        <w:jc w:val="both"/>
        <w:rPr>
          <w:sz w:val="24"/>
          <w:szCs w:val="24"/>
        </w:rPr>
      </w:pPr>
      <w:r w:rsidRPr="00B442DE">
        <w:rPr>
          <w:sz w:val="24"/>
          <w:szCs w:val="24"/>
        </w:rPr>
        <w:t>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42762" w:rsidRPr="00B442DE" w:rsidRDefault="00042762" w:rsidP="00042762">
      <w:pPr>
        <w:pStyle w:val="ConsPlusNormal"/>
        <w:ind w:firstLine="540"/>
        <w:jc w:val="both"/>
        <w:rPr>
          <w:sz w:val="24"/>
          <w:szCs w:val="24"/>
        </w:rPr>
      </w:pPr>
      <w:r w:rsidRPr="00B442DE">
        <w:rPr>
          <w:sz w:val="24"/>
          <w:szCs w:val="24"/>
        </w:rPr>
        <w:t>4)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042762" w:rsidRPr="00B442DE" w:rsidRDefault="00042762" w:rsidP="00042762">
      <w:pPr>
        <w:pStyle w:val="ConsPlusNormal"/>
        <w:ind w:firstLine="540"/>
        <w:jc w:val="both"/>
        <w:rPr>
          <w:sz w:val="24"/>
          <w:szCs w:val="24"/>
        </w:rPr>
      </w:pPr>
      <w:r w:rsidRPr="00B442DE">
        <w:rPr>
          <w:sz w:val="24"/>
          <w:szCs w:val="24"/>
        </w:rPr>
        <w:t>2.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042762" w:rsidRPr="00B442DE" w:rsidRDefault="00042762" w:rsidP="00042762">
      <w:pPr>
        <w:pStyle w:val="ConsPlusNormal"/>
        <w:ind w:firstLine="540"/>
        <w:jc w:val="both"/>
        <w:rPr>
          <w:sz w:val="24"/>
          <w:szCs w:val="24"/>
        </w:rPr>
      </w:pPr>
      <w:r w:rsidRPr="00B442DE">
        <w:rPr>
          <w:sz w:val="24"/>
          <w:szCs w:val="24"/>
        </w:rPr>
        <w:t xml:space="preserve">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w:t>
      </w:r>
      <w:hyperlink w:anchor="Par1483" w:tooltip="1. В ходе аттестации осуществляется оценка профессиональной служебной деятельности муниципального служащего исходя из следующих характеристик:" w:history="1">
        <w:r w:rsidRPr="00B442DE">
          <w:rPr>
            <w:color w:val="0000FF"/>
            <w:sz w:val="24"/>
            <w:szCs w:val="24"/>
          </w:rPr>
          <w:t>пунктом 1</w:t>
        </w:r>
      </w:hyperlink>
      <w:r w:rsidRPr="00B442DE">
        <w:rPr>
          <w:sz w:val="24"/>
          <w:szCs w:val="24"/>
        </w:rPr>
        <w:t xml:space="preserve"> настоящей статьи.</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r w:rsidRPr="00B442DE">
        <w:t>Статья 3. Муниципальные служащие, подлежащие аттестации</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Аттестации подлежат все муниципальные служащие, за исключением:</w:t>
      </w:r>
    </w:p>
    <w:p w:rsidR="00042762" w:rsidRPr="00B442DE" w:rsidRDefault="00042762" w:rsidP="00042762">
      <w:pPr>
        <w:pStyle w:val="ConsPlusNormal"/>
        <w:jc w:val="both"/>
        <w:rPr>
          <w:sz w:val="24"/>
          <w:szCs w:val="24"/>
        </w:rPr>
      </w:pPr>
      <w:r w:rsidRPr="00B442DE">
        <w:rPr>
          <w:sz w:val="24"/>
          <w:szCs w:val="24"/>
        </w:rPr>
        <w:t xml:space="preserve">     1) муниципальных служащих, замещающих должности муниципальной службы менее одного года;</w:t>
      </w:r>
    </w:p>
    <w:p w:rsidR="00042762" w:rsidRPr="00B442DE" w:rsidRDefault="00042762" w:rsidP="00042762">
      <w:pPr>
        <w:pStyle w:val="ConsPlusNormal"/>
        <w:jc w:val="both"/>
        <w:rPr>
          <w:sz w:val="24"/>
          <w:szCs w:val="24"/>
        </w:rPr>
      </w:pPr>
      <w:r w:rsidRPr="00B442DE">
        <w:rPr>
          <w:sz w:val="24"/>
          <w:szCs w:val="24"/>
        </w:rPr>
        <w:t xml:space="preserve">     2) муниципальных служащих, достигших возраста 60 лет;</w:t>
      </w:r>
    </w:p>
    <w:p w:rsidR="00042762" w:rsidRPr="00B442DE" w:rsidRDefault="00042762" w:rsidP="00042762">
      <w:pPr>
        <w:pStyle w:val="ConsPlusNormal"/>
        <w:jc w:val="both"/>
        <w:rPr>
          <w:sz w:val="24"/>
          <w:szCs w:val="24"/>
        </w:rPr>
      </w:pPr>
      <w:r w:rsidRPr="00B442DE">
        <w:rPr>
          <w:sz w:val="24"/>
          <w:szCs w:val="24"/>
        </w:rPr>
        <w:t xml:space="preserve">     3) беременных женщин;</w:t>
      </w:r>
      <w:bookmarkStart w:id="12" w:name="Par1498"/>
      <w:bookmarkEnd w:id="12"/>
    </w:p>
    <w:p w:rsidR="00042762" w:rsidRPr="00B442DE" w:rsidRDefault="00042762" w:rsidP="00042762">
      <w:pPr>
        <w:pStyle w:val="ConsPlusNormal"/>
        <w:jc w:val="both"/>
        <w:rPr>
          <w:sz w:val="24"/>
          <w:szCs w:val="24"/>
        </w:rPr>
      </w:pPr>
      <w:r w:rsidRPr="00B442DE">
        <w:rPr>
          <w:sz w:val="24"/>
          <w:szCs w:val="24"/>
        </w:rPr>
        <w:t xml:space="preserve">     4) муниципальных служащих, находящихся в отпуске по беременности и родам или в отпуске по уходу за ребенком до достижения им возраста трех лет;</w:t>
      </w:r>
    </w:p>
    <w:p w:rsidR="00042762" w:rsidRPr="00B442DE" w:rsidRDefault="00042762" w:rsidP="00042762">
      <w:pPr>
        <w:pStyle w:val="ConsPlusNormal"/>
        <w:jc w:val="both"/>
        <w:rPr>
          <w:sz w:val="24"/>
          <w:szCs w:val="24"/>
        </w:rPr>
      </w:pPr>
      <w:r w:rsidRPr="00B442DE">
        <w:rPr>
          <w:sz w:val="24"/>
          <w:szCs w:val="24"/>
        </w:rPr>
        <w:t xml:space="preserve">     5) муниципальных служащих, замещающих должности муниципальной службы на основании срочного трудового договора (контракта).</w:t>
      </w:r>
    </w:p>
    <w:p w:rsidR="00042762" w:rsidRPr="00B442DE" w:rsidRDefault="00042762" w:rsidP="00042762">
      <w:pPr>
        <w:pStyle w:val="ConsPlusNormal"/>
        <w:jc w:val="both"/>
        <w:rPr>
          <w:sz w:val="24"/>
          <w:szCs w:val="24"/>
        </w:rPr>
      </w:pPr>
      <w:r w:rsidRPr="00B442DE">
        <w:rPr>
          <w:sz w:val="24"/>
          <w:szCs w:val="24"/>
        </w:rPr>
        <w:t xml:space="preserve">           2. Аттестация муниципальных служащих, указанных в </w:t>
      </w:r>
      <w:hyperlink w:anchor="Par1498" w:tooltip="4) муниципальных служащих, находящихся в отпуске по беременности и родам или в отпуске по уходу за ребенком до достижения им возраста трех лет;" w:history="1">
        <w:r w:rsidRPr="00B442DE">
          <w:rPr>
            <w:color w:val="0000FF"/>
            <w:sz w:val="24"/>
            <w:szCs w:val="24"/>
          </w:rPr>
          <w:t>подпункте 4 пункта 1</w:t>
        </w:r>
      </w:hyperlink>
      <w:r w:rsidRPr="00B442DE">
        <w:rPr>
          <w:sz w:val="24"/>
          <w:szCs w:val="24"/>
        </w:rPr>
        <w:t xml:space="preserve"> настоящей статьи, возможна не ранее чем через один год после выхода из отпуска.</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r w:rsidRPr="00B442DE">
        <w:t>Статья 4. Срок проведения аттестации муниципальных служащих и аттестационный период</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Аттестация муниципального служащего проводится один раз в три года.</w:t>
      </w:r>
    </w:p>
    <w:p w:rsidR="00042762" w:rsidRPr="00B442DE" w:rsidRDefault="00042762" w:rsidP="00042762">
      <w:pPr>
        <w:pStyle w:val="ConsPlusNormal"/>
        <w:ind w:firstLine="540"/>
        <w:jc w:val="both"/>
        <w:rPr>
          <w:sz w:val="24"/>
          <w:szCs w:val="24"/>
        </w:rPr>
      </w:pPr>
      <w:r w:rsidRPr="00B442DE">
        <w:rPr>
          <w:sz w:val="24"/>
          <w:szCs w:val="24"/>
        </w:rPr>
        <w:lastRenderedPageBreak/>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042762" w:rsidRPr="00B442DE" w:rsidRDefault="00042762" w:rsidP="00042762">
      <w:pPr>
        <w:pStyle w:val="ConsPlusNormal"/>
        <w:ind w:firstLine="540"/>
        <w:jc w:val="both"/>
        <w:rPr>
          <w:sz w:val="24"/>
          <w:szCs w:val="24"/>
        </w:rPr>
      </w:pPr>
      <w:r w:rsidRPr="00B442DE">
        <w:rPr>
          <w:sz w:val="24"/>
          <w:szCs w:val="24"/>
        </w:rPr>
        <w:t>3. Дата проведения внеочередной аттестации муниципального служащего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w:t>
      </w:r>
    </w:p>
    <w:p w:rsidR="00042762" w:rsidRPr="00B442DE" w:rsidRDefault="00042762" w:rsidP="00042762">
      <w:pPr>
        <w:pStyle w:val="ConsPlusNormal"/>
        <w:ind w:firstLine="540"/>
        <w:jc w:val="both"/>
        <w:rPr>
          <w:sz w:val="24"/>
          <w:szCs w:val="24"/>
        </w:rPr>
      </w:pPr>
      <w:r w:rsidRPr="00B442DE">
        <w:rPr>
          <w:sz w:val="24"/>
          <w:szCs w:val="24"/>
        </w:rPr>
        <w:t>1) о сокращении должностей муниципальной службы в органе местного самоуправления муниципального образования Архангельской области, ином муниципальном органе муниципального образования Архангельской области;</w:t>
      </w:r>
    </w:p>
    <w:p w:rsidR="00042762" w:rsidRPr="00B442DE" w:rsidRDefault="00042762" w:rsidP="00042762">
      <w:pPr>
        <w:pStyle w:val="ConsPlusNormal"/>
        <w:ind w:firstLine="540"/>
        <w:jc w:val="both"/>
        <w:rPr>
          <w:sz w:val="24"/>
          <w:szCs w:val="24"/>
        </w:rPr>
      </w:pPr>
      <w:r w:rsidRPr="00B442DE">
        <w:rPr>
          <w:sz w:val="24"/>
          <w:szCs w:val="24"/>
        </w:rPr>
        <w:t>2) об изменении условий оплаты труда муниципальных служащих.</w:t>
      </w:r>
    </w:p>
    <w:p w:rsidR="00042762" w:rsidRPr="00B442DE" w:rsidRDefault="00042762" w:rsidP="00042762">
      <w:pPr>
        <w:pStyle w:val="ConsPlusNormal"/>
        <w:jc w:val="both"/>
        <w:rPr>
          <w:sz w:val="24"/>
          <w:szCs w:val="24"/>
        </w:rPr>
      </w:pPr>
      <w:r w:rsidRPr="00B442DE">
        <w:rPr>
          <w:sz w:val="24"/>
          <w:szCs w:val="24"/>
        </w:rPr>
        <w:t xml:space="preserve">          4. В случае согласия одной из сторон трудового договора (контракта) с инициативой другой стороны трудового договора (контракта) о проведении внеочередной аттестации издается правовой акт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о проведении внеочередной аттестации.</w:t>
      </w:r>
    </w:p>
    <w:p w:rsidR="00042762" w:rsidRPr="00B442DE" w:rsidRDefault="00042762" w:rsidP="00042762">
      <w:pPr>
        <w:pStyle w:val="ConsPlusNormal"/>
        <w:jc w:val="both"/>
        <w:rPr>
          <w:sz w:val="24"/>
          <w:szCs w:val="24"/>
        </w:rPr>
      </w:pPr>
      <w:r w:rsidRPr="00B442DE">
        <w:rPr>
          <w:sz w:val="24"/>
          <w:szCs w:val="24"/>
        </w:rPr>
        <w:t xml:space="preserve">           Муниципальный служащий, выступивший с инициативой о проведении в отношении него внеочередной аттестации, направляет в подразделение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заявление на имя представителя нанимателя (работодателя) с указанием причин, послуживших основанием для проведения внеочередной аттестации.</w:t>
      </w:r>
    </w:p>
    <w:p w:rsidR="00042762" w:rsidRPr="00B442DE" w:rsidRDefault="00042762" w:rsidP="00042762">
      <w:pPr>
        <w:pStyle w:val="ConsPlusNormal"/>
        <w:jc w:val="both"/>
        <w:rPr>
          <w:sz w:val="24"/>
          <w:szCs w:val="24"/>
        </w:rPr>
      </w:pPr>
      <w:r w:rsidRPr="00B442DE">
        <w:rPr>
          <w:sz w:val="24"/>
          <w:szCs w:val="24"/>
        </w:rPr>
        <w:t xml:space="preserve">             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подразделение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в трехдневный срок со дня согласования проекта такого решения с муниципальным служащим.</w:t>
      </w:r>
    </w:p>
    <w:p w:rsidR="00042762" w:rsidRPr="00B442DE" w:rsidRDefault="00042762" w:rsidP="00042762">
      <w:pPr>
        <w:pStyle w:val="ConsPlusNormal"/>
        <w:jc w:val="both"/>
        <w:rPr>
          <w:sz w:val="24"/>
          <w:szCs w:val="24"/>
        </w:rPr>
      </w:pPr>
      <w:r w:rsidRPr="00B442DE">
        <w:rPr>
          <w:sz w:val="24"/>
          <w:szCs w:val="24"/>
        </w:rPr>
        <w:t xml:space="preserve"> </w:t>
      </w:r>
    </w:p>
    <w:p w:rsidR="00042762" w:rsidRPr="00B442DE" w:rsidRDefault="00042762" w:rsidP="00042762">
      <w:pPr>
        <w:pStyle w:val="ConsPlusTitle"/>
        <w:jc w:val="center"/>
        <w:outlineLvl w:val="1"/>
      </w:pPr>
      <w:r w:rsidRPr="00B442DE">
        <w:t>Глава II. ОРГАНИЗАЦИЯ ПРОВЕДЕНИЯ АТТЕСТАЦИИ</w:t>
      </w:r>
    </w:p>
    <w:p w:rsidR="00042762" w:rsidRPr="00B442DE" w:rsidRDefault="00042762" w:rsidP="00042762">
      <w:pPr>
        <w:pStyle w:val="ConsPlusTitle"/>
        <w:jc w:val="center"/>
      </w:pPr>
      <w:r w:rsidRPr="00B442DE">
        <w:t>МУНИЦИПАЛЬНЫХ СЛУЖАЩИХ</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r w:rsidRPr="00B442DE">
        <w:t>Статья 5. Образование, формирование и прекращение полномочий аттестационной комиссии</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Для проведения аттестации муниципальных служащих представителем нанимателя (работодателем) образуется и формируется аттестационная комиссия.</w:t>
      </w:r>
    </w:p>
    <w:p w:rsidR="00042762" w:rsidRPr="00B442DE" w:rsidRDefault="00042762" w:rsidP="00042762">
      <w:pPr>
        <w:pStyle w:val="ConsPlusNormal"/>
        <w:ind w:firstLine="540"/>
        <w:jc w:val="both"/>
        <w:rPr>
          <w:sz w:val="24"/>
          <w:szCs w:val="24"/>
        </w:rPr>
      </w:pPr>
      <w:r w:rsidRPr="00B442DE">
        <w:rPr>
          <w:sz w:val="24"/>
          <w:szCs w:val="24"/>
        </w:rPr>
        <w:t>2. При образовании аттестационной комиссии представитель нанимателя (работодатель) в соответствии с областным законом определяет ее количественный состав (общее число членов).</w:t>
      </w:r>
    </w:p>
    <w:p w:rsidR="00042762" w:rsidRPr="00B442DE" w:rsidRDefault="00042762" w:rsidP="00042762">
      <w:pPr>
        <w:pStyle w:val="ConsPlusNormal"/>
        <w:ind w:firstLine="540"/>
        <w:jc w:val="both"/>
        <w:rPr>
          <w:sz w:val="24"/>
          <w:szCs w:val="24"/>
        </w:rPr>
      </w:pPr>
      <w:r w:rsidRPr="00B442DE">
        <w:rPr>
          <w:sz w:val="24"/>
          <w:szCs w:val="24"/>
        </w:rPr>
        <w:t>Количественный состав (общее число членов) аттестационной комиссии не может быть менее пяти членов.</w:t>
      </w:r>
      <w:bookmarkStart w:id="13" w:name="Par1523"/>
      <w:bookmarkEnd w:id="13"/>
    </w:p>
    <w:p w:rsidR="00042762" w:rsidRPr="00B442DE" w:rsidRDefault="00042762" w:rsidP="00042762">
      <w:pPr>
        <w:pStyle w:val="ConsPlusNormal"/>
        <w:ind w:firstLine="540"/>
        <w:jc w:val="both"/>
        <w:rPr>
          <w:sz w:val="24"/>
          <w:szCs w:val="24"/>
        </w:rPr>
      </w:pPr>
      <w:r w:rsidRPr="00B442DE">
        <w:rPr>
          <w:sz w:val="24"/>
          <w:szCs w:val="24"/>
        </w:rPr>
        <w:lastRenderedPageBreak/>
        <w:t>3. При формировании аттестационной комиссии представитель нанимателя (работодатель) в соответствии с настоящим областным законом</w:t>
      </w:r>
      <w:r>
        <w:rPr>
          <w:sz w:val="24"/>
          <w:szCs w:val="24"/>
        </w:rPr>
        <w:t>,</w:t>
      </w:r>
      <w:r w:rsidRPr="00B442DE">
        <w:rPr>
          <w:sz w:val="24"/>
          <w:szCs w:val="24"/>
        </w:rPr>
        <w:t xml:space="preserve"> назначает членов аттестационной комиссии, назначает из их числа председателя, заместителя председателя и секретаря, прекращает их полномочия.</w:t>
      </w:r>
    </w:p>
    <w:p w:rsidR="00042762" w:rsidRPr="00B442DE" w:rsidRDefault="00042762" w:rsidP="00042762">
      <w:pPr>
        <w:pStyle w:val="ConsPlusNormal"/>
        <w:ind w:firstLine="540"/>
        <w:jc w:val="both"/>
        <w:rPr>
          <w:sz w:val="24"/>
          <w:szCs w:val="24"/>
        </w:rPr>
      </w:pPr>
      <w:r w:rsidRPr="00B442DE">
        <w:rPr>
          <w:sz w:val="24"/>
          <w:szCs w:val="24"/>
        </w:rPr>
        <w:t xml:space="preserve"> 4. Представитель нанимателя (работодатель) принимает меры по 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042762" w:rsidRPr="00B442DE" w:rsidRDefault="00042762" w:rsidP="00042762">
      <w:pPr>
        <w:pStyle w:val="ConsPlusNormal"/>
        <w:ind w:firstLine="540"/>
        <w:jc w:val="both"/>
        <w:rPr>
          <w:sz w:val="24"/>
          <w:szCs w:val="24"/>
        </w:rPr>
      </w:pPr>
      <w:r w:rsidRPr="00B442DE">
        <w:rPr>
          <w:sz w:val="24"/>
          <w:szCs w:val="24"/>
        </w:rPr>
        <w:t>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аттестационной комиссией отдельных вопросов, не участвует в данном заседании и в принятии соответствующего решения.</w:t>
      </w:r>
    </w:p>
    <w:p w:rsidR="00042762" w:rsidRPr="00B442DE" w:rsidRDefault="00042762" w:rsidP="00042762">
      <w:pPr>
        <w:pStyle w:val="ConsPlusNormal"/>
        <w:ind w:firstLine="540"/>
        <w:jc w:val="both"/>
        <w:rPr>
          <w:sz w:val="24"/>
          <w:szCs w:val="24"/>
        </w:rPr>
      </w:pPr>
      <w:r w:rsidRPr="00B442DE">
        <w:rPr>
          <w:sz w:val="24"/>
          <w:szCs w:val="24"/>
        </w:rPr>
        <w:t>5.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042762" w:rsidRPr="00B442DE" w:rsidRDefault="00042762" w:rsidP="00042762">
      <w:pPr>
        <w:pStyle w:val="ConsPlusNormal"/>
        <w:ind w:firstLine="540"/>
        <w:jc w:val="both"/>
        <w:rPr>
          <w:sz w:val="24"/>
          <w:szCs w:val="24"/>
        </w:rPr>
      </w:pPr>
      <w:r w:rsidRPr="00B442DE">
        <w:rPr>
          <w:sz w:val="24"/>
          <w:szCs w:val="24"/>
        </w:rPr>
        <w:t xml:space="preserve"> 6. </w:t>
      </w:r>
      <w:proofErr w:type="gramStart"/>
      <w:r w:rsidRPr="00B442DE">
        <w:rPr>
          <w:sz w:val="24"/>
          <w:szCs w:val="24"/>
        </w:rPr>
        <w:t>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и иную охраняемую федеральными законами тайну, подразделение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совместно с непосредственным руководителем определяет возможность проведения оценки профессиональной служебной деятельности муниципального служащего без использования указанных</w:t>
      </w:r>
      <w:proofErr w:type="gramEnd"/>
      <w:r w:rsidRPr="00B442DE">
        <w:rPr>
          <w:sz w:val="24"/>
          <w:szCs w:val="24"/>
        </w:rPr>
        <w:t xml:space="preserve"> сведений. В этом случае аттестация муниципального служащего может проводиться аттестационной комиссией с участием лиц, не допущенных к государственной и иной охраняемой федеральными законами тайне.</w:t>
      </w:r>
    </w:p>
    <w:p w:rsidR="00042762" w:rsidRPr="00B442DE" w:rsidRDefault="00042762" w:rsidP="00042762">
      <w:pPr>
        <w:pStyle w:val="ConsPlusNormal"/>
        <w:spacing w:before="240"/>
        <w:ind w:firstLine="540"/>
        <w:jc w:val="both"/>
        <w:rPr>
          <w:sz w:val="24"/>
          <w:szCs w:val="24"/>
        </w:rPr>
      </w:pPr>
      <w:r w:rsidRPr="00B442DE">
        <w:rPr>
          <w:sz w:val="24"/>
          <w:szCs w:val="24"/>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и иную охраняемую федеральными законами тайну, состав аттестационной комиссии формируется из числа лиц, допущенных к государственной и иной охраняемой федеральными законами тайне.</w:t>
      </w:r>
    </w:p>
    <w:p w:rsidR="00042762" w:rsidRPr="00B442DE" w:rsidRDefault="00042762" w:rsidP="00042762">
      <w:pPr>
        <w:pStyle w:val="ConsPlusNormal"/>
        <w:jc w:val="both"/>
        <w:rPr>
          <w:sz w:val="24"/>
          <w:szCs w:val="24"/>
        </w:rPr>
      </w:pPr>
      <w:r w:rsidRPr="00B442DE">
        <w:rPr>
          <w:sz w:val="24"/>
          <w:szCs w:val="24"/>
        </w:rPr>
        <w:t xml:space="preserve"> </w:t>
      </w:r>
    </w:p>
    <w:p w:rsidR="00042762" w:rsidRPr="00B442DE" w:rsidRDefault="00042762" w:rsidP="00042762">
      <w:pPr>
        <w:pStyle w:val="ConsPlusTitle"/>
        <w:ind w:firstLine="540"/>
        <w:jc w:val="both"/>
        <w:outlineLvl w:val="2"/>
      </w:pPr>
      <w:r w:rsidRPr="00B442DE">
        <w:t>Статья 6. Состав аттестационной комиссии</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В состав аттестационной комиссии входят председатель, заместитель председателя, секретарь и другие члены аттестационной комиссии.</w:t>
      </w:r>
    </w:p>
    <w:p w:rsidR="00042762" w:rsidRPr="00B442DE" w:rsidRDefault="00042762" w:rsidP="00042762">
      <w:pPr>
        <w:pStyle w:val="ConsPlusNormal"/>
        <w:ind w:firstLine="540"/>
        <w:jc w:val="both"/>
        <w:rPr>
          <w:sz w:val="24"/>
          <w:szCs w:val="24"/>
        </w:rPr>
      </w:pPr>
      <w:r w:rsidRPr="00B442DE">
        <w:rPr>
          <w:sz w:val="24"/>
          <w:szCs w:val="24"/>
        </w:rPr>
        <w:t>2. Членами аттестационной комиссии могут быть муниципальные служащие муниципального образования Архангельской области, а также с их согласия выборные должностные лица местного самоуправления муниципального образования Архангельской области, депутаты представительного органа муниципального образования Архангельской области,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042762" w:rsidRPr="00B442DE" w:rsidRDefault="00042762" w:rsidP="00042762">
      <w:pPr>
        <w:pStyle w:val="ConsPlusNormal"/>
        <w:ind w:firstLine="540"/>
        <w:jc w:val="both"/>
        <w:rPr>
          <w:sz w:val="24"/>
          <w:szCs w:val="24"/>
        </w:rPr>
      </w:pPr>
      <w:r w:rsidRPr="00B442DE">
        <w:rPr>
          <w:sz w:val="24"/>
          <w:szCs w:val="24"/>
        </w:rPr>
        <w:lastRenderedPageBreak/>
        <w:t>Члены аттестационной комиссии входят в ее состав лично, без права замены.</w:t>
      </w:r>
    </w:p>
    <w:p w:rsidR="00042762" w:rsidRPr="00B442DE" w:rsidRDefault="00042762" w:rsidP="00042762">
      <w:pPr>
        <w:pStyle w:val="ConsPlusNormal"/>
        <w:ind w:firstLine="540"/>
        <w:jc w:val="both"/>
        <w:rPr>
          <w:sz w:val="24"/>
          <w:szCs w:val="24"/>
        </w:rPr>
      </w:pPr>
      <w:r w:rsidRPr="00B442DE">
        <w:rPr>
          <w:sz w:val="24"/>
          <w:szCs w:val="24"/>
        </w:rPr>
        <w:t>Члены аттестационной комиссии участвуют в ее деятельности в порядке исполнения своих должностных или общественных обязанностей.</w:t>
      </w:r>
    </w:p>
    <w:p w:rsidR="00042762" w:rsidRPr="00B442DE" w:rsidRDefault="00042762" w:rsidP="00042762">
      <w:pPr>
        <w:pStyle w:val="ConsPlusNormal"/>
        <w:ind w:firstLine="540"/>
        <w:jc w:val="both"/>
        <w:rPr>
          <w:sz w:val="24"/>
          <w:szCs w:val="24"/>
        </w:rPr>
      </w:pPr>
      <w:r w:rsidRPr="00B442DE">
        <w:rPr>
          <w:sz w:val="24"/>
          <w:szCs w:val="24"/>
        </w:rPr>
        <w:t>3. Аттестационная комиссия считается правомочной при наличии в ее составе не менее двух третей от общего числа членов аттестационной комиссии.</w:t>
      </w:r>
    </w:p>
    <w:p w:rsidR="00042762" w:rsidRPr="00B442DE" w:rsidRDefault="00042762" w:rsidP="00042762">
      <w:pPr>
        <w:pStyle w:val="ConsPlusNormal"/>
        <w:ind w:firstLine="540"/>
        <w:jc w:val="both"/>
        <w:rPr>
          <w:sz w:val="24"/>
          <w:szCs w:val="24"/>
        </w:rPr>
      </w:pPr>
      <w:r w:rsidRPr="00B442DE">
        <w:rPr>
          <w:sz w:val="24"/>
          <w:szCs w:val="24"/>
        </w:rPr>
        <w:t>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w:t>
      </w:r>
      <w:hyperlink w:anchor="Par1523" w:tooltip="3. При формировании аттестационной комиссии представитель нанимателя (работодатель) в соответствии с настоящим областным законом назначает членов аттестационной комиссии, назначает из их числа председателя, заместителя председателя и секретаря, прекращает их п" w:history="1">
        <w:r w:rsidRPr="00B442DE">
          <w:rPr>
            <w:color w:val="0000FF"/>
            <w:sz w:val="24"/>
            <w:szCs w:val="24"/>
          </w:rPr>
          <w:t>пункт 3 статьи 5</w:t>
        </w:r>
      </w:hyperlink>
      <w:r w:rsidRPr="00B442DE">
        <w:rPr>
          <w:sz w:val="24"/>
          <w:szCs w:val="24"/>
        </w:rPr>
        <w:t xml:space="preserve"> настоящего Типового положения) и кворума заседания аттестационной комиссии (</w:t>
      </w:r>
      <w:hyperlink w:anchor="Par1610" w:tooltip="3. Заседание аттестационной комиссии считается правомочным, если в нем участвует не менее двух третей от общего числа членов аттестационной комиссии." w:history="1">
        <w:r w:rsidRPr="00B442DE">
          <w:rPr>
            <w:color w:val="0000FF"/>
            <w:sz w:val="24"/>
            <w:szCs w:val="24"/>
          </w:rPr>
          <w:t>пункт 3 статьи 11</w:t>
        </w:r>
      </w:hyperlink>
      <w:r w:rsidRPr="00B442DE">
        <w:rPr>
          <w:sz w:val="24"/>
          <w:szCs w:val="24"/>
        </w:rPr>
        <w:t xml:space="preserve"> настоящего Типового положения).</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r w:rsidRPr="00B442DE">
        <w:t>Статья 7. Подготовка к проведению аттестации муниципальных служащих</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Подготовка к проведению аттестации муниципальных служащих включает:</w:t>
      </w:r>
    </w:p>
    <w:p w:rsidR="00042762" w:rsidRPr="00B442DE" w:rsidRDefault="00042762" w:rsidP="00042762">
      <w:pPr>
        <w:pStyle w:val="ConsPlusNormal"/>
        <w:ind w:firstLine="540"/>
        <w:jc w:val="both"/>
        <w:rPr>
          <w:sz w:val="24"/>
          <w:szCs w:val="24"/>
        </w:rPr>
      </w:pPr>
      <w:r w:rsidRPr="00B442DE">
        <w:rPr>
          <w:sz w:val="24"/>
          <w:szCs w:val="24"/>
        </w:rPr>
        <w:t>1) составление и утверждение графика проведения аттестации муниципальных служащих;</w:t>
      </w:r>
    </w:p>
    <w:p w:rsidR="00042762" w:rsidRPr="00B442DE" w:rsidRDefault="00042762" w:rsidP="00042762">
      <w:pPr>
        <w:pStyle w:val="ConsPlusNormal"/>
        <w:ind w:firstLine="540"/>
        <w:jc w:val="both"/>
        <w:rPr>
          <w:sz w:val="24"/>
          <w:szCs w:val="24"/>
        </w:rPr>
      </w:pPr>
      <w:r w:rsidRPr="00B442DE">
        <w:rPr>
          <w:sz w:val="24"/>
          <w:szCs w:val="24"/>
        </w:rPr>
        <w:t>2) подготовку необходимых документов на муниципальных служащих, подлежащих аттестации в очередном календарном году;</w:t>
      </w:r>
    </w:p>
    <w:p w:rsidR="00042762" w:rsidRPr="00B442DE" w:rsidRDefault="00042762" w:rsidP="00042762">
      <w:pPr>
        <w:pStyle w:val="ConsPlusNormal"/>
        <w:ind w:firstLine="540"/>
        <w:jc w:val="both"/>
        <w:rPr>
          <w:sz w:val="24"/>
          <w:szCs w:val="24"/>
        </w:rPr>
      </w:pPr>
      <w:r w:rsidRPr="00B442DE">
        <w:rPr>
          <w:sz w:val="24"/>
          <w:szCs w:val="24"/>
        </w:rPr>
        <w:t>3) ознакомление муниципальных служащих с отзывами об исполнении ими должностных обязанностей за аттестационный период, подписанными непосредственными руководителями муниципальных служащих и утвержденными вышестоящими руководителями (при наличии вышестоящих руководителей);</w:t>
      </w:r>
    </w:p>
    <w:p w:rsidR="00042762" w:rsidRPr="00B442DE" w:rsidRDefault="00042762" w:rsidP="00042762">
      <w:pPr>
        <w:pStyle w:val="ConsPlusNormal"/>
        <w:ind w:firstLine="540"/>
        <w:jc w:val="both"/>
        <w:rPr>
          <w:sz w:val="24"/>
          <w:szCs w:val="24"/>
        </w:rPr>
      </w:pPr>
      <w:r w:rsidRPr="00B442DE">
        <w:rPr>
          <w:sz w:val="24"/>
          <w:szCs w:val="24"/>
        </w:rPr>
        <w:t>4) ознакомление муниципальных служащих с графиком проведения аттестации муниципальных служащих.</w:t>
      </w:r>
    </w:p>
    <w:p w:rsidR="00042762" w:rsidRPr="00B442DE" w:rsidRDefault="00042762" w:rsidP="00042762">
      <w:pPr>
        <w:pStyle w:val="ConsPlusNormal"/>
        <w:jc w:val="both"/>
        <w:rPr>
          <w:sz w:val="24"/>
          <w:szCs w:val="24"/>
        </w:rPr>
      </w:pPr>
      <w:r w:rsidRPr="00B442DE">
        <w:rPr>
          <w:sz w:val="24"/>
          <w:szCs w:val="24"/>
        </w:rPr>
        <w:t xml:space="preserve"> </w:t>
      </w:r>
    </w:p>
    <w:p w:rsidR="00042762" w:rsidRPr="00B442DE" w:rsidRDefault="00042762" w:rsidP="00042762">
      <w:pPr>
        <w:pStyle w:val="ConsPlusTitle"/>
        <w:ind w:firstLine="540"/>
        <w:jc w:val="both"/>
        <w:outlineLvl w:val="2"/>
      </w:pPr>
      <w:r w:rsidRPr="00B442DE">
        <w:t>Статья 8. График проведения аттестации муниципальных служащих</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 xml:space="preserve">1. Для проведения аттестации муниципальных служащих представителем нанимателя (работодателем) не </w:t>
      </w:r>
      <w:proofErr w:type="gramStart"/>
      <w:r w:rsidRPr="00B442DE">
        <w:rPr>
          <w:sz w:val="24"/>
          <w:szCs w:val="24"/>
        </w:rPr>
        <w:t>позднее</w:t>
      </w:r>
      <w:proofErr w:type="gramEnd"/>
      <w:r w:rsidRPr="00B442DE">
        <w:rPr>
          <w:sz w:val="24"/>
          <w:szCs w:val="24"/>
        </w:rPr>
        <w:t xml:space="preserve"> чем за 15 дней до начала очередного календарного года утверждается график проведения аттестации муниципальных служащих на очередной календарный год.</w:t>
      </w:r>
    </w:p>
    <w:p w:rsidR="00042762" w:rsidRPr="00B442DE" w:rsidRDefault="00042762" w:rsidP="00042762">
      <w:pPr>
        <w:pStyle w:val="ConsPlusNormal"/>
        <w:ind w:firstLine="540"/>
        <w:jc w:val="both"/>
        <w:rPr>
          <w:sz w:val="24"/>
          <w:szCs w:val="24"/>
        </w:rPr>
      </w:pPr>
      <w:r w:rsidRPr="00B442DE">
        <w:rPr>
          <w:sz w:val="24"/>
          <w:szCs w:val="24"/>
        </w:rPr>
        <w:t>2. График проведения аттестации муниципальных служащих определяет:</w:t>
      </w:r>
    </w:p>
    <w:p w:rsidR="00042762" w:rsidRPr="00B442DE" w:rsidRDefault="00042762" w:rsidP="00042762">
      <w:pPr>
        <w:pStyle w:val="ConsPlusNormal"/>
        <w:ind w:firstLine="540"/>
        <w:jc w:val="both"/>
        <w:rPr>
          <w:sz w:val="24"/>
          <w:szCs w:val="24"/>
        </w:rPr>
      </w:pPr>
      <w:r w:rsidRPr="00B442DE">
        <w:rPr>
          <w:sz w:val="24"/>
          <w:szCs w:val="24"/>
        </w:rPr>
        <w:t>1) даты, время и место проведения аттестации муниципальных служащих;</w:t>
      </w:r>
    </w:p>
    <w:p w:rsidR="00042762" w:rsidRPr="00B442DE" w:rsidRDefault="00042762" w:rsidP="00042762">
      <w:pPr>
        <w:pStyle w:val="ConsPlusNormal"/>
        <w:ind w:firstLine="540"/>
        <w:jc w:val="both"/>
        <w:rPr>
          <w:sz w:val="24"/>
          <w:szCs w:val="24"/>
        </w:rPr>
      </w:pPr>
      <w:r w:rsidRPr="00B442DE">
        <w:rPr>
          <w:sz w:val="24"/>
          <w:szCs w:val="24"/>
        </w:rP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042762" w:rsidRPr="00B442DE" w:rsidRDefault="00042762" w:rsidP="00042762">
      <w:pPr>
        <w:pStyle w:val="ConsPlusNormal"/>
        <w:ind w:firstLine="540"/>
        <w:jc w:val="both"/>
        <w:rPr>
          <w:sz w:val="24"/>
          <w:szCs w:val="24"/>
        </w:rPr>
      </w:pPr>
      <w:r w:rsidRPr="00B442DE">
        <w:rPr>
          <w:sz w:val="24"/>
          <w:szCs w:val="24"/>
        </w:rP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bookmarkStart w:id="14" w:name="Par1560"/>
      <w:bookmarkEnd w:id="14"/>
      <w:r w:rsidRPr="00B442DE">
        <w:t>Статья 9. Документы, необходимые для проведения аттестации муниципальных служащих</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bookmarkStart w:id="15" w:name="Par1562"/>
      <w:bookmarkEnd w:id="15"/>
      <w:r w:rsidRPr="00B442DE">
        <w:rPr>
          <w:sz w:val="24"/>
          <w:szCs w:val="24"/>
        </w:rPr>
        <w:t xml:space="preserve">1. Для проведения аттестации конкретного муниципального служащего в аттестационную комиссию не </w:t>
      </w:r>
      <w:proofErr w:type="gramStart"/>
      <w:r w:rsidRPr="00B442DE">
        <w:rPr>
          <w:sz w:val="24"/>
          <w:szCs w:val="24"/>
        </w:rPr>
        <w:t>позднее</w:t>
      </w:r>
      <w:proofErr w:type="gramEnd"/>
      <w:r w:rsidRPr="00B442DE">
        <w:rPr>
          <w:sz w:val="24"/>
          <w:szCs w:val="24"/>
        </w:rPr>
        <w:t xml:space="preserve"> чем за один месяц до даты проведения аттестации этого муниципального служащего представляются:</w:t>
      </w:r>
    </w:p>
    <w:p w:rsidR="00042762" w:rsidRPr="00B442DE" w:rsidRDefault="00042762" w:rsidP="00042762">
      <w:pPr>
        <w:pStyle w:val="ConsPlusNormal"/>
        <w:ind w:firstLine="540"/>
        <w:jc w:val="both"/>
        <w:rPr>
          <w:sz w:val="24"/>
          <w:szCs w:val="24"/>
        </w:rPr>
      </w:pPr>
      <w:r w:rsidRPr="00B442DE">
        <w:rPr>
          <w:sz w:val="24"/>
          <w:szCs w:val="24"/>
        </w:rPr>
        <w:t>1)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p>
    <w:p w:rsidR="00042762" w:rsidRPr="00B442DE" w:rsidRDefault="00042762" w:rsidP="00042762">
      <w:pPr>
        <w:pStyle w:val="ConsPlusNormal"/>
        <w:ind w:firstLine="540"/>
        <w:jc w:val="both"/>
        <w:rPr>
          <w:sz w:val="24"/>
          <w:szCs w:val="24"/>
        </w:rPr>
      </w:pPr>
      <w:r w:rsidRPr="00B442DE">
        <w:rPr>
          <w:sz w:val="24"/>
          <w:szCs w:val="24"/>
        </w:rPr>
        <w:lastRenderedPageBreak/>
        <w:t>2) должностная инструкция муниципального служащего;</w:t>
      </w:r>
    </w:p>
    <w:p w:rsidR="00042762" w:rsidRDefault="00042762" w:rsidP="00042762">
      <w:pPr>
        <w:pStyle w:val="ConsPlusNormal"/>
        <w:ind w:firstLine="540"/>
        <w:jc w:val="both"/>
        <w:rPr>
          <w:sz w:val="24"/>
          <w:szCs w:val="24"/>
        </w:rPr>
      </w:pPr>
      <w:r w:rsidRPr="00B442DE">
        <w:rPr>
          <w:sz w:val="24"/>
          <w:szCs w:val="24"/>
        </w:rPr>
        <w:t>3) положение о подразделении, в котором муниципальный служащий замещает свою должность (при его наличии).</w:t>
      </w:r>
      <w:bookmarkStart w:id="16" w:name="Par1567"/>
      <w:bookmarkEnd w:id="16"/>
    </w:p>
    <w:p w:rsidR="00042762" w:rsidRPr="00B442DE" w:rsidRDefault="00042762" w:rsidP="00042762">
      <w:pPr>
        <w:pStyle w:val="ConsPlusNormal"/>
        <w:ind w:firstLine="540"/>
        <w:rPr>
          <w:sz w:val="24"/>
          <w:szCs w:val="24"/>
        </w:rPr>
      </w:pPr>
      <w:r w:rsidRPr="00B442DE">
        <w:rPr>
          <w:sz w:val="24"/>
          <w:szCs w:val="24"/>
        </w:rPr>
        <w:t xml:space="preserve">2. Секретарь аттестационной комиссии не </w:t>
      </w:r>
      <w:proofErr w:type="gramStart"/>
      <w:r w:rsidRPr="00B442DE">
        <w:rPr>
          <w:sz w:val="24"/>
          <w:szCs w:val="24"/>
        </w:rPr>
        <w:t>позднее</w:t>
      </w:r>
      <w:proofErr w:type="gramEnd"/>
      <w:r w:rsidRPr="00B442DE">
        <w:rPr>
          <w:sz w:val="24"/>
          <w:szCs w:val="24"/>
        </w:rPr>
        <w:t xml:space="preserve">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                                                                                                                                               </w:t>
      </w:r>
      <w:r>
        <w:rPr>
          <w:sz w:val="24"/>
          <w:szCs w:val="24"/>
        </w:rPr>
        <w:t xml:space="preserve">   </w:t>
      </w:r>
      <w:r w:rsidRPr="00B442DE">
        <w:rPr>
          <w:sz w:val="24"/>
          <w:szCs w:val="24"/>
        </w:rPr>
        <w:t xml:space="preserve">3. Муниципальный служащий вправе не </w:t>
      </w:r>
      <w:proofErr w:type="gramStart"/>
      <w:r w:rsidRPr="00B442DE">
        <w:rPr>
          <w:sz w:val="24"/>
          <w:szCs w:val="24"/>
        </w:rPr>
        <w:t>позднее</w:t>
      </w:r>
      <w:proofErr w:type="gramEnd"/>
      <w:r w:rsidRPr="00B442DE">
        <w:rPr>
          <w:sz w:val="24"/>
          <w:szCs w:val="24"/>
        </w:rPr>
        <w:t xml:space="preserve">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p>
    <w:p w:rsidR="00042762" w:rsidRPr="00B442DE" w:rsidRDefault="00042762" w:rsidP="00042762">
      <w:pPr>
        <w:pStyle w:val="ConsPlusNormal"/>
        <w:jc w:val="both"/>
        <w:rPr>
          <w:sz w:val="24"/>
          <w:szCs w:val="24"/>
        </w:rPr>
      </w:pPr>
      <w:r w:rsidRPr="00B442DE">
        <w:rPr>
          <w:sz w:val="24"/>
          <w:szCs w:val="24"/>
        </w:rPr>
        <w:t xml:space="preserve">       3.1. Документы, указанные в </w:t>
      </w:r>
      <w:hyperlink w:anchor="Par1562" w:tooltip="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 w:history="1">
        <w:r w:rsidRPr="00B442DE">
          <w:rPr>
            <w:color w:val="0000FF"/>
            <w:sz w:val="24"/>
            <w:szCs w:val="24"/>
          </w:rPr>
          <w:t>пунктах 1</w:t>
        </w:r>
      </w:hyperlink>
      <w:r w:rsidRPr="00B442DE">
        <w:rPr>
          <w:sz w:val="24"/>
          <w:szCs w:val="24"/>
        </w:rPr>
        <w:t xml:space="preserve"> и </w:t>
      </w:r>
      <w:hyperlink w:anchor="Par1567" w:tooltip="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 w:history="1">
        <w:r w:rsidRPr="00B442DE">
          <w:rPr>
            <w:color w:val="0000FF"/>
            <w:sz w:val="24"/>
            <w:szCs w:val="24"/>
          </w:rPr>
          <w:t>2</w:t>
        </w:r>
      </w:hyperlink>
      <w:r w:rsidRPr="00B442DE">
        <w:rPr>
          <w:sz w:val="24"/>
          <w:szCs w:val="24"/>
        </w:rPr>
        <w:t xml:space="preserve"> настоящей статьи, могут быть подготовлены в виде электронного документа.</w:t>
      </w:r>
    </w:p>
    <w:p w:rsidR="00042762" w:rsidRPr="00B442DE" w:rsidRDefault="00042762" w:rsidP="00042762">
      <w:pPr>
        <w:pStyle w:val="ConsPlusNormal"/>
        <w:jc w:val="both"/>
        <w:rPr>
          <w:sz w:val="24"/>
          <w:szCs w:val="24"/>
        </w:rPr>
      </w:pPr>
      <w:r w:rsidRPr="00B442DE">
        <w:rPr>
          <w:sz w:val="24"/>
          <w:szCs w:val="24"/>
        </w:rPr>
        <w:t xml:space="preserve">       4.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 должен содержать:</w:t>
      </w:r>
    </w:p>
    <w:p w:rsidR="00042762" w:rsidRPr="00B442DE" w:rsidRDefault="00042762" w:rsidP="00042762">
      <w:pPr>
        <w:pStyle w:val="ConsPlusNormal"/>
        <w:jc w:val="both"/>
        <w:rPr>
          <w:sz w:val="24"/>
          <w:szCs w:val="24"/>
        </w:rPr>
      </w:pPr>
      <w:r w:rsidRPr="00B442DE">
        <w:rPr>
          <w:sz w:val="24"/>
          <w:szCs w:val="24"/>
        </w:rPr>
        <w:t xml:space="preserve"> 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042762" w:rsidRPr="00B442DE" w:rsidRDefault="00042762" w:rsidP="00042762">
      <w:pPr>
        <w:pStyle w:val="ConsPlusNormal"/>
        <w:jc w:val="both"/>
        <w:rPr>
          <w:sz w:val="24"/>
          <w:szCs w:val="24"/>
        </w:rPr>
      </w:pPr>
      <w:r w:rsidRPr="00B442DE">
        <w:rPr>
          <w:sz w:val="24"/>
          <w:szCs w:val="24"/>
        </w:rPr>
        <w:t>2) классный чин муниципального служащего (при его наличии);</w:t>
      </w:r>
    </w:p>
    <w:p w:rsidR="00042762" w:rsidRPr="00B442DE" w:rsidRDefault="00042762" w:rsidP="00042762">
      <w:pPr>
        <w:pStyle w:val="ConsPlusNormal"/>
        <w:jc w:val="both"/>
        <w:rPr>
          <w:sz w:val="24"/>
          <w:szCs w:val="24"/>
        </w:rPr>
      </w:pPr>
      <w:r w:rsidRPr="00B442DE">
        <w:rPr>
          <w:sz w:val="24"/>
          <w:szCs w:val="24"/>
        </w:rPr>
        <w:t>3) профессиональное образование муниципального служащего;</w:t>
      </w:r>
    </w:p>
    <w:p w:rsidR="00042762" w:rsidRPr="00B442DE" w:rsidRDefault="00042762" w:rsidP="00042762">
      <w:pPr>
        <w:pStyle w:val="ConsPlusNormal"/>
        <w:jc w:val="both"/>
        <w:rPr>
          <w:sz w:val="24"/>
          <w:szCs w:val="24"/>
        </w:rPr>
      </w:pPr>
      <w:r w:rsidRPr="00B442DE">
        <w:rPr>
          <w:sz w:val="24"/>
          <w:szCs w:val="24"/>
        </w:rPr>
        <w:t>4) стаж муниципальной службы муниципального служащего на момент представления отзыва;</w:t>
      </w:r>
    </w:p>
    <w:p w:rsidR="00042762" w:rsidRPr="00B442DE" w:rsidRDefault="00042762" w:rsidP="00042762">
      <w:pPr>
        <w:pStyle w:val="ConsPlusNormal"/>
        <w:jc w:val="both"/>
        <w:rPr>
          <w:sz w:val="24"/>
          <w:szCs w:val="24"/>
        </w:rPr>
      </w:pPr>
      <w:r w:rsidRPr="00B442DE">
        <w:rPr>
          <w:sz w:val="24"/>
          <w:szCs w:val="24"/>
        </w:rPr>
        <w:t>5)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042762" w:rsidRPr="00B442DE" w:rsidRDefault="00042762" w:rsidP="00042762">
      <w:pPr>
        <w:pStyle w:val="ConsPlusNormal"/>
        <w:jc w:val="both"/>
        <w:rPr>
          <w:sz w:val="24"/>
          <w:szCs w:val="24"/>
        </w:rPr>
      </w:pPr>
      <w:r w:rsidRPr="00B442DE">
        <w:rPr>
          <w:sz w:val="24"/>
          <w:szCs w:val="24"/>
        </w:rPr>
        <w:t xml:space="preserve"> 6)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042762" w:rsidRPr="00B442DE" w:rsidRDefault="00042762" w:rsidP="00042762">
      <w:pPr>
        <w:pStyle w:val="ConsPlusNormal"/>
        <w:jc w:val="both"/>
        <w:rPr>
          <w:sz w:val="24"/>
          <w:szCs w:val="24"/>
        </w:rPr>
      </w:pPr>
      <w:r w:rsidRPr="00B442DE">
        <w:rPr>
          <w:sz w:val="24"/>
          <w:szCs w:val="24"/>
        </w:rPr>
        <w:t xml:space="preserve"> 7) сведения о поощрениях муниципального служащего за аттестационный период и основаниях их применения (при их наличии);</w:t>
      </w:r>
    </w:p>
    <w:p w:rsidR="00042762" w:rsidRPr="00B442DE" w:rsidRDefault="00042762" w:rsidP="00042762">
      <w:pPr>
        <w:pStyle w:val="ConsPlusNormal"/>
        <w:jc w:val="both"/>
        <w:rPr>
          <w:sz w:val="24"/>
          <w:szCs w:val="24"/>
        </w:rPr>
      </w:pPr>
      <w:r w:rsidRPr="00B442DE">
        <w:rPr>
          <w:sz w:val="24"/>
          <w:szCs w:val="24"/>
        </w:rP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042762" w:rsidRPr="00B442DE" w:rsidRDefault="00042762" w:rsidP="00042762">
      <w:pPr>
        <w:pStyle w:val="ConsPlusNormal"/>
        <w:jc w:val="both"/>
        <w:rPr>
          <w:sz w:val="24"/>
          <w:szCs w:val="24"/>
        </w:rPr>
      </w:pPr>
      <w:r w:rsidRPr="00B442DE">
        <w:rPr>
          <w:sz w:val="24"/>
          <w:szCs w:val="24"/>
        </w:rP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042762" w:rsidRPr="00B442DE" w:rsidRDefault="00042762" w:rsidP="00042762">
      <w:pPr>
        <w:pStyle w:val="ConsPlusNormal"/>
        <w:jc w:val="both"/>
        <w:rPr>
          <w:sz w:val="24"/>
          <w:szCs w:val="24"/>
        </w:rPr>
      </w:pPr>
      <w:r w:rsidRPr="00B442DE">
        <w:rPr>
          <w:sz w:val="24"/>
          <w:szCs w:val="24"/>
        </w:rPr>
        <w:t>10) замечания и рекомендации муниципальному служащему;</w:t>
      </w:r>
    </w:p>
    <w:p w:rsidR="00042762" w:rsidRPr="00B442DE" w:rsidRDefault="00042762" w:rsidP="00042762">
      <w:pPr>
        <w:pStyle w:val="ConsPlusNormal"/>
        <w:jc w:val="both"/>
        <w:rPr>
          <w:sz w:val="24"/>
          <w:szCs w:val="24"/>
        </w:rPr>
      </w:pPr>
      <w:r w:rsidRPr="00B442DE">
        <w:rPr>
          <w:sz w:val="24"/>
          <w:szCs w:val="24"/>
        </w:rPr>
        <w:t>11) предложения в отношении решения аттестационной комиссии.</w:t>
      </w:r>
    </w:p>
    <w:p w:rsidR="00042762" w:rsidRPr="00B442DE" w:rsidRDefault="00042762" w:rsidP="00042762">
      <w:pPr>
        <w:pStyle w:val="ConsPlusNormal"/>
        <w:jc w:val="both"/>
        <w:rPr>
          <w:sz w:val="24"/>
          <w:szCs w:val="24"/>
        </w:rPr>
      </w:pPr>
      <w:r w:rsidRPr="00B442DE">
        <w:rPr>
          <w:sz w:val="24"/>
          <w:szCs w:val="24"/>
        </w:rPr>
        <w:t xml:space="preserve">       5. С целью подготовки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используются годовые отчеты о профессиональной служебной деятельности муниципального служащего.</w:t>
      </w:r>
      <w:bookmarkStart w:id="17" w:name="Par1591"/>
      <w:bookmarkEnd w:id="17"/>
    </w:p>
    <w:p w:rsidR="00042762" w:rsidRPr="00B442DE" w:rsidRDefault="00042762" w:rsidP="00042762">
      <w:pPr>
        <w:pStyle w:val="ConsPlusNormal"/>
        <w:jc w:val="both"/>
        <w:rPr>
          <w:sz w:val="24"/>
          <w:szCs w:val="24"/>
        </w:rPr>
      </w:pPr>
      <w:r w:rsidRPr="00B442DE">
        <w:rPr>
          <w:sz w:val="24"/>
          <w:szCs w:val="24"/>
        </w:rPr>
        <w:t xml:space="preserve">       6. </w:t>
      </w:r>
      <w:proofErr w:type="gramStart"/>
      <w:r w:rsidRPr="00B442DE">
        <w:rPr>
          <w:sz w:val="24"/>
          <w:szCs w:val="24"/>
        </w:rPr>
        <w:t xml:space="preserve">Подразделением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w:t>
      </w:r>
      <w:r w:rsidRPr="00B442DE">
        <w:rPr>
          <w:sz w:val="24"/>
          <w:szCs w:val="24"/>
        </w:rPr>
        <w:lastRenderedPageBreak/>
        <w:t>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w:t>
      </w:r>
      <w:proofErr w:type="gramEnd"/>
      <w:r w:rsidRPr="00B442DE">
        <w:rPr>
          <w:sz w:val="24"/>
          <w:szCs w:val="24"/>
        </w:rPr>
        <w:t xml:space="preserve"> области,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для целей аттестации информацию.</w:t>
      </w:r>
    </w:p>
    <w:p w:rsidR="00042762" w:rsidRPr="00B442DE" w:rsidRDefault="00042762" w:rsidP="00042762">
      <w:pPr>
        <w:pStyle w:val="ConsPlusNormal"/>
        <w:jc w:val="both"/>
        <w:rPr>
          <w:sz w:val="24"/>
          <w:szCs w:val="24"/>
        </w:rPr>
      </w:pPr>
      <w:r w:rsidRPr="00B442DE">
        <w:rPr>
          <w:sz w:val="24"/>
          <w:szCs w:val="24"/>
        </w:rPr>
        <w:t xml:space="preserve"> </w:t>
      </w:r>
    </w:p>
    <w:p w:rsidR="00042762" w:rsidRPr="00B442DE" w:rsidRDefault="00042762" w:rsidP="00042762">
      <w:pPr>
        <w:pStyle w:val="ConsPlusTitle"/>
        <w:ind w:firstLine="540"/>
        <w:jc w:val="both"/>
        <w:outlineLvl w:val="2"/>
      </w:pPr>
      <w:bookmarkStart w:id="18" w:name="Par1594"/>
      <w:bookmarkEnd w:id="18"/>
      <w:r w:rsidRPr="00B442DE">
        <w:t>Статья 10. Ознакомление муниципальных служащих с документами</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 xml:space="preserve">1. Не </w:t>
      </w:r>
      <w:proofErr w:type="gramStart"/>
      <w:r w:rsidRPr="00B442DE">
        <w:rPr>
          <w:sz w:val="24"/>
          <w:szCs w:val="24"/>
        </w:rPr>
        <w:t>позднее</w:t>
      </w:r>
      <w:proofErr w:type="gramEnd"/>
      <w:r w:rsidRPr="00B442DE">
        <w:rPr>
          <w:sz w:val="24"/>
          <w:szCs w:val="24"/>
        </w:rPr>
        <w:t xml:space="preserve">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Типовым положением и с графиком проведения аттестации муниципальных служащих.</w:t>
      </w:r>
    </w:p>
    <w:p w:rsidR="00042762" w:rsidRPr="00B442DE" w:rsidRDefault="00042762" w:rsidP="00042762">
      <w:pPr>
        <w:pStyle w:val="ConsPlusNormal"/>
        <w:ind w:firstLine="540"/>
        <w:jc w:val="both"/>
        <w:rPr>
          <w:sz w:val="24"/>
          <w:szCs w:val="24"/>
        </w:rPr>
      </w:pPr>
      <w:r w:rsidRPr="00B442DE">
        <w:rPr>
          <w:sz w:val="24"/>
          <w:szCs w:val="24"/>
        </w:rPr>
        <w:t xml:space="preserve">2. Не </w:t>
      </w:r>
      <w:proofErr w:type="gramStart"/>
      <w:r w:rsidRPr="00B442DE">
        <w:rPr>
          <w:sz w:val="24"/>
          <w:szCs w:val="24"/>
        </w:rPr>
        <w:t>позднее</w:t>
      </w:r>
      <w:proofErr w:type="gramEnd"/>
      <w:r w:rsidRPr="00B442DE">
        <w:rPr>
          <w:sz w:val="24"/>
          <w:szCs w:val="24"/>
        </w:rPr>
        <w:t xml:space="preserve"> чем за 20 дней до даты проведения аттестации муниципального служащего секретарь аттестационной комиссии должен передать ему копию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где муниципальный служащий ставит свою роспись на оригинале отзыва.</w:t>
      </w:r>
    </w:p>
    <w:p w:rsidR="00042762" w:rsidRPr="00B442DE" w:rsidRDefault="00042762" w:rsidP="00042762">
      <w:pPr>
        <w:pStyle w:val="ConsPlusNormal"/>
        <w:ind w:firstLine="540"/>
        <w:jc w:val="both"/>
        <w:rPr>
          <w:sz w:val="24"/>
          <w:szCs w:val="24"/>
        </w:rPr>
      </w:pPr>
      <w:r w:rsidRPr="00B442DE">
        <w:rPr>
          <w:sz w:val="24"/>
          <w:szCs w:val="24"/>
        </w:rPr>
        <w:t xml:space="preserve">3. Муниципальный служащий вправе ознакомиться с иными документами, указанными в </w:t>
      </w:r>
      <w:hyperlink w:anchor="Par1562" w:tooltip="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 w:history="1">
        <w:r w:rsidRPr="00B442DE">
          <w:rPr>
            <w:color w:val="0000FF"/>
            <w:sz w:val="24"/>
            <w:szCs w:val="24"/>
          </w:rPr>
          <w:t>пунктах 1</w:t>
        </w:r>
      </w:hyperlink>
      <w:r w:rsidRPr="00B442DE">
        <w:rPr>
          <w:sz w:val="24"/>
          <w:szCs w:val="24"/>
        </w:rPr>
        <w:t xml:space="preserve"> и </w:t>
      </w:r>
      <w:hyperlink w:anchor="Par1567" w:tooltip="2.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 w:history="1">
        <w:r w:rsidRPr="00B442DE">
          <w:rPr>
            <w:color w:val="0000FF"/>
            <w:sz w:val="24"/>
            <w:szCs w:val="24"/>
          </w:rPr>
          <w:t>2 статьи 9</w:t>
        </w:r>
      </w:hyperlink>
      <w:r w:rsidRPr="00B442DE">
        <w:rPr>
          <w:sz w:val="24"/>
          <w:szCs w:val="24"/>
        </w:rPr>
        <w:t xml:space="preserve"> настоящего Типового положения.</w:t>
      </w:r>
    </w:p>
    <w:p w:rsidR="00042762" w:rsidRPr="00B442DE" w:rsidRDefault="00042762" w:rsidP="00042762">
      <w:pPr>
        <w:pStyle w:val="ConsPlusNormal"/>
        <w:jc w:val="both"/>
        <w:rPr>
          <w:sz w:val="24"/>
          <w:szCs w:val="24"/>
        </w:rPr>
      </w:pPr>
    </w:p>
    <w:p w:rsidR="00042762" w:rsidRPr="00B442DE" w:rsidRDefault="00042762" w:rsidP="00042762">
      <w:pPr>
        <w:pStyle w:val="ConsPlusTitle"/>
        <w:jc w:val="center"/>
        <w:outlineLvl w:val="1"/>
      </w:pPr>
      <w:r w:rsidRPr="00B442DE">
        <w:t>Глава III. ПРОВЕДЕНИЕ АТТЕСТАЦИИ МУНИЦИПАЛЬНЫХ СЛУЖАЩИХ</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bookmarkStart w:id="19" w:name="Par1603"/>
      <w:bookmarkEnd w:id="19"/>
      <w:r w:rsidRPr="00B442DE">
        <w:t>Статья 11. Заседание аттестационной комиссии</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Аттестация муниципальных служащих проводится на заседаниях аттестационной комиссии.</w:t>
      </w:r>
    </w:p>
    <w:p w:rsidR="00042762" w:rsidRPr="00B442DE" w:rsidRDefault="00042762" w:rsidP="00042762">
      <w:pPr>
        <w:pStyle w:val="ConsPlusNormal"/>
        <w:ind w:firstLine="540"/>
        <w:jc w:val="both"/>
        <w:rPr>
          <w:sz w:val="24"/>
          <w:szCs w:val="24"/>
        </w:rPr>
      </w:pPr>
      <w:r w:rsidRPr="00B442DE">
        <w:rPr>
          <w:sz w:val="24"/>
          <w:szCs w:val="24"/>
        </w:rPr>
        <w:t>2. Аттестация проводится с участием аттестуемого муниципального служащего.</w:t>
      </w:r>
    </w:p>
    <w:p w:rsidR="00042762" w:rsidRPr="00B442DE" w:rsidRDefault="00042762" w:rsidP="00042762">
      <w:pPr>
        <w:pStyle w:val="ConsPlusNormal"/>
        <w:ind w:firstLine="540"/>
        <w:jc w:val="both"/>
        <w:rPr>
          <w:sz w:val="24"/>
          <w:szCs w:val="24"/>
        </w:rPr>
      </w:pPr>
      <w:proofErr w:type="gramStart"/>
      <w:r w:rsidRPr="00B442DE">
        <w:rPr>
          <w:sz w:val="24"/>
          <w:szCs w:val="24"/>
        </w:rP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roofErr w:type="gramEnd"/>
    </w:p>
    <w:p w:rsidR="00042762" w:rsidRPr="00B442DE" w:rsidRDefault="00042762" w:rsidP="00042762">
      <w:pPr>
        <w:pStyle w:val="ConsPlusNormal"/>
        <w:ind w:firstLine="540"/>
        <w:jc w:val="both"/>
        <w:rPr>
          <w:sz w:val="24"/>
          <w:szCs w:val="24"/>
        </w:rPr>
      </w:pPr>
      <w:r w:rsidRPr="00B442DE">
        <w:rPr>
          <w:sz w:val="24"/>
          <w:szCs w:val="24"/>
        </w:rPr>
        <w:t>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срок.</w:t>
      </w:r>
    </w:p>
    <w:p w:rsidR="00042762" w:rsidRPr="00B442DE" w:rsidRDefault="00042762" w:rsidP="00042762">
      <w:pPr>
        <w:pStyle w:val="ConsPlusNormal"/>
        <w:ind w:firstLine="540"/>
        <w:jc w:val="both"/>
        <w:rPr>
          <w:sz w:val="24"/>
          <w:szCs w:val="24"/>
        </w:rPr>
      </w:pPr>
      <w:r w:rsidRPr="00B442DE">
        <w:rPr>
          <w:sz w:val="24"/>
          <w:szCs w:val="24"/>
        </w:rPr>
        <w:t xml:space="preserve">В случае перенесения аттестации муниципального служащего на более поздний срок положения </w:t>
      </w:r>
      <w:hyperlink w:anchor="Par1560" w:tooltip="Статья 9. Документы, необходимые для проведения аттестации муниципальных служащих" w:history="1">
        <w:r w:rsidRPr="00B442DE">
          <w:rPr>
            <w:color w:val="0000FF"/>
            <w:sz w:val="24"/>
            <w:szCs w:val="24"/>
          </w:rPr>
          <w:t>статей 9</w:t>
        </w:r>
      </w:hyperlink>
      <w:r w:rsidRPr="00B442DE">
        <w:rPr>
          <w:sz w:val="24"/>
          <w:szCs w:val="24"/>
        </w:rPr>
        <w:t xml:space="preserve"> и </w:t>
      </w:r>
      <w:hyperlink w:anchor="Par1594" w:tooltip="Статья 10. Ознакомление муниципальных служащих с документами" w:history="1">
        <w:r w:rsidRPr="00B442DE">
          <w:rPr>
            <w:color w:val="0000FF"/>
            <w:sz w:val="24"/>
            <w:szCs w:val="24"/>
          </w:rPr>
          <w:t>10</w:t>
        </w:r>
      </w:hyperlink>
      <w:r w:rsidRPr="00B442DE">
        <w:rPr>
          <w:sz w:val="24"/>
          <w:szCs w:val="24"/>
        </w:rPr>
        <w:t xml:space="preserve"> настоящего Типового положения не применяются. Секретарь аттестационной комиссии не </w:t>
      </w:r>
      <w:proofErr w:type="gramStart"/>
      <w:r w:rsidRPr="00B442DE">
        <w:rPr>
          <w:sz w:val="24"/>
          <w:szCs w:val="24"/>
        </w:rPr>
        <w:t>позднее</w:t>
      </w:r>
      <w:proofErr w:type="gramEnd"/>
      <w:r w:rsidRPr="00B442DE">
        <w:rPr>
          <w:sz w:val="24"/>
          <w:szCs w:val="24"/>
        </w:rPr>
        <w:t xml:space="preserve">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bookmarkStart w:id="20" w:name="Par1610"/>
      <w:bookmarkEnd w:id="20"/>
    </w:p>
    <w:p w:rsidR="00042762" w:rsidRPr="00B442DE" w:rsidRDefault="00042762" w:rsidP="00042762">
      <w:pPr>
        <w:pStyle w:val="ConsPlusNormal"/>
        <w:ind w:firstLine="540"/>
        <w:jc w:val="both"/>
        <w:rPr>
          <w:sz w:val="24"/>
          <w:szCs w:val="24"/>
        </w:rPr>
      </w:pPr>
      <w:r w:rsidRPr="00B442DE">
        <w:rPr>
          <w:sz w:val="24"/>
          <w:szCs w:val="24"/>
        </w:rPr>
        <w:lastRenderedPageBreak/>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042762" w:rsidRPr="00B442DE" w:rsidRDefault="00042762" w:rsidP="00042762">
      <w:pPr>
        <w:pStyle w:val="ConsPlusNormal"/>
        <w:ind w:firstLine="540"/>
        <w:jc w:val="both"/>
        <w:rPr>
          <w:sz w:val="24"/>
          <w:szCs w:val="24"/>
        </w:rPr>
      </w:pPr>
      <w:r w:rsidRPr="00B442DE">
        <w:rPr>
          <w:sz w:val="24"/>
          <w:szCs w:val="24"/>
        </w:rP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042762" w:rsidRPr="00B442DE" w:rsidRDefault="00042762" w:rsidP="00042762">
      <w:pPr>
        <w:pStyle w:val="ConsPlusNormal"/>
        <w:ind w:firstLine="540"/>
        <w:jc w:val="both"/>
        <w:rPr>
          <w:sz w:val="24"/>
          <w:szCs w:val="24"/>
        </w:rPr>
      </w:pPr>
      <w:r w:rsidRPr="00B442DE">
        <w:rPr>
          <w:sz w:val="24"/>
          <w:szCs w:val="24"/>
        </w:rPr>
        <w:t xml:space="preserve">5. </w:t>
      </w:r>
      <w:proofErr w:type="gramStart"/>
      <w:r w:rsidRPr="00B442DE">
        <w:rPr>
          <w:sz w:val="24"/>
          <w:szCs w:val="24"/>
        </w:rPr>
        <w:t xml:space="preserve">Аттестационная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с учетом информации, представленной подразделением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в выписке, указанной в </w:t>
      </w:r>
      <w:hyperlink w:anchor="Par1591" w:tooltip="6. Подразделением кадровой службы соответствующего органа местного самоуправления муниципального образования Архангельской области, иного муниципального органа муниципального образования Архангельской области готовится выписка из личного дела аттестуемого муни" w:history="1">
        <w:r w:rsidRPr="00B442DE">
          <w:rPr>
            <w:color w:val="0000FF"/>
            <w:sz w:val="24"/>
            <w:szCs w:val="24"/>
          </w:rPr>
          <w:t>пункте</w:t>
        </w:r>
        <w:proofErr w:type="gramEnd"/>
        <w:r w:rsidRPr="00B442DE">
          <w:rPr>
            <w:color w:val="0000FF"/>
            <w:sz w:val="24"/>
            <w:szCs w:val="24"/>
          </w:rPr>
          <w:t xml:space="preserve"> 6 статьи 9</w:t>
        </w:r>
      </w:hyperlink>
      <w:r w:rsidRPr="00B442DE">
        <w:rPr>
          <w:sz w:val="24"/>
          <w:szCs w:val="24"/>
        </w:rPr>
        <w:t xml:space="preserve"> настоящего Типового положения.</w:t>
      </w:r>
    </w:p>
    <w:p w:rsidR="00042762" w:rsidRPr="00B442DE" w:rsidRDefault="00042762" w:rsidP="00042762">
      <w:pPr>
        <w:pStyle w:val="ConsPlusNormal"/>
        <w:ind w:firstLine="540"/>
        <w:jc w:val="both"/>
        <w:rPr>
          <w:sz w:val="24"/>
          <w:szCs w:val="24"/>
        </w:rPr>
      </w:pPr>
      <w:r w:rsidRPr="00B442DE">
        <w:rPr>
          <w:sz w:val="24"/>
          <w:szCs w:val="24"/>
        </w:rPr>
        <w:t>6. Аттестуемый муниципальный служащий вправе дать пояснения по всем представленным в отношении него документам.</w:t>
      </w:r>
    </w:p>
    <w:p w:rsidR="00042762" w:rsidRPr="00B442DE" w:rsidRDefault="00042762" w:rsidP="00042762">
      <w:pPr>
        <w:pStyle w:val="ConsPlusNormal"/>
        <w:ind w:firstLine="540"/>
        <w:jc w:val="both"/>
        <w:rPr>
          <w:sz w:val="24"/>
          <w:szCs w:val="24"/>
        </w:rPr>
      </w:pPr>
      <w:r w:rsidRPr="00B442DE">
        <w:rPr>
          <w:sz w:val="24"/>
          <w:szCs w:val="24"/>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042762" w:rsidRPr="00B442DE" w:rsidRDefault="00042762" w:rsidP="00042762">
      <w:pPr>
        <w:pStyle w:val="ConsPlusNormal"/>
        <w:ind w:firstLine="540"/>
        <w:jc w:val="both"/>
        <w:rPr>
          <w:sz w:val="24"/>
          <w:szCs w:val="24"/>
        </w:rPr>
      </w:pPr>
      <w:r w:rsidRPr="00B442DE">
        <w:rPr>
          <w:sz w:val="24"/>
          <w:szCs w:val="24"/>
        </w:rP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042762" w:rsidRPr="00B442DE" w:rsidRDefault="00042762" w:rsidP="00042762">
      <w:pPr>
        <w:pStyle w:val="ConsPlusNormal"/>
        <w:jc w:val="both"/>
        <w:rPr>
          <w:sz w:val="24"/>
          <w:szCs w:val="24"/>
        </w:rPr>
      </w:pPr>
      <w:r w:rsidRPr="00B442DE">
        <w:rPr>
          <w:sz w:val="24"/>
          <w:szCs w:val="24"/>
        </w:rPr>
        <w:t xml:space="preserve">        7. </w:t>
      </w:r>
      <w:proofErr w:type="gramStart"/>
      <w:r w:rsidRPr="00B442DE">
        <w:rPr>
          <w:sz w:val="24"/>
          <w:szCs w:val="24"/>
        </w:rPr>
        <w:t>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муниципального образования Архангельской области, иным муниципальным органом муниципального образования Архангельской области)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roofErr w:type="gramEnd"/>
    </w:p>
    <w:p w:rsidR="00042762" w:rsidRPr="00B442DE" w:rsidRDefault="00042762" w:rsidP="00042762">
      <w:pPr>
        <w:pStyle w:val="ConsPlusNormal"/>
        <w:jc w:val="both"/>
        <w:rPr>
          <w:sz w:val="24"/>
          <w:szCs w:val="24"/>
        </w:rPr>
      </w:pPr>
      <w:r w:rsidRPr="00B442DE">
        <w:rPr>
          <w:sz w:val="24"/>
          <w:szCs w:val="24"/>
        </w:rPr>
        <w:t xml:space="preserve">        </w:t>
      </w:r>
      <w:proofErr w:type="gramStart"/>
      <w:r w:rsidRPr="00B442DE">
        <w:rPr>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другим муниципальным</w:t>
      </w:r>
      <w:proofErr w:type="gramEnd"/>
      <w:r w:rsidRPr="00B442DE">
        <w:rPr>
          <w:sz w:val="24"/>
          <w:szCs w:val="24"/>
        </w:rPr>
        <w:t xml:space="preserve"> служащим, - также организаторские способности.</w:t>
      </w:r>
    </w:p>
    <w:p w:rsidR="00042762" w:rsidRPr="00B442DE" w:rsidRDefault="00042762" w:rsidP="00042762">
      <w:pPr>
        <w:pStyle w:val="ConsPlusNormal"/>
        <w:jc w:val="both"/>
        <w:rPr>
          <w:sz w:val="24"/>
          <w:szCs w:val="24"/>
        </w:rPr>
      </w:pPr>
      <w:r w:rsidRPr="00B442DE">
        <w:rPr>
          <w:sz w:val="24"/>
          <w:szCs w:val="24"/>
        </w:rPr>
        <w:t xml:space="preserve"> </w:t>
      </w:r>
    </w:p>
    <w:p w:rsidR="00042762" w:rsidRPr="00B442DE" w:rsidRDefault="00042762" w:rsidP="00042762">
      <w:pPr>
        <w:pStyle w:val="ConsPlusTitle"/>
        <w:ind w:firstLine="540"/>
        <w:jc w:val="both"/>
        <w:outlineLvl w:val="2"/>
      </w:pPr>
      <w:r w:rsidRPr="00B442DE">
        <w:t>Статья 12. Порядок принятия решений аттестационной комиссии</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042762" w:rsidRPr="00B442DE" w:rsidRDefault="00042762" w:rsidP="00042762">
      <w:pPr>
        <w:pStyle w:val="ConsPlusNormal"/>
        <w:ind w:firstLine="540"/>
        <w:jc w:val="both"/>
        <w:rPr>
          <w:sz w:val="24"/>
          <w:szCs w:val="24"/>
        </w:rPr>
      </w:pPr>
      <w:r w:rsidRPr="00B442DE">
        <w:rPr>
          <w:sz w:val="24"/>
          <w:szCs w:val="24"/>
        </w:rPr>
        <w:t xml:space="preserve">2. Решение аттестационной комиссии считается принятым, если за него проголосовало более половины от числа членов аттестационной комиссии, </w:t>
      </w:r>
      <w:r w:rsidRPr="00B442DE">
        <w:rPr>
          <w:sz w:val="24"/>
          <w:szCs w:val="24"/>
        </w:rPr>
        <w:lastRenderedPageBreak/>
        <w:t>участвующих в заседании. При равенстве голосов принимается более благоприятное для муниципального служащего решение.</w:t>
      </w:r>
    </w:p>
    <w:p w:rsidR="00042762" w:rsidRDefault="00042762" w:rsidP="00042762">
      <w:pPr>
        <w:pStyle w:val="ConsPlusNormal"/>
        <w:ind w:firstLine="540"/>
        <w:jc w:val="both"/>
        <w:rPr>
          <w:sz w:val="24"/>
          <w:szCs w:val="24"/>
        </w:rPr>
      </w:pPr>
      <w:r w:rsidRPr="00B442DE">
        <w:rPr>
          <w:sz w:val="24"/>
          <w:szCs w:val="24"/>
        </w:rPr>
        <w:t xml:space="preserve">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w:t>
      </w:r>
      <w:hyperlink w:anchor="Par1673" w:tooltip="4. Член аттестационной комиссии, не согласный с мнением большинства членов аттестационной комиссии, в срок, указанный в пункте 5 настоящей статьи, вправе изложить в письменной форме особое мнение, которое приобщается к аттестационному листу и является его неот" w:history="1">
        <w:r w:rsidRPr="00B442DE">
          <w:rPr>
            <w:color w:val="0000FF"/>
            <w:sz w:val="24"/>
            <w:szCs w:val="24"/>
          </w:rPr>
          <w:t>пунктом 4 статьи 15</w:t>
        </w:r>
      </w:hyperlink>
      <w:r w:rsidRPr="00B442DE">
        <w:rPr>
          <w:sz w:val="24"/>
          <w:szCs w:val="24"/>
        </w:rPr>
        <w:t xml:space="preserve"> настоящего Типового положения.</w:t>
      </w:r>
    </w:p>
    <w:p w:rsidR="00042762" w:rsidRPr="00B442DE" w:rsidRDefault="00042762" w:rsidP="00042762">
      <w:pPr>
        <w:pStyle w:val="ConsPlusNormal"/>
        <w:ind w:firstLine="540"/>
        <w:jc w:val="both"/>
        <w:rPr>
          <w:sz w:val="24"/>
          <w:szCs w:val="24"/>
        </w:rPr>
      </w:pPr>
      <w:r w:rsidRPr="00B442DE">
        <w:rPr>
          <w:sz w:val="24"/>
          <w:szCs w:val="24"/>
        </w:rP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r w:rsidRPr="00B442DE">
        <w:t>Статья 13. Основания принятия решений аттестационной комиссии</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Решение аттестационной комиссии принимается на основе оценки:</w:t>
      </w:r>
    </w:p>
    <w:p w:rsidR="00042762" w:rsidRPr="00B442DE" w:rsidRDefault="00042762" w:rsidP="00042762">
      <w:pPr>
        <w:pStyle w:val="ConsPlusNormal"/>
        <w:ind w:firstLine="540"/>
        <w:jc w:val="both"/>
        <w:rPr>
          <w:sz w:val="24"/>
          <w:szCs w:val="24"/>
        </w:rPr>
      </w:pPr>
      <w:r w:rsidRPr="00B442DE">
        <w:rPr>
          <w:sz w:val="24"/>
          <w:szCs w:val="24"/>
        </w:rPr>
        <w:t>1) соответствия муниципального служащего квалификационным требованиям для замещения должности муниципальной службы;</w:t>
      </w:r>
    </w:p>
    <w:p w:rsidR="00042762" w:rsidRPr="00B442DE" w:rsidRDefault="00042762" w:rsidP="00042762">
      <w:pPr>
        <w:pStyle w:val="ConsPlusNormal"/>
        <w:ind w:firstLine="540"/>
        <w:jc w:val="both"/>
        <w:rPr>
          <w:sz w:val="24"/>
          <w:szCs w:val="24"/>
        </w:rPr>
      </w:pPr>
      <w:r w:rsidRPr="00B442DE">
        <w:rPr>
          <w:sz w:val="24"/>
          <w:szCs w:val="24"/>
        </w:rPr>
        <w:t>2) качества и результативности исполнения муниципальным служащим должностных обязанностей в соответствии с должностной инструкцией;</w:t>
      </w:r>
    </w:p>
    <w:p w:rsidR="00042762" w:rsidRPr="00B442DE" w:rsidRDefault="00042762" w:rsidP="00042762">
      <w:pPr>
        <w:pStyle w:val="ConsPlusNormal"/>
        <w:ind w:firstLine="540"/>
        <w:jc w:val="both"/>
        <w:rPr>
          <w:sz w:val="24"/>
          <w:szCs w:val="24"/>
        </w:rPr>
      </w:pPr>
      <w:r w:rsidRPr="00B442DE">
        <w:rPr>
          <w:sz w:val="24"/>
          <w:szCs w:val="24"/>
        </w:rPr>
        <w:t>3) сложности исполняемых поручений вышестоящих руководителей;</w:t>
      </w:r>
    </w:p>
    <w:p w:rsidR="00042762" w:rsidRPr="00B442DE" w:rsidRDefault="00042762" w:rsidP="00042762">
      <w:pPr>
        <w:pStyle w:val="ConsPlusNormal"/>
        <w:ind w:firstLine="540"/>
        <w:jc w:val="both"/>
        <w:rPr>
          <w:sz w:val="24"/>
          <w:szCs w:val="24"/>
        </w:rPr>
      </w:pPr>
      <w:r w:rsidRPr="00B442DE">
        <w:rPr>
          <w:sz w:val="24"/>
          <w:szCs w:val="24"/>
        </w:rPr>
        <w:t>4) наличия поощрений муниципального служащего за успехи в работе за аттестуемый период;</w:t>
      </w:r>
    </w:p>
    <w:p w:rsidR="00042762" w:rsidRPr="00B442DE" w:rsidRDefault="00042762" w:rsidP="00042762">
      <w:pPr>
        <w:pStyle w:val="ConsPlusNormal"/>
        <w:ind w:firstLine="540"/>
        <w:jc w:val="both"/>
        <w:rPr>
          <w:sz w:val="24"/>
          <w:szCs w:val="24"/>
        </w:rPr>
      </w:pPr>
      <w:r w:rsidRPr="00B442DE">
        <w:rPr>
          <w:sz w:val="24"/>
          <w:szCs w:val="24"/>
        </w:rP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w:t>
      </w:r>
    </w:p>
    <w:p w:rsidR="00042762" w:rsidRPr="00B442DE" w:rsidRDefault="00042762" w:rsidP="00042762">
      <w:pPr>
        <w:pStyle w:val="ConsPlusNormal"/>
        <w:jc w:val="both"/>
        <w:rPr>
          <w:sz w:val="24"/>
          <w:szCs w:val="24"/>
        </w:rPr>
      </w:pPr>
      <w:r w:rsidRPr="00B442DE">
        <w:rPr>
          <w:sz w:val="24"/>
          <w:szCs w:val="24"/>
        </w:rPr>
        <w:t xml:space="preserve">          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умений, полученных муниципальным служащим в результате прошедших за аттестационный период профессионально переподготовки или повышения квалификации (при их прохождении);</w:t>
      </w:r>
    </w:p>
    <w:p w:rsidR="00042762" w:rsidRPr="00B442DE" w:rsidRDefault="00042762" w:rsidP="00042762">
      <w:pPr>
        <w:pStyle w:val="ConsPlusNormal"/>
        <w:jc w:val="both"/>
        <w:rPr>
          <w:sz w:val="24"/>
          <w:szCs w:val="24"/>
        </w:rPr>
      </w:pPr>
      <w:r w:rsidRPr="00B442DE">
        <w:rPr>
          <w:sz w:val="24"/>
          <w:szCs w:val="24"/>
        </w:rPr>
        <w:t xml:space="preserve">          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042762" w:rsidRPr="00B442DE" w:rsidRDefault="00042762" w:rsidP="00042762">
      <w:pPr>
        <w:pStyle w:val="ConsPlusNormal"/>
        <w:jc w:val="both"/>
        <w:rPr>
          <w:sz w:val="24"/>
          <w:szCs w:val="24"/>
        </w:rPr>
      </w:pPr>
      <w:r w:rsidRPr="00B442DE">
        <w:rPr>
          <w:sz w:val="24"/>
          <w:szCs w:val="24"/>
        </w:rPr>
        <w:t xml:space="preserve">          2. </w:t>
      </w:r>
      <w:proofErr w:type="gramStart"/>
      <w:r w:rsidRPr="00B442DE">
        <w:rPr>
          <w:sz w:val="24"/>
          <w:szCs w:val="24"/>
        </w:rPr>
        <w:t>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полученных муниципальным служащим в результате профессиональной переподготовки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roofErr w:type="gramEnd"/>
    </w:p>
    <w:p w:rsidR="00042762" w:rsidRPr="00B442DE" w:rsidRDefault="00042762" w:rsidP="00042762">
      <w:pPr>
        <w:pStyle w:val="ConsPlusNormal"/>
        <w:jc w:val="both"/>
        <w:rPr>
          <w:sz w:val="24"/>
          <w:szCs w:val="24"/>
        </w:rPr>
      </w:pPr>
      <w:r w:rsidRPr="00B442DE">
        <w:rPr>
          <w:sz w:val="24"/>
          <w:szCs w:val="24"/>
        </w:rPr>
        <w:t xml:space="preserve">          3. При принятии решения аттестационной комиссии должны быть учтены:</w:t>
      </w:r>
    </w:p>
    <w:p w:rsidR="00042762" w:rsidRPr="00B442DE" w:rsidRDefault="00042762" w:rsidP="00042762">
      <w:pPr>
        <w:pStyle w:val="ConsPlusNormal"/>
        <w:jc w:val="both"/>
        <w:rPr>
          <w:sz w:val="24"/>
          <w:szCs w:val="24"/>
        </w:rPr>
      </w:pPr>
      <w:r w:rsidRPr="00B442DE">
        <w:rPr>
          <w:sz w:val="24"/>
          <w:szCs w:val="24"/>
        </w:rPr>
        <w:t xml:space="preserve">       1) обеспечение муниципальному служащему организационно-технических условий, необходимых для исполнения должностных обязанностей;</w:t>
      </w:r>
    </w:p>
    <w:p w:rsidR="00042762" w:rsidRPr="00B442DE" w:rsidRDefault="00042762" w:rsidP="00042762">
      <w:pPr>
        <w:pStyle w:val="ConsPlusNormal"/>
        <w:jc w:val="both"/>
        <w:rPr>
          <w:sz w:val="24"/>
          <w:szCs w:val="24"/>
        </w:rPr>
      </w:pPr>
      <w:r w:rsidRPr="00B442DE">
        <w:rPr>
          <w:sz w:val="24"/>
          <w:szCs w:val="24"/>
        </w:rPr>
        <w:t xml:space="preserve">        2) получение муниципальным служащим в установленном порядке информации и материалов, необходимых для исполнения должностных обязанностей;</w:t>
      </w:r>
    </w:p>
    <w:p w:rsidR="00042762" w:rsidRPr="00B442DE" w:rsidRDefault="00042762" w:rsidP="00042762">
      <w:pPr>
        <w:pStyle w:val="ConsPlusNormal"/>
        <w:jc w:val="both"/>
        <w:rPr>
          <w:sz w:val="24"/>
          <w:szCs w:val="24"/>
        </w:rPr>
      </w:pPr>
      <w:r w:rsidRPr="00B442DE">
        <w:rPr>
          <w:sz w:val="24"/>
          <w:szCs w:val="24"/>
        </w:rPr>
        <w:t xml:space="preserve">        3) ознакомление муниципального служащего с документами, устанавливающими его права и обязанности по замещаемой должности </w:t>
      </w:r>
      <w:r w:rsidRPr="00B442DE">
        <w:rPr>
          <w:sz w:val="24"/>
          <w:szCs w:val="24"/>
        </w:rPr>
        <w:lastRenderedPageBreak/>
        <w:t>муниципальной службы, критериями оценки качества исполнения должностных обязанностей.</w:t>
      </w:r>
    </w:p>
    <w:p w:rsidR="00042762" w:rsidRPr="00B442DE" w:rsidRDefault="00042762" w:rsidP="00042762">
      <w:pPr>
        <w:pStyle w:val="ConsPlusNormal"/>
        <w:jc w:val="both"/>
        <w:rPr>
          <w:sz w:val="24"/>
          <w:szCs w:val="24"/>
        </w:rPr>
      </w:pPr>
    </w:p>
    <w:p w:rsidR="00042762" w:rsidRPr="00B442DE" w:rsidRDefault="00042762" w:rsidP="00042762">
      <w:pPr>
        <w:pStyle w:val="ConsPlusTitle"/>
        <w:ind w:firstLine="540"/>
        <w:jc w:val="both"/>
        <w:outlineLvl w:val="2"/>
      </w:pPr>
      <w:r w:rsidRPr="00B442DE">
        <w:t>Статья 14. Решения аттестационной комиссии</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По результатам аттестации муниципального служащего аттестационная комиссия принимает одно из следующих решений:</w:t>
      </w:r>
    </w:p>
    <w:p w:rsidR="00042762" w:rsidRPr="00B442DE" w:rsidRDefault="00042762" w:rsidP="00042762">
      <w:pPr>
        <w:pStyle w:val="ConsPlusNormal"/>
        <w:ind w:firstLine="540"/>
        <w:jc w:val="both"/>
        <w:rPr>
          <w:sz w:val="24"/>
          <w:szCs w:val="24"/>
        </w:rPr>
      </w:pPr>
      <w:r w:rsidRPr="00B442DE">
        <w:rPr>
          <w:sz w:val="24"/>
          <w:szCs w:val="24"/>
        </w:rPr>
        <w:t>1) муниципальный служащий соответствует замещаемой должности муниципальной службы;</w:t>
      </w:r>
    </w:p>
    <w:p w:rsidR="00042762" w:rsidRPr="00B442DE" w:rsidRDefault="00042762" w:rsidP="00042762">
      <w:pPr>
        <w:pStyle w:val="ConsPlusNormal"/>
        <w:ind w:firstLine="540"/>
        <w:jc w:val="both"/>
        <w:rPr>
          <w:sz w:val="24"/>
          <w:szCs w:val="24"/>
        </w:rPr>
      </w:pPr>
      <w:r w:rsidRPr="00B442DE">
        <w:rPr>
          <w:sz w:val="24"/>
          <w:szCs w:val="24"/>
        </w:rPr>
        <w:t>2) муниципальный служащий не соответствует замещаемой должности муниципальной службы.</w:t>
      </w:r>
    </w:p>
    <w:p w:rsidR="00042762" w:rsidRPr="00B442DE" w:rsidRDefault="00042762" w:rsidP="00042762">
      <w:pPr>
        <w:pStyle w:val="ConsPlusNormal"/>
        <w:ind w:firstLine="540"/>
        <w:jc w:val="both"/>
        <w:rPr>
          <w:sz w:val="24"/>
          <w:szCs w:val="24"/>
        </w:rPr>
      </w:pPr>
      <w:r w:rsidRPr="00B442DE">
        <w:rPr>
          <w:sz w:val="24"/>
          <w:szCs w:val="24"/>
        </w:rPr>
        <w:t>2. По результатам аттестации муниципального служащего аттестационная комиссия вправе давать следующие рекомендации:</w:t>
      </w:r>
    </w:p>
    <w:p w:rsidR="00042762" w:rsidRPr="00B442DE" w:rsidRDefault="00042762" w:rsidP="00042762">
      <w:pPr>
        <w:pStyle w:val="ConsPlusNormal"/>
        <w:ind w:firstLine="540"/>
        <w:jc w:val="both"/>
        <w:rPr>
          <w:sz w:val="24"/>
          <w:szCs w:val="24"/>
        </w:rPr>
      </w:pPr>
      <w:r w:rsidRPr="00B442DE">
        <w:rPr>
          <w:sz w:val="24"/>
          <w:szCs w:val="24"/>
        </w:rPr>
        <w:t>1) о поощрении муниципального служащего за достигнутые успехи в работе, в том числе о повышении его в должности;</w:t>
      </w:r>
    </w:p>
    <w:p w:rsidR="00042762" w:rsidRPr="00B442DE" w:rsidRDefault="00042762" w:rsidP="00042762">
      <w:pPr>
        <w:pStyle w:val="ConsPlusNormal"/>
        <w:ind w:firstLine="540"/>
        <w:jc w:val="both"/>
        <w:rPr>
          <w:sz w:val="24"/>
          <w:szCs w:val="24"/>
        </w:rPr>
      </w:pPr>
      <w:r w:rsidRPr="00B442DE">
        <w:rPr>
          <w:sz w:val="24"/>
          <w:szCs w:val="24"/>
        </w:rPr>
        <w:t>2) об улучшении деятельности муниципального служащего;</w:t>
      </w:r>
    </w:p>
    <w:p w:rsidR="00042762" w:rsidRPr="00B442DE" w:rsidRDefault="00042762" w:rsidP="00042762">
      <w:pPr>
        <w:pStyle w:val="ConsPlusNormal"/>
        <w:ind w:firstLine="540"/>
        <w:jc w:val="both"/>
        <w:rPr>
          <w:sz w:val="24"/>
          <w:szCs w:val="24"/>
        </w:rPr>
      </w:pPr>
      <w:r w:rsidRPr="00B442DE">
        <w:rPr>
          <w:sz w:val="24"/>
          <w:szCs w:val="24"/>
        </w:rPr>
        <w:t>3) о направлении в приоритетном порядке муниципального служащего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042762" w:rsidRPr="00B442DE" w:rsidRDefault="00042762" w:rsidP="00042762">
      <w:pPr>
        <w:pStyle w:val="ConsPlusNormal"/>
        <w:jc w:val="both"/>
        <w:rPr>
          <w:sz w:val="24"/>
          <w:szCs w:val="24"/>
        </w:rPr>
      </w:pPr>
      <w:r w:rsidRPr="00B442DE">
        <w:rPr>
          <w:sz w:val="24"/>
          <w:szCs w:val="24"/>
        </w:rPr>
        <w:t xml:space="preserve"> </w:t>
      </w:r>
    </w:p>
    <w:p w:rsidR="00042762" w:rsidRPr="00B442DE" w:rsidRDefault="00042762" w:rsidP="00042762">
      <w:pPr>
        <w:pStyle w:val="ConsPlusTitle"/>
        <w:ind w:firstLine="540"/>
        <w:jc w:val="both"/>
        <w:outlineLvl w:val="2"/>
      </w:pPr>
      <w:r w:rsidRPr="00B442DE">
        <w:t>Статья 15. Оформление хода и результатов аттестации муниципальных служащих</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042762" w:rsidRPr="00B442DE" w:rsidRDefault="00042762" w:rsidP="00042762">
      <w:pPr>
        <w:pStyle w:val="ConsPlusNormal"/>
        <w:ind w:firstLine="540"/>
        <w:jc w:val="both"/>
        <w:rPr>
          <w:sz w:val="24"/>
          <w:szCs w:val="24"/>
        </w:rPr>
      </w:pPr>
      <w:r w:rsidRPr="00B442DE">
        <w:rPr>
          <w:sz w:val="24"/>
          <w:szCs w:val="24"/>
        </w:rPr>
        <w:t>1) дата, время и место проведения заседания аттестационной комиссии;</w:t>
      </w:r>
    </w:p>
    <w:p w:rsidR="00042762" w:rsidRPr="00B442DE" w:rsidRDefault="00042762" w:rsidP="00042762">
      <w:pPr>
        <w:pStyle w:val="ConsPlusNormal"/>
        <w:ind w:firstLine="540"/>
        <w:rPr>
          <w:sz w:val="24"/>
          <w:szCs w:val="24"/>
        </w:rPr>
      </w:pPr>
      <w:r w:rsidRPr="00B442DE">
        <w:rPr>
          <w:sz w:val="24"/>
          <w:szCs w:val="24"/>
        </w:rPr>
        <w:t>2) фамилии, имена, отчества и должности участвовавших в заседании членов аттестационной комиссии;</w:t>
      </w:r>
      <w:r>
        <w:rPr>
          <w:sz w:val="24"/>
          <w:szCs w:val="24"/>
        </w:rPr>
        <w:t xml:space="preserve">                                                                                                                </w:t>
      </w:r>
      <w:r w:rsidRPr="00B442DE">
        <w:rPr>
          <w:sz w:val="24"/>
          <w:szCs w:val="24"/>
        </w:rPr>
        <w:t xml:space="preserve">3) фамилии, имена, отчества и должности аттестуемых муниципальных служащих;                                         4) сведения в соответствии с утвержденной формой проведения аттестации муниципальных служащих;                                                                                                                                                                        5) итоги голосования членов аттестационной комиссии по каждому аттестуемому муниципальному служащему и принятые решения аттестационной комиссии.                                                                                                  </w:t>
      </w:r>
      <w:r>
        <w:rPr>
          <w:sz w:val="24"/>
          <w:szCs w:val="24"/>
        </w:rPr>
        <w:t xml:space="preserve"> </w:t>
      </w:r>
      <w:r w:rsidRPr="00B442DE">
        <w:rPr>
          <w:sz w:val="24"/>
          <w:szCs w:val="24"/>
        </w:rPr>
        <w:t>2. Муниципальный служащий вправе знакомиться с протоколом заседания аттестационной комиссии.                 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                                                                                      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 Результаты аттестации сообщаются аттестованному муниципальному служащему непосредственно после подведения итогов голосования.</w:t>
      </w:r>
    </w:p>
    <w:p w:rsidR="00042762" w:rsidRPr="00B442DE" w:rsidRDefault="00042762" w:rsidP="00042762">
      <w:pPr>
        <w:pStyle w:val="ConsPlusNormal"/>
        <w:jc w:val="both"/>
        <w:rPr>
          <w:sz w:val="24"/>
          <w:szCs w:val="24"/>
        </w:rPr>
      </w:pPr>
      <w:r w:rsidRPr="00B442DE">
        <w:rPr>
          <w:sz w:val="24"/>
          <w:szCs w:val="24"/>
        </w:rPr>
        <w:t xml:space="preserve"> </w:t>
      </w:r>
      <w:bookmarkStart w:id="21" w:name="Par1673"/>
      <w:bookmarkEnd w:id="21"/>
      <w:r w:rsidRPr="00B442DE">
        <w:rPr>
          <w:sz w:val="24"/>
          <w:szCs w:val="24"/>
        </w:rPr>
        <w:t xml:space="preserve">     4. Член аттестационной комиссии, не согласный с мнением большинства членов аттестационной комиссии, в срок, указанный в </w:t>
      </w:r>
      <w:hyperlink w:anchor="Par1674" w:tooltip="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 w:history="1">
        <w:r w:rsidRPr="00B442DE">
          <w:rPr>
            <w:color w:val="0000FF"/>
            <w:sz w:val="24"/>
            <w:szCs w:val="24"/>
          </w:rPr>
          <w:t>пункте 5</w:t>
        </w:r>
      </w:hyperlink>
      <w:r w:rsidRPr="00B442DE">
        <w:rPr>
          <w:sz w:val="24"/>
          <w:szCs w:val="24"/>
        </w:rPr>
        <w:t xml:space="preserve"> настоящей статьи, </w:t>
      </w:r>
      <w:r w:rsidRPr="00B442DE">
        <w:rPr>
          <w:sz w:val="24"/>
          <w:szCs w:val="24"/>
        </w:rPr>
        <w:lastRenderedPageBreak/>
        <w:t>вправе изложить в письменной форме особое мнение, которое приобщается к аттестационному листу и является его неотъемлемой частью.</w:t>
      </w:r>
      <w:bookmarkStart w:id="22" w:name="Par1674"/>
      <w:bookmarkEnd w:id="22"/>
    </w:p>
    <w:p w:rsidR="00042762" w:rsidRPr="00B442DE" w:rsidRDefault="00042762" w:rsidP="00042762">
      <w:pPr>
        <w:pStyle w:val="ConsPlusNormal"/>
        <w:jc w:val="both"/>
        <w:rPr>
          <w:sz w:val="24"/>
          <w:szCs w:val="24"/>
        </w:rPr>
      </w:pPr>
      <w:r w:rsidRPr="00B442DE">
        <w:rPr>
          <w:sz w:val="24"/>
          <w:szCs w:val="24"/>
        </w:rPr>
        <w:t xml:space="preserve">     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042762" w:rsidRPr="00B442DE" w:rsidRDefault="00042762" w:rsidP="00042762">
      <w:pPr>
        <w:pStyle w:val="ConsPlusNormal"/>
        <w:jc w:val="both"/>
        <w:rPr>
          <w:sz w:val="24"/>
          <w:szCs w:val="24"/>
        </w:rPr>
      </w:pPr>
      <w:r w:rsidRPr="00B442DE">
        <w:rPr>
          <w:sz w:val="24"/>
          <w:szCs w:val="24"/>
        </w:rP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042762" w:rsidRPr="00B442DE" w:rsidRDefault="00042762" w:rsidP="00042762">
      <w:pPr>
        <w:pStyle w:val="ConsPlusNormal"/>
        <w:jc w:val="both"/>
        <w:rPr>
          <w:sz w:val="24"/>
          <w:szCs w:val="24"/>
        </w:rPr>
      </w:pPr>
      <w:r w:rsidRPr="00B442DE">
        <w:rPr>
          <w:sz w:val="24"/>
          <w:szCs w:val="24"/>
        </w:rPr>
        <w:t xml:space="preserve">       6. Аттестационный лист муниципального служащего,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 а также объяснение муниципального служащего на этот отзыв (при его наличии) хранятся в личном деле муниципального служащего.</w:t>
      </w:r>
    </w:p>
    <w:p w:rsidR="00042762" w:rsidRPr="00B442DE" w:rsidRDefault="00042762" w:rsidP="00042762">
      <w:pPr>
        <w:pStyle w:val="ConsPlusNormal"/>
        <w:rPr>
          <w:sz w:val="24"/>
          <w:szCs w:val="24"/>
        </w:rPr>
      </w:pPr>
      <w:r w:rsidRPr="00B442DE">
        <w:rPr>
          <w:sz w:val="24"/>
          <w:szCs w:val="24"/>
        </w:rPr>
        <w:t xml:space="preserve">       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       8. Результаты аттестации муниципального служащего используются для:                                                                 1) оценки его профессиональной служебной деятельности;</w:t>
      </w:r>
    </w:p>
    <w:p w:rsidR="00042762" w:rsidRPr="00B442DE" w:rsidRDefault="00042762" w:rsidP="00042762">
      <w:pPr>
        <w:pStyle w:val="ConsPlusNormal"/>
        <w:rPr>
          <w:sz w:val="24"/>
          <w:szCs w:val="24"/>
        </w:rPr>
      </w:pPr>
      <w:r w:rsidRPr="00B442DE">
        <w:rPr>
          <w:sz w:val="24"/>
          <w:szCs w:val="24"/>
        </w:rPr>
        <w:t xml:space="preserve">    2) стимулирования добросовестного исполнения должностных обязанностей и повышения профессионального уровня;</w:t>
      </w:r>
    </w:p>
    <w:p w:rsidR="00042762" w:rsidRPr="00B442DE" w:rsidRDefault="00042762" w:rsidP="00042762">
      <w:pPr>
        <w:pStyle w:val="ConsPlusNormal"/>
        <w:rPr>
          <w:sz w:val="24"/>
          <w:szCs w:val="24"/>
        </w:rPr>
      </w:pPr>
      <w:r w:rsidRPr="00B442DE">
        <w:rPr>
          <w:sz w:val="24"/>
          <w:szCs w:val="24"/>
        </w:rPr>
        <w:t xml:space="preserve">    3) определения направлений профессионального развития;</w:t>
      </w:r>
    </w:p>
    <w:p w:rsidR="00042762" w:rsidRPr="00B442DE" w:rsidRDefault="00042762" w:rsidP="00042762">
      <w:pPr>
        <w:pStyle w:val="ConsPlusNormal"/>
        <w:rPr>
          <w:sz w:val="24"/>
          <w:szCs w:val="24"/>
        </w:rPr>
      </w:pPr>
      <w:r w:rsidRPr="00B442DE">
        <w:rPr>
          <w:sz w:val="24"/>
          <w:szCs w:val="24"/>
        </w:rPr>
        <w:t xml:space="preserve">   4) обеспечения обоснованности принимаемых представителем нанимателя (работодателем) решений на основе результатов оценки профессиональной служебной деятельности муниципального служащего.</w:t>
      </w:r>
    </w:p>
    <w:p w:rsidR="00042762" w:rsidRPr="00B442DE" w:rsidRDefault="00042762" w:rsidP="00042762">
      <w:pPr>
        <w:pStyle w:val="ConsPlusNormal"/>
        <w:jc w:val="both"/>
        <w:rPr>
          <w:sz w:val="24"/>
          <w:szCs w:val="24"/>
        </w:rPr>
      </w:pPr>
      <w:r w:rsidRPr="00B442DE">
        <w:rPr>
          <w:sz w:val="24"/>
          <w:szCs w:val="24"/>
        </w:rPr>
        <w:t xml:space="preserve"> </w:t>
      </w:r>
    </w:p>
    <w:p w:rsidR="00042762" w:rsidRPr="00B442DE" w:rsidRDefault="00042762" w:rsidP="00042762">
      <w:pPr>
        <w:pStyle w:val="ConsPlusTitle"/>
        <w:ind w:firstLine="540"/>
        <w:jc w:val="both"/>
        <w:outlineLvl w:val="2"/>
      </w:pPr>
      <w:bookmarkStart w:id="23" w:name="Par1687"/>
      <w:bookmarkEnd w:id="23"/>
      <w:r w:rsidRPr="00B442DE">
        <w:t>Статья 16. Решения, принимаемые по результатам аттестации муниципальных служащих</w:t>
      </w:r>
    </w:p>
    <w:p w:rsidR="00042762" w:rsidRPr="00B442DE" w:rsidRDefault="00042762" w:rsidP="00042762">
      <w:pPr>
        <w:pStyle w:val="ConsPlusNormal"/>
        <w:jc w:val="both"/>
        <w:rPr>
          <w:sz w:val="24"/>
          <w:szCs w:val="24"/>
        </w:rPr>
      </w:pPr>
    </w:p>
    <w:p w:rsidR="00042762" w:rsidRPr="00B442DE" w:rsidRDefault="00042762" w:rsidP="00042762">
      <w:pPr>
        <w:pStyle w:val="ConsPlusNormal"/>
        <w:ind w:firstLine="540"/>
        <w:jc w:val="both"/>
        <w:rPr>
          <w:sz w:val="24"/>
          <w:szCs w:val="24"/>
        </w:rPr>
      </w:pPr>
      <w:r w:rsidRPr="00B442DE">
        <w:rPr>
          <w:sz w:val="24"/>
          <w:szCs w:val="24"/>
        </w:rPr>
        <w:t>1.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представитель нанимателя (работодатель), имеющий право назначать муниципальных служащих на должность и увольнять их, может принять решения:</w:t>
      </w:r>
    </w:p>
    <w:p w:rsidR="00042762" w:rsidRPr="00B442DE" w:rsidRDefault="00042762" w:rsidP="00042762">
      <w:pPr>
        <w:pStyle w:val="ConsPlusNormal"/>
        <w:ind w:firstLine="540"/>
        <w:jc w:val="both"/>
        <w:rPr>
          <w:sz w:val="24"/>
          <w:szCs w:val="24"/>
        </w:rPr>
      </w:pPr>
      <w:r w:rsidRPr="00B442DE">
        <w:rPr>
          <w:sz w:val="24"/>
          <w:szCs w:val="24"/>
        </w:rPr>
        <w:t>1) о повышении муниципального служащего в должности с его согласия;</w:t>
      </w:r>
    </w:p>
    <w:p w:rsidR="00042762" w:rsidRPr="00B442DE" w:rsidRDefault="00042762" w:rsidP="00042762">
      <w:pPr>
        <w:pStyle w:val="ConsPlusNormal"/>
        <w:ind w:firstLine="540"/>
        <w:jc w:val="both"/>
        <w:rPr>
          <w:sz w:val="24"/>
          <w:szCs w:val="24"/>
        </w:rPr>
      </w:pPr>
      <w:r w:rsidRPr="00B442DE">
        <w:rPr>
          <w:sz w:val="24"/>
          <w:szCs w:val="24"/>
        </w:rP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042762" w:rsidRPr="00B442DE" w:rsidRDefault="00042762" w:rsidP="00042762">
      <w:pPr>
        <w:pStyle w:val="ConsPlusNormal"/>
        <w:jc w:val="both"/>
        <w:rPr>
          <w:sz w:val="24"/>
          <w:szCs w:val="24"/>
        </w:rPr>
      </w:pPr>
      <w:r w:rsidRPr="00B442DE">
        <w:rPr>
          <w:sz w:val="24"/>
          <w:szCs w:val="24"/>
        </w:rPr>
        <w:t xml:space="preserve">         3) о применении поощрения за муниципальную службу.</w:t>
      </w:r>
    </w:p>
    <w:p w:rsidR="00042762" w:rsidRPr="00B442DE" w:rsidRDefault="00042762" w:rsidP="00042762">
      <w:pPr>
        <w:pStyle w:val="ConsPlusNormal"/>
        <w:jc w:val="both"/>
        <w:rPr>
          <w:sz w:val="24"/>
          <w:szCs w:val="24"/>
        </w:rPr>
      </w:pPr>
      <w:r w:rsidRPr="00B442DE">
        <w:rPr>
          <w:sz w:val="24"/>
          <w:szCs w:val="24"/>
        </w:rPr>
        <w:t xml:space="preserve">           2. </w:t>
      </w:r>
      <w:proofErr w:type="gramStart"/>
      <w:r w:rsidRPr="00B442DE">
        <w:rPr>
          <w:sz w:val="24"/>
          <w:szCs w:val="24"/>
        </w:rPr>
        <w:t>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в приоритетном порядке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 представитель нанимателя (работодатель), имеющий право назначать муниципальных служащих</w:t>
      </w:r>
      <w:proofErr w:type="gramEnd"/>
      <w:r w:rsidRPr="00B442DE">
        <w:rPr>
          <w:sz w:val="24"/>
          <w:szCs w:val="24"/>
        </w:rPr>
        <w:t xml:space="preserve"> на должность и увольнять их, может принять решение о </w:t>
      </w:r>
      <w:r w:rsidRPr="00B442DE">
        <w:rPr>
          <w:sz w:val="24"/>
          <w:szCs w:val="24"/>
        </w:rPr>
        <w:lastRenderedPageBreak/>
        <w:t>направлении муниципального служащего на профессиональную переподготовку или повышение квалификации.</w:t>
      </w:r>
    </w:p>
    <w:p w:rsidR="00042762" w:rsidRPr="00B442DE" w:rsidRDefault="00042762" w:rsidP="00042762">
      <w:pPr>
        <w:pStyle w:val="ConsPlusNormal"/>
        <w:jc w:val="both"/>
        <w:rPr>
          <w:sz w:val="24"/>
          <w:szCs w:val="24"/>
        </w:rPr>
      </w:pPr>
      <w:r w:rsidRPr="00B442DE">
        <w:rPr>
          <w:sz w:val="24"/>
          <w:szCs w:val="24"/>
        </w:rPr>
        <w:t xml:space="preserve">            3. </w:t>
      </w:r>
      <w:proofErr w:type="gramStart"/>
      <w:r w:rsidRPr="00B442DE">
        <w:rPr>
          <w:sz w:val="24"/>
          <w:szCs w:val="24"/>
        </w:rPr>
        <w:t>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(работодатель),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w:t>
      </w:r>
      <w:proofErr w:type="gramEnd"/>
      <w:r w:rsidRPr="00B442DE">
        <w:rPr>
          <w:sz w:val="24"/>
          <w:szCs w:val="24"/>
        </w:rPr>
        <w:t xml:space="preserve"> на профессиональную переподготовку или повышение квалификации.</w:t>
      </w:r>
    </w:p>
    <w:p w:rsidR="00042762" w:rsidRPr="00B442DE" w:rsidRDefault="00042762" w:rsidP="00042762">
      <w:pPr>
        <w:pStyle w:val="ConsPlusNormal"/>
        <w:jc w:val="both"/>
        <w:rPr>
          <w:sz w:val="24"/>
          <w:szCs w:val="24"/>
        </w:rPr>
      </w:pPr>
      <w:r w:rsidRPr="00B442DE">
        <w:rPr>
          <w:sz w:val="24"/>
          <w:szCs w:val="24"/>
        </w:rPr>
        <w:t xml:space="preserve">          </w:t>
      </w:r>
      <w:proofErr w:type="gramStart"/>
      <w:r w:rsidRPr="00B442DE">
        <w:rPr>
          <w:sz w:val="24"/>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B442DE">
        <w:rPr>
          <w:sz w:val="24"/>
          <w:szCs w:val="24"/>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42762" w:rsidRDefault="00042762" w:rsidP="00042762">
      <w:pPr>
        <w:jc w:val="center"/>
        <w:rPr>
          <w:b/>
          <w:sz w:val="28"/>
          <w:szCs w:val="28"/>
        </w:rPr>
      </w:pPr>
      <w:r w:rsidRPr="008F1017">
        <w:rPr>
          <w:b/>
          <w:bCs/>
          <w:sz w:val="28"/>
          <w:szCs w:val="28"/>
        </w:rPr>
        <w:t xml:space="preserve">АДМИНИСТРАЦИЯ </w:t>
      </w:r>
      <w:r>
        <w:rPr>
          <w:b/>
          <w:sz w:val="28"/>
          <w:szCs w:val="28"/>
        </w:rPr>
        <w:t xml:space="preserve"> СЕЛЬСКОЕ ПОСЕЛЕНИЕ </w:t>
      </w:r>
      <w:r w:rsidRPr="0086338D">
        <w:rPr>
          <w:b/>
          <w:sz w:val="28"/>
          <w:szCs w:val="28"/>
        </w:rPr>
        <w:t>«</w:t>
      </w:r>
      <w:r>
        <w:rPr>
          <w:b/>
          <w:sz w:val="28"/>
          <w:szCs w:val="28"/>
        </w:rPr>
        <w:t>КЕВРОЛЬ</w:t>
      </w:r>
      <w:r w:rsidRPr="0086338D">
        <w:rPr>
          <w:b/>
          <w:sz w:val="28"/>
          <w:szCs w:val="28"/>
        </w:rPr>
        <w:t>СКОЕ»                  ПИНЕЖСКОГО МУНИЦИПАЛЬНОГО РАЙОНА</w:t>
      </w:r>
      <w:r>
        <w:rPr>
          <w:b/>
          <w:sz w:val="28"/>
          <w:szCs w:val="28"/>
        </w:rPr>
        <w:t xml:space="preserve"> </w:t>
      </w:r>
      <w:r w:rsidRPr="0086338D">
        <w:rPr>
          <w:b/>
          <w:sz w:val="28"/>
          <w:szCs w:val="28"/>
        </w:rPr>
        <w:t>АРХАНГЕЛЬСКОЙ ОБЛАСТИ</w:t>
      </w:r>
    </w:p>
    <w:p w:rsidR="00042762" w:rsidRPr="008F1017" w:rsidRDefault="00042762" w:rsidP="00042762">
      <w:pPr>
        <w:suppressAutoHyphens/>
        <w:autoSpaceDE w:val="0"/>
        <w:autoSpaceDN w:val="0"/>
        <w:adjustRightInd w:val="0"/>
        <w:jc w:val="center"/>
        <w:rPr>
          <w:bCs/>
          <w:sz w:val="28"/>
          <w:szCs w:val="28"/>
        </w:rPr>
      </w:pPr>
      <w:proofErr w:type="gramStart"/>
      <w:r w:rsidRPr="008F1017">
        <w:rPr>
          <w:b/>
          <w:bCs/>
          <w:sz w:val="28"/>
          <w:szCs w:val="28"/>
        </w:rPr>
        <w:t>П</w:t>
      </w:r>
      <w:proofErr w:type="gramEnd"/>
      <w:r w:rsidRPr="008F1017">
        <w:rPr>
          <w:b/>
          <w:bCs/>
          <w:sz w:val="28"/>
          <w:szCs w:val="28"/>
        </w:rPr>
        <w:t xml:space="preserve"> О С Т А Н О В Л Е Н И Е</w:t>
      </w:r>
      <w:r>
        <w:rPr>
          <w:b/>
          <w:bCs/>
          <w:sz w:val="28"/>
          <w:szCs w:val="28"/>
        </w:rPr>
        <w:t xml:space="preserve">                                                                                                              </w:t>
      </w:r>
      <w:r w:rsidRPr="008F1017">
        <w:rPr>
          <w:bCs/>
          <w:sz w:val="28"/>
          <w:szCs w:val="28"/>
        </w:rPr>
        <w:t xml:space="preserve">от </w:t>
      </w:r>
      <w:r>
        <w:rPr>
          <w:bCs/>
          <w:sz w:val="28"/>
          <w:szCs w:val="28"/>
        </w:rPr>
        <w:t>01 декабря</w:t>
      </w:r>
      <w:r w:rsidRPr="008F1017">
        <w:rPr>
          <w:bCs/>
          <w:sz w:val="28"/>
          <w:szCs w:val="28"/>
        </w:rPr>
        <w:t xml:space="preserve"> 20</w:t>
      </w:r>
      <w:r>
        <w:rPr>
          <w:bCs/>
          <w:sz w:val="28"/>
          <w:szCs w:val="28"/>
        </w:rPr>
        <w:t>21</w:t>
      </w:r>
      <w:r w:rsidRPr="008F1017">
        <w:rPr>
          <w:bCs/>
          <w:sz w:val="28"/>
          <w:szCs w:val="28"/>
        </w:rPr>
        <w:t xml:space="preserve"> г. № </w:t>
      </w:r>
      <w:r>
        <w:rPr>
          <w:bCs/>
          <w:sz w:val="28"/>
          <w:szCs w:val="28"/>
        </w:rPr>
        <w:t>20</w:t>
      </w:r>
      <w:r w:rsidRPr="008F1017">
        <w:rPr>
          <w:bCs/>
          <w:sz w:val="28"/>
          <w:szCs w:val="28"/>
        </w:rPr>
        <w:t xml:space="preserve"> - па</w:t>
      </w:r>
    </w:p>
    <w:p w:rsidR="00042762" w:rsidRPr="008F1017" w:rsidRDefault="00042762" w:rsidP="00042762">
      <w:pPr>
        <w:suppressAutoHyphens/>
        <w:autoSpaceDE w:val="0"/>
        <w:autoSpaceDN w:val="0"/>
        <w:adjustRightInd w:val="0"/>
        <w:jc w:val="center"/>
        <w:rPr>
          <w:sz w:val="28"/>
          <w:szCs w:val="28"/>
        </w:rPr>
      </w:pPr>
      <w:r w:rsidRPr="008F1017">
        <w:rPr>
          <w:b/>
          <w:bCs/>
          <w:sz w:val="28"/>
          <w:szCs w:val="28"/>
        </w:rPr>
        <w:t>Об основных направлени</w:t>
      </w:r>
      <w:r>
        <w:rPr>
          <w:b/>
          <w:bCs/>
          <w:sz w:val="28"/>
          <w:szCs w:val="28"/>
        </w:rPr>
        <w:t>ях</w:t>
      </w:r>
      <w:r w:rsidRPr="008F1017">
        <w:rPr>
          <w:b/>
          <w:bCs/>
          <w:sz w:val="28"/>
          <w:szCs w:val="28"/>
        </w:rPr>
        <w:t xml:space="preserve"> бюджетной </w:t>
      </w:r>
      <w:r>
        <w:rPr>
          <w:b/>
          <w:bCs/>
          <w:sz w:val="28"/>
          <w:szCs w:val="28"/>
        </w:rPr>
        <w:t xml:space="preserve">и налоговой </w:t>
      </w:r>
      <w:r w:rsidRPr="008F1017">
        <w:rPr>
          <w:b/>
          <w:bCs/>
          <w:sz w:val="28"/>
          <w:szCs w:val="28"/>
        </w:rPr>
        <w:t xml:space="preserve">политики </w:t>
      </w:r>
      <w:r>
        <w:rPr>
          <w:b/>
          <w:bCs/>
          <w:sz w:val="28"/>
          <w:szCs w:val="28"/>
        </w:rPr>
        <w:t xml:space="preserve">сельского поселения  «Кеврольское» </w:t>
      </w:r>
      <w:proofErr w:type="spellStart"/>
      <w:r>
        <w:rPr>
          <w:b/>
          <w:bCs/>
          <w:sz w:val="28"/>
          <w:szCs w:val="28"/>
        </w:rPr>
        <w:t>Пинежского</w:t>
      </w:r>
      <w:proofErr w:type="spellEnd"/>
      <w:r>
        <w:rPr>
          <w:b/>
          <w:bCs/>
          <w:sz w:val="28"/>
          <w:szCs w:val="28"/>
        </w:rPr>
        <w:t xml:space="preserve"> муниципального района Архангельской </w:t>
      </w:r>
      <w:proofErr w:type="spellStart"/>
      <w:r>
        <w:rPr>
          <w:b/>
          <w:bCs/>
          <w:sz w:val="28"/>
          <w:szCs w:val="28"/>
        </w:rPr>
        <w:t>области</w:t>
      </w:r>
      <w:r w:rsidRPr="008F1017">
        <w:rPr>
          <w:b/>
          <w:bCs/>
          <w:sz w:val="28"/>
          <w:szCs w:val="28"/>
        </w:rPr>
        <w:t>на</w:t>
      </w:r>
      <w:proofErr w:type="spellEnd"/>
      <w:r w:rsidRPr="008F1017">
        <w:rPr>
          <w:b/>
          <w:bCs/>
          <w:sz w:val="28"/>
          <w:szCs w:val="28"/>
        </w:rPr>
        <w:t xml:space="preserve"> 20</w:t>
      </w:r>
      <w:r>
        <w:rPr>
          <w:b/>
          <w:bCs/>
          <w:sz w:val="28"/>
          <w:szCs w:val="28"/>
        </w:rPr>
        <w:t>22</w:t>
      </w:r>
      <w:r w:rsidRPr="008F1017">
        <w:rPr>
          <w:b/>
          <w:bCs/>
          <w:sz w:val="28"/>
          <w:szCs w:val="28"/>
        </w:rPr>
        <w:t xml:space="preserve"> год и на </w:t>
      </w:r>
      <w:r>
        <w:rPr>
          <w:b/>
          <w:bCs/>
          <w:sz w:val="28"/>
          <w:szCs w:val="28"/>
        </w:rPr>
        <w:t xml:space="preserve">плановый </w:t>
      </w:r>
      <w:r w:rsidRPr="008F1017">
        <w:rPr>
          <w:b/>
          <w:bCs/>
          <w:sz w:val="28"/>
          <w:szCs w:val="28"/>
        </w:rPr>
        <w:t xml:space="preserve"> пер</w:t>
      </w:r>
      <w:r>
        <w:rPr>
          <w:b/>
          <w:bCs/>
          <w:sz w:val="28"/>
          <w:szCs w:val="28"/>
        </w:rPr>
        <w:t>иод 2023 и 2024 годов</w:t>
      </w:r>
    </w:p>
    <w:p w:rsidR="00042762" w:rsidRPr="008F1017" w:rsidRDefault="00042762" w:rsidP="00042762">
      <w:pPr>
        <w:suppressAutoHyphens/>
        <w:ind w:firstLine="709"/>
        <w:jc w:val="both"/>
        <w:rPr>
          <w:sz w:val="28"/>
          <w:szCs w:val="28"/>
        </w:rPr>
      </w:pPr>
      <w:r w:rsidRPr="008F1017">
        <w:rPr>
          <w:sz w:val="28"/>
          <w:szCs w:val="28"/>
        </w:rPr>
        <w:t>В соответствии со статьей 172 Бюджетного кодекса Российской Федерации, Положением о бюджетном процессе в муниципальном образовании «</w:t>
      </w:r>
      <w:r>
        <w:rPr>
          <w:sz w:val="28"/>
          <w:szCs w:val="28"/>
        </w:rPr>
        <w:t>Кеврольское</w:t>
      </w:r>
      <w:r w:rsidRPr="008F1017">
        <w:rPr>
          <w:sz w:val="28"/>
          <w:szCs w:val="28"/>
        </w:rPr>
        <w:t>», утвержденным решением Со</w:t>
      </w:r>
      <w:r>
        <w:rPr>
          <w:sz w:val="28"/>
          <w:szCs w:val="28"/>
        </w:rPr>
        <w:t>вета</w:t>
      </w:r>
      <w:r w:rsidRPr="008F1017">
        <w:rPr>
          <w:sz w:val="28"/>
          <w:szCs w:val="28"/>
        </w:rPr>
        <w:t xml:space="preserve"> депутатов муниципального образования «</w:t>
      </w:r>
      <w:r>
        <w:rPr>
          <w:sz w:val="28"/>
          <w:szCs w:val="28"/>
        </w:rPr>
        <w:t>Кеврольское</w:t>
      </w:r>
      <w:r w:rsidRPr="008F1017">
        <w:rPr>
          <w:sz w:val="28"/>
          <w:szCs w:val="28"/>
        </w:rPr>
        <w:t xml:space="preserve">» от </w:t>
      </w:r>
      <w:r>
        <w:rPr>
          <w:sz w:val="28"/>
          <w:szCs w:val="28"/>
        </w:rPr>
        <w:t>14 марта</w:t>
      </w:r>
      <w:r w:rsidRPr="008F1017">
        <w:rPr>
          <w:sz w:val="28"/>
          <w:szCs w:val="28"/>
        </w:rPr>
        <w:t xml:space="preserve"> 20</w:t>
      </w:r>
      <w:r>
        <w:rPr>
          <w:sz w:val="28"/>
          <w:szCs w:val="28"/>
        </w:rPr>
        <w:t>14</w:t>
      </w:r>
      <w:r w:rsidRPr="008F1017">
        <w:rPr>
          <w:sz w:val="28"/>
          <w:szCs w:val="28"/>
        </w:rPr>
        <w:t xml:space="preserve"> года № </w:t>
      </w:r>
      <w:r>
        <w:rPr>
          <w:sz w:val="28"/>
          <w:szCs w:val="28"/>
        </w:rPr>
        <w:t>30</w:t>
      </w:r>
      <w:r w:rsidRPr="008F1017">
        <w:rPr>
          <w:sz w:val="28"/>
          <w:szCs w:val="28"/>
        </w:rPr>
        <w:t>, администрация муниципального образования «</w:t>
      </w:r>
      <w:r>
        <w:rPr>
          <w:sz w:val="28"/>
          <w:szCs w:val="28"/>
        </w:rPr>
        <w:t>Кеврольское</w:t>
      </w:r>
      <w:r w:rsidRPr="008F1017">
        <w:rPr>
          <w:sz w:val="28"/>
          <w:szCs w:val="28"/>
        </w:rPr>
        <w:t>»</w:t>
      </w:r>
    </w:p>
    <w:p w:rsidR="00042762" w:rsidRPr="008F1017" w:rsidRDefault="00042762" w:rsidP="00042762">
      <w:pPr>
        <w:suppressAutoHyphens/>
        <w:ind w:firstLine="709"/>
        <w:jc w:val="both"/>
        <w:rPr>
          <w:b/>
          <w:sz w:val="28"/>
          <w:szCs w:val="28"/>
        </w:rPr>
      </w:pPr>
      <w:proofErr w:type="spellStart"/>
      <w:proofErr w:type="gramStart"/>
      <w:r w:rsidRPr="008F1017">
        <w:rPr>
          <w:b/>
          <w:sz w:val="28"/>
          <w:szCs w:val="28"/>
        </w:rPr>
        <w:t>п</w:t>
      </w:r>
      <w:proofErr w:type="spellEnd"/>
      <w:proofErr w:type="gramEnd"/>
      <w:r w:rsidRPr="008F1017">
        <w:rPr>
          <w:b/>
          <w:sz w:val="28"/>
          <w:szCs w:val="28"/>
        </w:rPr>
        <w:t xml:space="preserve"> о с т а </w:t>
      </w:r>
      <w:proofErr w:type="spellStart"/>
      <w:r w:rsidRPr="008F1017">
        <w:rPr>
          <w:b/>
          <w:sz w:val="28"/>
          <w:szCs w:val="28"/>
        </w:rPr>
        <w:t>н</w:t>
      </w:r>
      <w:proofErr w:type="spellEnd"/>
      <w:r w:rsidRPr="008F1017">
        <w:rPr>
          <w:b/>
          <w:sz w:val="28"/>
          <w:szCs w:val="28"/>
        </w:rPr>
        <w:t xml:space="preserve"> о в л я е т:</w:t>
      </w:r>
    </w:p>
    <w:p w:rsidR="00042762" w:rsidRPr="008F1017" w:rsidRDefault="00042762" w:rsidP="00042762">
      <w:pPr>
        <w:suppressAutoHyphens/>
        <w:autoSpaceDE w:val="0"/>
        <w:autoSpaceDN w:val="0"/>
        <w:adjustRightInd w:val="0"/>
        <w:jc w:val="center"/>
        <w:rPr>
          <w:sz w:val="28"/>
          <w:szCs w:val="28"/>
        </w:rPr>
      </w:pPr>
      <w:r w:rsidRPr="008F1017">
        <w:rPr>
          <w:sz w:val="28"/>
          <w:szCs w:val="28"/>
        </w:rPr>
        <w:t>1. Утвердить прилагаемые</w:t>
      </w:r>
      <w:r>
        <w:rPr>
          <w:sz w:val="28"/>
          <w:szCs w:val="28"/>
        </w:rPr>
        <w:t xml:space="preserve"> </w:t>
      </w:r>
      <w:r w:rsidRPr="008F1017">
        <w:rPr>
          <w:sz w:val="28"/>
          <w:szCs w:val="28"/>
        </w:rPr>
        <w:t xml:space="preserve">основные направления бюджетной </w:t>
      </w:r>
      <w:r>
        <w:rPr>
          <w:sz w:val="28"/>
          <w:szCs w:val="28"/>
        </w:rPr>
        <w:t xml:space="preserve">и налоговой </w:t>
      </w:r>
      <w:r w:rsidRPr="008F1017">
        <w:rPr>
          <w:sz w:val="28"/>
          <w:szCs w:val="28"/>
        </w:rPr>
        <w:t xml:space="preserve">политики </w:t>
      </w:r>
      <w:r w:rsidRPr="008D325D">
        <w:rPr>
          <w:sz w:val="28"/>
          <w:szCs w:val="28"/>
        </w:rPr>
        <w:t xml:space="preserve">сельского поселения  «Кеврольское» </w:t>
      </w:r>
      <w:proofErr w:type="spellStart"/>
      <w:r w:rsidRPr="008D325D">
        <w:rPr>
          <w:sz w:val="28"/>
          <w:szCs w:val="28"/>
        </w:rPr>
        <w:t>Пинежского</w:t>
      </w:r>
      <w:proofErr w:type="spellEnd"/>
      <w:r w:rsidRPr="008D325D">
        <w:rPr>
          <w:sz w:val="28"/>
          <w:szCs w:val="28"/>
        </w:rPr>
        <w:t xml:space="preserve"> муниципального района Архангельской области</w:t>
      </w:r>
      <w:r>
        <w:rPr>
          <w:sz w:val="28"/>
          <w:szCs w:val="28"/>
        </w:rPr>
        <w:t xml:space="preserve"> </w:t>
      </w:r>
      <w:r w:rsidRPr="008D325D">
        <w:rPr>
          <w:sz w:val="28"/>
          <w:szCs w:val="28"/>
        </w:rPr>
        <w:t>на 2022 год и на плановый  период 2023 и 2024 годов</w:t>
      </w:r>
      <w:r>
        <w:rPr>
          <w:sz w:val="28"/>
          <w:szCs w:val="28"/>
        </w:rPr>
        <w:t xml:space="preserve"> </w:t>
      </w:r>
      <w:r w:rsidRPr="008F1017">
        <w:rPr>
          <w:sz w:val="28"/>
          <w:szCs w:val="28"/>
        </w:rPr>
        <w:t xml:space="preserve"> (далее – основные направления бюджетной </w:t>
      </w:r>
      <w:r>
        <w:rPr>
          <w:sz w:val="28"/>
          <w:szCs w:val="28"/>
        </w:rPr>
        <w:t xml:space="preserve">и налоговой </w:t>
      </w:r>
      <w:r w:rsidRPr="008F1017">
        <w:rPr>
          <w:sz w:val="28"/>
          <w:szCs w:val="28"/>
        </w:rPr>
        <w:t>политики)</w:t>
      </w:r>
      <w:r>
        <w:rPr>
          <w:sz w:val="28"/>
          <w:szCs w:val="28"/>
        </w:rPr>
        <w:t>.</w:t>
      </w:r>
    </w:p>
    <w:p w:rsidR="00042762" w:rsidRPr="008F1017" w:rsidRDefault="00042762" w:rsidP="00042762">
      <w:pPr>
        <w:suppressAutoHyphens/>
        <w:ind w:firstLine="709"/>
        <w:jc w:val="both"/>
        <w:rPr>
          <w:sz w:val="28"/>
          <w:szCs w:val="28"/>
        </w:rPr>
      </w:pPr>
      <w:r w:rsidRPr="008F1017">
        <w:rPr>
          <w:sz w:val="28"/>
          <w:szCs w:val="28"/>
        </w:rPr>
        <w:lastRenderedPageBreak/>
        <w:t xml:space="preserve">2. </w:t>
      </w:r>
      <w:r>
        <w:rPr>
          <w:sz w:val="28"/>
          <w:szCs w:val="28"/>
        </w:rPr>
        <w:t>А</w:t>
      </w:r>
      <w:r w:rsidRPr="008F1017">
        <w:rPr>
          <w:sz w:val="28"/>
          <w:szCs w:val="28"/>
        </w:rPr>
        <w:t xml:space="preserve">дминистрации </w:t>
      </w:r>
      <w:r w:rsidRPr="008D325D">
        <w:rPr>
          <w:sz w:val="28"/>
          <w:szCs w:val="28"/>
        </w:rPr>
        <w:t xml:space="preserve">сельского поселения  «Кеврольское» </w:t>
      </w:r>
      <w:proofErr w:type="spellStart"/>
      <w:r w:rsidRPr="008D325D">
        <w:rPr>
          <w:sz w:val="28"/>
          <w:szCs w:val="28"/>
        </w:rPr>
        <w:t>Пинежского</w:t>
      </w:r>
      <w:proofErr w:type="spellEnd"/>
      <w:r w:rsidRPr="008D325D">
        <w:rPr>
          <w:sz w:val="28"/>
          <w:szCs w:val="28"/>
        </w:rPr>
        <w:t xml:space="preserve"> муниципального района Архангельской области</w:t>
      </w:r>
      <w:r>
        <w:rPr>
          <w:sz w:val="28"/>
          <w:szCs w:val="28"/>
        </w:rPr>
        <w:t xml:space="preserve">  </w:t>
      </w:r>
      <w:r w:rsidRPr="008F1017">
        <w:rPr>
          <w:sz w:val="28"/>
          <w:szCs w:val="28"/>
        </w:rPr>
        <w:t xml:space="preserve">руководствоваться основными направлениями бюджетной </w:t>
      </w:r>
      <w:r>
        <w:rPr>
          <w:sz w:val="28"/>
          <w:szCs w:val="28"/>
        </w:rPr>
        <w:t xml:space="preserve">и налоговой </w:t>
      </w:r>
      <w:r w:rsidRPr="008F1017">
        <w:rPr>
          <w:sz w:val="28"/>
          <w:szCs w:val="28"/>
        </w:rPr>
        <w:t xml:space="preserve">политики при формировании </w:t>
      </w:r>
      <w:r>
        <w:rPr>
          <w:sz w:val="28"/>
          <w:szCs w:val="28"/>
        </w:rPr>
        <w:t>мест</w:t>
      </w:r>
      <w:r w:rsidRPr="008F1017">
        <w:rPr>
          <w:sz w:val="28"/>
          <w:szCs w:val="28"/>
        </w:rPr>
        <w:t>ного бюджета на 20</w:t>
      </w:r>
      <w:r>
        <w:rPr>
          <w:sz w:val="28"/>
          <w:szCs w:val="28"/>
        </w:rPr>
        <w:t>22</w:t>
      </w:r>
      <w:r w:rsidRPr="008F1017">
        <w:rPr>
          <w:sz w:val="28"/>
          <w:szCs w:val="28"/>
        </w:rPr>
        <w:t xml:space="preserve"> год.</w:t>
      </w:r>
    </w:p>
    <w:p w:rsidR="00042762" w:rsidRPr="008F1017" w:rsidRDefault="00042762" w:rsidP="00042762">
      <w:pPr>
        <w:suppressAutoHyphens/>
        <w:ind w:firstLine="709"/>
        <w:jc w:val="both"/>
        <w:rPr>
          <w:sz w:val="28"/>
          <w:szCs w:val="28"/>
        </w:rPr>
      </w:pPr>
      <w:r w:rsidRPr="008F1017">
        <w:rPr>
          <w:sz w:val="28"/>
          <w:szCs w:val="28"/>
        </w:rPr>
        <w:t xml:space="preserve">3. </w:t>
      </w:r>
      <w:r>
        <w:rPr>
          <w:sz w:val="28"/>
          <w:szCs w:val="28"/>
        </w:rPr>
        <w:t>О</w:t>
      </w:r>
      <w:r w:rsidRPr="008F1017">
        <w:rPr>
          <w:sz w:val="28"/>
          <w:szCs w:val="28"/>
        </w:rPr>
        <w:t>рган</w:t>
      </w:r>
      <w:r>
        <w:rPr>
          <w:sz w:val="28"/>
          <w:szCs w:val="28"/>
        </w:rPr>
        <w:t>у</w:t>
      </w:r>
      <w:r w:rsidRPr="008F1017">
        <w:rPr>
          <w:sz w:val="28"/>
          <w:szCs w:val="28"/>
        </w:rPr>
        <w:t xml:space="preserve"> местного самоуправления обеспечить реализацию основных направлений бюджетной и налоговой политики.</w:t>
      </w:r>
    </w:p>
    <w:p w:rsidR="00042762" w:rsidRPr="008F1017" w:rsidRDefault="00042762" w:rsidP="00042762">
      <w:pPr>
        <w:suppressAutoHyphens/>
        <w:ind w:firstLine="709"/>
        <w:jc w:val="both"/>
        <w:rPr>
          <w:sz w:val="28"/>
          <w:szCs w:val="28"/>
        </w:rPr>
      </w:pPr>
      <w:r>
        <w:rPr>
          <w:sz w:val="28"/>
          <w:szCs w:val="28"/>
        </w:rPr>
        <w:t>4.  Настоящее постановление вступает в силу со дня его подписания.</w:t>
      </w:r>
    </w:p>
    <w:p w:rsidR="00042762" w:rsidRDefault="00042762" w:rsidP="00042762">
      <w:pPr>
        <w:suppressAutoHyphens/>
        <w:jc w:val="both"/>
        <w:rPr>
          <w:sz w:val="28"/>
          <w:szCs w:val="28"/>
        </w:rPr>
      </w:pPr>
    </w:p>
    <w:p w:rsidR="00042762" w:rsidRPr="008F1017" w:rsidRDefault="00042762" w:rsidP="00042762">
      <w:pPr>
        <w:suppressAutoHyphens/>
        <w:jc w:val="both"/>
        <w:rPr>
          <w:sz w:val="28"/>
          <w:szCs w:val="28"/>
        </w:rPr>
      </w:pPr>
    </w:p>
    <w:p w:rsidR="00042762" w:rsidRPr="008F1017" w:rsidRDefault="00042762" w:rsidP="00042762">
      <w:pPr>
        <w:suppressAutoHyphens/>
        <w:rPr>
          <w:sz w:val="28"/>
          <w:szCs w:val="28"/>
        </w:rPr>
      </w:pPr>
      <w:r>
        <w:rPr>
          <w:sz w:val="28"/>
          <w:szCs w:val="28"/>
        </w:rPr>
        <w:t>Глава муниципального образования</w:t>
      </w:r>
      <w:r w:rsidRPr="008F1017">
        <w:rPr>
          <w:sz w:val="28"/>
          <w:szCs w:val="28"/>
        </w:rPr>
        <w:t xml:space="preserve"> </w:t>
      </w:r>
      <w:r>
        <w:rPr>
          <w:sz w:val="28"/>
          <w:szCs w:val="28"/>
        </w:rPr>
        <w:t xml:space="preserve">                                        Т.А. </w:t>
      </w:r>
      <w:proofErr w:type="spellStart"/>
      <w:r>
        <w:rPr>
          <w:sz w:val="28"/>
          <w:szCs w:val="28"/>
        </w:rPr>
        <w:t>Кокорина</w:t>
      </w:r>
      <w:proofErr w:type="spellEnd"/>
    </w:p>
    <w:p w:rsidR="00042762" w:rsidRPr="008F1017" w:rsidRDefault="00042762" w:rsidP="00042762">
      <w:pPr>
        <w:suppressAutoHyphens/>
        <w:jc w:val="both"/>
        <w:rPr>
          <w:sz w:val="28"/>
          <w:szCs w:val="28"/>
        </w:rPr>
      </w:pPr>
    </w:p>
    <w:p w:rsidR="00042762" w:rsidRDefault="00042762" w:rsidP="00042762">
      <w:pPr>
        <w:pStyle w:val="ConsPlusNormal"/>
        <w:suppressAutoHyphens/>
        <w:jc w:val="right"/>
        <w:rPr>
          <w:rFonts w:ascii="Times New Roman" w:hAnsi="Times New Roman" w:cs="Times New Roman"/>
        </w:rPr>
      </w:pPr>
    </w:p>
    <w:p w:rsidR="00042762" w:rsidRPr="00DE0C97" w:rsidRDefault="00042762" w:rsidP="00042762">
      <w:pPr>
        <w:pStyle w:val="ConsPlusNormal"/>
        <w:suppressAutoHyphens/>
        <w:jc w:val="right"/>
        <w:rPr>
          <w:rFonts w:ascii="Times New Roman" w:hAnsi="Times New Roman" w:cs="Times New Roman"/>
        </w:rPr>
      </w:pPr>
      <w:r w:rsidRPr="00DE0C97">
        <w:rPr>
          <w:rFonts w:ascii="Times New Roman" w:hAnsi="Times New Roman" w:cs="Times New Roman"/>
        </w:rPr>
        <w:t xml:space="preserve">Утверждены </w:t>
      </w:r>
    </w:p>
    <w:p w:rsidR="00042762" w:rsidRPr="00DE0C97" w:rsidRDefault="00042762" w:rsidP="00042762">
      <w:pPr>
        <w:pStyle w:val="ConsPlusNormal"/>
        <w:suppressAutoHyphens/>
        <w:jc w:val="right"/>
        <w:rPr>
          <w:rFonts w:ascii="Times New Roman" w:hAnsi="Times New Roman" w:cs="Times New Roman"/>
        </w:rPr>
      </w:pPr>
      <w:r w:rsidRPr="00DE0C97">
        <w:rPr>
          <w:rFonts w:ascii="Times New Roman" w:hAnsi="Times New Roman" w:cs="Times New Roman"/>
        </w:rPr>
        <w:t>постановлением администрации</w:t>
      </w:r>
    </w:p>
    <w:p w:rsidR="00042762" w:rsidRPr="00DE0C97" w:rsidRDefault="00042762" w:rsidP="00042762">
      <w:pPr>
        <w:pStyle w:val="ConsPlusNormal"/>
        <w:suppressAutoHyphens/>
        <w:jc w:val="right"/>
        <w:rPr>
          <w:rFonts w:ascii="Times New Roman" w:hAnsi="Times New Roman" w:cs="Times New Roman"/>
        </w:rPr>
      </w:pPr>
      <w:r w:rsidRPr="00DE0C97">
        <w:rPr>
          <w:rFonts w:ascii="Times New Roman" w:hAnsi="Times New Roman" w:cs="Times New Roman"/>
        </w:rPr>
        <w:t xml:space="preserve"> МО «Кеврольское»</w:t>
      </w:r>
    </w:p>
    <w:p w:rsidR="00042762" w:rsidRPr="00DE0C97" w:rsidRDefault="00042762" w:rsidP="00042762">
      <w:pPr>
        <w:pStyle w:val="ConsPlusNormal"/>
        <w:suppressAutoHyphens/>
        <w:jc w:val="right"/>
        <w:rPr>
          <w:rFonts w:ascii="Times New Roman" w:hAnsi="Times New Roman" w:cs="Times New Roman"/>
        </w:rPr>
      </w:pPr>
      <w:r w:rsidRPr="00DE0C97">
        <w:rPr>
          <w:rFonts w:ascii="Times New Roman" w:hAnsi="Times New Roman" w:cs="Times New Roman"/>
        </w:rPr>
        <w:t>от 01.12.2021 № 20 - па</w:t>
      </w:r>
    </w:p>
    <w:p w:rsidR="00042762" w:rsidRPr="00DE0C97" w:rsidRDefault="00042762" w:rsidP="00042762">
      <w:pPr>
        <w:pStyle w:val="ConsPlusNormal"/>
        <w:suppressAutoHyphens/>
        <w:jc w:val="right"/>
        <w:rPr>
          <w:rFonts w:ascii="Times New Roman" w:hAnsi="Times New Roman" w:cs="Times New Roman"/>
          <w:sz w:val="24"/>
          <w:szCs w:val="24"/>
        </w:rPr>
      </w:pPr>
    </w:p>
    <w:p w:rsidR="00042762" w:rsidRPr="00DE0C97" w:rsidRDefault="00042762" w:rsidP="00042762">
      <w:pPr>
        <w:suppressAutoHyphens/>
        <w:autoSpaceDE w:val="0"/>
        <w:autoSpaceDN w:val="0"/>
        <w:adjustRightInd w:val="0"/>
        <w:jc w:val="center"/>
        <w:rPr>
          <w:b/>
          <w:bCs/>
        </w:rPr>
      </w:pPr>
      <w:r w:rsidRPr="00DE0C97">
        <w:rPr>
          <w:b/>
          <w:bCs/>
        </w:rPr>
        <w:t xml:space="preserve">ОСНОВНЫЕ НАПРАВЛЕНИЯ </w:t>
      </w:r>
    </w:p>
    <w:p w:rsidR="00042762" w:rsidRPr="00DE0C97" w:rsidRDefault="00042762" w:rsidP="00042762">
      <w:pPr>
        <w:suppressAutoHyphens/>
        <w:autoSpaceDE w:val="0"/>
        <w:autoSpaceDN w:val="0"/>
        <w:adjustRightInd w:val="0"/>
        <w:jc w:val="center"/>
      </w:pPr>
      <w:r w:rsidRPr="00DE0C97">
        <w:rPr>
          <w:b/>
          <w:bCs/>
        </w:rPr>
        <w:t xml:space="preserve">бюджетной и налоговой политики сельского поселения  «Кеврольское» </w:t>
      </w:r>
      <w:proofErr w:type="spellStart"/>
      <w:r w:rsidRPr="00DE0C97">
        <w:rPr>
          <w:b/>
          <w:bCs/>
        </w:rPr>
        <w:t>Пинежского</w:t>
      </w:r>
      <w:proofErr w:type="spellEnd"/>
      <w:r w:rsidRPr="00DE0C97">
        <w:rPr>
          <w:b/>
          <w:bCs/>
        </w:rPr>
        <w:t xml:space="preserve"> муниципального    района Архангельской области на 2022 год и на плановый   период 2023 и 2024 годов</w:t>
      </w:r>
    </w:p>
    <w:p w:rsidR="00042762" w:rsidRPr="00DE0C97" w:rsidRDefault="00042762" w:rsidP="00B152F8">
      <w:pPr>
        <w:suppressAutoHyphens/>
        <w:autoSpaceDE w:val="0"/>
        <w:autoSpaceDN w:val="0"/>
        <w:adjustRightInd w:val="0"/>
        <w:jc w:val="center"/>
        <w:outlineLvl w:val="1"/>
      </w:pPr>
      <w:r w:rsidRPr="00DE0C97">
        <w:rPr>
          <w:b/>
        </w:rPr>
        <w:t>I. Цели и задачи бюджетной и налоговой политики</w:t>
      </w:r>
    </w:p>
    <w:p w:rsidR="00042762" w:rsidRPr="00DE0C97" w:rsidRDefault="00042762" w:rsidP="00B152F8">
      <w:pPr>
        <w:suppressAutoHyphens/>
        <w:autoSpaceDE w:val="0"/>
        <w:autoSpaceDN w:val="0"/>
        <w:adjustRightInd w:val="0"/>
      </w:pPr>
      <w:r w:rsidRPr="00DE0C97">
        <w:t xml:space="preserve">   </w:t>
      </w:r>
      <w:proofErr w:type="gramStart"/>
      <w:r w:rsidRPr="00DE0C97">
        <w:t xml:space="preserve">Основные направления бюджетной и налоговой политики сельского поселения  «Кеврольское» </w:t>
      </w:r>
      <w:proofErr w:type="spellStart"/>
      <w:r w:rsidRPr="00DE0C97">
        <w:t>Пинежского</w:t>
      </w:r>
      <w:proofErr w:type="spellEnd"/>
      <w:r w:rsidRPr="00DE0C97">
        <w:t xml:space="preserve"> муниципального района Архангельской                    области на 2022 год и на плановый  период 2023 и 2024 годов  (далее – бюджетная и налоговая политика) разработаны в соответствии со статьей 172 Бюджетного кодекса Российской Федерации, Положением о бюджетном процессе в муниципальном образовании «Кеврольское», утвержденным решением Совета депутатов муниципального образования «Кеврольское» от 14 марта 2014 года</w:t>
      </w:r>
      <w:proofErr w:type="gramEnd"/>
      <w:r w:rsidRPr="00DE0C97">
        <w:t xml:space="preserve"> № 30 и на основе Основных направлений бюджетной и налоговой политики </w:t>
      </w:r>
      <w:proofErr w:type="spellStart"/>
      <w:r w:rsidRPr="00DE0C97">
        <w:t>Пинежского</w:t>
      </w:r>
      <w:proofErr w:type="spellEnd"/>
      <w:r w:rsidRPr="00DE0C97">
        <w:t xml:space="preserve"> муниципального района на 2022год и на плановый период 2023 и 2024 годов, утвержденных постановлением администрации МО «</w:t>
      </w:r>
      <w:proofErr w:type="spellStart"/>
      <w:r w:rsidRPr="00DE0C97">
        <w:t>Пинежский</w:t>
      </w:r>
      <w:proofErr w:type="spellEnd"/>
      <w:r w:rsidRPr="00DE0C97">
        <w:t xml:space="preserve"> район» Архангельской области от 24 сентября 2021 года № 0871-па.</w:t>
      </w:r>
      <w:r w:rsidR="00B152F8">
        <w:t xml:space="preserve">                    </w:t>
      </w:r>
      <w:proofErr w:type="gramStart"/>
      <w:r w:rsidRPr="00DE0C97">
        <w:t>Бюджетная и налоговая политика в предстоящем периоде сохранит нацеленность на реализацию приоритетных задач социально-экономического развития, установленных Указом Президента Российской Федерации от 07 мая 2018 года № 204 «О национальных целях и стратегических задачах развития Российской Федерации на период до 2024 года», от 21 июля 2020года № 474 «О национальных целях развития Российской Федерации на период до 2030года» и программными документами.</w:t>
      </w:r>
      <w:proofErr w:type="gramEnd"/>
      <w:r w:rsidR="00B152F8">
        <w:t xml:space="preserve">                                                                                                                                      </w:t>
      </w:r>
      <w:r w:rsidRPr="00DE0C97">
        <w:t xml:space="preserve">Необходимым условием решения поставленных задач является реализация мер по обеспечению устойчивости и сбалансированности бюджетной системы, повышению эффективности бюджетных </w:t>
      </w:r>
      <w:r w:rsidRPr="00DE0C97">
        <w:lastRenderedPageBreak/>
        <w:t>расходов.</w:t>
      </w:r>
      <w:r w:rsidR="00B152F8">
        <w:t xml:space="preserve">                                                                                                                                                                              </w:t>
      </w:r>
      <w:r w:rsidRPr="00DE0C97">
        <w:t xml:space="preserve">В этих целях будет продолжено применение мер, направленных на развитие доходной базы поселения, концентрацию имеющихся ресурсов на приоритетных направлениях социально-экономического развития </w:t>
      </w:r>
      <w:proofErr w:type="spellStart"/>
      <w:r w:rsidRPr="00DE0C97">
        <w:t>Кеврольского</w:t>
      </w:r>
      <w:proofErr w:type="spellEnd"/>
      <w:r w:rsidRPr="00DE0C97">
        <w:t xml:space="preserve"> поселения, ограничение размера дефицита местного бюджета.</w:t>
      </w:r>
      <w:r w:rsidR="00B152F8">
        <w:t xml:space="preserve">                                                                                                                                                                          </w:t>
      </w:r>
      <w:r w:rsidRPr="00DE0C97">
        <w:t xml:space="preserve">       </w:t>
      </w:r>
      <w:proofErr w:type="gramStart"/>
      <w:r w:rsidRPr="00DE0C97">
        <w:t xml:space="preserve">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года № 574, при бюджетном планировании используется базовый вариант прогноза социально-экономического развития сельского поселения «Кеврольское» </w:t>
      </w:r>
      <w:proofErr w:type="spellStart"/>
      <w:r w:rsidRPr="00DE0C97">
        <w:t>Пинежского</w:t>
      </w:r>
      <w:proofErr w:type="spellEnd"/>
      <w:r w:rsidRPr="00DE0C97">
        <w:t xml:space="preserve"> муниципального района Архангельской области       Решение задач социально-экономического развития будет осуществляться с применением программно-целевого бюджетного планирования на основе муниципальных программ сельского</w:t>
      </w:r>
      <w:proofErr w:type="gramEnd"/>
      <w:r w:rsidRPr="00DE0C97">
        <w:t xml:space="preserve"> поселения «Кеврольское»  </w:t>
      </w:r>
      <w:proofErr w:type="spellStart"/>
      <w:r w:rsidRPr="00DE0C97">
        <w:t>Пинежского</w:t>
      </w:r>
      <w:proofErr w:type="spellEnd"/>
      <w:r w:rsidRPr="00DE0C97">
        <w:t xml:space="preserve"> муниципального района Архангельской области с учетом при</w:t>
      </w:r>
      <w:r w:rsidR="00B152F8">
        <w:t xml:space="preserve">оритета </w:t>
      </w:r>
      <w:r w:rsidRPr="00DE0C97">
        <w:t xml:space="preserve">финансирования мероприятий и обеспечения реалистичности принятых расходных обязательств. </w:t>
      </w:r>
      <w:r w:rsidR="00B152F8">
        <w:t xml:space="preserve">                                                                                                                                                                       </w:t>
      </w:r>
      <w:r w:rsidRPr="00DE0C97">
        <w:t xml:space="preserve">    Исполнительным органам местного самоуправления муниципального образования продолжить реализацию следующих задач:</w:t>
      </w:r>
      <w:r w:rsidR="00B152F8">
        <w:t xml:space="preserve">                                                                                                                                   </w:t>
      </w:r>
      <w:r w:rsidRPr="00DE0C97">
        <w:t xml:space="preserve">       - проведение ответственной бюджетной политики, в том числе за счет максимально эффективного использования имеющихся финансовых ресурсов, обеспечения режима экономного и рационального использования бюджетных средств, ответственного подхода к принятию новых расходных обязательств с учетом ограниченных финансовых возможностей местного бюджета;      -  обеспечение роста налоговых и неналоговых доходов в местный бюджет, в том числе за счет сохранения и развития базы налогообложения, улучшения качества администрирования доходов, легализация «теневой» заработной платы;</w:t>
      </w:r>
      <w:r w:rsidR="00B152F8">
        <w:t xml:space="preserve">                                                                                                       </w:t>
      </w:r>
      <w:r w:rsidRPr="00DE0C97">
        <w:t xml:space="preserve">      - оптимизация </w:t>
      </w:r>
      <w:proofErr w:type="spellStart"/>
      <w:r w:rsidRPr="00DE0C97">
        <w:t>непервоочередных</w:t>
      </w:r>
      <w:proofErr w:type="spellEnd"/>
      <w:r w:rsidRPr="00DE0C97">
        <w:t xml:space="preserve"> и неприоритетных ассигнований, сокращение неэффективных расходов местного бюджета, недопущение установления и исполнения расходных обязательств, не относящихся к  полномочиям органов местного самоуправления;</w:t>
      </w:r>
      <w:r w:rsidR="00B152F8">
        <w:t xml:space="preserve">                                                               </w:t>
      </w:r>
      <w:r w:rsidRPr="00DE0C97">
        <w:t xml:space="preserve">      - </w:t>
      </w:r>
      <w:proofErr w:type="gramStart"/>
      <w:r w:rsidRPr="00DE0C97">
        <w:t>своевременное исполнение расходных обязательств, недопущение возникновения просроченной кредиторской задолженности местного бюджета;</w:t>
      </w:r>
      <w:r w:rsidR="00B152F8">
        <w:t xml:space="preserve">                                                                  </w:t>
      </w:r>
      <w:r w:rsidRPr="00DE0C97">
        <w:t xml:space="preserve">      - совершенствование системы закупок товаров, работ, услуг для муниципальных нужд, в том числе путем дальнейшей реализации изменений, внесенных в Федеральный закон от 5 апреля 2013года № 44-ФЗ «О контрактной системе в сфере закупок товаров, работ, услуг для обеспечения государственных и муниципальных нужд», и соответствующих актов Правительства Российской Федерации;</w:t>
      </w:r>
      <w:proofErr w:type="gramEnd"/>
      <w:r w:rsidR="00B152F8">
        <w:t xml:space="preserve">                                                                                                                                                                        </w:t>
      </w:r>
      <w:r w:rsidRPr="00DE0C97">
        <w:t xml:space="preserve">       - совершенствование межбюджетных отношений, в том числе в связи с изменениями бюджетного законодательства Российской Федерации и законодательства Российской Федерации в сфере организации  местного самоуправления;</w:t>
      </w:r>
      <w:r w:rsidR="00B152F8">
        <w:t xml:space="preserve">                                                                                                                </w:t>
      </w:r>
      <w:r w:rsidRPr="00DE0C97">
        <w:t xml:space="preserve">       - обеспечение прозрачности и открытости муниципальных финансов, в том числе за счет размещения в открытом доступе актуальной информации, связанной с формированием и исполнением местного бюджета, регулярной публикации в информационно-телекоммуникационной сети «Интернет» «Бюджета для граждан», формирования, представления и актуализации на постоянной основе материалов на едином портале бюджетной системы Российской Федерации;</w:t>
      </w:r>
      <w:r w:rsidR="00B152F8">
        <w:t xml:space="preserve">                                                                                                                                                  </w:t>
      </w:r>
      <w:r w:rsidRPr="00DE0C97">
        <w:t xml:space="preserve">    -  повышение эффективности процессов планирования и исполнения местного бюджета, в том числе за счет проведения мониторинга качества финансового менеджмента, повышения качества управления финансами сельского поселения</w:t>
      </w:r>
      <w:proofErr w:type="gramStart"/>
      <w:r w:rsidRPr="00DE0C97">
        <w:t>.</w:t>
      </w:r>
      <w:proofErr w:type="gramEnd"/>
      <w:r w:rsidR="00B152F8">
        <w:t xml:space="preserve">                                                                                                 </w:t>
      </w:r>
      <w:r w:rsidRPr="00DE0C97">
        <w:t xml:space="preserve">     - </w:t>
      </w:r>
      <w:proofErr w:type="gramStart"/>
      <w:r w:rsidRPr="00DE0C97">
        <w:t>с</w:t>
      </w:r>
      <w:proofErr w:type="gramEnd"/>
      <w:r w:rsidRPr="00DE0C97">
        <w:t xml:space="preserve">облюдение установленных Правительством Архангельской области нормативов формирования </w:t>
      </w:r>
      <w:r w:rsidRPr="00DE0C97">
        <w:lastRenderedPageBreak/>
        <w:t xml:space="preserve">расходов на содержание органов местного самоуправления сельского поселения «Кеврольское» </w:t>
      </w:r>
      <w:proofErr w:type="spellStart"/>
      <w:r w:rsidRPr="00DE0C97">
        <w:t>Пинежского</w:t>
      </w:r>
      <w:proofErr w:type="spellEnd"/>
      <w:r w:rsidRPr="00DE0C97">
        <w:t xml:space="preserve"> муниципального района Архангельской области.</w:t>
      </w:r>
    </w:p>
    <w:p w:rsidR="00042762" w:rsidRPr="00DE0C97" w:rsidRDefault="00042762" w:rsidP="00042762">
      <w:pPr>
        <w:tabs>
          <w:tab w:val="left" w:pos="2579"/>
        </w:tabs>
        <w:jc w:val="center"/>
        <w:rPr>
          <w:b/>
        </w:rPr>
      </w:pPr>
      <w:r w:rsidRPr="00DE0C97">
        <w:rPr>
          <w:b/>
          <w:lang w:val="en-US"/>
        </w:rPr>
        <w:t>II</w:t>
      </w:r>
      <w:r w:rsidRPr="00DE0C97">
        <w:rPr>
          <w:b/>
        </w:rPr>
        <w:t>. Приоритеты в сфере формирования доходного потенциала</w:t>
      </w:r>
    </w:p>
    <w:p w:rsidR="00042762" w:rsidRPr="00DE0C97" w:rsidRDefault="00042762" w:rsidP="00042762">
      <w:pPr>
        <w:tabs>
          <w:tab w:val="left" w:pos="2579"/>
        </w:tabs>
        <w:jc w:val="both"/>
      </w:pPr>
      <w:r w:rsidRPr="00DE0C97">
        <w:t xml:space="preserve">        Приоритеты налоговой политики направлены:</w:t>
      </w:r>
    </w:p>
    <w:p w:rsidR="00042762" w:rsidRPr="00DE0C97" w:rsidRDefault="00042762" w:rsidP="00042762">
      <w:pPr>
        <w:tabs>
          <w:tab w:val="left" w:pos="2579"/>
        </w:tabs>
        <w:jc w:val="both"/>
      </w:pPr>
      <w:r w:rsidRPr="00DE0C97">
        <w:t xml:space="preserve">        на создание эффективной и стабильной налоговой системы, обеспечивающей устойчивость местного бюджета в среднесрочной и долгосрочной перспективе; </w:t>
      </w:r>
    </w:p>
    <w:p w:rsidR="00042762" w:rsidRPr="00DE0C97" w:rsidRDefault="00042762" w:rsidP="00042762">
      <w:pPr>
        <w:tabs>
          <w:tab w:val="left" w:pos="2579"/>
        </w:tabs>
        <w:jc w:val="both"/>
      </w:pPr>
      <w:r w:rsidRPr="00DE0C97">
        <w:t xml:space="preserve">       на привлечение инвестиций в экономику сельского поселения «Кеврольское»  </w:t>
      </w:r>
      <w:proofErr w:type="spellStart"/>
      <w:r w:rsidRPr="00DE0C97">
        <w:t>Пинежского</w:t>
      </w:r>
      <w:proofErr w:type="spellEnd"/>
      <w:r w:rsidRPr="00DE0C97">
        <w:t xml:space="preserve"> муниципального района Архангельской области, за счет создания благоприятных условий для деятельности хозяйствующих субъектов.</w:t>
      </w:r>
    </w:p>
    <w:p w:rsidR="00042762" w:rsidRPr="00DE0C97" w:rsidRDefault="00042762" w:rsidP="00042762">
      <w:pPr>
        <w:tabs>
          <w:tab w:val="left" w:pos="2579"/>
        </w:tabs>
        <w:jc w:val="both"/>
      </w:pPr>
      <w:r w:rsidRPr="00DE0C97">
        <w:t xml:space="preserve">        Налоговая политика должна быть нацелена на увеличение доходного потенциала муниципального образования, сохранение социальной и финансовой стабильности, создание условий для устойчивого социально-экономического развития и строиться с учетом изменений законодательства Российской Федерации, при одновременной активизации работы органов местного самоуправления  по изысканию дополнительных источников доходов местного бюджета.</w:t>
      </w:r>
    </w:p>
    <w:p w:rsidR="00042762" w:rsidRPr="00DE0C97" w:rsidRDefault="00042762" w:rsidP="00042762">
      <w:pPr>
        <w:tabs>
          <w:tab w:val="left" w:pos="2579"/>
        </w:tabs>
        <w:jc w:val="both"/>
      </w:pPr>
      <w:r w:rsidRPr="00DE0C97">
        <w:t xml:space="preserve">        Достижению целей должны способствовать следующие основные направления:</w:t>
      </w:r>
    </w:p>
    <w:p w:rsidR="00042762" w:rsidRPr="00DE0C97" w:rsidRDefault="00042762" w:rsidP="00042762">
      <w:pPr>
        <w:tabs>
          <w:tab w:val="left" w:pos="2579"/>
        </w:tabs>
        <w:jc w:val="both"/>
      </w:pPr>
      <w:r w:rsidRPr="00DE0C97">
        <w:t xml:space="preserve">        Стимулирование инвестиционной деятельности через механизм стандартных налоговых льгот, предусмотренных Налоговым кодексом Российской Федерации, в том числе через установление налоговых льгот для резидентов Арктической зоны Российской Федерации;</w:t>
      </w:r>
    </w:p>
    <w:p w:rsidR="00042762" w:rsidRPr="00DE0C97" w:rsidRDefault="00042762" w:rsidP="00042762">
      <w:pPr>
        <w:tabs>
          <w:tab w:val="left" w:pos="2579"/>
        </w:tabs>
        <w:jc w:val="both"/>
      </w:pPr>
      <w:r w:rsidRPr="00DE0C97">
        <w:t xml:space="preserve">        осуществление </w:t>
      </w:r>
      <w:proofErr w:type="gramStart"/>
      <w:r w:rsidRPr="00DE0C97">
        <w:t>контроля  за</w:t>
      </w:r>
      <w:proofErr w:type="gramEnd"/>
      <w:r w:rsidRPr="00DE0C97">
        <w:t xml:space="preserve"> своевременностью и полнотой перечисления в бюджетную систему налогов и неналоговых платежей;</w:t>
      </w:r>
    </w:p>
    <w:p w:rsidR="00042762" w:rsidRPr="00DE0C97" w:rsidRDefault="00042762" w:rsidP="00042762">
      <w:pPr>
        <w:tabs>
          <w:tab w:val="left" w:pos="2579"/>
        </w:tabs>
        <w:jc w:val="both"/>
      </w:pPr>
      <w:r w:rsidRPr="00DE0C97">
        <w:t xml:space="preserve">        проведение мероприятий по выявлению, постановке на налоговый учет и привлечению к налогообложению субъектов предпринимательской деятельности, имеющих рабочие места на территории сельского поселения «Кеврольское» </w:t>
      </w:r>
      <w:proofErr w:type="spellStart"/>
      <w:r w:rsidRPr="00DE0C97">
        <w:t>Пинежского</w:t>
      </w:r>
      <w:proofErr w:type="spellEnd"/>
      <w:r w:rsidRPr="00DE0C97">
        <w:t xml:space="preserve"> муниципального района Архангельской области, а также субъектов предпринимательской деятельности, использующих незаконные схемы оплаты труда и привлекающих рабочую силу без надлежащего оформления трудовых отношений;</w:t>
      </w:r>
    </w:p>
    <w:p w:rsidR="00042762" w:rsidRPr="00DE0C97" w:rsidRDefault="00042762" w:rsidP="00042762">
      <w:pPr>
        <w:tabs>
          <w:tab w:val="left" w:pos="2579"/>
        </w:tabs>
        <w:jc w:val="both"/>
      </w:pPr>
      <w:r w:rsidRPr="00DE0C97">
        <w:t xml:space="preserve">        взаимодействие с налоговыми органами и другими администраторами доходов в целях повышения качества администрирования платежей и сокращения недоимки, усиление </w:t>
      </w:r>
      <w:proofErr w:type="spellStart"/>
      <w:r w:rsidRPr="00DE0C97">
        <w:t>претензионно-исковой</w:t>
      </w:r>
      <w:proofErr w:type="spellEnd"/>
      <w:r w:rsidRPr="00DE0C97">
        <w:t xml:space="preserve"> работы с неплательщиками и осуществление мер принудительного взыскания задолженности;</w:t>
      </w:r>
    </w:p>
    <w:p w:rsidR="00042762" w:rsidRPr="00DE0C97" w:rsidRDefault="00042762" w:rsidP="00042762">
      <w:pPr>
        <w:tabs>
          <w:tab w:val="left" w:pos="2579"/>
        </w:tabs>
        <w:jc w:val="both"/>
      </w:pPr>
      <w:r w:rsidRPr="00DE0C97">
        <w:t xml:space="preserve">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 пересмотра условий их предоставления;</w:t>
      </w:r>
      <w:r w:rsidRPr="00DE0C97">
        <w:tab/>
      </w:r>
    </w:p>
    <w:p w:rsidR="00042762" w:rsidRPr="00DE0C97" w:rsidRDefault="00042762" w:rsidP="00042762">
      <w:pPr>
        <w:tabs>
          <w:tab w:val="left" w:pos="2579"/>
        </w:tabs>
        <w:jc w:val="both"/>
      </w:pPr>
      <w:r w:rsidRPr="00DE0C97">
        <w:t xml:space="preserve">       отстаивание интересов сельского поселения при рассмотрении и обсуждении проектов областных законов и проектов других нормативных правовых актов по вопросам налоговой и бюджетной политики;</w:t>
      </w:r>
    </w:p>
    <w:p w:rsidR="00042762" w:rsidRPr="00DE0C97" w:rsidRDefault="00042762" w:rsidP="00042762">
      <w:pPr>
        <w:tabs>
          <w:tab w:val="left" w:pos="2579"/>
        </w:tabs>
        <w:jc w:val="both"/>
      </w:pPr>
      <w:r w:rsidRPr="00DE0C97">
        <w:lastRenderedPageBreak/>
        <w:t xml:space="preserve">      анализ результатов налогообложения имущества физических лиц в зависимости от кадастровой стоимости, продолжение работы органа местного самоуправления, направленной на расширение налоговой базы по имущественным налогам путем выявления имущества и земельных участков, которые до настоящего времени не зарегистрированы с неполным отражением сведений, необходимых для исчисления налогов;</w:t>
      </w:r>
    </w:p>
    <w:p w:rsidR="00042762" w:rsidRPr="00DE0C97" w:rsidRDefault="00042762" w:rsidP="00042762">
      <w:pPr>
        <w:tabs>
          <w:tab w:val="left" w:pos="2579"/>
        </w:tabs>
        <w:jc w:val="both"/>
      </w:pPr>
      <w:r w:rsidRPr="00DE0C97">
        <w:t xml:space="preserve">       продолжение работы по инвентаризации и оптимизации имущества казны сельского поселения «Кеврольское» </w:t>
      </w:r>
      <w:proofErr w:type="spellStart"/>
      <w:r w:rsidRPr="00DE0C97">
        <w:t>Пинежского</w:t>
      </w:r>
      <w:proofErr w:type="spellEnd"/>
      <w:r w:rsidRPr="00DE0C97">
        <w:t xml:space="preserve"> муниципального района Архангельской области;</w:t>
      </w:r>
    </w:p>
    <w:p w:rsidR="00042762" w:rsidRPr="00DE0C97" w:rsidRDefault="00042762" w:rsidP="00042762">
      <w:pPr>
        <w:tabs>
          <w:tab w:val="left" w:pos="2579"/>
        </w:tabs>
        <w:jc w:val="both"/>
      </w:pPr>
      <w:r w:rsidRPr="00DE0C97">
        <w:t xml:space="preserve">    активизация работы по вовлечению в хозяйственный оборот или приватизации неиспользуемых объектов недвижимости и земельных участков.</w:t>
      </w:r>
    </w:p>
    <w:p w:rsidR="00042762" w:rsidRPr="00DE0C97" w:rsidRDefault="00042762" w:rsidP="00042762">
      <w:pPr>
        <w:tabs>
          <w:tab w:val="left" w:pos="2579"/>
        </w:tabs>
        <w:jc w:val="center"/>
        <w:rPr>
          <w:b/>
        </w:rPr>
      </w:pPr>
      <w:r w:rsidRPr="00DE0C97">
        <w:rPr>
          <w:b/>
          <w:lang w:val="en-US"/>
        </w:rPr>
        <w:t>III</w:t>
      </w:r>
      <w:r w:rsidRPr="00DE0C97">
        <w:rPr>
          <w:b/>
        </w:rPr>
        <w:t>. Приоритеты политики расходования бюджетных средств</w:t>
      </w:r>
    </w:p>
    <w:p w:rsidR="00042762" w:rsidRPr="00DE0C97" w:rsidRDefault="00042762" w:rsidP="00042762">
      <w:pPr>
        <w:tabs>
          <w:tab w:val="left" w:pos="2579"/>
        </w:tabs>
        <w:jc w:val="both"/>
      </w:pPr>
      <w:r w:rsidRPr="00DE0C97">
        <w:t xml:space="preserve">       </w:t>
      </w:r>
      <w:proofErr w:type="gramStart"/>
      <w:r w:rsidRPr="00DE0C97">
        <w:t>Бюджетная политика в области расходов на 2022 год и на плановый период 2023 и 2024 годов должна быть направлена на достижение национальных целей и стратегических задач, установленных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w:t>
      </w:r>
      <w:proofErr w:type="gramEnd"/>
      <w:r w:rsidRPr="00DE0C97">
        <w:t xml:space="preserve"> развития Российской Федерации на период до 2030года», документами стратегического планирования Архангельской области,  с учетом первоочередного финансового обеспечения социально-значимых расходных обязательств сельского поселения «Кеврольское»  </w:t>
      </w:r>
      <w:proofErr w:type="spellStart"/>
      <w:r w:rsidRPr="00DE0C97">
        <w:t>Пинежского</w:t>
      </w:r>
      <w:proofErr w:type="spellEnd"/>
      <w:r w:rsidRPr="00DE0C97">
        <w:t xml:space="preserve"> муниципального района Архангельской области в условиях поддержания сбалансированности местного бюджета.</w:t>
      </w:r>
      <w:r w:rsidR="00B152F8">
        <w:t xml:space="preserve">                                              </w:t>
      </w:r>
      <w:r w:rsidRPr="00DE0C97">
        <w:t xml:space="preserve">       Планирование и расходование бюджетных ассигнований должно осуществляться с учетом следующих принципов:       обеспечение достижения плановых результатов муниципальных программ, направленных на достижение целей, показателей и результатов проектов Архангельской области и федеральных проектов, входящих в состав национальных проектов Российской Федерации, с учетом корректировки параметров, сроков и приоритетов национальных и федеральных проектов;</w:t>
      </w:r>
    </w:p>
    <w:p w:rsidR="00042762" w:rsidRPr="00DE0C97" w:rsidRDefault="00042762" w:rsidP="00042762">
      <w:pPr>
        <w:tabs>
          <w:tab w:val="left" w:pos="2579"/>
        </w:tabs>
        <w:jc w:val="both"/>
      </w:pPr>
      <w:r w:rsidRPr="00DE0C97">
        <w:t xml:space="preserve">       </w:t>
      </w:r>
      <w:proofErr w:type="gramStart"/>
      <w:r w:rsidRPr="00DE0C97">
        <w:t>обеспечение установленных соотношений оплаты труда отдельных категорий работников, согласно указам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 О некоторых мерах по  реализации государственной политики в сфере защиты детей</w:t>
      </w:r>
      <w:proofErr w:type="gramEnd"/>
      <w:r w:rsidRPr="00DE0C97">
        <w:t xml:space="preserve">- сирот и детей, оставшихся без попечения родителей»; </w:t>
      </w:r>
    </w:p>
    <w:p w:rsidR="00042762" w:rsidRPr="00DE0C97" w:rsidRDefault="00042762" w:rsidP="00042762">
      <w:pPr>
        <w:tabs>
          <w:tab w:val="left" w:pos="2579"/>
        </w:tabs>
        <w:jc w:val="both"/>
      </w:pPr>
      <w:r w:rsidRPr="00DE0C97">
        <w:t xml:space="preserve">       обеспечение индексации заработной платы работников бюджетного сектора экономики, на которых не распространяются указы Президента Российской Федерации, в сроки и размерах, применяемых для аналогичной категории работников, финансируемых из областного бюджета;</w:t>
      </w:r>
    </w:p>
    <w:p w:rsidR="00042762" w:rsidRPr="00DE0C97" w:rsidRDefault="00042762" w:rsidP="00042762">
      <w:pPr>
        <w:tabs>
          <w:tab w:val="left" w:pos="2579"/>
        </w:tabs>
        <w:jc w:val="both"/>
      </w:pPr>
      <w:r w:rsidRPr="00DE0C97">
        <w:t xml:space="preserve">        недопущение образования просроченной кредиторской задолженности по принятым обязательствам, в первую очередь по заработной плате, социальным выплатам, а также по налогам и сборам в бюджетную систему Российской Федерации.</w:t>
      </w:r>
    </w:p>
    <w:p w:rsidR="00042762" w:rsidRPr="00DE0C97" w:rsidRDefault="00042762" w:rsidP="00042762">
      <w:pPr>
        <w:tabs>
          <w:tab w:val="left" w:pos="2579"/>
        </w:tabs>
        <w:jc w:val="center"/>
        <w:rPr>
          <w:b/>
        </w:rPr>
      </w:pPr>
      <w:r w:rsidRPr="00DE0C97">
        <w:rPr>
          <w:b/>
          <w:lang w:val="en-US"/>
        </w:rPr>
        <w:t>IV</w:t>
      </w:r>
      <w:r w:rsidRPr="00DE0C97">
        <w:rPr>
          <w:b/>
        </w:rPr>
        <w:t>. Направление развития и совершенствования</w:t>
      </w:r>
      <w:r w:rsidR="00B152F8">
        <w:rPr>
          <w:b/>
        </w:rPr>
        <w:t xml:space="preserve"> </w:t>
      </w:r>
      <w:r w:rsidRPr="00DE0C97">
        <w:rPr>
          <w:b/>
        </w:rPr>
        <w:t>межбюджетных отношений</w:t>
      </w:r>
    </w:p>
    <w:p w:rsidR="00042762" w:rsidRDefault="00042762" w:rsidP="00B152F8">
      <w:pPr>
        <w:tabs>
          <w:tab w:val="left" w:pos="2579"/>
        </w:tabs>
        <w:jc w:val="both"/>
        <w:rPr>
          <w:sz w:val="28"/>
          <w:szCs w:val="28"/>
        </w:rPr>
      </w:pPr>
      <w:r w:rsidRPr="00DE0C97">
        <w:t xml:space="preserve">       Ведущую роль в системе межбюджетного регулирования на муниципальном уровне сохранит финансовая поддержка из районного бюджета в виде дотаций бюджетам муниципальных образований поселений на выравнивание бюджетной обеспеченности и субсидий на </w:t>
      </w:r>
      <w:proofErr w:type="spellStart"/>
      <w:r w:rsidRPr="00DE0C97">
        <w:lastRenderedPageBreak/>
        <w:t>софинансирование</w:t>
      </w:r>
      <w:proofErr w:type="spellEnd"/>
      <w:r w:rsidRPr="00DE0C97">
        <w:t xml:space="preserve"> вопросов местного значения.</w:t>
      </w:r>
      <w:r w:rsidR="00B152F8">
        <w:t xml:space="preserve">                                                                                           </w:t>
      </w:r>
      <w:r w:rsidRPr="00DE0C97">
        <w:t xml:space="preserve">       </w:t>
      </w:r>
      <w:proofErr w:type="gramStart"/>
      <w:r w:rsidRPr="00DE0C97">
        <w:t>Развитие межбюджетных отношений муниципального образования будет направлено на поддержание устойчивого исполнения местного бюджета, повышение эффективности предоставления и использования межбюджетных трансфертов, создание условий для увеличения доходов и повышения эффективности расходов местного бюджета, повышение качества управления муниципальными финансами, в том числе:</w:t>
      </w:r>
      <w:r w:rsidR="00B152F8">
        <w:t xml:space="preserve"> </w:t>
      </w:r>
      <w:r w:rsidRPr="00DE0C97">
        <w:t xml:space="preserve">      осуществление мониторинга исполнения бюджета муниципального образования поселения, финансового обеспечения реализации указов Президента Российской Федерации и федеральных проектов, входящих в состав национальных</w:t>
      </w:r>
      <w:proofErr w:type="gramEnd"/>
      <w:r w:rsidRPr="00DE0C97">
        <w:t xml:space="preserve"> проектов, сокращения просроченной кредиторской задолженности по принятым обязательствам, недопущения образования просроченной кредиторской задолженности по социально значимым направлениям, в первую очередь по оплате труда;</w:t>
      </w:r>
      <w:r w:rsidR="00B152F8">
        <w:t xml:space="preserve">      </w:t>
      </w:r>
      <w:r w:rsidRPr="00DE0C97">
        <w:t xml:space="preserve">      осуществление </w:t>
      </w:r>
      <w:proofErr w:type="gramStart"/>
      <w:r w:rsidRPr="00DE0C97">
        <w:t>контроля за</w:t>
      </w:r>
      <w:proofErr w:type="gramEnd"/>
      <w:r w:rsidRPr="00DE0C97">
        <w:t xml:space="preserve"> соблюдением требований бюджетного законодательства, нормативов формирования расходов на содержание органа местного самоуправления;        осуществление мониторинга деятельности органа местного самоуправления по развитию налогового потенциала, улучшению качества работы с налогоплательщиками, устранению неэффективных налоговых льгот, снижению неэффективных расходов; осуществление </w:t>
      </w:r>
      <w:proofErr w:type="gramStart"/>
      <w:r w:rsidRPr="00DE0C97">
        <w:t>контроля за</w:t>
      </w:r>
      <w:proofErr w:type="gramEnd"/>
      <w:r w:rsidRPr="00DE0C97">
        <w:t xml:space="preserve"> исполнением обязательств, возникших при предоставлении субсидии из районного бюджета местному бюджету, где установлены показатели результативности использования целевых бюджетных средств с обеспечением условий </w:t>
      </w:r>
      <w:proofErr w:type="spellStart"/>
      <w:r w:rsidRPr="00DE0C97">
        <w:t>софинансирования</w:t>
      </w:r>
      <w:proofErr w:type="spellEnd"/>
      <w:r w:rsidRPr="00DE0C97">
        <w:t xml:space="preserve"> расходных обязательств за счет средств местного бюджета, применение мер ответственности за невыполнение условий предоставления субсидий.</w:t>
      </w:r>
    </w:p>
    <w:p w:rsidR="002212F3" w:rsidRPr="009A105B" w:rsidRDefault="002212F3" w:rsidP="002212F3">
      <w:pPr>
        <w:jc w:val="center"/>
        <w:rPr>
          <w:sz w:val="26"/>
          <w:szCs w:val="26"/>
        </w:rPr>
      </w:pPr>
      <w:r w:rsidRPr="009A105B">
        <w:rPr>
          <w:b/>
          <w:sz w:val="26"/>
          <w:szCs w:val="26"/>
        </w:rPr>
        <w:t xml:space="preserve">АДМИНИСТРАЦИЯ </w:t>
      </w:r>
      <w:r>
        <w:rPr>
          <w:b/>
          <w:sz w:val="26"/>
          <w:szCs w:val="26"/>
        </w:rPr>
        <w:t xml:space="preserve">СЕЛЬСКОГО ПОСЕЛЕКНИЯ </w:t>
      </w:r>
      <w:r w:rsidRPr="009A105B">
        <w:rPr>
          <w:b/>
          <w:sz w:val="26"/>
          <w:szCs w:val="26"/>
        </w:rPr>
        <w:t>«</w:t>
      </w:r>
      <w:r>
        <w:rPr>
          <w:b/>
          <w:sz w:val="26"/>
          <w:szCs w:val="26"/>
        </w:rPr>
        <w:t xml:space="preserve">КЕВРОЛЬСКОЕ» </w:t>
      </w:r>
      <w:r w:rsidRPr="009A105B">
        <w:rPr>
          <w:b/>
          <w:sz w:val="26"/>
          <w:szCs w:val="26"/>
        </w:rPr>
        <w:t>ПИНЕЖСК</w:t>
      </w:r>
      <w:r>
        <w:rPr>
          <w:b/>
          <w:sz w:val="26"/>
          <w:szCs w:val="26"/>
        </w:rPr>
        <w:t>ОГО МУНИЦИПАЛЬНОГО</w:t>
      </w:r>
      <w:r w:rsidRPr="009A105B">
        <w:rPr>
          <w:b/>
          <w:sz w:val="26"/>
          <w:szCs w:val="26"/>
        </w:rPr>
        <w:t xml:space="preserve"> РАЙОН</w:t>
      </w:r>
      <w:r>
        <w:rPr>
          <w:b/>
          <w:sz w:val="26"/>
          <w:szCs w:val="26"/>
        </w:rPr>
        <w:t xml:space="preserve">А </w:t>
      </w:r>
      <w:r w:rsidRPr="009A105B">
        <w:rPr>
          <w:b/>
          <w:sz w:val="26"/>
          <w:szCs w:val="26"/>
        </w:rPr>
        <w:t xml:space="preserve">АРХАНГЕЛЬСКОЙ ОБЛАСТИ </w:t>
      </w:r>
    </w:p>
    <w:p w:rsidR="002212F3" w:rsidRPr="00E750E6" w:rsidRDefault="002212F3" w:rsidP="002212F3">
      <w:pPr>
        <w:jc w:val="center"/>
        <w:rPr>
          <w:rFonts w:ascii="Times New Roman" w:hAnsi="Times New Roman"/>
          <w:sz w:val="28"/>
          <w:szCs w:val="28"/>
        </w:rPr>
      </w:pPr>
      <w:r w:rsidRPr="009A105B">
        <w:rPr>
          <w:b/>
          <w:sz w:val="26"/>
          <w:szCs w:val="26"/>
        </w:rPr>
        <w:t>П О С Т А Н О В Л Е Н И Е</w:t>
      </w:r>
      <w:r>
        <w:rPr>
          <w:b/>
          <w:sz w:val="26"/>
          <w:szCs w:val="26"/>
        </w:rPr>
        <w:t xml:space="preserve">                                                                                                                             </w:t>
      </w:r>
      <w:r w:rsidRPr="0096182B">
        <w:rPr>
          <w:sz w:val="26"/>
          <w:szCs w:val="26"/>
        </w:rPr>
        <w:t>от  2</w:t>
      </w:r>
      <w:r>
        <w:rPr>
          <w:sz w:val="26"/>
          <w:szCs w:val="26"/>
        </w:rPr>
        <w:t>8</w:t>
      </w:r>
      <w:r w:rsidRPr="0096182B">
        <w:rPr>
          <w:sz w:val="26"/>
          <w:szCs w:val="26"/>
        </w:rPr>
        <w:t xml:space="preserve">    декабря 2021 г.              №</w:t>
      </w:r>
      <w:r>
        <w:rPr>
          <w:sz w:val="26"/>
          <w:szCs w:val="26"/>
        </w:rPr>
        <w:t xml:space="preserve"> 22</w:t>
      </w:r>
      <w:proofErr w:type="gramStart"/>
      <w:r w:rsidRPr="009A105B">
        <w:rPr>
          <w:sz w:val="26"/>
          <w:szCs w:val="26"/>
        </w:rPr>
        <w:t xml:space="preserve"> </w:t>
      </w:r>
      <w:r>
        <w:rPr>
          <w:sz w:val="26"/>
          <w:szCs w:val="26"/>
        </w:rPr>
        <w:t xml:space="preserve">                                                                                                 </w:t>
      </w:r>
      <w:r w:rsidRPr="00512A42">
        <w:rPr>
          <w:rFonts w:ascii="Times New Roman" w:hAnsi="Times New Roman"/>
          <w:b/>
          <w:sz w:val="28"/>
          <w:szCs w:val="28"/>
        </w:rPr>
        <w:t>О</w:t>
      </w:r>
      <w:proofErr w:type="gramEnd"/>
      <w:r w:rsidRPr="00512A42">
        <w:rPr>
          <w:rFonts w:ascii="Times New Roman" w:hAnsi="Times New Roman"/>
          <w:b/>
          <w:sz w:val="28"/>
          <w:szCs w:val="28"/>
        </w:rPr>
        <w:t xml:space="preserve">б </w:t>
      </w:r>
      <w:r>
        <w:rPr>
          <w:rFonts w:ascii="Times New Roman" w:hAnsi="Times New Roman"/>
          <w:b/>
          <w:sz w:val="28"/>
          <w:szCs w:val="28"/>
        </w:rPr>
        <w:t>утверждении перечня</w:t>
      </w:r>
      <w:r w:rsidRPr="00512A42">
        <w:rPr>
          <w:rFonts w:ascii="Times New Roman" w:hAnsi="Times New Roman"/>
          <w:b/>
          <w:sz w:val="28"/>
          <w:szCs w:val="28"/>
        </w:rPr>
        <w:t xml:space="preserve"> </w:t>
      </w:r>
      <w:r>
        <w:rPr>
          <w:rFonts w:ascii="Times New Roman" w:hAnsi="Times New Roman"/>
          <w:b/>
          <w:sz w:val="28"/>
          <w:szCs w:val="28"/>
        </w:rPr>
        <w:t>главных администраторов доходов местного</w:t>
      </w:r>
      <w:r w:rsidRPr="00512A42">
        <w:rPr>
          <w:rFonts w:ascii="Times New Roman" w:hAnsi="Times New Roman"/>
          <w:b/>
          <w:sz w:val="28"/>
          <w:szCs w:val="28"/>
        </w:rPr>
        <w:t xml:space="preserve"> бюджета, </w:t>
      </w:r>
      <w:r>
        <w:rPr>
          <w:rFonts w:ascii="Times New Roman" w:hAnsi="Times New Roman"/>
          <w:b/>
          <w:sz w:val="28"/>
          <w:szCs w:val="28"/>
        </w:rPr>
        <w:t xml:space="preserve">перечня </w:t>
      </w:r>
      <w:r w:rsidRPr="00512A42">
        <w:rPr>
          <w:rFonts w:ascii="Times New Roman" w:hAnsi="Times New Roman"/>
          <w:b/>
          <w:sz w:val="28"/>
          <w:szCs w:val="28"/>
        </w:rPr>
        <w:t xml:space="preserve">главных администраторов источников финансирования дефицита </w:t>
      </w:r>
      <w:r>
        <w:rPr>
          <w:rFonts w:ascii="Times New Roman" w:hAnsi="Times New Roman"/>
          <w:b/>
          <w:sz w:val="28"/>
          <w:szCs w:val="28"/>
        </w:rPr>
        <w:t>местного</w:t>
      </w:r>
      <w:r w:rsidRPr="00512A42">
        <w:rPr>
          <w:rFonts w:ascii="Times New Roman" w:hAnsi="Times New Roman"/>
          <w:b/>
          <w:sz w:val="28"/>
          <w:szCs w:val="28"/>
        </w:rPr>
        <w:t xml:space="preserve"> бюджета </w:t>
      </w:r>
      <w:r>
        <w:rPr>
          <w:rFonts w:ascii="Times New Roman" w:hAnsi="Times New Roman"/>
          <w:b/>
          <w:sz w:val="28"/>
          <w:szCs w:val="28"/>
        </w:rPr>
        <w:t xml:space="preserve"> и порядка и сроков внесения </w:t>
      </w:r>
      <w:r w:rsidRPr="00512A42">
        <w:rPr>
          <w:rFonts w:ascii="Times New Roman" w:hAnsi="Times New Roman"/>
          <w:b/>
          <w:sz w:val="28"/>
          <w:szCs w:val="28"/>
        </w:rPr>
        <w:t>изменений</w:t>
      </w:r>
      <w:r>
        <w:rPr>
          <w:rFonts w:ascii="Times New Roman" w:hAnsi="Times New Roman"/>
          <w:b/>
          <w:sz w:val="28"/>
          <w:szCs w:val="28"/>
        </w:rPr>
        <w:t xml:space="preserve"> в указанные перечни </w:t>
      </w:r>
    </w:p>
    <w:p w:rsidR="002212F3" w:rsidRPr="00EE21B4" w:rsidRDefault="002212F3" w:rsidP="002212F3">
      <w:pPr>
        <w:pStyle w:val="a3"/>
        <w:ind w:firstLine="708"/>
        <w:jc w:val="both"/>
        <w:rPr>
          <w:i/>
          <w:sz w:val="24"/>
        </w:rPr>
      </w:pPr>
      <w:proofErr w:type="gramStart"/>
      <w:r w:rsidRPr="00EE21B4">
        <w:rPr>
          <w:sz w:val="24"/>
        </w:rPr>
        <w:t>В соответствии с абзацем четвертым  пункта 3.2 статьи 160.1, абзацем четвертым пункта 4 статьи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w:t>
      </w:r>
      <w:proofErr w:type="gramEnd"/>
      <w:r w:rsidRPr="00EE21B4">
        <w:rPr>
          <w:sz w:val="24"/>
        </w:rPr>
        <w:t xml:space="preserve"> </w:t>
      </w:r>
      <w:proofErr w:type="gramStart"/>
      <w:r w:rsidRPr="00EE21B4">
        <w:rPr>
          <w:sz w:val="24"/>
        </w:rPr>
        <w:t>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w:t>
      </w:r>
      <w:r>
        <w:rPr>
          <w:sz w:val="24"/>
        </w:rPr>
        <w:t>ийской Федерации от 16 сентября</w:t>
      </w:r>
      <w:r w:rsidRPr="00EE21B4">
        <w:rPr>
          <w:sz w:val="24"/>
        </w:rPr>
        <w:t xml:space="preserve">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w:t>
      </w:r>
      <w:proofErr w:type="gramEnd"/>
      <w:r w:rsidRPr="00EE21B4">
        <w:rPr>
          <w:sz w:val="24"/>
        </w:rPr>
        <w:t xml:space="preserve"> </w:t>
      </w:r>
      <w:proofErr w:type="gramStart"/>
      <w:r w:rsidRPr="00EE21B4">
        <w:rPr>
          <w:sz w:val="24"/>
        </w:rPr>
        <w:t xml:space="preserve">администраторов доходов бюджета субъекта Российской Федерации, бюджета </w:t>
      </w:r>
      <w:r w:rsidRPr="00EE21B4">
        <w:rPr>
          <w:sz w:val="24"/>
        </w:rPr>
        <w:lastRenderedPageBreak/>
        <w:t xml:space="preserve">территориального фонда обязательного медицинского страхования, местного бюджета, утвержденными постановлением Правительства Российской Федерации </w:t>
      </w:r>
      <w:r>
        <w:rPr>
          <w:sz w:val="24"/>
        </w:rPr>
        <w:t xml:space="preserve"> </w:t>
      </w:r>
      <w:r w:rsidRPr="00EE21B4">
        <w:rPr>
          <w:sz w:val="24"/>
        </w:rPr>
        <w:t xml:space="preserve">от 16 сентября 2021 года № 1569,  Положением о бюджетном процессе в муниципальном образовании «Кеврольское» </w:t>
      </w:r>
      <w:proofErr w:type="spellStart"/>
      <w:r w:rsidRPr="00EE21B4">
        <w:rPr>
          <w:sz w:val="24"/>
        </w:rPr>
        <w:t>Пинежского</w:t>
      </w:r>
      <w:proofErr w:type="spellEnd"/>
      <w:r w:rsidRPr="00EE21B4">
        <w:rPr>
          <w:sz w:val="24"/>
        </w:rPr>
        <w:t xml:space="preserve"> муниципального района Архангельской области, утвержденным решением  Совета депутатов муниципального образования «Кеврольское» </w:t>
      </w:r>
      <w:proofErr w:type="spellStart"/>
      <w:r w:rsidRPr="00EE21B4">
        <w:rPr>
          <w:sz w:val="24"/>
        </w:rPr>
        <w:t>Пинежского</w:t>
      </w:r>
      <w:proofErr w:type="spellEnd"/>
      <w:r w:rsidRPr="00EE21B4">
        <w:rPr>
          <w:sz w:val="24"/>
        </w:rPr>
        <w:t xml:space="preserve"> муниципального района Архангельской области от 27 декабря 2021 года № 9 , администрация сельского поселения «Кеврольское</w:t>
      </w:r>
      <w:proofErr w:type="gramEnd"/>
      <w:r w:rsidRPr="00EE21B4">
        <w:rPr>
          <w:sz w:val="24"/>
        </w:rPr>
        <w:t xml:space="preserve">» </w:t>
      </w:r>
      <w:proofErr w:type="spellStart"/>
      <w:r w:rsidRPr="00EE21B4">
        <w:rPr>
          <w:sz w:val="24"/>
        </w:rPr>
        <w:t>Пинежского</w:t>
      </w:r>
      <w:proofErr w:type="spellEnd"/>
      <w:r w:rsidRPr="00EE21B4">
        <w:rPr>
          <w:sz w:val="24"/>
        </w:rPr>
        <w:t xml:space="preserve"> муниципального района Архангельской области </w:t>
      </w:r>
      <w:proofErr w:type="spellStart"/>
      <w:proofErr w:type="gramStart"/>
      <w:r w:rsidRPr="00EE21B4">
        <w:rPr>
          <w:sz w:val="24"/>
        </w:rPr>
        <w:t>п</w:t>
      </w:r>
      <w:proofErr w:type="spellEnd"/>
      <w:proofErr w:type="gramEnd"/>
      <w:r w:rsidRPr="00EE21B4">
        <w:rPr>
          <w:sz w:val="24"/>
        </w:rPr>
        <w:t xml:space="preserve"> о с т а </w:t>
      </w:r>
      <w:proofErr w:type="spellStart"/>
      <w:r w:rsidRPr="00EE21B4">
        <w:rPr>
          <w:sz w:val="24"/>
        </w:rPr>
        <w:t>н</w:t>
      </w:r>
      <w:proofErr w:type="spellEnd"/>
      <w:r w:rsidRPr="00EE21B4">
        <w:rPr>
          <w:sz w:val="24"/>
        </w:rPr>
        <w:t xml:space="preserve"> о в л я е т:</w:t>
      </w:r>
    </w:p>
    <w:p w:rsidR="002212F3" w:rsidRPr="00EE21B4" w:rsidRDefault="002212F3" w:rsidP="002212F3">
      <w:pPr>
        <w:pStyle w:val="ConsPlusNormal"/>
        <w:ind w:firstLine="851"/>
        <w:jc w:val="both"/>
        <w:rPr>
          <w:rFonts w:ascii="Times New Roman" w:hAnsi="Times New Roman" w:cs="Times New Roman"/>
          <w:sz w:val="24"/>
          <w:szCs w:val="24"/>
        </w:rPr>
      </w:pPr>
      <w:r w:rsidRPr="00EE21B4">
        <w:rPr>
          <w:rFonts w:ascii="Times New Roman" w:hAnsi="Times New Roman" w:cs="Times New Roman"/>
          <w:sz w:val="24"/>
          <w:szCs w:val="24"/>
        </w:rPr>
        <w:t>1.</w:t>
      </w:r>
      <w:r w:rsidRPr="00EE21B4">
        <w:rPr>
          <w:rFonts w:ascii="Times New Roman" w:hAnsi="Times New Roman" w:cs="Times New Roman"/>
          <w:sz w:val="24"/>
          <w:szCs w:val="24"/>
        </w:rPr>
        <w:tab/>
        <w:t>Утвердить прилагаемые:</w:t>
      </w:r>
    </w:p>
    <w:p w:rsidR="002212F3" w:rsidRPr="00EE21B4" w:rsidRDefault="002212F3" w:rsidP="002212F3">
      <w:pPr>
        <w:pStyle w:val="ConsPlusNormal"/>
        <w:ind w:firstLine="851"/>
        <w:jc w:val="both"/>
        <w:rPr>
          <w:rFonts w:ascii="Times New Roman" w:hAnsi="Times New Roman" w:cs="Times New Roman"/>
          <w:sz w:val="24"/>
          <w:szCs w:val="24"/>
        </w:rPr>
      </w:pPr>
      <w:r w:rsidRPr="00EE21B4">
        <w:rPr>
          <w:rFonts w:ascii="Times New Roman" w:hAnsi="Times New Roman" w:cs="Times New Roman"/>
          <w:sz w:val="24"/>
          <w:szCs w:val="24"/>
        </w:rPr>
        <w:t xml:space="preserve">1) Перечень главных администраторов доходов </w:t>
      </w:r>
      <w:r>
        <w:rPr>
          <w:rFonts w:ascii="Times New Roman" w:hAnsi="Times New Roman" w:cs="Times New Roman"/>
          <w:sz w:val="24"/>
          <w:szCs w:val="24"/>
        </w:rPr>
        <w:t>местно</w:t>
      </w:r>
      <w:r w:rsidRPr="00EE21B4">
        <w:rPr>
          <w:rFonts w:ascii="Times New Roman" w:hAnsi="Times New Roman" w:cs="Times New Roman"/>
          <w:sz w:val="24"/>
          <w:szCs w:val="24"/>
        </w:rPr>
        <w:t>го бюджета;</w:t>
      </w:r>
    </w:p>
    <w:p w:rsidR="002212F3" w:rsidRPr="00EE21B4" w:rsidRDefault="002212F3" w:rsidP="002212F3">
      <w:pPr>
        <w:pStyle w:val="ConsPlusNormal"/>
        <w:ind w:firstLine="851"/>
        <w:jc w:val="both"/>
        <w:rPr>
          <w:rFonts w:ascii="Times New Roman" w:hAnsi="Times New Roman" w:cs="Times New Roman"/>
          <w:sz w:val="24"/>
          <w:szCs w:val="24"/>
        </w:rPr>
      </w:pPr>
      <w:r w:rsidRPr="00EE21B4">
        <w:rPr>
          <w:rFonts w:ascii="Times New Roman" w:hAnsi="Times New Roman" w:cs="Times New Roman"/>
          <w:sz w:val="24"/>
          <w:szCs w:val="24"/>
        </w:rPr>
        <w:t xml:space="preserve">2) Перечень главных </w:t>
      </w:r>
      <w:proofErr w:type="gramStart"/>
      <w:r w:rsidRPr="00EE21B4">
        <w:rPr>
          <w:rFonts w:ascii="Times New Roman" w:hAnsi="Times New Roman" w:cs="Times New Roman"/>
          <w:sz w:val="24"/>
          <w:szCs w:val="24"/>
        </w:rPr>
        <w:t xml:space="preserve">администраторов источников финансирования дефицита </w:t>
      </w:r>
      <w:r>
        <w:rPr>
          <w:rFonts w:ascii="Times New Roman" w:hAnsi="Times New Roman" w:cs="Times New Roman"/>
          <w:sz w:val="24"/>
          <w:szCs w:val="24"/>
        </w:rPr>
        <w:t>мест</w:t>
      </w:r>
      <w:r w:rsidRPr="00EE21B4">
        <w:rPr>
          <w:rFonts w:ascii="Times New Roman" w:hAnsi="Times New Roman" w:cs="Times New Roman"/>
          <w:sz w:val="24"/>
          <w:szCs w:val="24"/>
        </w:rPr>
        <w:t>ного бюджета</w:t>
      </w:r>
      <w:proofErr w:type="gramEnd"/>
      <w:r w:rsidRPr="00EE21B4">
        <w:rPr>
          <w:rFonts w:ascii="Times New Roman" w:hAnsi="Times New Roman" w:cs="Times New Roman"/>
          <w:sz w:val="24"/>
          <w:szCs w:val="24"/>
        </w:rPr>
        <w:t>;</w:t>
      </w:r>
    </w:p>
    <w:p w:rsidR="002212F3" w:rsidRPr="00EE21B4" w:rsidRDefault="002212F3" w:rsidP="002212F3">
      <w:pPr>
        <w:pStyle w:val="ConsPlusNormal"/>
        <w:ind w:firstLine="851"/>
        <w:jc w:val="both"/>
        <w:rPr>
          <w:rFonts w:ascii="Times New Roman" w:hAnsi="Times New Roman" w:cs="Times New Roman"/>
          <w:sz w:val="24"/>
          <w:szCs w:val="24"/>
        </w:rPr>
      </w:pPr>
      <w:r w:rsidRPr="00EE21B4">
        <w:rPr>
          <w:rFonts w:ascii="Times New Roman" w:hAnsi="Times New Roman" w:cs="Times New Roman"/>
          <w:sz w:val="24"/>
          <w:szCs w:val="24"/>
        </w:rPr>
        <w:t xml:space="preserve">3) Порядок и сроки внесения изменений в перечень главных администраторов доходов местного бюджета, перечень главных </w:t>
      </w:r>
      <w:proofErr w:type="gramStart"/>
      <w:r w:rsidRPr="00EE21B4">
        <w:rPr>
          <w:rFonts w:ascii="Times New Roman" w:hAnsi="Times New Roman" w:cs="Times New Roman"/>
          <w:sz w:val="24"/>
          <w:szCs w:val="24"/>
        </w:rPr>
        <w:t>администраторов источников финансирования дефицита местного  бюджета</w:t>
      </w:r>
      <w:proofErr w:type="gramEnd"/>
      <w:r w:rsidRPr="00EE21B4">
        <w:rPr>
          <w:rFonts w:ascii="Times New Roman" w:hAnsi="Times New Roman" w:cs="Times New Roman"/>
          <w:sz w:val="24"/>
          <w:szCs w:val="24"/>
        </w:rPr>
        <w:t xml:space="preserve">. </w:t>
      </w:r>
    </w:p>
    <w:p w:rsidR="002212F3" w:rsidRDefault="002212F3" w:rsidP="002212F3">
      <w:pPr>
        <w:pStyle w:val="ConsPlusNormal"/>
        <w:ind w:firstLine="851"/>
        <w:jc w:val="both"/>
        <w:rPr>
          <w:rFonts w:ascii="Times New Roman" w:hAnsi="Times New Roman" w:cs="Times New Roman"/>
          <w:sz w:val="24"/>
          <w:szCs w:val="24"/>
        </w:rPr>
      </w:pPr>
      <w:r w:rsidRPr="00EE21B4">
        <w:rPr>
          <w:rFonts w:ascii="Times New Roman" w:hAnsi="Times New Roman" w:cs="Times New Roman"/>
          <w:sz w:val="24"/>
          <w:szCs w:val="24"/>
        </w:rPr>
        <w:t>2.</w:t>
      </w:r>
      <w:r w:rsidRPr="00EE21B4">
        <w:rPr>
          <w:rFonts w:ascii="Times New Roman" w:hAnsi="Times New Roman" w:cs="Times New Roman"/>
          <w:sz w:val="24"/>
          <w:szCs w:val="24"/>
        </w:rPr>
        <w:tab/>
        <w:t>Настоящее постановление</w:t>
      </w:r>
      <w:r w:rsidRPr="00EE21B4">
        <w:rPr>
          <w:rFonts w:ascii="Times New Roman" w:hAnsi="Times New Roman"/>
          <w:color w:val="000000"/>
          <w:sz w:val="24"/>
          <w:szCs w:val="24"/>
        </w:rPr>
        <w:t xml:space="preserve"> вступает в силу со дня его официального опубликования и</w:t>
      </w:r>
      <w:r w:rsidRPr="00EE21B4">
        <w:rPr>
          <w:rFonts w:ascii="Times New Roman" w:hAnsi="Times New Roman" w:cs="Times New Roman"/>
          <w:sz w:val="24"/>
          <w:szCs w:val="24"/>
        </w:rPr>
        <w:t xml:space="preserve"> применяется к правоотношениям, возникающим при составлении и исполнении местного бюджета, начиная    с бюджета на 2022 год.</w:t>
      </w:r>
    </w:p>
    <w:p w:rsidR="002212F3" w:rsidRDefault="002212F3" w:rsidP="002212F3">
      <w:pPr>
        <w:pStyle w:val="ConsPlusNormal"/>
        <w:ind w:firstLine="851"/>
        <w:jc w:val="both"/>
        <w:rPr>
          <w:rFonts w:ascii="Times New Roman" w:hAnsi="Times New Roman" w:cs="Times New Roman"/>
          <w:sz w:val="24"/>
          <w:szCs w:val="24"/>
        </w:rPr>
      </w:pPr>
    </w:p>
    <w:p w:rsidR="002212F3" w:rsidRDefault="002212F3" w:rsidP="002212F3">
      <w:pPr>
        <w:pStyle w:val="ConsPlusNormal"/>
        <w:ind w:firstLine="851"/>
        <w:jc w:val="both"/>
        <w:rPr>
          <w:rFonts w:ascii="Times New Roman" w:hAnsi="Times New Roman" w:cs="Times New Roman"/>
          <w:sz w:val="24"/>
          <w:szCs w:val="24"/>
        </w:rPr>
      </w:pPr>
    </w:p>
    <w:p w:rsidR="002212F3" w:rsidRDefault="002212F3" w:rsidP="002212F3">
      <w:pPr>
        <w:pStyle w:val="ConsPlusNonformat"/>
        <w:widowControl/>
        <w:rPr>
          <w:color w:val="000000"/>
        </w:rPr>
      </w:pPr>
      <w:r w:rsidRPr="00EE21B4">
        <w:t xml:space="preserve">Глава муниципального образования                        Т.А. </w:t>
      </w:r>
      <w:proofErr w:type="spellStart"/>
      <w:r w:rsidRPr="00EE21B4">
        <w:t>Кокорина</w:t>
      </w:r>
      <w:proofErr w:type="spellEnd"/>
      <w:r w:rsidRPr="00FC29B5">
        <w:rPr>
          <w:color w:val="000000"/>
        </w:rPr>
        <w:t xml:space="preserve"> </w:t>
      </w:r>
    </w:p>
    <w:p w:rsidR="002212F3" w:rsidRPr="006A342F" w:rsidRDefault="002212F3" w:rsidP="002212F3">
      <w:pPr>
        <w:pStyle w:val="ConsPlusNonformat"/>
        <w:widowControl/>
        <w:ind w:left="5664"/>
        <w:jc w:val="right"/>
        <w:rPr>
          <w:rFonts w:ascii="Times New Roman" w:hAnsi="Times New Roman" w:cs="Times New Roman"/>
          <w:color w:val="000000"/>
        </w:rPr>
      </w:pPr>
      <w:r w:rsidRPr="006A342F">
        <w:rPr>
          <w:rFonts w:ascii="Times New Roman" w:hAnsi="Times New Roman" w:cs="Times New Roman"/>
          <w:color w:val="000000"/>
        </w:rPr>
        <w:t>УТВЕРЖДЕН</w:t>
      </w:r>
    </w:p>
    <w:p w:rsidR="002212F3" w:rsidRPr="006A342F" w:rsidRDefault="002212F3" w:rsidP="002212F3">
      <w:pPr>
        <w:pStyle w:val="ConsPlusNonformat"/>
        <w:widowControl/>
        <w:ind w:left="5387"/>
        <w:jc w:val="center"/>
        <w:rPr>
          <w:rFonts w:ascii="Times New Roman" w:hAnsi="Times New Roman" w:cs="Times New Roman"/>
          <w:color w:val="000000"/>
        </w:rPr>
      </w:pPr>
      <w:r w:rsidRPr="006A342F">
        <w:rPr>
          <w:rFonts w:ascii="Times New Roman" w:hAnsi="Times New Roman" w:cs="Times New Roman"/>
          <w:color w:val="000000"/>
        </w:rPr>
        <w:t xml:space="preserve">постановлением администрации сельского поселения «Кеврольское» </w:t>
      </w:r>
      <w:proofErr w:type="spellStart"/>
      <w:r w:rsidRPr="006A342F">
        <w:rPr>
          <w:rFonts w:ascii="Times New Roman" w:hAnsi="Times New Roman" w:cs="Times New Roman"/>
          <w:color w:val="000000"/>
        </w:rPr>
        <w:t>Пинежского</w:t>
      </w:r>
      <w:proofErr w:type="spellEnd"/>
      <w:r w:rsidRPr="006A342F">
        <w:rPr>
          <w:rFonts w:ascii="Times New Roman" w:hAnsi="Times New Roman" w:cs="Times New Roman"/>
          <w:color w:val="000000"/>
        </w:rPr>
        <w:t xml:space="preserve"> муниципального района Архангельской области</w:t>
      </w:r>
      <w:r>
        <w:rPr>
          <w:rFonts w:ascii="Times New Roman" w:hAnsi="Times New Roman" w:cs="Times New Roman"/>
          <w:color w:val="000000"/>
        </w:rPr>
        <w:t xml:space="preserve"> </w:t>
      </w:r>
      <w:r w:rsidRPr="006A342F">
        <w:rPr>
          <w:rFonts w:ascii="Times New Roman" w:hAnsi="Times New Roman" w:cs="Times New Roman"/>
          <w:color w:val="000000"/>
        </w:rPr>
        <w:t>от  22 декабря 2021года  № 22</w:t>
      </w:r>
    </w:p>
    <w:p w:rsidR="002212F3" w:rsidRPr="00C52B1D" w:rsidRDefault="002212F3" w:rsidP="002212F3"/>
    <w:p w:rsidR="002212F3" w:rsidRPr="00ED68BA" w:rsidRDefault="002212F3" w:rsidP="002212F3">
      <w:pPr>
        <w:pStyle w:val="7"/>
        <w:spacing w:before="0"/>
        <w:jc w:val="center"/>
        <w:rPr>
          <w:b/>
          <w:spacing w:val="20"/>
          <w:sz w:val="28"/>
          <w:szCs w:val="28"/>
        </w:rPr>
      </w:pPr>
      <w:proofErr w:type="gramStart"/>
      <w:r>
        <w:rPr>
          <w:b/>
          <w:spacing w:val="20"/>
          <w:sz w:val="28"/>
          <w:szCs w:val="28"/>
        </w:rPr>
        <w:t>П</w:t>
      </w:r>
      <w:proofErr w:type="gramEnd"/>
      <w:r>
        <w:rPr>
          <w:b/>
          <w:spacing w:val="20"/>
          <w:sz w:val="28"/>
          <w:szCs w:val="28"/>
        </w:rPr>
        <w:t xml:space="preserve"> О Р Я Д О К</w:t>
      </w:r>
    </w:p>
    <w:p w:rsidR="002212F3" w:rsidRDefault="002212F3" w:rsidP="002212F3">
      <w:pPr>
        <w:pStyle w:val="7"/>
        <w:spacing w:before="0"/>
        <w:jc w:val="center"/>
        <w:rPr>
          <w:szCs w:val="28"/>
        </w:rPr>
      </w:pPr>
      <w:r>
        <w:rPr>
          <w:b/>
          <w:sz w:val="28"/>
          <w:szCs w:val="28"/>
        </w:rPr>
        <w:t xml:space="preserve">и сроки </w:t>
      </w:r>
      <w:r w:rsidRPr="00C63765">
        <w:rPr>
          <w:b/>
          <w:sz w:val="28"/>
          <w:szCs w:val="28"/>
        </w:rPr>
        <w:t xml:space="preserve">внесения изменений в </w:t>
      </w:r>
      <w:r>
        <w:rPr>
          <w:b/>
          <w:sz w:val="28"/>
          <w:szCs w:val="28"/>
        </w:rPr>
        <w:t>п</w:t>
      </w:r>
      <w:r w:rsidRPr="00C63765">
        <w:rPr>
          <w:b/>
          <w:sz w:val="28"/>
          <w:szCs w:val="28"/>
        </w:rPr>
        <w:t xml:space="preserve">еречень главных администраторов доходов </w:t>
      </w:r>
      <w:r>
        <w:rPr>
          <w:b/>
          <w:sz w:val="28"/>
          <w:szCs w:val="28"/>
        </w:rPr>
        <w:t>местного</w:t>
      </w:r>
      <w:r w:rsidRPr="00C63765">
        <w:rPr>
          <w:b/>
          <w:sz w:val="28"/>
          <w:szCs w:val="28"/>
        </w:rPr>
        <w:t xml:space="preserve"> бюджета, </w:t>
      </w:r>
      <w:r>
        <w:rPr>
          <w:b/>
          <w:sz w:val="28"/>
          <w:szCs w:val="28"/>
        </w:rPr>
        <w:t xml:space="preserve">перечень </w:t>
      </w:r>
      <w:r w:rsidRPr="00C63765">
        <w:rPr>
          <w:b/>
          <w:sz w:val="28"/>
          <w:szCs w:val="28"/>
        </w:rPr>
        <w:t xml:space="preserve">главных </w:t>
      </w:r>
      <w:proofErr w:type="gramStart"/>
      <w:r w:rsidRPr="00C63765">
        <w:rPr>
          <w:b/>
          <w:sz w:val="28"/>
          <w:szCs w:val="28"/>
        </w:rPr>
        <w:t xml:space="preserve">администраторов источников финансирования дефицита </w:t>
      </w:r>
      <w:r>
        <w:rPr>
          <w:b/>
          <w:sz w:val="28"/>
          <w:szCs w:val="28"/>
        </w:rPr>
        <w:t>местного</w:t>
      </w:r>
      <w:r w:rsidRPr="00C63765">
        <w:rPr>
          <w:b/>
          <w:sz w:val="28"/>
          <w:szCs w:val="28"/>
        </w:rPr>
        <w:t xml:space="preserve"> бюджета</w:t>
      </w:r>
      <w:proofErr w:type="gramEnd"/>
      <w:r w:rsidRPr="00C63765">
        <w:rPr>
          <w:b/>
          <w:sz w:val="28"/>
          <w:szCs w:val="28"/>
        </w:rPr>
        <w:t xml:space="preserve"> </w:t>
      </w:r>
    </w:p>
    <w:p w:rsidR="002212F3" w:rsidRPr="006A342F" w:rsidRDefault="002212F3" w:rsidP="002212F3">
      <w:pPr>
        <w:pStyle w:val="ConsPlusNormal"/>
        <w:jc w:val="both"/>
        <w:rPr>
          <w:rFonts w:ascii="Times New Roman" w:hAnsi="Times New Roman" w:cs="Times New Roman"/>
          <w:sz w:val="28"/>
          <w:szCs w:val="28"/>
        </w:rPr>
      </w:pPr>
      <w:r w:rsidRPr="006A342F">
        <w:rPr>
          <w:rFonts w:ascii="Times New Roman" w:hAnsi="Times New Roman" w:cs="Times New Roman"/>
          <w:sz w:val="28"/>
          <w:szCs w:val="28"/>
        </w:rPr>
        <w:t xml:space="preserve">          </w:t>
      </w:r>
      <w:proofErr w:type="gramStart"/>
      <w:r w:rsidRPr="006A342F">
        <w:rPr>
          <w:rFonts w:ascii="Times New Roman" w:hAnsi="Times New Roman" w:cs="Times New Roman"/>
          <w:sz w:val="28"/>
          <w:szCs w:val="28"/>
        </w:rPr>
        <w:t xml:space="preserve">1.Настоящий Порядок, разработанный в соответствии с абзацем четвертым пункта 3.2 статьи 160.1, абзацем  четвертым  пункта 4 статьи 160.2 Бюджетного кодекса Российской Федерации, общими требованиями </w:t>
      </w:r>
      <w:r w:rsidRPr="006A342F">
        <w:rPr>
          <w:rFonts w:ascii="Times New Roman" w:hAnsi="Times New Roman" w:cs="Times New Roman"/>
          <w:sz w:val="28"/>
          <w:szCs w:val="28"/>
        </w:rPr>
        <w:br/>
        <w:t>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w:t>
      </w:r>
      <w:proofErr w:type="gramEnd"/>
      <w:r w:rsidRPr="006A342F">
        <w:rPr>
          <w:rFonts w:ascii="Times New Roman" w:hAnsi="Times New Roman" w:cs="Times New Roman"/>
          <w:sz w:val="28"/>
          <w:szCs w:val="28"/>
        </w:rPr>
        <w:t xml:space="preserve"> </w:t>
      </w:r>
      <w:proofErr w:type="gramStart"/>
      <w:r w:rsidRPr="006A342F">
        <w:rPr>
          <w:rFonts w:ascii="Times New Roman" w:hAnsi="Times New Roman" w:cs="Times New Roman"/>
          <w:sz w:val="28"/>
          <w:szCs w:val="28"/>
        </w:rPr>
        <w:t xml:space="preserve">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w:t>
      </w:r>
      <w:r w:rsidRPr="006A342F">
        <w:rPr>
          <w:rFonts w:ascii="Times New Roman" w:hAnsi="Times New Roman" w:cs="Times New Roman"/>
          <w:sz w:val="28"/>
          <w:szCs w:val="28"/>
        </w:rPr>
        <w:lastRenderedPageBreak/>
        <w:t>администрации полномочий главного администратора доходов бюджета                 и</w:t>
      </w:r>
      <w:proofErr w:type="gramEnd"/>
      <w:r w:rsidRPr="006A342F">
        <w:rPr>
          <w:rFonts w:ascii="Times New Roman" w:hAnsi="Times New Roman" w:cs="Times New Roman"/>
          <w:sz w:val="28"/>
          <w:szCs w:val="28"/>
        </w:rPr>
        <w:t xml:space="preserve"> </w:t>
      </w:r>
      <w:proofErr w:type="gramStart"/>
      <w:r w:rsidRPr="006A342F">
        <w:rPr>
          <w:rFonts w:ascii="Times New Roman" w:hAnsi="Times New Roman" w:cs="Times New Roman"/>
          <w:sz w:val="28"/>
          <w:szCs w:val="28"/>
        </w:rPr>
        <w:t>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 Правительства Российской Федерации                    от 16 сентября 2021 года № 1569,</w:t>
      </w:r>
      <w:r w:rsidRPr="006A342F">
        <w:rPr>
          <w:sz w:val="28"/>
          <w:szCs w:val="28"/>
        </w:rPr>
        <w:t xml:space="preserve"> </w:t>
      </w:r>
      <w:r w:rsidRPr="006A342F">
        <w:rPr>
          <w:rFonts w:ascii="Times New Roman" w:hAnsi="Times New Roman" w:cs="Times New Roman"/>
          <w:sz w:val="28"/>
          <w:szCs w:val="28"/>
        </w:rPr>
        <w:t>Положением о бюджетном процессе в сельском поселении «</w:t>
      </w:r>
      <w:proofErr w:type="spellStart"/>
      <w:r w:rsidRPr="006A342F">
        <w:rPr>
          <w:rFonts w:ascii="Times New Roman" w:hAnsi="Times New Roman" w:cs="Times New Roman"/>
          <w:sz w:val="28"/>
          <w:szCs w:val="28"/>
        </w:rPr>
        <w:t>Кевольское</w:t>
      </w:r>
      <w:proofErr w:type="spellEnd"/>
      <w:r w:rsidRPr="006A342F">
        <w:rPr>
          <w:rFonts w:ascii="Times New Roman" w:hAnsi="Times New Roman" w:cs="Times New Roman"/>
          <w:sz w:val="28"/>
          <w:szCs w:val="28"/>
        </w:rPr>
        <w:t xml:space="preserve">» </w:t>
      </w:r>
      <w:proofErr w:type="spellStart"/>
      <w:r w:rsidRPr="006A342F">
        <w:rPr>
          <w:rFonts w:ascii="Times New Roman" w:hAnsi="Times New Roman" w:cs="Times New Roman"/>
          <w:sz w:val="28"/>
          <w:szCs w:val="28"/>
        </w:rPr>
        <w:t>Пинежского</w:t>
      </w:r>
      <w:proofErr w:type="spellEnd"/>
      <w:r w:rsidRPr="006A342F">
        <w:rPr>
          <w:rFonts w:ascii="Times New Roman" w:hAnsi="Times New Roman" w:cs="Times New Roman"/>
          <w:sz w:val="28"/>
          <w:szCs w:val="28"/>
        </w:rPr>
        <w:t xml:space="preserve"> муниципального района Архангельской области, утвержденным решением   Совета депутатов муниципального образования «Кеврольское» </w:t>
      </w:r>
      <w:proofErr w:type="spellStart"/>
      <w:r w:rsidRPr="006A342F">
        <w:rPr>
          <w:rFonts w:ascii="Times New Roman" w:hAnsi="Times New Roman" w:cs="Times New Roman"/>
          <w:sz w:val="28"/>
          <w:szCs w:val="28"/>
        </w:rPr>
        <w:t>Пинежского</w:t>
      </w:r>
      <w:proofErr w:type="spellEnd"/>
      <w:r w:rsidRPr="006A342F">
        <w:rPr>
          <w:rFonts w:ascii="Times New Roman" w:hAnsi="Times New Roman" w:cs="Times New Roman"/>
          <w:sz w:val="28"/>
          <w:szCs w:val="28"/>
        </w:rPr>
        <w:t xml:space="preserve"> муниципального района Архангельской области от 27 декабря 2021 года № 9</w:t>
      </w:r>
      <w:proofErr w:type="gramEnd"/>
      <w:r w:rsidRPr="006A342F">
        <w:rPr>
          <w:rFonts w:ascii="Times New Roman" w:hAnsi="Times New Roman" w:cs="Times New Roman"/>
          <w:sz w:val="28"/>
          <w:szCs w:val="28"/>
        </w:rPr>
        <w:t>,  устанавливает правила и сроки внесения изменений в перечень главных администраторов доходов местного бюджета и перечень главных  администраторов источников финансирования дефицита местного бюджета (далее соответственно – главный администратор, перечень главных администраторов).</w:t>
      </w:r>
    </w:p>
    <w:p w:rsidR="002212F3" w:rsidRPr="006A342F" w:rsidRDefault="002212F3" w:rsidP="002212F3">
      <w:pPr>
        <w:pStyle w:val="ConsPlusNormal"/>
        <w:widowControl w:val="0"/>
        <w:numPr>
          <w:ilvl w:val="0"/>
          <w:numId w:val="13"/>
        </w:numPr>
        <w:adjustRightInd/>
        <w:ind w:left="0" w:firstLine="851"/>
        <w:jc w:val="both"/>
        <w:rPr>
          <w:rFonts w:ascii="Times New Roman" w:hAnsi="Times New Roman" w:cs="Times New Roman"/>
          <w:sz w:val="28"/>
          <w:szCs w:val="28"/>
        </w:rPr>
      </w:pPr>
      <w:r w:rsidRPr="006A342F">
        <w:rPr>
          <w:rFonts w:ascii="Times New Roman" w:hAnsi="Times New Roman" w:cs="Times New Roman"/>
          <w:sz w:val="28"/>
          <w:szCs w:val="28"/>
        </w:rPr>
        <w:t xml:space="preserve">Внесение изменений в перечни главных администраторов, утвержденные постановлением  администрации сельского поселения «Кеврольское» </w:t>
      </w:r>
      <w:proofErr w:type="spellStart"/>
      <w:r w:rsidRPr="006A342F">
        <w:rPr>
          <w:rFonts w:ascii="Times New Roman" w:hAnsi="Times New Roman" w:cs="Times New Roman"/>
          <w:sz w:val="28"/>
          <w:szCs w:val="28"/>
        </w:rPr>
        <w:t>Пинежского</w:t>
      </w:r>
      <w:proofErr w:type="spellEnd"/>
      <w:r w:rsidRPr="006A342F">
        <w:rPr>
          <w:rFonts w:ascii="Times New Roman" w:hAnsi="Times New Roman" w:cs="Times New Roman"/>
          <w:sz w:val="28"/>
          <w:szCs w:val="28"/>
        </w:rPr>
        <w:t xml:space="preserve"> муниципального района Архангельской области, осуществляется при наличии следующих оснований:</w:t>
      </w:r>
    </w:p>
    <w:p w:rsidR="002212F3" w:rsidRPr="006A342F" w:rsidRDefault="002212F3" w:rsidP="002212F3">
      <w:pPr>
        <w:pStyle w:val="ConsPlusNormal"/>
        <w:ind w:firstLine="851"/>
        <w:jc w:val="both"/>
        <w:rPr>
          <w:rFonts w:ascii="Times New Roman" w:hAnsi="Times New Roman" w:cs="Times New Roman"/>
          <w:sz w:val="28"/>
          <w:szCs w:val="28"/>
        </w:rPr>
      </w:pPr>
      <w:r w:rsidRPr="006A342F">
        <w:rPr>
          <w:rFonts w:ascii="Times New Roman" w:hAnsi="Times New Roman" w:cs="Times New Roman"/>
          <w:sz w:val="28"/>
          <w:szCs w:val="28"/>
        </w:rPr>
        <w:t>1) изменение состава и (или) функций главных администраторов;</w:t>
      </w:r>
    </w:p>
    <w:p w:rsidR="002212F3" w:rsidRPr="006A342F" w:rsidRDefault="002212F3" w:rsidP="002212F3">
      <w:pPr>
        <w:pStyle w:val="ConsPlusNormal"/>
        <w:ind w:firstLine="851"/>
        <w:jc w:val="both"/>
        <w:rPr>
          <w:rFonts w:ascii="Times New Roman" w:hAnsi="Times New Roman" w:cs="Times New Roman"/>
          <w:sz w:val="28"/>
          <w:szCs w:val="28"/>
        </w:rPr>
      </w:pPr>
      <w:r w:rsidRPr="006A342F">
        <w:rPr>
          <w:rFonts w:ascii="Times New Roman" w:hAnsi="Times New Roman" w:cs="Times New Roman"/>
          <w:sz w:val="28"/>
          <w:szCs w:val="28"/>
        </w:rPr>
        <w:t>2) изменение принципов назначения и присвоения структуры классификации доходов (источников финансирования дефицита) местного бюджета;</w:t>
      </w:r>
    </w:p>
    <w:p w:rsidR="002212F3" w:rsidRPr="006A342F" w:rsidRDefault="002212F3" w:rsidP="002212F3">
      <w:pPr>
        <w:pStyle w:val="ConsPlusNormal"/>
        <w:ind w:firstLine="851"/>
        <w:jc w:val="both"/>
        <w:rPr>
          <w:rFonts w:ascii="Times New Roman" w:hAnsi="Times New Roman" w:cs="Times New Roman"/>
          <w:sz w:val="28"/>
          <w:szCs w:val="28"/>
        </w:rPr>
      </w:pPr>
      <w:r w:rsidRPr="006A342F">
        <w:rPr>
          <w:rFonts w:ascii="Times New Roman" w:hAnsi="Times New Roman" w:cs="Times New Roman"/>
          <w:sz w:val="28"/>
          <w:szCs w:val="28"/>
        </w:rPr>
        <w:t>3) изменение состава, наименования закрепленных за главными администраторами кодов классификации доходов (источников финансирования дефицита) местного бюджета.</w:t>
      </w:r>
    </w:p>
    <w:p w:rsidR="002212F3" w:rsidRPr="006A342F" w:rsidRDefault="002212F3" w:rsidP="002212F3">
      <w:pPr>
        <w:pStyle w:val="ConsPlusNormal"/>
        <w:widowControl w:val="0"/>
        <w:numPr>
          <w:ilvl w:val="0"/>
          <w:numId w:val="14"/>
        </w:numPr>
        <w:adjustRightInd/>
        <w:ind w:left="0" w:firstLine="0"/>
        <w:jc w:val="both"/>
        <w:rPr>
          <w:rFonts w:ascii="Times New Roman" w:hAnsi="Times New Roman" w:cs="Times New Roman"/>
          <w:sz w:val="28"/>
          <w:szCs w:val="28"/>
        </w:rPr>
      </w:pPr>
      <w:proofErr w:type="gramStart"/>
      <w:r w:rsidRPr="006A342F">
        <w:rPr>
          <w:rFonts w:ascii="Times New Roman" w:hAnsi="Times New Roman" w:cs="Times New Roman"/>
          <w:sz w:val="28"/>
          <w:szCs w:val="28"/>
        </w:rPr>
        <w:t xml:space="preserve">Подготовка проекта постановления администрации сельского поселения «Кеврольское»  </w:t>
      </w:r>
      <w:proofErr w:type="spellStart"/>
      <w:r w:rsidRPr="006A342F">
        <w:rPr>
          <w:rFonts w:ascii="Times New Roman" w:hAnsi="Times New Roman" w:cs="Times New Roman"/>
          <w:sz w:val="28"/>
          <w:szCs w:val="28"/>
        </w:rPr>
        <w:t>Пинежского</w:t>
      </w:r>
      <w:proofErr w:type="spellEnd"/>
      <w:r w:rsidRPr="006A342F">
        <w:rPr>
          <w:rFonts w:ascii="Times New Roman" w:hAnsi="Times New Roman" w:cs="Times New Roman"/>
          <w:sz w:val="28"/>
          <w:szCs w:val="28"/>
        </w:rPr>
        <w:t xml:space="preserve"> муниципального района Архангельской области о внесении изменений в перечни главных администраторов осуществляется</w:t>
      </w:r>
      <w:r w:rsidRPr="006A342F">
        <w:rPr>
          <w:rFonts w:ascii="Times New Roman" w:hAnsi="Times New Roman" w:cs="Times New Roman"/>
          <w:color w:val="FF0000"/>
          <w:sz w:val="28"/>
          <w:szCs w:val="28"/>
        </w:rPr>
        <w:t xml:space="preserve"> </w:t>
      </w:r>
      <w:r w:rsidRPr="006A342F">
        <w:rPr>
          <w:rFonts w:ascii="Times New Roman" w:hAnsi="Times New Roman" w:cs="Times New Roman"/>
          <w:sz w:val="28"/>
          <w:szCs w:val="28"/>
        </w:rPr>
        <w:t>Администрацией</w:t>
      </w:r>
      <w:r w:rsidRPr="006A342F">
        <w:rPr>
          <w:rFonts w:ascii="Times New Roman" w:hAnsi="Times New Roman" w:cs="Times New Roman"/>
          <w:color w:val="FF0000"/>
          <w:sz w:val="28"/>
          <w:szCs w:val="28"/>
        </w:rPr>
        <w:t xml:space="preserve">  </w:t>
      </w:r>
      <w:r w:rsidRPr="006A342F">
        <w:rPr>
          <w:rFonts w:ascii="Times New Roman" w:hAnsi="Times New Roman" w:cs="Times New Roman"/>
          <w:sz w:val="28"/>
          <w:szCs w:val="28"/>
        </w:rPr>
        <w:t xml:space="preserve">сельского поселения «Кеврольское»  </w:t>
      </w:r>
      <w:proofErr w:type="spellStart"/>
      <w:r w:rsidRPr="006A342F">
        <w:rPr>
          <w:rFonts w:ascii="Times New Roman" w:hAnsi="Times New Roman" w:cs="Times New Roman"/>
          <w:sz w:val="28"/>
          <w:szCs w:val="28"/>
        </w:rPr>
        <w:t>Пинежского</w:t>
      </w:r>
      <w:proofErr w:type="spellEnd"/>
      <w:r w:rsidRPr="006A342F">
        <w:rPr>
          <w:rFonts w:ascii="Times New Roman" w:hAnsi="Times New Roman" w:cs="Times New Roman"/>
          <w:sz w:val="28"/>
          <w:szCs w:val="28"/>
        </w:rPr>
        <w:t xml:space="preserve"> муниципального района Архангельской области на основании нормативных правовых актов Российской Федерации и нормативных правовых актов Архангельской области, а также соглашений о предоставлении местному бюджету безвозмездных поступлений, устанавливающих основания для внесения изменений в перечень главных администраторов</w:t>
      </w:r>
      <w:proofErr w:type="gramEnd"/>
      <w:r w:rsidRPr="006A342F">
        <w:rPr>
          <w:rFonts w:ascii="Times New Roman" w:hAnsi="Times New Roman" w:cs="Times New Roman"/>
          <w:sz w:val="28"/>
          <w:szCs w:val="28"/>
        </w:rPr>
        <w:t>, не позднее   10 рабочих дней со дня вступления в силу указанных нормативных правовых актов и соглашений.</w:t>
      </w:r>
    </w:p>
    <w:tbl>
      <w:tblPr>
        <w:tblW w:w="9478" w:type="dxa"/>
        <w:tblInd w:w="93" w:type="dxa"/>
        <w:tblLayout w:type="fixed"/>
        <w:tblLook w:val="04A0"/>
      </w:tblPr>
      <w:tblGrid>
        <w:gridCol w:w="582"/>
        <w:gridCol w:w="112"/>
        <w:gridCol w:w="2298"/>
        <w:gridCol w:w="425"/>
        <w:gridCol w:w="1985"/>
        <w:gridCol w:w="567"/>
        <w:gridCol w:w="3509"/>
      </w:tblGrid>
      <w:tr w:rsidR="002212F3" w:rsidTr="000244AF">
        <w:trPr>
          <w:trHeight w:val="615"/>
        </w:trPr>
        <w:tc>
          <w:tcPr>
            <w:tcW w:w="694" w:type="dxa"/>
            <w:gridSpan w:val="2"/>
            <w:tcBorders>
              <w:top w:val="nil"/>
              <w:left w:val="nil"/>
              <w:bottom w:val="nil"/>
              <w:right w:val="nil"/>
            </w:tcBorders>
            <w:shd w:val="clear" w:color="auto" w:fill="auto"/>
            <w:noWrap/>
            <w:vAlign w:val="bottom"/>
            <w:hideMark/>
          </w:tcPr>
          <w:p w:rsidR="002212F3" w:rsidRDefault="002212F3" w:rsidP="002212F3">
            <w:pPr>
              <w:jc w:val="center"/>
              <w:rPr>
                <w:sz w:val="20"/>
                <w:szCs w:val="20"/>
              </w:rPr>
            </w:pPr>
            <w:r>
              <w:rPr>
                <w:sz w:val="28"/>
                <w:szCs w:val="28"/>
              </w:rPr>
              <w:t xml:space="preserve"> </w:t>
            </w:r>
          </w:p>
        </w:tc>
        <w:tc>
          <w:tcPr>
            <w:tcW w:w="52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2F3" w:rsidRDefault="002212F3" w:rsidP="002212F3">
            <w:pPr>
              <w:rPr>
                <w:sz w:val="20"/>
                <w:szCs w:val="20"/>
              </w:rPr>
            </w:pPr>
            <w:r>
              <w:rPr>
                <w:sz w:val="20"/>
                <w:szCs w:val="20"/>
              </w:rPr>
              <w:t> </w:t>
            </w:r>
          </w:p>
        </w:tc>
        <w:tc>
          <w:tcPr>
            <w:tcW w:w="3509" w:type="dxa"/>
            <w:tcBorders>
              <w:top w:val="single" w:sz="4" w:space="0" w:color="auto"/>
              <w:left w:val="nil"/>
              <w:bottom w:val="single" w:sz="4" w:space="0" w:color="auto"/>
              <w:right w:val="single" w:sz="4" w:space="0" w:color="auto"/>
            </w:tcBorders>
            <w:shd w:val="clear" w:color="auto" w:fill="auto"/>
            <w:noWrap/>
            <w:vAlign w:val="bottom"/>
            <w:hideMark/>
          </w:tcPr>
          <w:p w:rsidR="002212F3" w:rsidRDefault="002212F3" w:rsidP="002212F3">
            <w:pPr>
              <w:jc w:val="right"/>
              <w:rPr>
                <w:sz w:val="20"/>
                <w:szCs w:val="20"/>
              </w:rPr>
            </w:pPr>
            <w:r>
              <w:rPr>
                <w:sz w:val="20"/>
                <w:szCs w:val="20"/>
              </w:rPr>
              <w:t>Приложение № 2</w:t>
            </w:r>
          </w:p>
          <w:p w:rsidR="002212F3" w:rsidRDefault="002212F3" w:rsidP="002212F3">
            <w:pPr>
              <w:jc w:val="right"/>
              <w:rPr>
                <w:sz w:val="20"/>
                <w:szCs w:val="20"/>
              </w:rPr>
            </w:pPr>
            <w:proofErr w:type="gramStart"/>
            <w:r>
              <w:rPr>
                <w:sz w:val="20"/>
                <w:szCs w:val="20"/>
              </w:rPr>
              <w:t>Утвержден</w:t>
            </w:r>
            <w:proofErr w:type="gramEnd"/>
            <w:r>
              <w:rPr>
                <w:sz w:val="20"/>
                <w:szCs w:val="20"/>
              </w:rPr>
              <w:t xml:space="preserve"> Постановлением </w:t>
            </w:r>
          </w:p>
        </w:tc>
      </w:tr>
      <w:tr w:rsidR="002212F3" w:rsidTr="000244AF">
        <w:trPr>
          <w:trHeight w:val="855"/>
        </w:trPr>
        <w:tc>
          <w:tcPr>
            <w:tcW w:w="694" w:type="dxa"/>
            <w:gridSpan w:val="2"/>
            <w:tcBorders>
              <w:top w:val="nil"/>
              <w:left w:val="nil"/>
              <w:bottom w:val="nil"/>
              <w:right w:val="nil"/>
            </w:tcBorders>
            <w:shd w:val="clear" w:color="auto" w:fill="auto"/>
            <w:noWrap/>
            <w:vAlign w:val="bottom"/>
            <w:hideMark/>
          </w:tcPr>
          <w:p w:rsidR="002212F3" w:rsidRDefault="002212F3" w:rsidP="002212F3">
            <w:pPr>
              <w:jc w:val="center"/>
              <w:rPr>
                <w:sz w:val="20"/>
                <w:szCs w:val="20"/>
              </w:rPr>
            </w:pPr>
          </w:p>
        </w:tc>
        <w:tc>
          <w:tcPr>
            <w:tcW w:w="5275" w:type="dxa"/>
            <w:gridSpan w:val="4"/>
            <w:tcBorders>
              <w:top w:val="nil"/>
              <w:left w:val="single" w:sz="4" w:space="0" w:color="auto"/>
              <w:bottom w:val="single" w:sz="4" w:space="0" w:color="auto"/>
              <w:right w:val="single" w:sz="4" w:space="0" w:color="auto"/>
            </w:tcBorders>
            <w:shd w:val="clear" w:color="auto" w:fill="auto"/>
            <w:noWrap/>
            <w:vAlign w:val="bottom"/>
            <w:hideMark/>
          </w:tcPr>
          <w:p w:rsidR="002212F3" w:rsidRDefault="002212F3" w:rsidP="002212F3">
            <w:pPr>
              <w:rPr>
                <w:sz w:val="20"/>
                <w:szCs w:val="20"/>
              </w:rPr>
            </w:pPr>
            <w:r>
              <w:rPr>
                <w:sz w:val="20"/>
                <w:szCs w:val="20"/>
              </w:rPr>
              <w:t> </w:t>
            </w:r>
          </w:p>
        </w:tc>
        <w:tc>
          <w:tcPr>
            <w:tcW w:w="3509" w:type="dxa"/>
            <w:tcBorders>
              <w:top w:val="nil"/>
              <w:left w:val="nil"/>
              <w:bottom w:val="single" w:sz="4" w:space="0" w:color="auto"/>
              <w:right w:val="single" w:sz="4" w:space="0" w:color="auto"/>
            </w:tcBorders>
            <w:shd w:val="clear" w:color="000000" w:fill="FFFFFF"/>
            <w:vAlign w:val="bottom"/>
            <w:hideMark/>
          </w:tcPr>
          <w:p w:rsidR="002212F3" w:rsidRDefault="002212F3" w:rsidP="002212F3">
            <w:pPr>
              <w:jc w:val="right"/>
            </w:pPr>
            <w:r>
              <w:t>Администрации сельского поселения "Кеврольское"</w:t>
            </w:r>
          </w:p>
        </w:tc>
      </w:tr>
      <w:tr w:rsidR="002212F3" w:rsidTr="000244AF">
        <w:trPr>
          <w:trHeight w:val="270"/>
        </w:trPr>
        <w:tc>
          <w:tcPr>
            <w:tcW w:w="694" w:type="dxa"/>
            <w:gridSpan w:val="2"/>
            <w:vMerge w:val="restart"/>
            <w:tcBorders>
              <w:top w:val="nil"/>
              <w:left w:val="nil"/>
              <w:bottom w:val="nil"/>
              <w:right w:val="nil"/>
            </w:tcBorders>
            <w:shd w:val="clear" w:color="auto" w:fill="auto"/>
            <w:noWrap/>
            <w:vAlign w:val="bottom"/>
            <w:hideMark/>
          </w:tcPr>
          <w:p w:rsidR="002212F3" w:rsidRDefault="002212F3" w:rsidP="002212F3">
            <w:pPr>
              <w:jc w:val="center"/>
              <w:rPr>
                <w:sz w:val="20"/>
                <w:szCs w:val="20"/>
              </w:rPr>
            </w:pPr>
          </w:p>
        </w:tc>
        <w:tc>
          <w:tcPr>
            <w:tcW w:w="5275" w:type="dxa"/>
            <w:gridSpan w:val="4"/>
            <w:tcBorders>
              <w:top w:val="nil"/>
              <w:left w:val="single" w:sz="4" w:space="0" w:color="auto"/>
              <w:bottom w:val="single" w:sz="4" w:space="0" w:color="auto"/>
              <w:right w:val="single" w:sz="4" w:space="0" w:color="auto"/>
            </w:tcBorders>
            <w:shd w:val="clear" w:color="auto" w:fill="auto"/>
            <w:vAlign w:val="bottom"/>
            <w:hideMark/>
          </w:tcPr>
          <w:p w:rsidR="002212F3" w:rsidRDefault="002212F3" w:rsidP="002212F3">
            <w:pPr>
              <w:jc w:val="right"/>
              <w:rPr>
                <w:sz w:val="16"/>
                <w:szCs w:val="16"/>
              </w:rPr>
            </w:pPr>
            <w:r>
              <w:rPr>
                <w:sz w:val="16"/>
                <w:szCs w:val="16"/>
              </w:rPr>
              <w:t> </w:t>
            </w:r>
          </w:p>
        </w:tc>
        <w:tc>
          <w:tcPr>
            <w:tcW w:w="3509" w:type="dxa"/>
            <w:tcBorders>
              <w:top w:val="nil"/>
              <w:left w:val="nil"/>
              <w:bottom w:val="single" w:sz="4" w:space="0" w:color="auto"/>
              <w:right w:val="single" w:sz="4" w:space="0" w:color="auto"/>
            </w:tcBorders>
            <w:shd w:val="clear" w:color="auto" w:fill="auto"/>
            <w:vAlign w:val="bottom"/>
            <w:hideMark/>
          </w:tcPr>
          <w:p w:rsidR="002212F3" w:rsidRDefault="002212F3" w:rsidP="002212F3">
            <w:pPr>
              <w:jc w:val="right"/>
              <w:rPr>
                <w:sz w:val="20"/>
                <w:szCs w:val="20"/>
              </w:rPr>
            </w:pPr>
            <w:proofErr w:type="spellStart"/>
            <w:r>
              <w:rPr>
                <w:sz w:val="20"/>
                <w:szCs w:val="20"/>
              </w:rPr>
              <w:t>Пинежского</w:t>
            </w:r>
            <w:proofErr w:type="spellEnd"/>
            <w:r>
              <w:rPr>
                <w:sz w:val="20"/>
                <w:szCs w:val="20"/>
              </w:rPr>
              <w:t xml:space="preserve"> муниципального района </w:t>
            </w:r>
          </w:p>
        </w:tc>
      </w:tr>
      <w:tr w:rsidR="002212F3" w:rsidTr="000244AF">
        <w:trPr>
          <w:trHeight w:val="390"/>
        </w:trPr>
        <w:tc>
          <w:tcPr>
            <w:tcW w:w="694" w:type="dxa"/>
            <w:gridSpan w:val="2"/>
            <w:vMerge/>
            <w:tcBorders>
              <w:top w:val="nil"/>
              <w:left w:val="nil"/>
              <w:bottom w:val="nil"/>
              <w:right w:val="nil"/>
            </w:tcBorders>
            <w:vAlign w:val="center"/>
            <w:hideMark/>
          </w:tcPr>
          <w:p w:rsidR="002212F3" w:rsidRDefault="002212F3" w:rsidP="002212F3">
            <w:pPr>
              <w:rPr>
                <w:sz w:val="20"/>
                <w:szCs w:val="20"/>
              </w:rPr>
            </w:pPr>
          </w:p>
        </w:tc>
        <w:tc>
          <w:tcPr>
            <w:tcW w:w="5275" w:type="dxa"/>
            <w:gridSpan w:val="4"/>
            <w:tcBorders>
              <w:top w:val="nil"/>
              <w:left w:val="single" w:sz="4" w:space="0" w:color="auto"/>
              <w:bottom w:val="single" w:sz="4" w:space="0" w:color="auto"/>
              <w:right w:val="single" w:sz="4" w:space="0" w:color="auto"/>
            </w:tcBorders>
            <w:shd w:val="clear" w:color="000000" w:fill="FFFFFF"/>
            <w:vAlign w:val="bottom"/>
            <w:hideMark/>
          </w:tcPr>
          <w:p w:rsidR="002212F3" w:rsidRDefault="002212F3" w:rsidP="002212F3">
            <w:pPr>
              <w:jc w:val="center"/>
              <w:rPr>
                <w:sz w:val="16"/>
                <w:szCs w:val="16"/>
              </w:rPr>
            </w:pPr>
            <w:r>
              <w:rPr>
                <w:sz w:val="16"/>
                <w:szCs w:val="16"/>
              </w:rPr>
              <w:t> </w:t>
            </w:r>
          </w:p>
        </w:tc>
        <w:tc>
          <w:tcPr>
            <w:tcW w:w="3509" w:type="dxa"/>
            <w:tcBorders>
              <w:top w:val="nil"/>
              <w:left w:val="nil"/>
              <w:bottom w:val="single" w:sz="4" w:space="0" w:color="auto"/>
              <w:right w:val="single" w:sz="4" w:space="0" w:color="auto"/>
            </w:tcBorders>
            <w:shd w:val="clear" w:color="000000" w:fill="FFFFFF"/>
            <w:vAlign w:val="bottom"/>
            <w:hideMark/>
          </w:tcPr>
          <w:p w:rsidR="002212F3" w:rsidRDefault="002212F3" w:rsidP="002212F3">
            <w:pPr>
              <w:jc w:val="right"/>
              <w:rPr>
                <w:sz w:val="20"/>
                <w:szCs w:val="20"/>
              </w:rPr>
            </w:pPr>
            <w:r>
              <w:rPr>
                <w:sz w:val="20"/>
                <w:szCs w:val="20"/>
              </w:rPr>
              <w:t xml:space="preserve">Архангельской области </w:t>
            </w:r>
          </w:p>
        </w:tc>
      </w:tr>
      <w:tr w:rsidR="002212F3" w:rsidTr="000244AF">
        <w:trPr>
          <w:trHeight w:val="390"/>
        </w:trPr>
        <w:tc>
          <w:tcPr>
            <w:tcW w:w="694" w:type="dxa"/>
            <w:gridSpan w:val="2"/>
            <w:vMerge/>
            <w:tcBorders>
              <w:top w:val="nil"/>
              <w:left w:val="nil"/>
              <w:bottom w:val="nil"/>
              <w:right w:val="nil"/>
            </w:tcBorders>
            <w:vAlign w:val="center"/>
            <w:hideMark/>
          </w:tcPr>
          <w:p w:rsidR="002212F3" w:rsidRDefault="002212F3" w:rsidP="002212F3">
            <w:pPr>
              <w:rPr>
                <w:sz w:val="20"/>
                <w:szCs w:val="20"/>
              </w:rPr>
            </w:pPr>
          </w:p>
        </w:tc>
        <w:tc>
          <w:tcPr>
            <w:tcW w:w="5275" w:type="dxa"/>
            <w:gridSpan w:val="4"/>
            <w:tcBorders>
              <w:top w:val="nil"/>
              <w:left w:val="single" w:sz="4" w:space="0" w:color="auto"/>
              <w:bottom w:val="single" w:sz="4" w:space="0" w:color="auto"/>
              <w:right w:val="single" w:sz="4" w:space="0" w:color="auto"/>
            </w:tcBorders>
            <w:shd w:val="clear" w:color="000000" w:fill="FFFFFF"/>
            <w:vAlign w:val="bottom"/>
            <w:hideMark/>
          </w:tcPr>
          <w:p w:rsidR="002212F3" w:rsidRDefault="002212F3" w:rsidP="002212F3">
            <w:pPr>
              <w:jc w:val="center"/>
              <w:rPr>
                <w:sz w:val="16"/>
                <w:szCs w:val="16"/>
              </w:rPr>
            </w:pPr>
            <w:r>
              <w:rPr>
                <w:sz w:val="16"/>
                <w:szCs w:val="16"/>
              </w:rPr>
              <w:t> </w:t>
            </w:r>
          </w:p>
        </w:tc>
        <w:tc>
          <w:tcPr>
            <w:tcW w:w="3509" w:type="dxa"/>
            <w:tcBorders>
              <w:top w:val="nil"/>
              <w:left w:val="nil"/>
              <w:bottom w:val="single" w:sz="4" w:space="0" w:color="auto"/>
              <w:right w:val="single" w:sz="4" w:space="0" w:color="auto"/>
            </w:tcBorders>
            <w:shd w:val="clear" w:color="000000" w:fill="FFFFFF"/>
            <w:vAlign w:val="bottom"/>
            <w:hideMark/>
          </w:tcPr>
          <w:p w:rsidR="002212F3" w:rsidRDefault="002212F3" w:rsidP="002212F3">
            <w:pPr>
              <w:jc w:val="right"/>
              <w:rPr>
                <w:sz w:val="20"/>
                <w:szCs w:val="20"/>
              </w:rPr>
            </w:pPr>
            <w:r>
              <w:rPr>
                <w:sz w:val="20"/>
                <w:szCs w:val="20"/>
              </w:rPr>
              <w:t xml:space="preserve">от 28    декабря   2021 г № 22  </w:t>
            </w:r>
          </w:p>
        </w:tc>
      </w:tr>
      <w:tr w:rsidR="002212F3" w:rsidTr="000244AF">
        <w:trPr>
          <w:trHeight w:val="675"/>
        </w:trPr>
        <w:tc>
          <w:tcPr>
            <w:tcW w:w="694" w:type="dxa"/>
            <w:gridSpan w:val="2"/>
            <w:vMerge/>
            <w:tcBorders>
              <w:top w:val="nil"/>
              <w:left w:val="nil"/>
              <w:bottom w:val="nil"/>
              <w:right w:val="nil"/>
            </w:tcBorders>
            <w:vAlign w:val="center"/>
            <w:hideMark/>
          </w:tcPr>
          <w:p w:rsidR="002212F3" w:rsidRDefault="002212F3" w:rsidP="002212F3">
            <w:pPr>
              <w:rPr>
                <w:sz w:val="20"/>
                <w:szCs w:val="20"/>
              </w:rPr>
            </w:pPr>
          </w:p>
        </w:tc>
        <w:tc>
          <w:tcPr>
            <w:tcW w:w="8784" w:type="dxa"/>
            <w:gridSpan w:val="5"/>
            <w:tcBorders>
              <w:top w:val="nil"/>
              <w:left w:val="nil"/>
              <w:bottom w:val="nil"/>
              <w:right w:val="nil"/>
            </w:tcBorders>
            <w:shd w:val="clear" w:color="000000" w:fill="FFFFFF"/>
            <w:vAlign w:val="bottom"/>
            <w:hideMark/>
          </w:tcPr>
          <w:p w:rsidR="002212F3" w:rsidRDefault="002212F3" w:rsidP="002212F3">
            <w:pPr>
              <w:jc w:val="center"/>
              <w:rPr>
                <w:b/>
                <w:bCs/>
              </w:rPr>
            </w:pPr>
            <w:r>
              <w:rPr>
                <w:b/>
                <w:bCs/>
              </w:rPr>
              <w:t xml:space="preserve">Перечень главных </w:t>
            </w:r>
            <w:proofErr w:type="gramStart"/>
            <w:r>
              <w:rPr>
                <w:b/>
                <w:bCs/>
              </w:rPr>
              <w:t>администраторов источников финансирования дефицита местного бюджета</w:t>
            </w:r>
            <w:proofErr w:type="gramEnd"/>
            <w:r>
              <w:rPr>
                <w:b/>
                <w:bCs/>
              </w:rPr>
              <w:t xml:space="preserve"> </w:t>
            </w:r>
          </w:p>
        </w:tc>
      </w:tr>
      <w:tr w:rsidR="002212F3" w:rsidTr="000244AF">
        <w:trPr>
          <w:trHeight w:val="255"/>
        </w:trPr>
        <w:tc>
          <w:tcPr>
            <w:tcW w:w="694" w:type="dxa"/>
            <w:gridSpan w:val="2"/>
            <w:vMerge/>
            <w:tcBorders>
              <w:top w:val="nil"/>
              <w:left w:val="nil"/>
              <w:bottom w:val="nil"/>
              <w:right w:val="nil"/>
            </w:tcBorders>
            <w:vAlign w:val="center"/>
            <w:hideMark/>
          </w:tcPr>
          <w:p w:rsidR="002212F3" w:rsidRDefault="002212F3" w:rsidP="002212F3">
            <w:pPr>
              <w:rPr>
                <w:sz w:val="20"/>
                <w:szCs w:val="20"/>
              </w:rPr>
            </w:pPr>
          </w:p>
        </w:tc>
        <w:tc>
          <w:tcPr>
            <w:tcW w:w="4708" w:type="dxa"/>
            <w:gridSpan w:val="3"/>
            <w:tcBorders>
              <w:top w:val="nil"/>
              <w:left w:val="nil"/>
              <w:bottom w:val="nil"/>
              <w:right w:val="nil"/>
            </w:tcBorders>
            <w:shd w:val="clear" w:color="auto" w:fill="auto"/>
            <w:vAlign w:val="bottom"/>
            <w:hideMark/>
          </w:tcPr>
          <w:p w:rsidR="002212F3" w:rsidRDefault="002212F3" w:rsidP="002212F3">
            <w:pPr>
              <w:rPr>
                <w:sz w:val="20"/>
                <w:szCs w:val="20"/>
              </w:rPr>
            </w:pPr>
          </w:p>
        </w:tc>
        <w:tc>
          <w:tcPr>
            <w:tcW w:w="4076" w:type="dxa"/>
            <w:gridSpan w:val="2"/>
            <w:tcBorders>
              <w:top w:val="nil"/>
              <w:left w:val="nil"/>
              <w:bottom w:val="nil"/>
              <w:right w:val="nil"/>
            </w:tcBorders>
            <w:shd w:val="clear" w:color="auto" w:fill="auto"/>
            <w:vAlign w:val="bottom"/>
            <w:hideMark/>
          </w:tcPr>
          <w:p w:rsidR="002212F3" w:rsidRDefault="002212F3" w:rsidP="002212F3">
            <w:pPr>
              <w:rPr>
                <w:sz w:val="20"/>
                <w:szCs w:val="20"/>
              </w:rPr>
            </w:pPr>
          </w:p>
        </w:tc>
      </w:tr>
      <w:tr w:rsidR="002212F3" w:rsidTr="000244AF">
        <w:trPr>
          <w:trHeight w:val="481"/>
        </w:trPr>
        <w:tc>
          <w:tcPr>
            <w:tcW w:w="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12F3" w:rsidRDefault="002212F3" w:rsidP="002212F3">
            <w:pPr>
              <w:jc w:val="center"/>
              <w:rPr>
                <w:sz w:val="20"/>
                <w:szCs w:val="20"/>
              </w:rPr>
            </w:pPr>
            <w:r>
              <w:rPr>
                <w:sz w:val="20"/>
                <w:szCs w:val="20"/>
              </w:rPr>
              <w:t>Код главы</w:t>
            </w:r>
          </w:p>
        </w:tc>
        <w:tc>
          <w:tcPr>
            <w:tcW w:w="47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12F3" w:rsidRDefault="002212F3" w:rsidP="002212F3">
            <w:pPr>
              <w:jc w:val="center"/>
              <w:rPr>
                <w:sz w:val="20"/>
                <w:szCs w:val="20"/>
              </w:rPr>
            </w:pPr>
            <w:r>
              <w:rPr>
                <w:sz w:val="20"/>
                <w:szCs w:val="20"/>
              </w:rPr>
              <w:t>Код группы, подгруппы, статьи и вида источников</w:t>
            </w:r>
          </w:p>
        </w:tc>
        <w:tc>
          <w:tcPr>
            <w:tcW w:w="4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12F3" w:rsidRDefault="002212F3" w:rsidP="002212F3">
            <w:pPr>
              <w:rPr>
                <w:sz w:val="20"/>
                <w:szCs w:val="20"/>
              </w:rPr>
            </w:pPr>
            <w:r>
              <w:rPr>
                <w:sz w:val="20"/>
                <w:szCs w:val="20"/>
              </w:rPr>
              <w:t xml:space="preserve">                                 Наименование</w:t>
            </w:r>
          </w:p>
        </w:tc>
      </w:tr>
      <w:tr w:rsidR="002212F3" w:rsidTr="000244AF">
        <w:trPr>
          <w:trHeight w:val="481"/>
        </w:trPr>
        <w:tc>
          <w:tcPr>
            <w:tcW w:w="694" w:type="dxa"/>
            <w:gridSpan w:val="2"/>
            <w:vMerge/>
            <w:tcBorders>
              <w:top w:val="single" w:sz="4" w:space="0" w:color="auto"/>
              <w:left w:val="single" w:sz="4" w:space="0" w:color="auto"/>
              <w:bottom w:val="single" w:sz="4" w:space="0" w:color="auto"/>
              <w:right w:val="single" w:sz="4" w:space="0" w:color="auto"/>
            </w:tcBorders>
            <w:vAlign w:val="center"/>
            <w:hideMark/>
          </w:tcPr>
          <w:p w:rsidR="002212F3" w:rsidRDefault="002212F3" w:rsidP="002212F3">
            <w:pPr>
              <w:rPr>
                <w:sz w:val="20"/>
                <w:szCs w:val="20"/>
              </w:rPr>
            </w:pPr>
          </w:p>
        </w:tc>
        <w:tc>
          <w:tcPr>
            <w:tcW w:w="4708" w:type="dxa"/>
            <w:gridSpan w:val="3"/>
            <w:vMerge/>
            <w:tcBorders>
              <w:top w:val="single" w:sz="4" w:space="0" w:color="auto"/>
              <w:left w:val="single" w:sz="4" w:space="0" w:color="auto"/>
              <w:bottom w:val="single" w:sz="4" w:space="0" w:color="auto"/>
              <w:right w:val="single" w:sz="4" w:space="0" w:color="auto"/>
            </w:tcBorders>
            <w:vAlign w:val="center"/>
            <w:hideMark/>
          </w:tcPr>
          <w:p w:rsidR="002212F3" w:rsidRDefault="002212F3" w:rsidP="002212F3">
            <w:pPr>
              <w:rPr>
                <w:sz w:val="20"/>
                <w:szCs w:val="20"/>
              </w:rPr>
            </w:pPr>
          </w:p>
        </w:tc>
        <w:tc>
          <w:tcPr>
            <w:tcW w:w="4076" w:type="dxa"/>
            <w:gridSpan w:val="2"/>
            <w:vMerge/>
            <w:tcBorders>
              <w:top w:val="single" w:sz="4" w:space="0" w:color="auto"/>
              <w:left w:val="single" w:sz="4" w:space="0" w:color="auto"/>
              <w:bottom w:val="single" w:sz="4" w:space="0" w:color="auto"/>
              <w:right w:val="single" w:sz="4" w:space="0" w:color="auto"/>
            </w:tcBorders>
            <w:vAlign w:val="center"/>
            <w:hideMark/>
          </w:tcPr>
          <w:p w:rsidR="002212F3" w:rsidRDefault="002212F3" w:rsidP="002212F3">
            <w:pPr>
              <w:rPr>
                <w:sz w:val="20"/>
                <w:szCs w:val="20"/>
              </w:rPr>
            </w:pPr>
          </w:p>
        </w:tc>
      </w:tr>
      <w:tr w:rsidR="002212F3" w:rsidTr="000244AF">
        <w:trPr>
          <w:trHeight w:val="450"/>
        </w:trPr>
        <w:tc>
          <w:tcPr>
            <w:tcW w:w="694" w:type="dxa"/>
            <w:gridSpan w:val="2"/>
            <w:tcBorders>
              <w:top w:val="nil"/>
              <w:left w:val="single" w:sz="4" w:space="0" w:color="auto"/>
              <w:bottom w:val="single" w:sz="4" w:space="0" w:color="auto"/>
              <w:right w:val="nil"/>
            </w:tcBorders>
            <w:shd w:val="clear" w:color="auto" w:fill="auto"/>
            <w:noWrap/>
            <w:vAlign w:val="bottom"/>
            <w:hideMark/>
          </w:tcPr>
          <w:p w:rsidR="002212F3" w:rsidRDefault="002212F3" w:rsidP="002212F3">
            <w:pPr>
              <w:jc w:val="center"/>
              <w:rPr>
                <w:b/>
                <w:bCs/>
              </w:rPr>
            </w:pPr>
            <w:r>
              <w:rPr>
                <w:b/>
                <w:bCs/>
              </w:rPr>
              <w:t>310</w:t>
            </w:r>
          </w:p>
        </w:tc>
        <w:tc>
          <w:tcPr>
            <w:tcW w:w="4708" w:type="dxa"/>
            <w:gridSpan w:val="3"/>
            <w:tcBorders>
              <w:top w:val="nil"/>
              <w:left w:val="single" w:sz="4" w:space="0" w:color="auto"/>
              <w:bottom w:val="single" w:sz="4" w:space="0" w:color="auto"/>
              <w:right w:val="single" w:sz="4" w:space="0" w:color="auto"/>
            </w:tcBorders>
            <w:shd w:val="clear" w:color="auto" w:fill="auto"/>
            <w:vAlign w:val="center"/>
            <w:hideMark/>
          </w:tcPr>
          <w:p w:rsidR="002212F3" w:rsidRDefault="002212F3" w:rsidP="002212F3">
            <w:pPr>
              <w:jc w:val="center"/>
              <w:rPr>
                <w:b/>
                <w:bCs/>
              </w:rPr>
            </w:pPr>
            <w:r>
              <w:rPr>
                <w:b/>
                <w:bCs/>
              </w:rPr>
              <w:t> </w:t>
            </w:r>
          </w:p>
        </w:tc>
        <w:tc>
          <w:tcPr>
            <w:tcW w:w="4076" w:type="dxa"/>
            <w:gridSpan w:val="2"/>
            <w:tcBorders>
              <w:top w:val="nil"/>
              <w:left w:val="nil"/>
              <w:bottom w:val="single" w:sz="4" w:space="0" w:color="auto"/>
              <w:right w:val="single" w:sz="4" w:space="0" w:color="auto"/>
            </w:tcBorders>
            <w:shd w:val="clear" w:color="auto" w:fill="auto"/>
            <w:noWrap/>
            <w:vAlign w:val="bottom"/>
            <w:hideMark/>
          </w:tcPr>
          <w:p w:rsidR="002212F3" w:rsidRDefault="002212F3" w:rsidP="002212F3">
            <w:pPr>
              <w:rPr>
                <w:b/>
                <w:bCs/>
              </w:rPr>
            </w:pPr>
            <w:r>
              <w:rPr>
                <w:b/>
                <w:bCs/>
              </w:rPr>
              <w:t>Администрация МО "Кеврольское"</w:t>
            </w:r>
          </w:p>
        </w:tc>
      </w:tr>
      <w:tr w:rsidR="002212F3" w:rsidTr="000244AF">
        <w:trPr>
          <w:trHeight w:val="1170"/>
        </w:trPr>
        <w:tc>
          <w:tcPr>
            <w:tcW w:w="947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2212F3" w:rsidRDefault="002212F3" w:rsidP="002212F3">
            <w:pPr>
              <w:rPr>
                <w:b/>
                <w:bCs/>
              </w:rPr>
            </w:pPr>
            <w:r>
              <w:rPr>
                <w:b/>
                <w:bCs/>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2212F3" w:rsidTr="000244AF">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Default="002212F3" w:rsidP="002212F3">
            <w:pPr>
              <w:jc w:val="center"/>
              <w:rPr>
                <w:sz w:val="20"/>
                <w:szCs w:val="20"/>
              </w:rPr>
            </w:pPr>
            <w:r>
              <w:rPr>
                <w:sz w:val="20"/>
                <w:szCs w:val="20"/>
              </w:rPr>
              <w:t> </w:t>
            </w:r>
          </w:p>
        </w:tc>
        <w:tc>
          <w:tcPr>
            <w:tcW w:w="2835" w:type="dxa"/>
            <w:gridSpan w:val="3"/>
            <w:tcBorders>
              <w:top w:val="nil"/>
              <w:left w:val="nil"/>
              <w:bottom w:val="single" w:sz="4" w:space="0" w:color="auto"/>
              <w:right w:val="single" w:sz="4" w:space="0" w:color="auto"/>
            </w:tcBorders>
            <w:shd w:val="clear" w:color="auto" w:fill="auto"/>
            <w:vAlign w:val="center"/>
            <w:hideMark/>
          </w:tcPr>
          <w:p w:rsidR="002212F3" w:rsidRDefault="002212F3" w:rsidP="002212F3">
            <w:pPr>
              <w:jc w:val="center"/>
            </w:pPr>
            <w:r>
              <w:t>000 01 05 02 01 10 0000 510</w:t>
            </w:r>
          </w:p>
        </w:tc>
        <w:tc>
          <w:tcPr>
            <w:tcW w:w="6061" w:type="dxa"/>
            <w:gridSpan w:val="3"/>
            <w:tcBorders>
              <w:top w:val="nil"/>
              <w:left w:val="nil"/>
              <w:bottom w:val="single" w:sz="4" w:space="0" w:color="auto"/>
              <w:right w:val="single" w:sz="4" w:space="0" w:color="auto"/>
            </w:tcBorders>
            <w:shd w:val="clear" w:color="auto" w:fill="auto"/>
            <w:vAlign w:val="bottom"/>
            <w:hideMark/>
          </w:tcPr>
          <w:p w:rsidR="002212F3" w:rsidRDefault="002212F3" w:rsidP="002212F3">
            <w:r>
              <w:t>Увеличение прочих остатков денежных средств бюджетов  сельских поселений</w:t>
            </w:r>
          </w:p>
        </w:tc>
      </w:tr>
      <w:tr w:rsid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Default="002212F3" w:rsidP="002212F3">
            <w:pPr>
              <w:jc w:val="center"/>
              <w:rPr>
                <w:sz w:val="20"/>
                <w:szCs w:val="20"/>
              </w:rPr>
            </w:pPr>
            <w:r>
              <w:rPr>
                <w:sz w:val="20"/>
                <w:szCs w:val="20"/>
              </w:rPr>
              <w:t> </w:t>
            </w:r>
          </w:p>
        </w:tc>
        <w:tc>
          <w:tcPr>
            <w:tcW w:w="2835" w:type="dxa"/>
            <w:gridSpan w:val="3"/>
            <w:tcBorders>
              <w:top w:val="nil"/>
              <w:left w:val="nil"/>
              <w:bottom w:val="single" w:sz="4" w:space="0" w:color="auto"/>
              <w:right w:val="single" w:sz="4" w:space="0" w:color="auto"/>
            </w:tcBorders>
            <w:shd w:val="clear" w:color="auto" w:fill="auto"/>
            <w:vAlign w:val="center"/>
            <w:hideMark/>
          </w:tcPr>
          <w:p w:rsidR="002212F3" w:rsidRDefault="002212F3" w:rsidP="002212F3">
            <w:pPr>
              <w:jc w:val="center"/>
            </w:pPr>
            <w:r>
              <w:t>000 01 05 02 01 10 0000 610</w:t>
            </w:r>
          </w:p>
        </w:tc>
        <w:tc>
          <w:tcPr>
            <w:tcW w:w="6061" w:type="dxa"/>
            <w:gridSpan w:val="3"/>
            <w:tcBorders>
              <w:top w:val="nil"/>
              <w:left w:val="nil"/>
              <w:bottom w:val="single" w:sz="4" w:space="0" w:color="auto"/>
              <w:right w:val="single" w:sz="4" w:space="0" w:color="auto"/>
            </w:tcBorders>
            <w:shd w:val="clear" w:color="auto" w:fill="auto"/>
            <w:vAlign w:val="bottom"/>
            <w:hideMark/>
          </w:tcPr>
          <w:p w:rsidR="002212F3" w:rsidRDefault="002212F3" w:rsidP="002212F3">
            <w:r>
              <w:t>Уменьшение прочих остатков денежных средств сельских  бюджетов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p>
        </w:tc>
        <w:tc>
          <w:tcPr>
            <w:tcW w:w="2835" w:type="dxa"/>
            <w:gridSpan w:val="3"/>
            <w:tcBorders>
              <w:top w:val="nil"/>
              <w:left w:val="nil"/>
              <w:bottom w:val="single" w:sz="4" w:space="0" w:color="auto"/>
              <w:right w:val="single" w:sz="4" w:space="0" w:color="auto"/>
            </w:tcBorders>
            <w:shd w:val="clear" w:color="auto" w:fill="auto"/>
            <w:vAlign w:val="center"/>
            <w:hideMark/>
          </w:tcPr>
          <w:p w:rsidR="002212F3" w:rsidRPr="002212F3" w:rsidRDefault="000244AF" w:rsidP="002212F3">
            <w:pPr>
              <w:jc w:val="center"/>
            </w:pPr>
            <w:r>
              <w:t xml:space="preserve"> </w:t>
            </w:r>
          </w:p>
        </w:tc>
        <w:tc>
          <w:tcPr>
            <w:tcW w:w="6061" w:type="dxa"/>
            <w:gridSpan w:val="3"/>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Утверждено Постановлением администрации МО "Кеврольское" № 22 от28.12.2021</w:t>
            </w:r>
          </w:p>
        </w:tc>
      </w:tr>
      <w:tr w:rsidR="002212F3" w:rsidRPr="002212F3" w:rsidTr="000244AF">
        <w:trPr>
          <w:trHeight w:val="583"/>
        </w:trPr>
        <w:tc>
          <w:tcPr>
            <w:tcW w:w="582" w:type="dxa"/>
            <w:tcBorders>
              <w:top w:val="nil"/>
              <w:left w:val="single" w:sz="4" w:space="0" w:color="auto"/>
            </w:tcBorders>
            <w:shd w:val="clear" w:color="auto" w:fill="auto"/>
            <w:noWrap/>
            <w:vAlign w:val="bottom"/>
            <w:hideMark/>
          </w:tcPr>
          <w:p w:rsidR="002212F3" w:rsidRPr="002212F3" w:rsidRDefault="002212F3" w:rsidP="002212F3">
            <w:pPr>
              <w:jc w:val="center"/>
              <w:rPr>
                <w:sz w:val="20"/>
                <w:szCs w:val="20"/>
              </w:rPr>
            </w:pPr>
          </w:p>
        </w:tc>
        <w:tc>
          <w:tcPr>
            <w:tcW w:w="8896" w:type="dxa"/>
            <w:gridSpan w:val="6"/>
            <w:tcBorders>
              <w:top w:val="nil"/>
              <w:left w:val="nil"/>
              <w:right w:val="single" w:sz="4" w:space="0" w:color="auto"/>
            </w:tcBorders>
            <w:shd w:val="clear" w:color="auto" w:fill="auto"/>
            <w:vAlign w:val="center"/>
            <w:hideMark/>
          </w:tcPr>
          <w:p w:rsidR="002212F3" w:rsidRPr="002212F3" w:rsidRDefault="002212F3" w:rsidP="002212F3">
            <w:r w:rsidRPr="002212F3">
              <w:t>Перечень главных администраторов доходов местного бюджета Администрация МО "Кеврольское"</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1 08 04020  01 0000 110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 xml:space="preserve">Государственная пошлина за совершение нотариальных действий должностными лицами органов местного </w:t>
            </w:r>
            <w:proofErr w:type="spellStart"/>
            <w:r w:rsidRPr="002212F3">
              <w:t>самоуправления</w:t>
            </w:r>
            <w:proofErr w:type="gramStart"/>
            <w:r w:rsidRPr="002212F3">
              <w:t>,у</w:t>
            </w:r>
            <w:proofErr w:type="gramEnd"/>
            <w:r w:rsidRPr="002212F3">
              <w:t>полномоченными</w:t>
            </w:r>
            <w:proofErr w:type="spellEnd"/>
            <w:r w:rsidRPr="002212F3">
              <w:t xml:space="preserve"> в соответствии с законодательными актами Российской Федерации на совершение нотариальных действий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 xml:space="preserve">1 08 07175 01 0000 110   </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1 11 05025 10 0000 120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proofErr w:type="gramStart"/>
            <w:r w:rsidRPr="002212F3">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1 11 05075 10 0000 120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Доходы от сдачи в аренду имущества, составляющего казну сельских поселений (за исключением земельных участков)</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lastRenderedPageBreak/>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1 13 01995 10 0000 130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Прочие доходы от оказания платных услу</w:t>
            </w:r>
            <w:proofErr w:type="gramStart"/>
            <w:r w:rsidRPr="002212F3">
              <w:t>г(</w:t>
            </w:r>
            <w:proofErr w:type="gramEnd"/>
            <w:r w:rsidRPr="002212F3">
              <w:t>работ) получателями средств бюджетов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1 13 02065 10 0000 130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 xml:space="preserve">Доходы поступающие в порядке возмещения </w:t>
            </w:r>
            <w:proofErr w:type="spellStart"/>
            <w:r w:rsidRPr="002212F3">
              <w:t>расходов</w:t>
            </w:r>
            <w:proofErr w:type="gramStart"/>
            <w:r w:rsidRPr="002212F3">
              <w:t>,п</w:t>
            </w:r>
            <w:proofErr w:type="gramEnd"/>
            <w:r w:rsidRPr="002212F3">
              <w:t>онесенных</w:t>
            </w:r>
            <w:proofErr w:type="spellEnd"/>
            <w:r w:rsidRPr="002212F3">
              <w:t xml:space="preserve"> в связи с эксплуатацией имущества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1 13 02995 10 0000 130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Прочие доходы от компенсации затрат доходов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1 14 02053 10 0000 410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Доходы от реализации иного имущества, находящегося в собственности сельских поселений (за исключением имущества муниципальных</w:t>
            </w:r>
            <w:proofErr w:type="gramStart"/>
            <w:r w:rsidRPr="002212F3">
              <w:t xml:space="preserve"> ,</w:t>
            </w:r>
            <w:proofErr w:type="gramEnd"/>
            <w:r w:rsidRPr="002212F3">
              <w:t>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1 14 06025 10 0000 430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1 16 10061 10 0000 140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proofErr w:type="gramStart"/>
            <w:r w:rsidRPr="002212F3">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w:t>
            </w:r>
            <w:proofErr w:type="spellStart"/>
            <w:r w:rsidRPr="002212F3">
              <w:t>вбюджет</w:t>
            </w:r>
            <w:proofErr w:type="spellEnd"/>
            <w:r w:rsidRPr="002212F3">
              <w:t xml:space="preserve">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roofErr w:type="gramEnd"/>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1 16 1006210 0000 140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proofErr w:type="gramStart"/>
            <w:r w:rsidRPr="002212F3">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1 16 10081 10 0000 140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w:t>
            </w:r>
            <w:r w:rsidRPr="002212F3">
              <w:lastRenderedPageBreak/>
              <w:t>муниципального дорожного фонда)</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lastRenderedPageBreak/>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1 16 10082 10 0000 140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1 16 10100 10 0000 140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1 17 01050 10 0000 180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Невыясненные поступления, зачисляемые в бюджеты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1 17 05050 10 0000 180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Прочие неналоговые доходы бюджетов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 xml:space="preserve"> 2 19 05000 10 0000 151 </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 xml:space="preserve">Возврат остатков </w:t>
            </w:r>
            <w:proofErr w:type="spellStart"/>
            <w:r w:rsidRPr="002212F3">
              <w:t>субсидий</w:t>
            </w:r>
            <w:proofErr w:type="gramStart"/>
            <w:r w:rsidRPr="002212F3">
              <w:t>,с</w:t>
            </w:r>
            <w:proofErr w:type="gramEnd"/>
            <w:r w:rsidRPr="002212F3">
              <w:t>убвенций</w:t>
            </w:r>
            <w:proofErr w:type="spellEnd"/>
            <w:r w:rsidRPr="002212F3">
              <w:t xml:space="preserve"> и иных межбюджетных </w:t>
            </w:r>
            <w:proofErr w:type="spellStart"/>
            <w:r w:rsidRPr="002212F3">
              <w:t>трансфертов,имеющих</w:t>
            </w:r>
            <w:proofErr w:type="spellEnd"/>
            <w:r w:rsidRPr="002212F3">
              <w:t xml:space="preserve"> целевое </w:t>
            </w:r>
            <w:proofErr w:type="spellStart"/>
            <w:r w:rsidRPr="002212F3">
              <w:t>назначение,прошлых</w:t>
            </w:r>
            <w:proofErr w:type="spellEnd"/>
            <w:r w:rsidRPr="002212F3">
              <w:t xml:space="preserve"> лет, из бюджетов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2 02 15002 10 0000 150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 xml:space="preserve">Дотации бюджетам  сельских поселений на выравнивание бюджетной обеспеченности из  бюджета субъекта  </w:t>
            </w:r>
            <w:proofErr w:type="spellStart"/>
            <w:r w:rsidRPr="002212F3">
              <w:t>Рлссийской</w:t>
            </w:r>
            <w:proofErr w:type="spellEnd"/>
            <w:r w:rsidRPr="002212F3">
              <w:t xml:space="preserve"> Федерации</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2 02 16001 10 0000 150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 xml:space="preserve">Дотации бюджетам  сельских поселений на выравнивание бюджетной обеспеченности из  бюджетов муниципальных районов.  </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2 02 19999 10 0000 150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Прочие дотации бюджетам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2 02 20077  10 0000 150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 xml:space="preserve">Субсидии бюджетам  сельских поселений на </w:t>
            </w:r>
            <w:proofErr w:type="spellStart"/>
            <w:r w:rsidRPr="002212F3">
              <w:t>софинансирование</w:t>
            </w:r>
            <w:proofErr w:type="spellEnd"/>
            <w:r w:rsidRPr="002212F3">
              <w:t xml:space="preserve"> капитальных вложений в объекты муниципальной собственности</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2 02 29999 10 0000 150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Прочие субсидии бюджетам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 xml:space="preserve"> 2 02 30024 10 0000 150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Субвенции  бюджетам сельских поселений  на выполнение передаваемых полномочий субъектов Российской Федерации</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2 02 35118 10 0000 150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 xml:space="preserve"> 2 02 39999 10 0000 150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Прочие субвенции бюджетам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2 02 40014 10 0000 150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sidRPr="002212F3">
              <w:lastRenderedPageBreak/>
              <w:t>местного значения в соответствии с заключенными соглашениями</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lastRenderedPageBreak/>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2 02 49999 10 0000 150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Прочие межбюджетные трансферты, передаваемые бюджетам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 xml:space="preserve">   2 07 05030 10 0000 150    </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Прочие безвозмездные поступления в бюджеты сельских  поселений</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2 08 05000 10 0000 150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Перечисления из бюджетов  сельских поселени</w:t>
            </w:r>
            <w:proofErr w:type="gramStart"/>
            <w:r w:rsidRPr="002212F3">
              <w:t>й(</w:t>
            </w:r>
            <w:proofErr w:type="gramEnd"/>
            <w:r w:rsidRPr="002212F3">
              <w:t xml:space="preserve"> в бюджеты поселений)для осуществления </w:t>
            </w:r>
            <w:proofErr w:type="spellStart"/>
            <w:r w:rsidRPr="002212F3">
              <w:t>возвратва</w:t>
            </w:r>
            <w:proofErr w:type="spellEnd"/>
            <w:r w:rsidRPr="002212F3">
              <w:t xml:space="preserve">(зачета) излишне уплаченных или излишне взысканных сумм </w:t>
            </w:r>
            <w:proofErr w:type="spellStart"/>
            <w:r w:rsidRPr="002212F3">
              <w:t>налогов,сборов</w:t>
            </w:r>
            <w:proofErr w:type="spellEnd"/>
            <w:r w:rsidRPr="002212F3">
              <w:t xml:space="preserve">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218  60010 10 0000 150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Доходы  бюджетов сельских поселений от возвратов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212F3" w:rsidRPr="002212F3" w:rsidTr="000244AF">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212F3" w:rsidRPr="002212F3" w:rsidRDefault="002212F3" w:rsidP="002212F3">
            <w:pPr>
              <w:jc w:val="center"/>
              <w:rPr>
                <w:sz w:val="20"/>
                <w:szCs w:val="20"/>
              </w:rPr>
            </w:pPr>
            <w:r w:rsidRPr="002212F3">
              <w:rPr>
                <w:sz w:val="20"/>
                <w:szCs w:val="20"/>
              </w:rPr>
              <w:t>310</w:t>
            </w:r>
          </w:p>
        </w:tc>
        <w:tc>
          <w:tcPr>
            <w:tcW w:w="2410" w:type="dxa"/>
            <w:gridSpan w:val="2"/>
            <w:tcBorders>
              <w:top w:val="nil"/>
              <w:left w:val="nil"/>
              <w:bottom w:val="single" w:sz="4" w:space="0" w:color="auto"/>
              <w:right w:val="single" w:sz="4" w:space="0" w:color="auto"/>
            </w:tcBorders>
            <w:shd w:val="clear" w:color="auto" w:fill="auto"/>
            <w:vAlign w:val="center"/>
            <w:hideMark/>
          </w:tcPr>
          <w:p w:rsidR="002212F3" w:rsidRPr="002212F3" w:rsidRDefault="002212F3" w:rsidP="002212F3">
            <w:pPr>
              <w:jc w:val="center"/>
            </w:pPr>
            <w:r w:rsidRPr="002212F3">
              <w:t>219 60010 10 0000 150</w:t>
            </w:r>
          </w:p>
        </w:tc>
        <w:tc>
          <w:tcPr>
            <w:tcW w:w="6486" w:type="dxa"/>
            <w:gridSpan w:val="4"/>
            <w:tcBorders>
              <w:top w:val="nil"/>
              <w:left w:val="nil"/>
              <w:bottom w:val="single" w:sz="4" w:space="0" w:color="auto"/>
              <w:right w:val="single" w:sz="4" w:space="0" w:color="auto"/>
            </w:tcBorders>
            <w:shd w:val="clear" w:color="auto" w:fill="auto"/>
            <w:vAlign w:val="bottom"/>
            <w:hideMark/>
          </w:tcPr>
          <w:p w:rsidR="002212F3" w:rsidRPr="002212F3" w:rsidRDefault="002212F3" w:rsidP="002212F3">
            <w:r w:rsidRPr="002212F3">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212F3" w:rsidRDefault="002212F3" w:rsidP="002212F3">
      <w:pPr>
        <w:rPr>
          <w:b/>
          <w:sz w:val="28"/>
          <w:szCs w:val="28"/>
        </w:rPr>
      </w:pPr>
    </w:p>
    <w:p w:rsidR="000244AF" w:rsidRPr="008F1017" w:rsidRDefault="000244AF" w:rsidP="000244AF">
      <w:pPr>
        <w:jc w:val="center"/>
        <w:rPr>
          <w:b/>
          <w:bCs/>
          <w:sz w:val="28"/>
          <w:szCs w:val="28"/>
        </w:rPr>
      </w:pPr>
      <w:r w:rsidRPr="008F1017">
        <w:rPr>
          <w:b/>
          <w:bCs/>
          <w:sz w:val="28"/>
          <w:szCs w:val="28"/>
        </w:rPr>
        <w:t xml:space="preserve">АДМИНИСТРАЦИЯ </w:t>
      </w:r>
      <w:r>
        <w:rPr>
          <w:b/>
          <w:sz w:val="28"/>
          <w:szCs w:val="28"/>
        </w:rPr>
        <w:t xml:space="preserve"> СЕЛЬСКОЕ ПОСЕЛЕНИЕ </w:t>
      </w:r>
      <w:r w:rsidRPr="0086338D">
        <w:rPr>
          <w:b/>
          <w:sz w:val="28"/>
          <w:szCs w:val="28"/>
        </w:rPr>
        <w:t>«</w:t>
      </w:r>
      <w:r>
        <w:rPr>
          <w:b/>
          <w:sz w:val="28"/>
          <w:szCs w:val="28"/>
        </w:rPr>
        <w:t>КЕВРОЛЬ</w:t>
      </w:r>
      <w:r w:rsidRPr="0086338D">
        <w:rPr>
          <w:b/>
          <w:sz w:val="28"/>
          <w:szCs w:val="28"/>
        </w:rPr>
        <w:t>СКОЕ»                  ПИНЕЖСКОГО МУНИЦИПАЛЬНОГО РАЙОНА</w:t>
      </w:r>
      <w:r>
        <w:rPr>
          <w:b/>
          <w:sz w:val="28"/>
          <w:szCs w:val="28"/>
        </w:rPr>
        <w:t xml:space="preserve"> </w:t>
      </w:r>
      <w:r w:rsidRPr="0086338D">
        <w:rPr>
          <w:b/>
          <w:sz w:val="28"/>
          <w:szCs w:val="28"/>
        </w:rPr>
        <w:t>АРХАНГЕЛЬСКОЙ ОБЛАСТИ</w:t>
      </w:r>
      <w:r>
        <w:rPr>
          <w:b/>
          <w:bCs/>
          <w:sz w:val="28"/>
          <w:szCs w:val="28"/>
        </w:rPr>
        <w:t xml:space="preserve"> </w:t>
      </w:r>
    </w:p>
    <w:p w:rsidR="000244AF" w:rsidRDefault="000244AF" w:rsidP="000244AF">
      <w:pPr>
        <w:suppressAutoHyphens/>
        <w:autoSpaceDE w:val="0"/>
        <w:autoSpaceDN w:val="0"/>
        <w:adjustRightInd w:val="0"/>
        <w:jc w:val="center"/>
        <w:rPr>
          <w:rFonts w:ascii="Times New Roman" w:hAnsi="Times New Roman"/>
        </w:rPr>
      </w:pPr>
      <w:proofErr w:type="gramStart"/>
      <w:r w:rsidRPr="008F1017">
        <w:rPr>
          <w:b/>
          <w:bCs/>
          <w:sz w:val="28"/>
          <w:szCs w:val="28"/>
        </w:rPr>
        <w:t>П</w:t>
      </w:r>
      <w:proofErr w:type="gramEnd"/>
      <w:r w:rsidRPr="008F1017">
        <w:rPr>
          <w:b/>
          <w:bCs/>
          <w:sz w:val="28"/>
          <w:szCs w:val="28"/>
        </w:rPr>
        <w:t xml:space="preserve"> О С Т А Н О В Л Е Н И Е</w:t>
      </w:r>
      <w:r>
        <w:rPr>
          <w:b/>
          <w:bCs/>
          <w:sz w:val="28"/>
          <w:szCs w:val="28"/>
        </w:rPr>
        <w:t xml:space="preserve">                                                                                                               </w:t>
      </w:r>
      <w:r w:rsidRPr="008F1017">
        <w:rPr>
          <w:bCs/>
          <w:sz w:val="28"/>
          <w:szCs w:val="28"/>
        </w:rPr>
        <w:t xml:space="preserve">от </w:t>
      </w:r>
      <w:r>
        <w:rPr>
          <w:bCs/>
          <w:sz w:val="28"/>
          <w:szCs w:val="28"/>
        </w:rPr>
        <w:t xml:space="preserve"> 29  декабря</w:t>
      </w:r>
      <w:r w:rsidRPr="008F1017">
        <w:rPr>
          <w:bCs/>
          <w:sz w:val="28"/>
          <w:szCs w:val="28"/>
        </w:rPr>
        <w:t xml:space="preserve"> 20</w:t>
      </w:r>
      <w:r>
        <w:rPr>
          <w:bCs/>
          <w:sz w:val="28"/>
          <w:szCs w:val="28"/>
        </w:rPr>
        <w:t>21</w:t>
      </w:r>
      <w:r w:rsidRPr="008F1017">
        <w:rPr>
          <w:bCs/>
          <w:sz w:val="28"/>
          <w:szCs w:val="28"/>
        </w:rPr>
        <w:t xml:space="preserve"> г.</w:t>
      </w:r>
      <w:r>
        <w:rPr>
          <w:bCs/>
          <w:sz w:val="28"/>
          <w:szCs w:val="28"/>
        </w:rPr>
        <w:t xml:space="preserve">                    </w:t>
      </w:r>
      <w:r w:rsidRPr="008F1017">
        <w:rPr>
          <w:bCs/>
          <w:sz w:val="28"/>
          <w:szCs w:val="28"/>
        </w:rPr>
        <w:t xml:space="preserve"> № </w:t>
      </w:r>
      <w:r>
        <w:rPr>
          <w:bCs/>
          <w:sz w:val="28"/>
          <w:szCs w:val="28"/>
        </w:rPr>
        <w:t>22</w:t>
      </w:r>
      <w:r w:rsidRPr="008F1017">
        <w:rPr>
          <w:bCs/>
          <w:sz w:val="28"/>
          <w:szCs w:val="28"/>
        </w:rPr>
        <w:t xml:space="preserve"> - па</w:t>
      </w:r>
    </w:p>
    <w:p w:rsidR="000244AF" w:rsidRPr="000123BD" w:rsidRDefault="000244AF" w:rsidP="000244AF">
      <w:pPr>
        <w:pStyle w:val="ConsPlusNormal"/>
        <w:jc w:val="center"/>
        <w:outlineLvl w:val="0"/>
        <w:rPr>
          <w:rFonts w:ascii="Times New Roman" w:hAnsi="Times New Roman" w:cs="Times New Roman"/>
          <w:b/>
          <w:sz w:val="28"/>
          <w:szCs w:val="28"/>
        </w:rPr>
      </w:pPr>
      <w:r w:rsidRPr="000123BD">
        <w:rPr>
          <w:rFonts w:ascii="Times New Roman" w:hAnsi="Times New Roman" w:cs="Times New Roman"/>
          <w:b/>
          <w:sz w:val="28"/>
          <w:szCs w:val="28"/>
        </w:rPr>
        <w:t xml:space="preserve">Об утверждении Порядка ведения долговой книги                                       сельского поселения «Кеврольское» </w:t>
      </w:r>
      <w:proofErr w:type="spellStart"/>
      <w:r w:rsidRPr="000123BD">
        <w:rPr>
          <w:rFonts w:ascii="Times New Roman" w:hAnsi="Times New Roman" w:cs="Times New Roman"/>
          <w:b/>
          <w:sz w:val="28"/>
          <w:szCs w:val="28"/>
        </w:rPr>
        <w:t>Пинежского</w:t>
      </w:r>
      <w:proofErr w:type="spellEnd"/>
      <w:r w:rsidRPr="000123BD">
        <w:rPr>
          <w:rFonts w:ascii="Times New Roman" w:hAnsi="Times New Roman" w:cs="Times New Roman"/>
          <w:b/>
          <w:sz w:val="28"/>
          <w:szCs w:val="28"/>
        </w:rPr>
        <w:t xml:space="preserve">                                 муниципального района Архангельской области</w:t>
      </w:r>
    </w:p>
    <w:p w:rsidR="000244AF" w:rsidRDefault="000244AF" w:rsidP="000244AF">
      <w:pPr>
        <w:pStyle w:val="ConsPlusNormal"/>
        <w:outlineLvl w:val="0"/>
        <w:rPr>
          <w:rFonts w:ascii="Times New Roman" w:hAnsi="Times New Roman" w:cs="Times New Roman"/>
        </w:rPr>
      </w:pPr>
    </w:p>
    <w:p w:rsidR="000244AF" w:rsidRDefault="000244AF" w:rsidP="000244AF">
      <w:pPr>
        <w:pStyle w:val="ConsPlusNormal"/>
        <w:outlineLvl w:val="0"/>
        <w:rPr>
          <w:rFonts w:ascii="Times New Roman" w:hAnsi="Times New Roman" w:cs="Times New Roman"/>
          <w:sz w:val="28"/>
          <w:szCs w:val="28"/>
        </w:rPr>
      </w:pPr>
      <w:r w:rsidRPr="00562119">
        <w:rPr>
          <w:rFonts w:ascii="Times New Roman" w:hAnsi="Times New Roman" w:cs="Times New Roman"/>
          <w:sz w:val="28"/>
          <w:szCs w:val="28"/>
        </w:rPr>
        <w:t xml:space="preserve">В соответствии со статьями 120 и 121 Бюджетного кодекса Российской Федерации и ст. 12 </w:t>
      </w:r>
      <w:r>
        <w:rPr>
          <w:rFonts w:ascii="Times New Roman" w:hAnsi="Times New Roman" w:cs="Times New Roman"/>
          <w:sz w:val="28"/>
          <w:szCs w:val="28"/>
        </w:rPr>
        <w:t xml:space="preserve">Положения о бюджетном процессе в </w:t>
      </w:r>
      <w:r w:rsidRPr="00562119">
        <w:rPr>
          <w:rFonts w:ascii="Times New Roman" w:hAnsi="Times New Roman" w:cs="Times New Roman"/>
          <w:sz w:val="28"/>
          <w:szCs w:val="28"/>
        </w:rPr>
        <w:t>муниципально</w:t>
      </w:r>
      <w:r>
        <w:rPr>
          <w:rFonts w:ascii="Times New Roman" w:hAnsi="Times New Roman" w:cs="Times New Roman"/>
          <w:sz w:val="28"/>
          <w:szCs w:val="28"/>
        </w:rPr>
        <w:t xml:space="preserve">м </w:t>
      </w:r>
      <w:r w:rsidRPr="00562119">
        <w:rPr>
          <w:rFonts w:ascii="Times New Roman" w:hAnsi="Times New Roman" w:cs="Times New Roman"/>
          <w:sz w:val="28"/>
          <w:szCs w:val="28"/>
        </w:rPr>
        <w:t>образовани</w:t>
      </w:r>
      <w:r>
        <w:rPr>
          <w:rFonts w:ascii="Times New Roman" w:hAnsi="Times New Roman" w:cs="Times New Roman"/>
          <w:sz w:val="28"/>
          <w:szCs w:val="28"/>
        </w:rPr>
        <w:t>и</w:t>
      </w:r>
      <w:r w:rsidRPr="00562119">
        <w:rPr>
          <w:rFonts w:ascii="Times New Roman" w:hAnsi="Times New Roman" w:cs="Times New Roman"/>
          <w:sz w:val="28"/>
          <w:szCs w:val="28"/>
        </w:rPr>
        <w:t xml:space="preserve"> «</w:t>
      </w:r>
      <w:r>
        <w:rPr>
          <w:rFonts w:ascii="Times New Roman" w:hAnsi="Times New Roman" w:cs="Times New Roman"/>
          <w:sz w:val="28"/>
          <w:szCs w:val="28"/>
        </w:rPr>
        <w:t>Кевроль</w:t>
      </w:r>
      <w:r w:rsidRPr="00562119">
        <w:rPr>
          <w:rFonts w:ascii="Times New Roman" w:hAnsi="Times New Roman" w:cs="Times New Roman"/>
          <w:sz w:val="28"/>
          <w:szCs w:val="28"/>
        </w:rPr>
        <w:t xml:space="preserve">ское» </w:t>
      </w:r>
      <w:proofErr w:type="spellStart"/>
      <w:r w:rsidRPr="00562119">
        <w:rPr>
          <w:rFonts w:ascii="Times New Roman" w:hAnsi="Times New Roman" w:cs="Times New Roman"/>
          <w:sz w:val="28"/>
          <w:szCs w:val="28"/>
        </w:rPr>
        <w:t>Пинежского</w:t>
      </w:r>
      <w:proofErr w:type="spellEnd"/>
      <w:r w:rsidRPr="00562119">
        <w:rPr>
          <w:rFonts w:ascii="Times New Roman" w:hAnsi="Times New Roman" w:cs="Times New Roman"/>
          <w:sz w:val="28"/>
          <w:szCs w:val="28"/>
        </w:rPr>
        <w:t xml:space="preserve"> муниципального района Архангельской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утвержденного решением   Совета депутатов </w:t>
      </w:r>
      <w:r w:rsidRPr="00562119">
        <w:rPr>
          <w:rFonts w:ascii="Times New Roman" w:hAnsi="Times New Roman" w:cs="Times New Roman"/>
          <w:sz w:val="28"/>
          <w:szCs w:val="28"/>
        </w:rPr>
        <w:t>муниципального образования «</w:t>
      </w:r>
      <w:r>
        <w:rPr>
          <w:rFonts w:ascii="Times New Roman" w:hAnsi="Times New Roman" w:cs="Times New Roman"/>
          <w:sz w:val="28"/>
          <w:szCs w:val="28"/>
        </w:rPr>
        <w:t>Кевроль</w:t>
      </w:r>
      <w:r w:rsidRPr="00562119">
        <w:rPr>
          <w:rFonts w:ascii="Times New Roman" w:hAnsi="Times New Roman" w:cs="Times New Roman"/>
          <w:sz w:val="28"/>
          <w:szCs w:val="28"/>
        </w:rPr>
        <w:t xml:space="preserve">ское» </w:t>
      </w:r>
      <w:proofErr w:type="spellStart"/>
      <w:r w:rsidRPr="00562119">
        <w:rPr>
          <w:rFonts w:ascii="Times New Roman" w:hAnsi="Times New Roman" w:cs="Times New Roman"/>
          <w:sz w:val="28"/>
          <w:szCs w:val="28"/>
        </w:rPr>
        <w:t>Пинежского</w:t>
      </w:r>
      <w:proofErr w:type="spellEnd"/>
      <w:r w:rsidRPr="00562119">
        <w:rPr>
          <w:rFonts w:ascii="Times New Roman" w:hAnsi="Times New Roman" w:cs="Times New Roman"/>
          <w:sz w:val="28"/>
          <w:szCs w:val="28"/>
        </w:rPr>
        <w:t xml:space="preserve"> муниципального района Архангельской области</w:t>
      </w:r>
      <w:r>
        <w:rPr>
          <w:rFonts w:ascii="Times New Roman" w:hAnsi="Times New Roman" w:cs="Times New Roman"/>
          <w:sz w:val="28"/>
          <w:szCs w:val="28"/>
        </w:rPr>
        <w:t xml:space="preserve"> от       декабря 2021 года  № 9, администрация муниципального образования  «Кеврольское» </w:t>
      </w:r>
      <w:proofErr w:type="spellStart"/>
      <w:r>
        <w:rPr>
          <w:rFonts w:ascii="Times New Roman" w:hAnsi="Times New Roman" w:cs="Times New Roman"/>
          <w:sz w:val="28"/>
          <w:szCs w:val="28"/>
        </w:rPr>
        <w:t>Пинежского</w:t>
      </w:r>
      <w:proofErr w:type="spellEnd"/>
      <w:r>
        <w:rPr>
          <w:rFonts w:ascii="Times New Roman" w:hAnsi="Times New Roman" w:cs="Times New Roman"/>
          <w:sz w:val="28"/>
          <w:szCs w:val="28"/>
        </w:rPr>
        <w:t xml:space="preserve"> муниципального района Архангельской области </w:t>
      </w:r>
    </w:p>
    <w:p w:rsidR="000244AF" w:rsidRDefault="000244AF" w:rsidP="000244AF">
      <w:pPr>
        <w:pStyle w:val="ConsPlusNormal"/>
        <w:outlineLvl w:val="0"/>
        <w:rPr>
          <w:rFonts w:ascii="Times New Roman" w:hAnsi="Times New Roman" w:cs="Times New Roman"/>
          <w:b/>
          <w:sz w:val="28"/>
          <w:szCs w:val="28"/>
        </w:rPr>
      </w:pPr>
      <w:r>
        <w:rPr>
          <w:rFonts w:ascii="Times New Roman" w:hAnsi="Times New Roman" w:cs="Times New Roman"/>
          <w:sz w:val="28"/>
          <w:szCs w:val="28"/>
        </w:rPr>
        <w:t xml:space="preserve"> п</w:t>
      </w:r>
      <w:r>
        <w:rPr>
          <w:rFonts w:ascii="Times New Roman" w:hAnsi="Times New Roman" w:cs="Times New Roman"/>
          <w:b/>
          <w:sz w:val="28"/>
          <w:szCs w:val="28"/>
        </w:rPr>
        <w:t>остановляет:</w:t>
      </w:r>
    </w:p>
    <w:p w:rsidR="000244AF" w:rsidRDefault="000244AF" w:rsidP="000244AF">
      <w:pPr>
        <w:pStyle w:val="ConsPlusNormal"/>
        <w:outlineLvl w:val="0"/>
        <w:rPr>
          <w:rFonts w:ascii="Times New Roman" w:hAnsi="Times New Roman" w:cs="Times New Roman"/>
          <w:sz w:val="28"/>
          <w:szCs w:val="28"/>
        </w:rPr>
      </w:pPr>
      <w:r>
        <w:rPr>
          <w:rFonts w:ascii="Times New Roman" w:hAnsi="Times New Roman" w:cs="Times New Roman"/>
          <w:sz w:val="28"/>
          <w:szCs w:val="28"/>
        </w:rPr>
        <w:lastRenderedPageBreak/>
        <w:t>Утвердить прилагаемый Порядок ведения долговой книги сельск</w:t>
      </w:r>
      <w:r w:rsidRPr="004817DC">
        <w:rPr>
          <w:rFonts w:ascii="Times New Roman" w:hAnsi="Times New Roman" w:cs="Times New Roman"/>
          <w:sz w:val="28"/>
          <w:szCs w:val="28"/>
        </w:rPr>
        <w:t xml:space="preserve">ого </w:t>
      </w:r>
      <w:r>
        <w:rPr>
          <w:rFonts w:ascii="Times New Roman" w:hAnsi="Times New Roman" w:cs="Times New Roman"/>
          <w:sz w:val="28"/>
          <w:szCs w:val="28"/>
        </w:rPr>
        <w:t>поселе</w:t>
      </w:r>
      <w:r w:rsidRPr="004817DC">
        <w:rPr>
          <w:rFonts w:ascii="Times New Roman" w:hAnsi="Times New Roman" w:cs="Times New Roman"/>
          <w:sz w:val="28"/>
          <w:szCs w:val="28"/>
        </w:rPr>
        <w:t>ния</w:t>
      </w:r>
      <w:r>
        <w:rPr>
          <w:rFonts w:ascii="Times New Roman" w:hAnsi="Times New Roman" w:cs="Times New Roman"/>
          <w:sz w:val="28"/>
          <w:szCs w:val="28"/>
        </w:rPr>
        <w:t xml:space="preserve"> </w:t>
      </w:r>
      <w:r w:rsidRPr="004817DC">
        <w:rPr>
          <w:rFonts w:ascii="Times New Roman" w:hAnsi="Times New Roman" w:cs="Times New Roman"/>
          <w:sz w:val="28"/>
          <w:szCs w:val="28"/>
        </w:rPr>
        <w:t>"</w:t>
      </w:r>
      <w:r>
        <w:rPr>
          <w:rFonts w:ascii="Times New Roman" w:hAnsi="Times New Roman" w:cs="Times New Roman"/>
          <w:sz w:val="28"/>
          <w:szCs w:val="28"/>
        </w:rPr>
        <w:t>Кевроль</w:t>
      </w:r>
      <w:r w:rsidRPr="004817DC">
        <w:rPr>
          <w:rFonts w:ascii="Times New Roman" w:hAnsi="Times New Roman" w:cs="Times New Roman"/>
          <w:sz w:val="28"/>
          <w:szCs w:val="28"/>
        </w:rPr>
        <w:t xml:space="preserve">ское» </w:t>
      </w:r>
      <w:r>
        <w:rPr>
          <w:rFonts w:ascii="Times New Roman" w:hAnsi="Times New Roman" w:cs="Times New Roman"/>
          <w:sz w:val="28"/>
          <w:szCs w:val="28"/>
        </w:rPr>
        <w:t xml:space="preserve"> </w:t>
      </w:r>
      <w:proofErr w:type="spellStart"/>
      <w:r w:rsidRPr="004817DC">
        <w:rPr>
          <w:rFonts w:ascii="Times New Roman" w:hAnsi="Times New Roman" w:cs="Times New Roman"/>
          <w:sz w:val="28"/>
          <w:szCs w:val="28"/>
        </w:rPr>
        <w:t>Пинежского</w:t>
      </w:r>
      <w:proofErr w:type="spellEnd"/>
      <w:r w:rsidRPr="004817DC">
        <w:rPr>
          <w:rFonts w:ascii="Times New Roman" w:hAnsi="Times New Roman" w:cs="Times New Roman"/>
          <w:sz w:val="28"/>
          <w:szCs w:val="28"/>
        </w:rPr>
        <w:t xml:space="preserve"> муниципального района Архангельской области</w:t>
      </w:r>
    </w:p>
    <w:p w:rsidR="000244AF" w:rsidRDefault="000244AF" w:rsidP="000244AF">
      <w:pPr>
        <w:pStyle w:val="ConsPlusNormal"/>
        <w:outlineLvl w:val="0"/>
        <w:rPr>
          <w:rFonts w:ascii="Times New Roman" w:hAnsi="Times New Roman" w:cs="Times New Roman"/>
          <w:sz w:val="28"/>
          <w:szCs w:val="28"/>
        </w:rPr>
      </w:pPr>
    </w:p>
    <w:p w:rsidR="000244AF" w:rsidRPr="004817DC" w:rsidRDefault="000244AF" w:rsidP="000244AF">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Т.А. </w:t>
      </w:r>
      <w:proofErr w:type="spellStart"/>
      <w:r>
        <w:rPr>
          <w:rFonts w:ascii="Times New Roman" w:hAnsi="Times New Roman" w:cs="Times New Roman"/>
          <w:sz w:val="28"/>
          <w:szCs w:val="28"/>
        </w:rPr>
        <w:t>Кокорина</w:t>
      </w:r>
      <w:proofErr w:type="spellEnd"/>
    </w:p>
    <w:p w:rsidR="000244AF" w:rsidRPr="00562119" w:rsidRDefault="000244AF" w:rsidP="000244AF">
      <w:pPr>
        <w:pStyle w:val="ConsPlusNormal"/>
        <w:outlineLvl w:val="0"/>
        <w:rPr>
          <w:rFonts w:ascii="Times New Roman" w:hAnsi="Times New Roman" w:cs="Times New Roman"/>
          <w:sz w:val="28"/>
          <w:szCs w:val="28"/>
        </w:rPr>
      </w:pPr>
    </w:p>
    <w:p w:rsidR="000244AF" w:rsidRPr="006E3B28" w:rsidRDefault="000244AF" w:rsidP="000244AF">
      <w:pPr>
        <w:pStyle w:val="ConsPlusNormal"/>
        <w:jc w:val="right"/>
        <w:rPr>
          <w:rFonts w:ascii="Times New Roman" w:hAnsi="Times New Roman" w:cs="Times New Roman"/>
        </w:rPr>
      </w:pPr>
      <w:r>
        <w:rPr>
          <w:rFonts w:ascii="Times New Roman" w:hAnsi="Times New Roman" w:cs="Times New Roman"/>
        </w:rPr>
        <w:t>Утвержден</w:t>
      </w:r>
    </w:p>
    <w:p w:rsidR="000244AF" w:rsidRPr="006E3B28" w:rsidRDefault="000244AF" w:rsidP="000244AF">
      <w:pPr>
        <w:pStyle w:val="ConsPlusNormal"/>
        <w:jc w:val="right"/>
        <w:rPr>
          <w:rFonts w:ascii="Times New Roman" w:hAnsi="Times New Roman" w:cs="Times New Roman"/>
        </w:rPr>
      </w:pPr>
      <w:r>
        <w:rPr>
          <w:rFonts w:ascii="Times New Roman" w:hAnsi="Times New Roman" w:cs="Times New Roman"/>
        </w:rPr>
        <w:t>постановлением</w:t>
      </w:r>
      <w:r w:rsidRPr="006E3B28">
        <w:rPr>
          <w:rFonts w:ascii="Times New Roman" w:hAnsi="Times New Roman" w:cs="Times New Roman"/>
        </w:rPr>
        <w:t xml:space="preserve"> Администрации</w:t>
      </w:r>
    </w:p>
    <w:p w:rsidR="000244AF" w:rsidRPr="006E3B28" w:rsidRDefault="000244AF" w:rsidP="000244AF">
      <w:pPr>
        <w:pStyle w:val="ConsPlusNormal"/>
        <w:jc w:val="right"/>
        <w:rPr>
          <w:rFonts w:ascii="Times New Roman" w:hAnsi="Times New Roman" w:cs="Times New Roman"/>
        </w:rPr>
      </w:pPr>
      <w:r>
        <w:rPr>
          <w:rFonts w:ascii="Times New Roman" w:hAnsi="Times New Roman" w:cs="Times New Roman"/>
        </w:rPr>
        <w:t>сельского поселения</w:t>
      </w:r>
    </w:p>
    <w:p w:rsidR="000244AF" w:rsidRDefault="000244AF" w:rsidP="000244AF">
      <w:pPr>
        <w:pStyle w:val="ConsPlusNormal"/>
        <w:jc w:val="right"/>
        <w:rPr>
          <w:rFonts w:ascii="Times New Roman" w:hAnsi="Times New Roman" w:cs="Times New Roman"/>
        </w:rPr>
      </w:pPr>
      <w:r w:rsidRPr="006E3B28">
        <w:rPr>
          <w:rFonts w:ascii="Times New Roman" w:hAnsi="Times New Roman" w:cs="Times New Roman"/>
        </w:rPr>
        <w:t>"</w:t>
      </w:r>
      <w:r>
        <w:rPr>
          <w:rFonts w:ascii="Times New Roman" w:hAnsi="Times New Roman" w:cs="Times New Roman"/>
        </w:rPr>
        <w:t xml:space="preserve">Кеврольское» </w:t>
      </w:r>
    </w:p>
    <w:p w:rsidR="000244AF" w:rsidRPr="006E3B28" w:rsidRDefault="000244AF" w:rsidP="000244AF">
      <w:pPr>
        <w:pStyle w:val="ConsPlusNormal"/>
        <w:jc w:val="right"/>
        <w:rPr>
          <w:rFonts w:ascii="Times New Roman" w:hAnsi="Times New Roman" w:cs="Times New Roman"/>
        </w:rPr>
      </w:pPr>
      <w:proofErr w:type="spellStart"/>
      <w:r>
        <w:rPr>
          <w:rFonts w:ascii="Times New Roman" w:hAnsi="Times New Roman" w:cs="Times New Roman"/>
        </w:rPr>
        <w:t>П</w:t>
      </w:r>
      <w:r w:rsidRPr="006E3B28">
        <w:rPr>
          <w:rFonts w:ascii="Times New Roman" w:hAnsi="Times New Roman" w:cs="Times New Roman"/>
        </w:rPr>
        <w:t>инежск</w:t>
      </w:r>
      <w:r>
        <w:rPr>
          <w:rFonts w:ascii="Times New Roman" w:hAnsi="Times New Roman" w:cs="Times New Roman"/>
        </w:rPr>
        <w:t>ого</w:t>
      </w:r>
      <w:proofErr w:type="spellEnd"/>
      <w:r>
        <w:rPr>
          <w:rFonts w:ascii="Times New Roman" w:hAnsi="Times New Roman" w:cs="Times New Roman"/>
        </w:rPr>
        <w:t xml:space="preserve"> муниципального</w:t>
      </w:r>
      <w:r w:rsidRPr="006E3B28">
        <w:rPr>
          <w:rFonts w:ascii="Times New Roman" w:hAnsi="Times New Roman" w:cs="Times New Roman"/>
        </w:rPr>
        <w:t xml:space="preserve"> район</w:t>
      </w:r>
      <w:r>
        <w:rPr>
          <w:rFonts w:ascii="Times New Roman" w:hAnsi="Times New Roman" w:cs="Times New Roman"/>
        </w:rPr>
        <w:t>а</w:t>
      </w:r>
      <w:r w:rsidRPr="006E3B28">
        <w:rPr>
          <w:rFonts w:ascii="Times New Roman" w:hAnsi="Times New Roman" w:cs="Times New Roman"/>
        </w:rPr>
        <w:t xml:space="preserve"> </w:t>
      </w:r>
    </w:p>
    <w:p w:rsidR="000244AF" w:rsidRPr="006E3B28" w:rsidRDefault="000244AF" w:rsidP="000244AF">
      <w:pPr>
        <w:pStyle w:val="ConsPlusNormal"/>
        <w:jc w:val="right"/>
        <w:rPr>
          <w:rFonts w:ascii="Times New Roman" w:hAnsi="Times New Roman" w:cs="Times New Roman"/>
        </w:rPr>
      </w:pPr>
      <w:r w:rsidRPr="006E3B28">
        <w:rPr>
          <w:rFonts w:ascii="Times New Roman" w:hAnsi="Times New Roman" w:cs="Times New Roman"/>
        </w:rPr>
        <w:t>Архангельской области</w:t>
      </w:r>
    </w:p>
    <w:p w:rsidR="000244AF" w:rsidRPr="006E3B28" w:rsidRDefault="000244AF" w:rsidP="000244AF">
      <w:pPr>
        <w:pStyle w:val="ConsPlusNormal"/>
        <w:jc w:val="right"/>
        <w:rPr>
          <w:rFonts w:ascii="Times New Roman" w:hAnsi="Times New Roman" w:cs="Times New Roman"/>
        </w:rPr>
      </w:pPr>
      <w:r>
        <w:rPr>
          <w:rFonts w:ascii="Times New Roman" w:hAnsi="Times New Roman" w:cs="Times New Roman"/>
        </w:rPr>
        <w:t xml:space="preserve"> 0т   .12.2021 № 9</w:t>
      </w:r>
    </w:p>
    <w:p w:rsidR="000244AF" w:rsidRPr="006E3B28" w:rsidRDefault="000244AF" w:rsidP="000244AF">
      <w:pPr>
        <w:pStyle w:val="ConsPlusNormal"/>
        <w:jc w:val="both"/>
        <w:rPr>
          <w:rFonts w:ascii="Times New Roman" w:hAnsi="Times New Roman" w:cs="Times New Roman"/>
        </w:rPr>
      </w:pPr>
    </w:p>
    <w:p w:rsidR="000244AF" w:rsidRPr="00751CE2" w:rsidRDefault="000244AF" w:rsidP="000244AF">
      <w:pPr>
        <w:pStyle w:val="ConsPlusTitle"/>
        <w:jc w:val="center"/>
        <w:rPr>
          <w:sz w:val="28"/>
          <w:szCs w:val="28"/>
        </w:rPr>
      </w:pPr>
      <w:bookmarkStart w:id="24" w:name="P34"/>
      <w:bookmarkEnd w:id="24"/>
      <w:r w:rsidRPr="00751CE2">
        <w:rPr>
          <w:sz w:val="28"/>
          <w:szCs w:val="28"/>
        </w:rPr>
        <w:t>П</w:t>
      </w:r>
      <w:r>
        <w:rPr>
          <w:sz w:val="28"/>
          <w:szCs w:val="28"/>
        </w:rPr>
        <w:t>орядок</w:t>
      </w:r>
    </w:p>
    <w:p w:rsidR="000244AF" w:rsidRPr="00751CE2" w:rsidRDefault="000244AF" w:rsidP="000244AF">
      <w:pPr>
        <w:pStyle w:val="ConsPlusTitle"/>
        <w:jc w:val="center"/>
        <w:rPr>
          <w:sz w:val="28"/>
          <w:szCs w:val="28"/>
        </w:rPr>
      </w:pPr>
      <w:r>
        <w:rPr>
          <w:sz w:val="28"/>
          <w:szCs w:val="28"/>
        </w:rPr>
        <w:t xml:space="preserve">ведения долговой книги </w:t>
      </w:r>
      <w:r w:rsidRPr="000123BD">
        <w:rPr>
          <w:sz w:val="28"/>
          <w:szCs w:val="28"/>
        </w:rPr>
        <w:t xml:space="preserve">сельского поселения «Кеврольское» </w:t>
      </w:r>
      <w:r>
        <w:rPr>
          <w:sz w:val="28"/>
          <w:szCs w:val="28"/>
        </w:rPr>
        <w:t xml:space="preserve"> </w:t>
      </w:r>
      <w:proofErr w:type="spellStart"/>
      <w:r w:rsidRPr="00751CE2">
        <w:rPr>
          <w:sz w:val="28"/>
          <w:szCs w:val="28"/>
        </w:rPr>
        <w:t>Пинежск</w:t>
      </w:r>
      <w:r>
        <w:rPr>
          <w:sz w:val="28"/>
          <w:szCs w:val="28"/>
        </w:rPr>
        <w:t>ого</w:t>
      </w:r>
      <w:proofErr w:type="spellEnd"/>
      <w:r w:rsidRPr="00751CE2">
        <w:rPr>
          <w:sz w:val="28"/>
          <w:szCs w:val="28"/>
        </w:rPr>
        <w:t xml:space="preserve"> муниципальн</w:t>
      </w:r>
      <w:r>
        <w:rPr>
          <w:sz w:val="28"/>
          <w:szCs w:val="28"/>
        </w:rPr>
        <w:t>ого</w:t>
      </w:r>
      <w:r w:rsidRPr="00751CE2">
        <w:rPr>
          <w:sz w:val="28"/>
          <w:szCs w:val="28"/>
        </w:rPr>
        <w:t xml:space="preserve"> район</w:t>
      </w:r>
      <w:r>
        <w:rPr>
          <w:sz w:val="28"/>
          <w:szCs w:val="28"/>
        </w:rPr>
        <w:t>а</w:t>
      </w:r>
      <w:r w:rsidRPr="00751CE2">
        <w:rPr>
          <w:sz w:val="28"/>
          <w:szCs w:val="28"/>
        </w:rPr>
        <w:t xml:space="preserve"> Архангельской области</w:t>
      </w:r>
    </w:p>
    <w:p w:rsidR="000244AF" w:rsidRPr="000244AF" w:rsidRDefault="000244AF" w:rsidP="000244AF">
      <w:pPr>
        <w:pStyle w:val="ConsPlusTitle"/>
        <w:jc w:val="both"/>
        <w:rPr>
          <w:b w:val="0"/>
          <w:sz w:val="28"/>
          <w:szCs w:val="28"/>
        </w:rPr>
      </w:pPr>
      <w:r>
        <w:rPr>
          <w:b w:val="0"/>
          <w:sz w:val="28"/>
          <w:szCs w:val="28"/>
        </w:rPr>
        <w:t xml:space="preserve">       </w:t>
      </w:r>
      <w:r w:rsidRPr="00751CE2">
        <w:rPr>
          <w:b w:val="0"/>
          <w:sz w:val="28"/>
          <w:szCs w:val="28"/>
        </w:rPr>
        <w:t xml:space="preserve">1. </w:t>
      </w:r>
      <w:proofErr w:type="gramStart"/>
      <w:r w:rsidRPr="00751CE2">
        <w:rPr>
          <w:b w:val="0"/>
          <w:sz w:val="28"/>
          <w:szCs w:val="28"/>
        </w:rPr>
        <w:t xml:space="preserve">Настоящий Порядок ведения долговой книги </w:t>
      </w:r>
      <w:r w:rsidRPr="000123BD">
        <w:rPr>
          <w:b w:val="0"/>
          <w:sz w:val="28"/>
          <w:szCs w:val="28"/>
        </w:rPr>
        <w:t xml:space="preserve">сельского поселения «Кеврольское» </w:t>
      </w:r>
      <w:r w:rsidRPr="00380294">
        <w:rPr>
          <w:b w:val="0"/>
          <w:sz w:val="28"/>
          <w:szCs w:val="28"/>
        </w:rPr>
        <w:t xml:space="preserve"> </w:t>
      </w:r>
      <w:proofErr w:type="spellStart"/>
      <w:r w:rsidRPr="00380294">
        <w:rPr>
          <w:b w:val="0"/>
          <w:sz w:val="28"/>
          <w:szCs w:val="28"/>
        </w:rPr>
        <w:t>Пинежского</w:t>
      </w:r>
      <w:proofErr w:type="spellEnd"/>
      <w:r w:rsidRPr="00380294">
        <w:rPr>
          <w:b w:val="0"/>
          <w:sz w:val="28"/>
          <w:szCs w:val="28"/>
        </w:rPr>
        <w:t xml:space="preserve"> муниципального района Архангельской области </w:t>
      </w:r>
      <w:r w:rsidRPr="00751CE2">
        <w:rPr>
          <w:b w:val="0"/>
          <w:sz w:val="28"/>
          <w:szCs w:val="28"/>
        </w:rPr>
        <w:t xml:space="preserve">(далее - Порядок) устанавливает состав информации о долговых обязательствах </w:t>
      </w:r>
      <w:r w:rsidRPr="000123BD">
        <w:rPr>
          <w:b w:val="0"/>
          <w:sz w:val="28"/>
          <w:szCs w:val="28"/>
        </w:rPr>
        <w:t xml:space="preserve">сельского поселения «Кеврольское» </w:t>
      </w:r>
      <w:proofErr w:type="spellStart"/>
      <w:r>
        <w:rPr>
          <w:b w:val="0"/>
          <w:sz w:val="28"/>
          <w:szCs w:val="28"/>
        </w:rPr>
        <w:t>Пинежского</w:t>
      </w:r>
      <w:proofErr w:type="spellEnd"/>
      <w:r w:rsidRPr="00751CE2">
        <w:rPr>
          <w:b w:val="0"/>
          <w:sz w:val="28"/>
          <w:szCs w:val="28"/>
        </w:rPr>
        <w:t xml:space="preserve"> муниципальн</w:t>
      </w:r>
      <w:r>
        <w:rPr>
          <w:b w:val="0"/>
          <w:sz w:val="28"/>
          <w:szCs w:val="28"/>
        </w:rPr>
        <w:t>ого</w:t>
      </w:r>
      <w:r w:rsidRPr="00751CE2">
        <w:rPr>
          <w:b w:val="0"/>
          <w:sz w:val="28"/>
          <w:szCs w:val="28"/>
        </w:rPr>
        <w:t xml:space="preserve"> район</w:t>
      </w:r>
      <w:r>
        <w:rPr>
          <w:b w:val="0"/>
          <w:sz w:val="28"/>
          <w:szCs w:val="28"/>
        </w:rPr>
        <w:t>а</w:t>
      </w:r>
      <w:r w:rsidRPr="00751CE2">
        <w:rPr>
          <w:b w:val="0"/>
          <w:sz w:val="28"/>
          <w:szCs w:val="28"/>
        </w:rPr>
        <w:t xml:space="preserve"> Архангельской области (далее - муниципальные долговые обязательства), порядок и срок ее внесения в муниципальную долговую книгу </w:t>
      </w:r>
      <w:r w:rsidRPr="000123BD">
        <w:rPr>
          <w:b w:val="0"/>
          <w:sz w:val="28"/>
          <w:szCs w:val="28"/>
        </w:rPr>
        <w:t xml:space="preserve">сельского поселения «Кеврольское» </w:t>
      </w:r>
      <w:proofErr w:type="spellStart"/>
      <w:r w:rsidRPr="00380294">
        <w:rPr>
          <w:b w:val="0"/>
          <w:sz w:val="28"/>
          <w:szCs w:val="28"/>
        </w:rPr>
        <w:t>Пинежского</w:t>
      </w:r>
      <w:proofErr w:type="spellEnd"/>
      <w:r w:rsidRPr="00380294">
        <w:rPr>
          <w:b w:val="0"/>
          <w:sz w:val="28"/>
          <w:szCs w:val="28"/>
        </w:rPr>
        <w:t xml:space="preserve"> муниципального района Архангельской области</w:t>
      </w:r>
      <w:r w:rsidRPr="00751CE2">
        <w:rPr>
          <w:b w:val="0"/>
          <w:sz w:val="28"/>
          <w:szCs w:val="28"/>
        </w:rPr>
        <w:t xml:space="preserve"> (далее - муниципальная долговая книга).</w:t>
      </w:r>
      <w:r>
        <w:rPr>
          <w:b w:val="0"/>
          <w:sz w:val="28"/>
          <w:szCs w:val="28"/>
        </w:rPr>
        <w:t xml:space="preserve">                                                                                                             </w:t>
      </w:r>
      <w:r w:rsidRPr="000244AF">
        <w:rPr>
          <w:b w:val="0"/>
          <w:sz w:val="28"/>
          <w:szCs w:val="28"/>
        </w:rPr>
        <w:t>2.</w:t>
      </w:r>
      <w:proofErr w:type="gramEnd"/>
      <w:r w:rsidRPr="000244AF">
        <w:rPr>
          <w:b w:val="0"/>
          <w:sz w:val="28"/>
          <w:szCs w:val="28"/>
        </w:rPr>
        <w:t xml:space="preserve"> Ведение муниципальной долговой книги осуществляется Администрацией  сельского поселения «Кеврольское» </w:t>
      </w:r>
      <w:proofErr w:type="spellStart"/>
      <w:r w:rsidRPr="000244AF">
        <w:rPr>
          <w:b w:val="0"/>
          <w:sz w:val="28"/>
          <w:szCs w:val="28"/>
        </w:rPr>
        <w:t>Пинежского</w:t>
      </w:r>
      <w:proofErr w:type="spellEnd"/>
      <w:r w:rsidRPr="000244AF">
        <w:rPr>
          <w:b w:val="0"/>
          <w:sz w:val="28"/>
          <w:szCs w:val="28"/>
        </w:rPr>
        <w:t xml:space="preserve"> муниципального района Архангельской области (далее – Администрация муниципального образования).</w:t>
      </w:r>
    </w:p>
    <w:p w:rsidR="000244AF" w:rsidRPr="00751CE2" w:rsidRDefault="000244AF" w:rsidP="000244AF">
      <w:pPr>
        <w:pStyle w:val="ConsPlusNormal"/>
        <w:spacing w:before="220"/>
        <w:ind w:firstLine="540"/>
        <w:jc w:val="both"/>
        <w:rPr>
          <w:rFonts w:ascii="Times New Roman" w:hAnsi="Times New Roman" w:cs="Times New Roman"/>
          <w:sz w:val="28"/>
          <w:szCs w:val="28"/>
        </w:rPr>
      </w:pPr>
      <w:r w:rsidRPr="00751CE2">
        <w:rPr>
          <w:rFonts w:ascii="Times New Roman" w:hAnsi="Times New Roman" w:cs="Times New Roman"/>
          <w:sz w:val="28"/>
          <w:szCs w:val="28"/>
        </w:rPr>
        <w:t xml:space="preserve">3. Учет и регистрация муниципальных долговых обязательств осуществляется в муниципальной долговой книге по видам, установленным Бюджетным </w:t>
      </w:r>
      <w:hyperlink r:id="rId20" w:history="1">
        <w:r w:rsidRPr="000A6202">
          <w:rPr>
            <w:rFonts w:ascii="Times New Roman" w:hAnsi="Times New Roman" w:cs="Times New Roman"/>
            <w:sz w:val="28"/>
            <w:szCs w:val="28"/>
          </w:rPr>
          <w:t>кодексом</w:t>
        </w:r>
      </w:hyperlink>
      <w:r w:rsidRPr="00751CE2">
        <w:rPr>
          <w:rFonts w:ascii="Times New Roman" w:hAnsi="Times New Roman" w:cs="Times New Roman"/>
          <w:sz w:val="28"/>
          <w:szCs w:val="28"/>
        </w:rPr>
        <w:t xml:space="preserve"> Российской Федерации, в валюте долга, в которой определены соответствующие обязательства на момент их возникновения.</w:t>
      </w:r>
    </w:p>
    <w:p w:rsidR="000244AF" w:rsidRPr="00751CE2" w:rsidRDefault="000244AF" w:rsidP="000244AF">
      <w:pPr>
        <w:pStyle w:val="ConsPlusNormal"/>
        <w:spacing w:before="220"/>
        <w:ind w:firstLine="540"/>
        <w:jc w:val="both"/>
        <w:rPr>
          <w:rFonts w:ascii="Times New Roman" w:hAnsi="Times New Roman" w:cs="Times New Roman"/>
          <w:sz w:val="28"/>
          <w:szCs w:val="28"/>
        </w:rPr>
      </w:pPr>
      <w:r w:rsidRPr="00751CE2">
        <w:rPr>
          <w:rFonts w:ascii="Times New Roman" w:hAnsi="Times New Roman" w:cs="Times New Roman"/>
          <w:sz w:val="28"/>
          <w:szCs w:val="28"/>
        </w:rPr>
        <w:t>4. В муниципальную долговую книгу вносится следующая информация:</w:t>
      </w:r>
      <w:r w:rsidR="00E52F44">
        <w:rPr>
          <w:rFonts w:ascii="Times New Roman" w:hAnsi="Times New Roman" w:cs="Times New Roman"/>
          <w:sz w:val="28"/>
          <w:szCs w:val="28"/>
        </w:rPr>
        <w:t xml:space="preserve"> </w:t>
      </w:r>
      <w:r w:rsidRPr="00751CE2">
        <w:rPr>
          <w:rFonts w:ascii="Times New Roman" w:hAnsi="Times New Roman" w:cs="Times New Roman"/>
          <w:sz w:val="28"/>
          <w:szCs w:val="28"/>
        </w:rPr>
        <w:t>сведения об объеме муниципальных долговых обязательств по видам этих обязательств;</w:t>
      </w:r>
      <w:r>
        <w:rPr>
          <w:rFonts w:ascii="Times New Roman" w:hAnsi="Times New Roman" w:cs="Times New Roman"/>
          <w:sz w:val="28"/>
          <w:szCs w:val="28"/>
        </w:rPr>
        <w:t xml:space="preserve">      </w:t>
      </w:r>
      <w:r w:rsidRPr="00751CE2">
        <w:rPr>
          <w:rFonts w:ascii="Times New Roman" w:hAnsi="Times New Roman" w:cs="Times New Roman"/>
          <w:sz w:val="28"/>
          <w:szCs w:val="28"/>
        </w:rPr>
        <w:t>дата возникновения и исполнения (прекращения по иным основаниям) муниципального долгового обязательства полностью или частично</w:t>
      </w:r>
      <w:r>
        <w:rPr>
          <w:rFonts w:ascii="Times New Roman" w:hAnsi="Times New Roman" w:cs="Times New Roman"/>
          <w:sz w:val="28"/>
          <w:szCs w:val="28"/>
        </w:rPr>
        <w:t xml:space="preserve"> </w:t>
      </w:r>
      <w:proofErr w:type="gramStart"/>
      <w:r w:rsidRPr="00751CE2">
        <w:rPr>
          <w:rFonts w:ascii="Times New Roman" w:hAnsi="Times New Roman" w:cs="Times New Roman"/>
          <w:sz w:val="28"/>
          <w:szCs w:val="28"/>
        </w:rPr>
        <w:t>;ф</w:t>
      </w:r>
      <w:proofErr w:type="gramEnd"/>
      <w:r w:rsidRPr="00751CE2">
        <w:rPr>
          <w:rFonts w:ascii="Times New Roman" w:hAnsi="Times New Roman" w:cs="Times New Roman"/>
          <w:sz w:val="28"/>
          <w:szCs w:val="28"/>
        </w:rPr>
        <w:t>орма обеспечения муниципального долгового обязательства;</w:t>
      </w:r>
      <w:r>
        <w:rPr>
          <w:rFonts w:ascii="Times New Roman" w:hAnsi="Times New Roman" w:cs="Times New Roman"/>
          <w:sz w:val="28"/>
          <w:szCs w:val="28"/>
        </w:rPr>
        <w:t xml:space="preserve"> </w:t>
      </w:r>
      <w:r w:rsidRPr="00751CE2">
        <w:rPr>
          <w:rFonts w:ascii="Times New Roman" w:hAnsi="Times New Roman" w:cs="Times New Roman"/>
          <w:sz w:val="28"/>
          <w:szCs w:val="28"/>
        </w:rPr>
        <w:t>наименование владельца ценной бумаги, кредитора, принципала, бенефициара</w:t>
      </w:r>
      <w:r w:rsidR="00E52F44">
        <w:rPr>
          <w:rFonts w:ascii="Times New Roman" w:hAnsi="Times New Roman" w:cs="Times New Roman"/>
          <w:sz w:val="28"/>
          <w:szCs w:val="28"/>
        </w:rPr>
        <w:t xml:space="preserve"> </w:t>
      </w:r>
      <w:r w:rsidRPr="00751CE2">
        <w:rPr>
          <w:rFonts w:ascii="Times New Roman" w:hAnsi="Times New Roman" w:cs="Times New Roman"/>
          <w:sz w:val="28"/>
          <w:szCs w:val="28"/>
        </w:rPr>
        <w:t>целевое назначение муниципального долгового обязательства</w:t>
      </w:r>
      <w:r w:rsidR="00E52F44">
        <w:rPr>
          <w:rFonts w:ascii="Times New Roman" w:hAnsi="Times New Roman" w:cs="Times New Roman"/>
          <w:sz w:val="28"/>
          <w:szCs w:val="28"/>
        </w:rPr>
        <w:t xml:space="preserve"> </w:t>
      </w:r>
      <w:r w:rsidRPr="00751CE2">
        <w:rPr>
          <w:rFonts w:ascii="Times New Roman" w:hAnsi="Times New Roman" w:cs="Times New Roman"/>
          <w:sz w:val="28"/>
          <w:szCs w:val="28"/>
        </w:rPr>
        <w:t>;фактический объем муниципального долгового обязательства на 1 января отчетного года;</w:t>
      </w:r>
      <w:r w:rsidR="00E52F44">
        <w:rPr>
          <w:rFonts w:ascii="Times New Roman" w:hAnsi="Times New Roman" w:cs="Times New Roman"/>
          <w:sz w:val="28"/>
          <w:szCs w:val="28"/>
        </w:rPr>
        <w:t xml:space="preserve"> </w:t>
      </w:r>
      <w:r w:rsidRPr="00751CE2">
        <w:rPr>
          <w:rFonts w:ascii="Times New Roman" w:hAnsi="Times New Roman" w:cs="Times New Roman"/>
          <w:sz w:val="28"/>
          <w:szCs w:val="28"/>
        </w:rPr>
        <w:t>фактический объем муниципального долгового обязательства на конец отчетного периода.</w:t>
      </w:r>
    </w:p>
    <w:p w:rsidR="000244AF" w:rsidRPr="00751CE2" w:rsidRDefault="000244AF" w:rsidP="000244AF">
      <w:pPr>
        <w:pStyle w:val="ConsPlusNormal"/>
        <w:spacing w:before="220"/>
        <w:ind w:firstLine="540"/>
        <w:jc w:val="both"/>
        <w:rPr>
          <w:rFonts w:ascii="Times New Roman" w:hAnsi="Times New Roman" w:cs="Times New Roman"/>
          <w:sz w:val="28"/>
          <w:szCs w:val="28"/>
        </w:rPr>
      </w:pPr>
      <w:r w:rsidRPr="00751CE2">
        <w:rPr>
          <w:rFonts w:ascii="Times New Roman" w:hAnsi="Times New Roman" w:cs="Times New Roman"/>
          <w:sz w:val="28"/>
          <w:szCs w:val="28"/>
        </w:rPr>
        <w:lastRenderedPageBreak/>
        <w:t>В муниципальной долговой книге</w:t>
      </w:r>
      <w:r>
        <w:rPr>
          <w:rFonts w:ascii="Times New Roman" w:hAnsi="Times New Roman" w:cs="Times New Roman"/>
          <w:sz w:val="28"/>
          <w:szCs w:val="28"/>
        </w:rPr>
        <w:t>,</w:t>
      </w:r>
      <w:r w:rsidRPr="00751CE2">
        <w:rPr>
          <w:rFonts w:ascii="Times New Roman" w:hAnsi="Times New Roman" w:cs="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0244AF" w:rsidRDefault="000244AF" w:rsidP="000244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751CE2">
        <w:rPr>
          <w:rFonts w:ascii="Times New Roman" w:hAnsi="Times New Roman" w:cs="Times New Roman"/>
          <w:sz w:val="28"/>
          <w:szCs w:val="28"/>
        </w:rPr>
        <w:t>. Информация о муниципальных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0244AF" w:rsidRPr="00751CE2" w:rsidRDefault="000244AF" w:rsidP="000244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Pr="00751CE2">
        <w:rPr>
          <w:rFonts w:ascii="Times New Roman" w:hAnsi="Times New Roman" w:cs="Times New Roman"/>
          <w:sz w:val="28"/>
          <w:szCs w:val="28"/>
        </w:rPr>
        <w:t xml:space="preserve">. Муниципальная долговая </w:t>
      </w:r>
      <w:hyperlink w:anchor="P65" w:history="1">
        <w:r w:rsidRPr="000A6202">
          <w:rPr>
            <w:rFonts w:ascii="Times New Roman" w:hAnsi="Times New Roman" w:cs="Times New Roman"/>
            <w:sz w:val="28"/>
            <w:szCs w:val="28"/>
          </w:rPr>
          <w:t>книга</w:t>
        </w:r>
      </w:hyperlink>
      <w:r w:rsidRPr="00751CE2">
        <w:rPr>
          <w:rFonts w:ascii="Times New Roman" w:hAnsi="Times New Roman" w:cs="Times New Roman"/>
          <w:sz w:val="28"/>
          <w:szCs w:val="28"/>
        </w:rPr>
        <w:t xml:space="preserve">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 По окончании финансового года муниципальная долговая книга, выведенная на бумажном носителе, брошюруется, подписывается </w:t>
      </w:r>
      <w:r>
        <w:rPr>
          <w:rFonts w:ascii="Times New Roman" w:hAnsi="Times New Roman" w:cs="Times New Roman"/>
          <w:sz w:val="28"/>
          <w:szCs w:val="28"/>
        </w:rPr>
        <w:t>Главой муниципального образования</w:t>
      </w:r>
      <w:r w:rsidRPr="00751CE2">
        <w:rPr>
          <w:rFonts w:ascii="Times New Roman" w:hAnsi="Times New Roman" w:cs="Times New Roman"/>
          <w:sz w:val="28"/>
          <w:szCs w:val="28"/>
        </w:rPr>
        <w:t xml:space="preserve"> и скрепляется гербовой печатью </w:t>
      </w:r>
      <w:r>
        <w:rPr>
          <w:rFonts w:ascii="Times New Roman" w:hAnsi="Times New Roman" w:cs="Times New Roman"/>
          <w:sz w:val="28"/>
          <w:szCs w:val="28"/>
        </w:rPr>
        <w:t xml:space="preserve">Администрации </w:t>
      </w:r>
      <w:r w:rsidRPr="000123BD">
        <w:rPr>
          <w:rFonts w:ascii="Times New Roman" w:hAnsi="Times New Roman" w:cs="Times New Roman"/>
          <w:sz w:val="28"/>
          <w:szCs w:val="28"/>
        </w:rPr>
        <w:t>сельского поселения «Кеврольское»</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Пинежского</w:t>
      </w:r>
      <w:proofErr w:type="spellEnd"/>
      <w:r>
        <w:rPr>
          <w:rFonts w:ascii="Times New Roman" w:hAnsi="Times New Roman" w:cs="Times New Roman"/>
          <w:sz w:val="28"/>
          <w:szCs w:val="28"/>
        </w:rPr>
        <w:t xml:space="preserve"> муниципального района Архангельской области</w:t>
      </w:r>
      <w:r w:rsidRPr="00751CE2">
        <w:rPr>
          <w:rFonts w:ascii="Times New Roman" w:hAnsi="Times New Roman" w:cs="Times New Roman"/>
          <w:sz w:val="28"/>
          <w:szCs w:val="28"/>
        </w:rPr>
        <w:t>.</w:t>
      </w:r>
    </w:p>
    <w:p w:rsidR="000244AF" w:rsidRPr="00751CE2" w:rsidRDefault="000244AF" w:rsidP="000244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751CE2">
        <w:rPr>
          <w:rFonts w:ascii="Times New Roman" w:hAnsi="Times New Roman" w:cs="Times New Roman"/>
          <w:sz w:val="28"/>
          <w:szCs w:val="28"/>
        </w:rPr>
        <w:t>. Сведения муниципальной долговой книги используются для ведения регистров бюджетного учета.</w:t>
      </w:r>
    </w:p>
    <w:p w:rsidR="000244AF" w:rsidRPr="00751CE2" w:rsidRDefault="000244AF" w:rsidP="000244A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751CE2">
        <w:rPr>
          <w:rFonts w:ascii="Times New Roman" w:hAnsi="Times New Roman" w:cs="Times New Roman"/>
          <w:sz w:val="28"/>
          <w:szCs w:val="28"/>
        </w:rPr>
        <w:t xml:space="preserve">. </w:t>
      </w:r>
      <w:proofErr w:type="gramStart"/>
      <w:r w:rsidRPr="00751CE2">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751CE2">
        <w:rPr>
          <w:rFonts w:ascii="Times New Roman" w:hAnsi="Times New Roman" w:cs="Times New Roman"/>
          <w:sz w:val="28"/>
          <w:szCs w:val="28"/>
        </w:rPr>
        <w:t xml:space="preserve"> содержащаяся в муниципальной долговой книге, может представляться </w:t>
      </w:r>
      <w:r w:rsidRPr="00380294">
        <w:rPr>
          <w:rFonts w:ascii="Times New Roman" w:hAnsi="Times New Roman" w:cs="Times New Roman"/>
          <w:sz w:val="28"/>
          <w:szCs w:val="28"/>
        </w:rPr>
        <w:t>Администраци</w:t>
      </w:r>
      <w:r>
        <w:rPr>
          <w:rFonts w:ascii="Times New Roman" w:hAnsi="Times New Roman" w:cs="Times New Roman"/>
          <w:sz w:val="28"/>
          <w:szCs w:val="28"/>
        </w:rPr>
        <w:t>ей</w:t>
      </w:r>
      <w:r w:rsidRPr="00380294">
        <w:rPr>
          <w:rFonts w:ascii="Times New Roman" w:hAnsi="Times New Roman" w:cs="Times New Roman"/>
          <w:sz w:val="28"/>
          <w:szCs w:val="28"/>
        </w:rPr>
        <w:t xml:space="preserve"> муниципального образования </w:t>
      </w:r>
      <w:r w:rsidRPr="00751CE2">
        <w:rPr>
          <w:rFonts w:ascii="Times New Roman" w:hAnsi="Times New Roman" w:cs="Times New Roman"/>
          <w:sz w:val="28"/>
          <w:szCs w:val="28"/>
        </w:rPr>
        <w:t xml:space="preserve">в федеральные органы законодательной и исполнительной власти, органы законодательной и исполнительной власти Архангельской области, в государственные и судебные органы, муниципальные органы, кредитные и иные организации в виде </w:t>
      </w:r>
      <w:hyperlink w:anchor="P391" w:history="1">
        <w:r w:rsidRPr="000A6202">
          <w:rPr>
            <w:rFonts w:ascii="Times New Roman" w:hAnsi="Times New Roman" w:cs="Times New Roman"/>
            <w:sz w:val="28"/>
            <w:szCs w:val="28"/>
          </w:rPr>
          <w:t>выписки</w:t>
        </w:r>
      </w:hyperlink>
      <w:r w:rsidRPr="00751CE2">
        <w:rPr>
          <w:rFonts w:ascii="Times New Roman" w:hAnsi="Times New Roman" w:cs="Times New Roman"/>
          <w:sz w:val="28"/>
          <w:szCs w:val="28"/>
        </w:rPr>
        <w:t xml:space="preserve"> по форме согласно приложению N 2 к настоящему Порядку по соответствующим запросам.</w:t>
      </w:r>
      <w:proofErr w:type="gramEnd"/>
    </w:p>
    <w:p w:rsidR="000244AF" w:rsidRDefault="000244AF" w:rsidP="000244AF">
      <w:pPr>
        <w:pStyle w:val="ConsPlusNormal"/>
        <w:pBdr>
          <w:bottom w:val="single" w:sz="12" w:space="1" w:color="auto"/>
        </w:pBdr>
        <w:jc w:val="right"/>
        <w:outlineLvl w:val="1"/>
        <w:rPr>
          <w:rFonts w:ascii="Times New Roman" w:hAnsi="Times New Roman" w:cs="Times New Roman"/>
        </w:rPr>
      </w:pPr>
    </w:p>
    <w:p w:rsidR="000244AF" w:rsidRPr="006E3B28" w:rsidRDefault="00E52F44" w:rsidP="000244AF">
      <w:pPr>
        <w:pStyle w:val="ConsPlusNormal"/>
        <w:jc w:val="right"/>
        <w:outlineLvl w:val="1"/>
        <w:rPr>
          <w:rFonts w:ascii="Times New Roman" w:hAnsi="Times New Roman" w:cs="Times New Roman"/>
        </w:rPr>
      </w:pPr>
      <w:r>
        <w:rPr>
          <w:rFonts w:ascii="Times New Roman" w:hAnsi="Times New Roman" w:cs="Times New Roman"/>
        </w:rPr>
        <w:t>П</w:t>
      </w:r>
      <w:r w:rsidR="000244AF" w:rsidRPr="006E3B28">
        <w:rPr>
          <w:rFonts w:ascii="Times New Roman" w:hAnsi="Times New Roman" w:cs="Times New Roman"/>
        </w:rPr>
        <w:t>риложение N 1</w:t>
      </w:r>
    </w:p>
    <w:p w:rsidR="000244AF" w:rsidRPr="006E3B28" w:rsidRDefault="000244AF" w:rsidP="000244AF">
      <w:pPr>
        <w:pStyle w:val="ConsPlusNormal"/>
        <w:jc w:val="right"/>
        <w:rPr>
          <w:rFonts w:ascii="Times New Roman" w:hAnsi="Times New Roman" w:cs="Times New Roman"/>
        </w:rPr>
      </w:pPr>
      <w:r w:rsidRPr="006E3B28">
        <w:rPr>
          <w:rFonts w:ascii="Times New Roman" w:hAnsi="Times New Roman" w:cs="Times New Roman"/>
        </w:rPr>
        <w:t>к Порядку ведения долговой книги</w:t>
      </w:r>
    </w:p>
    <w:p w:rsidR="000244AF" w:rsidRDefault="000244AF" w:rsidP="000244AF">
      <w:pPr>
        <w:pStyle w:val="ConsPlusNormal"/>
        <w:jc w:val="right"/>
        <w:rPr>
          <w:rFonts w:ascii="Times New Roman" w:hAnsi="Times New Roman" w:cs="Times New Roman"/>
        </w:rPr>
      </w:pPr>
      <w:r w:rsidRPr="000123BD">
        <w:rPr>
          <w:rFonts w:ascii="Times New Roman" w:hAnsi="Times New Roman" w:cs="Times New Roman"/>
        </w:rPr>
        <w:t>сельского поселения «Кеврольское»</w:t>
      </w:r>
      <w:r>
        <w:rPr>
          <w:rFonts w:ascii="Times New Roman" w:hAnsi="Times New Roman" w:cs="Times New Roman"/>
        </w:rPr>
        <w:t xml:space="preserve">  </w:t>
      </w:r>
    </w:p>
    <w:p w:rsidR="000244AF" w:rsidRPr="006E3B28" w:rsidRDefault="000244AF" w:rsidP="000244AF">
      <w:pPr>
        <w:pStyle w:val="ConsPlusNormal"/>
        <w:jc w:val="right"/>
        <w:rPr>
          <w:rFonts w:ascii="Times New Roman" w:hAnsi="Times New Roman" w:cs="Times New Roman"/>
        </w:rPr>
      </w:pPr>
      <w:proofErr w:type="spellStart"/>
      <w:r>
        <w:rPr>
          <w:rFonts w:ascii="Times New Roman" w:hAnsi="Times New Roman" w:cs="Times New Roman"/>
        </w:rPr>
        <w:t>П</w:t>
      </w:r>
      <w:r w:rsidRPr="006E3B28">
        <w:rPr>
          <w:rFonts w:ascii="Times New Roman" w:hAnsi="Times New Roman" w:cs="Times New Roman"/>
        </w:rPr>
        <w:t>инежски</w:t>
      </w:r>
      <w:r>
        <w:rPr>
          <w:rFonts w:ascii="Times New Roman" w:hAnsi="Times New Roman" w:cs="Times New Roman"/>
        </w:rPr>
        <w:t>ого</w:t>
      </w:r>
      <w:proofErr w:type="spellEnd"/>
      <w:r w:rsidRPr="006E3B28">
        <w:rPr>
          <w:rFonts w:ascii="Times New Roman" w:hAnsi="Times New Roman" w:cs="Times New Roman"/>
        </w:rPr>
        <w:t xml:space="preserve"> муниципальн</w:t>
      </w:r>
      <w:r>
        <w:rPr>
          <w:rFonts w:ascii="Times New Roman" w:hAnsi="Times New Roman" w:cs="Times New Roman"/>
        </w:rPr>
        <w:t>ого</w:t>
      </w:r>
      <w:r w:rsidRPr="006E3B28">
        <w:rPr>
          <w:rFonts w:ascii="Times New Roman" w:hAnsi="Times New Roman" w:cs="Times New Roman"/>
        </w:rPr>
        <w:t xml:space="preserve"> район</w:t>
      </w:r>
      <w:r>
        <w:rPr>
          <w:rFonts w:ascii="Times New Roman" w:hAnsi="Times New Roman" w:cs="Times New Roman"/>
        </w:rPr>
        <w:t>а</w:t>
      </w:r>
      <w:r w:rsidRPr="006E3B28">
        <w:rPr>
          <w:rFonts w:ascii="Times New Roman" w:hAnsi="Times New Roman" w:cs="Times New Roman"/>
        </w:rPr>
        <w:t xml:space="preserve"> </w:t>
      </w:r>
    </w:p>
    <w:p w:rsidR="000244AF" w:rsidRPr="006E3B28" w:rsidRDefault="000244AF" w:rsidP="000244AF">
      <w:pPr>
        <w:pStyle w:val="ConsPlusNormal"/>
        <w:jc w:val="right"/>
        <w:rPr>
          <w:rFonts w:ascii="Times New Roman" w:hAnsi="Times New Roman" w:cs="Times New Roman"/>
        </w:rPr>
      </w:pPr>
      <w:r w:rsidRPr="006E3B28">
        <w:rPr>
          <w:rFonts w:ascii="Times New Roman" w:hAnsi="Times New Roman" w:cs="Times New Roman"/>
        </w:rPr>
        <w:t>Архангельской области</w:t>
      </w:r>
    </w:p>
    <w:p w:rsidR="000244AF" w:rsidRDefault="000244AF" w:rsidP="000244AF">
      <w:pPr>
        <w:pStyle w:val="ConsPlusNormal"/>
        <w:jc w:val="both"/>
        <w:rPr>
          <w:rFonts w:ascii="Times New Roman" w:hAnsi="Times New Roman" w:cs="Times New Roman"/>
        </w:rPr>
      </w:pPr>
    </w:p>
    <w:p w:rsidR="000244AF" w:rsidRDefault="000244AF" w:rsidP="000244AF">
      <w:pPr>
        <w:pStyle w:val="ConsPlusNormal"/>
        <w:jc w:val="both"/>
        <w:rPr>
          <w:rFonts w:ascii="Times New Roman" w:hAnsi="Times New Roman" w:cs="Times New Roman"/>
        </w:rPr>
      </w:pPr>
    </w:p>
    <w:p w:rsidR="000244AF" w:rsidRDefault="000244AF" w:rsidP="000244AF">
      <w:pPr>
        <w:pStyle w:val="ConsPlusNormal"/>
        <w:jc w:val="both"/>
        <w:rPr>
          <w:rFonts w:ascii="Times New Roman" w:hAnsi="Times New Roman" w:cs="Times New Roman"/>
        </w:rPr>
      </w:pPr>
    </w:p>
    <w:p w:rsidR="000244AF" w:rsidRDefault="000244AF" w:rsidP="000244AF">
      <w:pPr>
        <w:pStyle w:val="ConsPlusNormal"/>
        <w:jc w:val="both"/>
        <w:rPr>
          <w:rFonts w:ascii="Times New Roman" w:hAnsi="Times New Roman" w:cs="Times New Roman"/>
        </w:rPr>
      </w:pPr>
    </w:p>
    <w:p w:rsidR="000244AF" w:rsidRPr="006E3B28" w:rsidRDefault="000244AF" w:rsidP="000244AF">
      <w:pPr>
        <w:pStyle w:val="ConsPlusNormal"/>
        <w:jc w:val="both"/>
        <w:rPr>
          <w:rFonts w:ascii="Times New Roman" w:hAnsi="Times New Roman" w:cs="Times New Roman"/>
        </w:rPr>
      </w:pPr>
    </w:p>
    <w:p w:rsidR="000244AF" w:rsidRPr="000123BD" w:rsidRDefault="000244AF" w:rsidP="000244AF">
      <w:pPr>
        <w:pStyle w:val="ConsPlusTitle"/>
        <w:jc w:val="center"/>
        <w:rPr>
          <w:sz w:val="40"/>
          <w:szCs w:val="40"/>
        </w:rPr>
      </w:pPr>
      <w:bookmarkStart w:id="25" w:name="P65"/>
      <w:bookmarkEnd w:id="25"/>
      <w:r w:rsidRPr="000123BD">
        <w:rPr>
          <w:sz w:val="40"/>
          <w:szCs w:val="40"/>
        </w:rPr>
        <w:t>ДОЛГОВАЯ КНИГА</w:t>
      </w:r>
    </w:p>
    <w:p w:rsidR="000244AF" w:rsidRDefault="000244AF" w:rsidP="000244AF">
      <w:pPr>
        <w:pStyle w:val="ConsPlusTitle"/>
        <w:jc w:val="center"/>
        <w:rPr>
          <w:sz w:val="40"/>
          <w:szCs w:val="40"/>
        </w:rPr>
      </w:pPr>
      <w:r w:rsidRPr="000123BD">
        <w:rPr>
          <w:sz w:val="40"/>
          <w:szCs w:val="40"/>
        </w:rPr>
        <w:t xml:space="preserve">сельского поселения «Кеврольское» </w:t>
      </w:r>
      <w:proofErr w:type="spellStart"/>
      <w:r w:rsidRPr="000123BD">
        <w:rPr>
          <w:sz w:val="40"/>
          <w:szCs w:val="40"/>
        </w:rPr>
        <w:t>Пинежскиого</w:t>
      </w:r>
      <w:proofErr w:type="spellEnd"/>
      <w:r w:rsidRPr="000123BD">
        <w:rPr>
          <w:sz w:val="40"/>
          <w:szCs w:val="40"/>
        </w:rPr>
        <w:t xml:space="preserve"> муниципального района Архангельской области </w:t>
      </w:r>
    </w:p>
    <w:p w:rsidR="000244AF" w:rsidRPr="000123BD" w:rsidRDefault="000244AF" w:rsidP="000244AF">
      <w:pPr>
        <w:pStyle w:val="ConsPlusTitle"/>
        <w:jc w:val="center"/>
        <w:rPr>
          <w:sz w:val="40"/>
          <w:szCs w:val="40"/>
        </w:rPr>
      </w:pPr>
    </w:p>
    <w:p w:rsidR="000244AF" w:rsidRPr="006E3B28" w:rsidRDefault="000244AF" w:rsidP="000244AF">
      <w:pPr>
        <w:pStyle w:val="ConsPlusTitle"/>
        <w:jc w:val="center"/>
      </w:pPr>
      <w:r w:rsidRPr="006E3B28">
        <w:t xml:space="preserve">по состоянию </w:t>
      </w:r>
      <w:proofErr w:type="gramStart"/>
      <w:r w:rsidRPr="006E3B28">
        <w:t>на</w:t>
      </w:r>
      <w:proofErr w:type="gramEnd"/>
      <w:r w:rsidRPr="006E3B28">
        <w:t xml:space="preserve"> _______________________________</w:t>
      </w:r>
    </w:p>
    <w:p w:rsidR="000244AF" w:rsidRPr="006E3B28" w:rsidRDefault="000244AF" w:rsidP="000244AF">
      <w:pPr>
        <w:pStyle w:val="ConsPlusNormal"/>
        <w:jc w:val="both"/>
        <w:rPr>
          <w:rFonts w:ascii="Times New Roman" w:hAnsi="Times New Roman" w:cs="Times New Roman"/>
        </w:rPr>
      </w:pPr>
    </w:p>
    <w:p w:rsidR="000244AF" w:rsidRPr="006E3B28" w:rsidRDefault="000244AF" w:rsidP="000244AF">
      <w:pPr>
        <w:pStyle w:val="ConsPlusNormal"/>
        <w:rPr>
          <w:rFonts w:ascii="Times New Roman" w:hAnsi="Times New Roman" w:cs="Times New Roman"/>
        </w:rPr>
      </w:pPr>
      <w:r w:rsidRPr="006E3B28">
        <w:rPr>
          <w:rFonts w:ascii="Times New Roman" w:hAnsi="Times New Roman" w:cs="Times New Roman"/>
        </w:rPr>
        <w:t>Таблица</w:t>
      </w:r>
    </w:p>
    <w:p w:rsidR="000244AF" w:rsidRPr="006E3B28" w:rsidRDefault="000244AF" w:rsidP="000244AF">
      <w:pPr>
        <w:pStyle w:val="ConsPlusNormal"/>
        <w:jc w:val="both"/>
        <w:rPr>
          <w:rFonts w:ascii="Times New Roman" w:hAnsi="Times New Roman" w:cs="Times New Roman"/>
        </w:rPr>
      </w:pPr>
    </w:p>
    <w:p w:rsidR="000244AF" w:rsidRPr="006E3B28" w:rsidRDefault="000244AF" w:rsidP="000244AF">
      <w:pPr>
        <w:rPr>
          <w:rFonts w:ascii="Times New Roman" w:hAnsi="Times New Roman"/>
        </w:rPr>
        <w:sectPr w:rsidR="000244AF" w:rsidRPr="006E3B28" w:rsidSect="0079778B">
          <w:pgSz w:w="11906" w:h="16838"/>
          <w:pgMar w:top="1134" w:right="850" w:bottom="1134" w:left="1701" w:header="708" w:footer="708" w:gutter="0"/>
          <w:cols w:space="708"/>
          <w:docGrid w:linePitch="360"/>
        </w:sectPr>
      </w:pPr>
    </w:p>
    <w:tbl>
      <w:tblPr>
        <w:tblpPr w:leftFromText="180" w:rightFromText="180" w:horzAnchor="page" w:tblpX="1" w:tblpY="-622"/>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
        <w:gridCol w:w="2000"/>
        <w:gridCol w:w="1078"/>
        <w:gridCol w:w="1685"/>
        <w:gridCol w:w="678"/>
        <w:gridCol w:w="1416"/>
        <w:gridCol w:w="1539"/>
        <w:gridCol w:w="839"/>
        <w:gridCol w:w="884"/>
        <w:gridCol w:w="809"/>
        <w:gridCol w:w="53"/>
        <w:gridCol w:w="1047"/>
        <w:gridCol w:w="131"/>
        <w:gridCol w:w="669"/>
        <w:gridCol w:w="254"/>
        <w:gridCol w:w="770"/>
        <w:gridCol w:w="1386"/>
      </w:tblGrid>
      <w:tr w:rsidR="000244AF" w:rsidRPr="00F95E6F" w:rsidTr="000244AF">
        <w:trPr>
          <w:trHeight w:val="1227"/>
        </w:trPr>
        <w:tc>
          <w:tcPr>
            <w:tcW w:w="530" w:type="dxa"/>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lastRenderedPageBreak/>
              <w:t xml:space="preserve">N </w:t>
            </w:r>
            <w:proofErr w:type="spellStart"/>
            <w:proofErr w:type="gramStart"/>
            <w:r w:rsidRPr="00F95E6F">
              <w:rPr>
                <w:rFonts w:ascii="Times New Roman" w:hAnsi="Times New Roman" w:cs="Times New Roman"/>
                <w:szCs w:val="22"/>
              </w:rPr>
              <w:t>п</w:t>
            </w:r>
            <w:proofErr w:type="spellEnd"/>
            <w:proofErr w:type="gramEnd"/>
            <w:r w:rsidRPr="00F95E6F">
              <w:rPr>
                <w:rFonts w:ascii="Times New Roman" w:hAnsi="Times New Roman" w:cs="Times New Roman"/>
                <w:szCs w:val="22"/>
              </w:rPr>
              <w:t>/</w:t>
            </w:r>
            <w:proofErr w:type="spellStart"/>
            <w:r w:rsidRPr="00F95E6F">
              <w:rPr>
                <w:rFonts w:ascii="Times New Roman" w:hAnsi="Times New Roman" w:cs="Times New Roman"/>
                <w:szCs w:val="22"/>
              </w:rPr>
              <w:t>п</w:t>
            </w:r>
            <w:proofErr w:type="spellEnd"/>
          </w:p>
        </w:tc>
        <w:tc>
          <w:tcPr>
            <w:tcW w:w="2000" w:type="dxa"/>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Номер и дата муниципального контракта, договора, соглашения, по которому возникло муниципальное долговое обязательство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w:t>
            </w:r>
          </w:p>
        </w:tc>
        <w:tc>
          <w:tcPr>
            <w:tcW w:w="1078" w:type="dxa"/>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Наименование владельца ценной бумаги кредитора, принципала, бенефициара</w:t>
            </w:r>
          </w:p>
        </w:tc>
        <w:tc>
          <w:tcPr>
            <w:tcW w:w="1685" w:type="dxa"/>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Объем муниципального долгового обязательства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по муниципальному контракту, договору, соглашению</w:t>
            </w:r>
          </w:p>
        </w:tc>
        <w:tc>
          <w:tcPr>
            <w:tcW w:w="678" w:type="dxa"/>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Валюта</w:t>
            </w:r>
          </w:p>
        </w:tc>
        <w:tc>
          <w:tcPr>
            <w:tcW w:w="1416" w:type="dxa"/>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Целевое назначение муниципального долгового обязательства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w:t>
            </w:r>
          </w:p>
        </w:tc>
        <w:tc>
          <w:tcPr>
            <w:tcW w:w="2378" w:type="dxa"/>
            <w:gridSpan w:val="2"/>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Срок исполнения муниципального долгового обязательства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по муниципальному контракту, договору, соглашению</w:t>
            </w:r>
          </w:p>
        </w:tc>
        <w:tc>
          <w:tcPr>
            <w:tcW w:w="1693" w:type="dxa"/>
            <w:gridSpan w:val="2"/>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Форма обеспечения муниципального долгового обязательства</w:t>
            </w:r>
            <w:r w:rsidRPr="00F95E6F">
              <w:rPr>
                <w:szCs w:val="22"/>
              </w:rPr>
              <w:t xml:space="preserve"> </w:t>
            </w:r>
            <w:r w:rsidRPr="00F95E6F">
              <w:rPr>
                <w:rFonts w:ascii="Times New Roman" w:hAnsi="Times New Roman" w:cs="Times New Roman"/>
                <w:szCs w:val="22"/>
              </w:rPr>
              <w:t xml:space="preserve">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w:t>
            </w:r>
          </w:p>
        </w:tc>
        <w:tc>
          <w:tcPr>
            <w:tcW w:w="4310" w:type="dxa"/>
            <w:gridSpan w:val="7"/>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Фактический объем муниципального долгового обязательства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на 1 января отчетного года</w:t>
            </w:r>
          </w:p>
        </w:tc>
      </w:tr>
      <w:tr w:rsidR="000244AF" w:rsidRPr="00F95E6F" w:rsidTr="000244AF">
        <w:trPr>
          <w:trHeight w:val="144"/>
        </w:trPr>
        <w:tc>
          <w:tcPr>
            <w:tcW w:w="530" w:type="dxa"/>
            <w:vMerge/>
          </w:tcPr>
          <w:p w:rsidR="000244AF" w:rsidRPr="00F95E6F" w:rsidRDefault="000244AF" w:rsidP="000244AF">
            <w:pPr>
              <w:rPr>
                <w:rFonts w:ascii="Times New Roman" w:hAnsi="Times New Roman"/>
              </w:rPr>
            </w:pPr>
          </w:p>
        </w:tc>
        <w:tc>
          <w:tcPr>
            <w:tcW w:w="2000" w:type="dxa"/>
            <w:vMerge/>
          </w:tcPr>
          <w:p w:rsidR="000244AF" w:rsidRPr="00F95E6F" w:rsidRDefault="000244AF" w:rsidP="000244AF">
            <w:pPr>
              <w:rPr>
                <w:rFonts w:ascii="Times New Roman" w:hAnsi="Times New Roman"/>
              </w:rPr>
            </w:pPr>
          </w:p>
        </w:tc>
        <w:tc>
          <w:tcPr>
            <w:tcW w:w="1078" w:type="dxa"/>
            <w:vMerge/>
          </w:tcPr>
          <w:p w:rsidR="000244AF" w:rsidRPr="00F95E6F" w:rsidRDefault="000244AF" w:rsidP="000244AF">
            <w:pPr>
              <w:rPr>
                <w:rFonts w:ascii="Times New Roman" w:hAnsi="Times New Roman"/>
              </w:rPr>
            </w:pPr>
          </w:p>
        </w:tc>
        <w:tc>
          <w:tcPr>
            <w:tcW w:w="1685" w:type="dxa"/>
            <w:vMerge/>
          </w:tcPr>
          <w:p w:rsidR="000244AF" w:rsidRPr="00F95E6F" w:rsidRDefault="000244AF" w:rsidP="000244AF">
            <w:pPr>
              <w:rPr>
                <w:rFonts w:ascii="Times New Roman" w:hAnsi="Times New Roman"/>
              </w:rPr>
            </w:pPr>
          </w:p>
        </w:tc>
        <w:tc>
          <w:tcPr>
            <w:tcW w:w="678" w:type="dxa"/>
            <w:vMerge/>
          </w:tcPr>
          <w:p w:rsidR="000244AF" w:rsidRPr="00F95E6F" w:rsidRDefault="000244AF" w:rsidP="000244AF">
            <w:pPr>
              <w:rPr>
                <w:rFonts w:ascii="Times New Roman" w:hAnsi="Times New Roman"/>
              </w:rPr>
            </w:pPr>
          </w:p>
        </w:tc>
        <w:tc>
          <w:tcPr>
            <w:tcW w:w="1416" w:type="dxa"/>
            <w:vMerge/>
          </w:tcPr>
          <w:p w:rsidR="000244AF" w:rsidRPr="00F95E6F" w:rsidRDefault="000244AF" w:rsidP="000244AF">
            <w:pPr>
              <w:rPr>
                <w:rFonts w:ascii="Times New Roman" w:hAnsi="Times New Roman"/>
              </w:rPr>
            </w:pPr>
          </w:p>
        </w:tc>
        <w:tc>
          <w:tcPr>
            <w:tcW w:w="2378" w:type="dxa"/>
            <w:gridSpan w:val="2"/>
            <w:vMerge/>
          </w:tcPr>
          <w:p w:rsidR="000244AF" w:rsidRPr="00F95E6F" w:rsidRDefault="000244AF" w:rsidP="000244AF">
            <w:pPr>
              <w:rPr>
                <w:rFonts w:ascii="Times New Roman" w:hAnsi="Times New Roman"/>
              </w:rPr>
            </w:pPr>
          </w:p>
        </w:tc>
        <w:tc>
          <w:tcPr>
            <w:tcW w:w="1693" w:type="dxa"/>
            <w:gridSpan w:val="2"/>
            <w:vMerge/>
          </w:tcPr>
          <w:p w:rsidR="000244AF" w:rsidRPr="00F95E6F" w:rsidRDefault="000244AF" w:rsidP="000244AF">
            <w:pPr>
              <w:rPr>
                <w:rFonts w:ascii="Times New Roman" w:hAnsi="Times New Roman"/>
              </w:rPr>
            </w:pPr>
          </w:p>
        </w:tc>
        <w:tc>
          <w:tcPr>
            <w:tcW w:w="2154" w:type="dxa"/>
            <w:gridSpan w:val="5"/>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основной долг</w:t>
            </w:r>
          </w:p>
        </w:tc>
        <w:tc>
          <w:tcPr>
            <w:tcW w:w="770" w:type="dxa"/>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проценты, комиссии</w:t>
            </w:r>
          </w:p>
        </w:tc>
        <w:tc>
          <w:tcPr>
            <w:tcW w:w="1386" w:type="dxa"/>
            <w:vMerge w:val="restart"/>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пени, штрафы, неустойка</w:t>
            </w:r>
          </w:p>
        </w:tc>
      </w:tr>
      <w:tr w:rsidR="000244AF" w:rsidRPr="00F95E6F" w:rsidTr="000244AF">
        <w:trPr>
          <w:trHeight w:val="144"/>
        </w:trPr>
        <w:tc>
          <w:tcPr>
            <w:tcW w:w="530" w:type="dxa"/>
            <w:vMerge/>
          </w:tcPr>
          <w:p w:rsidR="000244AF" w:rsidRPr="00F95E6F" w:rsidRDefault="000244AF" w:rsidP="000244AF">
            <w:pPr>
              <w:rPr>
                <w:rFonts w:ascii="Times New Roman" w:hAnsi="Times New Roman"/>
              </w:rPr>
            </w:pPr>
          </w:p>
        </w:tc>
        <w:tc>
          <w:tcPr>
            <w:tcW w:w="2000" w:type="dxa"/>
            <w:vMerge/>
          </w:tcPr>
          <w:p w:rsidR="000244AF" w:rsidRPr="00F95E6F" w:rsidRDefault="000244AF" w:rsidP="000244AF">
            <w:pPr>
              <w:rPr>
                <w:rFonts w:ascii="Times New Roman" w:hAnsi="Times New Roman"/>
              </w:rPr>
            </w:pPr>
          </w:p>
        </w:tc>
        <w:tc>
          <w:tcPr>
            <w:tcW w:w="1078" w:type="dxa"/>
            <w:vMerge/>
          </w:tcPr>
          <w:p w:rsidR="000244AF" w:rsidRPr="00F95E6F" w:rsidRDefault="000244AF" w:rsidP="000244AF">
            <w:pPr>
              <w:rPr>
                <w:rFonts w:ascii="Times New Roman" w:hAnsi="Times New Roman"/>
              </w:rPr>
            </w:pPr>
          </w:p>
        </w:tc>
        <w:tc>
          <w:tcPr>
            <w:tcW w:w="1685" w:type="dxa"/>
            <w:vMerge/>
          </w:tcPr>
          <w:p w:rsidR="000244AF" w:rsidRPr="00F95E6F" w:rsidRDefault="000244AF" w:rsidP="000244AF">
            <w:pPr>
              <w:rPr>
                <w:rFonts w:ascii="Times New Roman" w:hAnsi="Times New Roman"/>
              </w:rPr>
            </w:pPr>
          </w:p>
        </w:tc>
        <w:tc>
          <w:tcPr>
            <w:tcW w:w="678" w:type="dxa"/>
            <w:vMerge/>
          </w:tcPr>
          <w:p w:rsidR="000244AF" w:rsidRPr="00F95E6F" w:rsidRDefault="000244AF" w:rsidP="000244AF">
            <w:pPr>
              <w:rPr>
                <w:rFonts w:ascii="Times New Roman" w:hAnsi="Times New Roman"/>
              </w:rPr>
            </w:pPr>
          </w:p>
        </w:tc>
        <w:tc>
          <w:tcPr>
            <w:tcW w:w="1416" w:type="dxa"/>
            <w:vMerge/>
          </w:tcPr>
          <w:p w:rsidR="000244AF" w:rsidRPr="00F95E6F" w:rsidRDefault="000244AF" w:rsidP="000244AF">
            <w:pPr>
              <w:rPr>
                <w:rFonts w:ascii="Times New Roman" w:hAnsi="Times New Roman"/>
              </w:rPr>
            </w:pPr>
          </w:p>
        </w:tc>
        <w:tc>
          <w:tcPr>
            <w:tcW w:w="2378" w:type="dxa"/>
            <w:gridSpan w:val="2"/>
            <w:vMerge/>
          </w:tcPr>
          <w:p w:rsidR="000244AF" w:rsidRPr="00F95E6F" w:rsidRDefault="000244AF" w:rsidP="000244AF">
            <w:pPr>
              <w:rPr>
                <w:rFonts w:ascii="Times New Roman" w:hAnsi="Times New Roman"/>
              </w:rPr>
            </w:pPr>
          </w:p>
        </w:tc>
        <w:tc>
          <w:tcPr>
            <w:tcW w:w="1693" w:type="dxa"/>
            <w:gridSpan w:val="2"/>
            <w:vMerge/>
          </w:tcPr>
          <w:p w:rsidR="000244AF" w:rsidRPr="00F95E6F" w:rsidRDefault="000244AF" w:rsidP="000244AF">
            <w:pPr>
              <w:rPr>
                <w:rFonts w:ascii="Times New Roman" w:hAnsi="Times New Roman"/>
              </w:rPr>
            </w:pPr>
          </w:p>
        </w:tc>
        <w:tc>
          <w:tcPr>
            <w:tcW w:w="1231" w:type="dxa"/>
            <w:gridSpan w:val="3"/>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всего</w:t>
            </w:r>
          </w:p>
        </w:tc>
        <w:tc>
          <w:tcPr>
            <w:tcW w:w="923" w:type="dxa"/>
            <w:gridSpan w:val="2"/>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в том числе просроченная задолженность</w:t>
            </w:r>
          </w:p>
        </w:tc>
        <w:tc>
          <w:tcPr>
            <w:tcW w:w="770" w:type="dxa"/>
            <w:vMerge/>
          </w:tcPr>
          <w:p w:rsidR="000244AF" w:rsidRPr="00F95E6F" w:rsidRDefault="000244AF" w:rsidP="000244AF">
            <w:pPr>
              <w:rPr>
                <w:rFonts w:ascii="Times New Roman" w:hAnsi="Times New Roman"/>
              </w:rPr>
            </w:pPr>
          </w:p>
        </w:tc>
        <w:tc>
          <w:tcPr>
            <w:tcW w:w="1386" w:type="dxa"/>
            <w:vMerge/>
          </w:tcPr>
          <w:p w:rsidR="000244AF" w:rsidRPr="00F95E6F" w:rsidRDefault="000244AF" w:rsidP="000244AF">
            <w:pPr>
              <w:rPr>
                <w:rFonts w:ascii="Times New Roman" w:hAnsi="Times New Roman"/>
              </w:rPr>
            </w:pPr>
          </w:p>
        </w:tc>
      </w:tr>
      <w:tr w:rsidR="000244AF" w:rsidRPr="00F95E6F" w:rsidTr="000244AF">
        <w:trPr>
          <w:trHeight w:val="231"/>
        </w:trPr>
        <w:tc>
          <w:tcPr>
            <w:tcW w:w="530"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1</w:t>
            </w:r>
          </w:p>
        </w:tc>
        <w:tc>
          <w:tcPr>
            <w:tcW w:w="2000"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2</w:t>
            </w:r>
          </w:p>
        </w:tc>
        <w:tc>
          <w:tcPr>
            <w:tcW w:w="1078"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3</w:t>
            </w:r>
          </w:p>
        </w:tc>
        <w:tc>
          <w:tcPr>
            <w:tcW w:w="1685"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4</w:t>
            </w:r>
          </w:p>
        </w:tc>
        <w:tc>
          <w:tcPr>
            <w:tcW w:w="678"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5</w:t>
            </w:r>
          </w:p>
        </w:tc>
        <w:tc>
          <w:tcPr>
            <w:tcW w:w="1416"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6</w:t>
            </w:r>
          </w:p>
        </w:tc>
        <w:tc>
          <w:tcPr>
            <w:tcW w:w="2378" w:type="dxa"/>
            <w:gridSpan w:val="2"/>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7</w:t>
            </w:r>
          </w:p>
        </w:tc>
        <w:tc>
          <w:tcPr>
            <w:tcW w:w="1693" w:type="dxa"/>
            <w:gridSpan w:val="2"/>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8</w:t>
            </w:r>
          </w:p>
        </w:tc>
        <w:tc>
          <w:tcPr>
            <w:tcW w:w="1231" w:type="dxa"/>
            <w:gridSpan w:val="3"/>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9</w:t>
            </w:r>
          </w:p>
        </w:tc>
        <w:tc>
          <w:tcPr>
            <w:tcW w:w="923" w:type="dxa"/>
            <w:gridSpan w:val="2"/>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10</w:t>
            </w:r>
          </w:p>
        </w:tc>
        <w:tc>
          <w:tcPr>
            <w:tcW w:w="770"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11</w:t>
            </w:r>
          </w:p>
        </w:tc>
        <w:tc>
          <w:tcPr>
            <w:tcW w:w="1386"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12</w:t>
            </w:r>
          </w:p>
        </w:tc>
      </w:tr>
      <w:tr w:rsidR="000244AF" w:rsidRPr="00F95E6F" w:rsidTr="000244AF">
        <w:trPr>
          <w:trHeight w:val="231"/>
        </w:trPr>
        <w:tc>
          <w:tcPr>
            <w:tcW w:w="15768" w:type="dxa"/>
            <w:gridSpan w:val="17"/>
          </w:tcPr>
          <w:p w:rsidR="000244AF" w:rsidRPr="00F95E6F" w:rsidRDefault="000244AF" w:rsidP="000244AF">
            <w:pPr>
              <w:pStyle w:val="ConsPlusNormal"/>
              <w:jc w:val="center"/>
              <w:outlineLvl w:val="2"/>
              <w:rPr>
                <w:rFonts w:ascii="Times New Roman" w:hAnsi="Times New Roman" w:cs="Times New Roman"/>
                <w:szCs w:val="22"/>
              </w:rPr>
            </w:pPr>
            <w:r w:rsidRPr="00F95E6F">
              <w:rPr>
                <w:rFonts w:ascii="Times New Roman" w:hAnsi="Times New Roman" w:cs="Times New Roman"/>
                <w:szCs w:val="22"/>
              </w:rPr>
              <w:t>Вид долгового обязательства</w:t>
            </w:r>
          </w:p>
        </w:tc>
      </w:tr>
      <w:tr w:rsidR="000244AF" w:rsidRPr="00F95E6F" w:rsidTr="000244AF">
        <w:trPr>
          <w:trHeight w:val="231"/>
        </w:trPr>
        <w:tc>
          <w:tcPr>
            <w:tcW w:w="530" w:type="dxa"/>
          </w:tcPr>
          <w:p w:rsidR="000244AF" w:rsidRPr="00F95E6F" w:rsidRDefault="000244AF" w:rsidP="000244AF">
            <w:pPr>
              <w:pStyle w:val="ConsPlusNormal"/>
              <w:rPr>
                <w:rFonts w:ascii="Times New Roman" w:hAnsi="Times New Roman" w:cs="Times New Roman"/>
                <w:szCs w:val="22"/>
              </w:rPr>
            </w:pPr>
          </w:p>
        </w:tc>
        <w:tc>
          <w:tcPr>
            <w:tcW w:w="2000" w:type="dxa"/>
          </w:tcPr>
          <w:p w:rsidR="000244AF" w:rsidRPr="00F95E6F" w:rsidRDefault="000244AF" w:rsidP="000244AF">
            <w:pPr>
              <w:pStyle w:val="ConsPlusNormal"/>
              <w:rPr>
                <w:rFonts w:ascii="Times New Roman" w:hAnsi="Times New Roman" w:cs="Times New Roman"/>
                <w:szCs w:val="22"/>
              </w:rPr>
            </w:pPr>
          </w:p>
        </w:tc>
        <w:tc>
          <w:tcPr>
            <w:tcW w:w="1078" w:type="dxa"/>
          </w:tcPr>
          <w:p w:rsidR="000244AF" w:rsidRPr="00F95E6F" w:rsidRDefault="000244AF" w:rsidP="000244AF">
            <w:pPr>
              <w:pStyle w:val="ConsPlusNormal"/>
              <w:rPr>
                <w:rFonts w:ascii="Times New Roman" w:hAnsi="Times New Roman" w:cs="Times New Roman"/>
                <w:szCs w:val="22"/>
              </w:rPr>
            </w:pPr>
          </w:p>
        </w:tc>
        <w:tc>
          <w:tcPr>
            <w:tcW w:w="1685" w:type="dxa"/>
          </w:tcPr>
          <w:p w:rsidR="000244AF" w:rsidRPr="00F95E6F" w:rsidRDefault="000244AF" w:rsidP="000244AF">
            <w:pPr>
              <w:pStyle w:val="ConsPlusNormal"/>
              <w:rPr>
                <w:rFonts w:ascii="Times New Roman" w:hAnsi="Times New Roman" w:cs="Times New Roman"/>
                <w:szCs w:val="22"/>
              </w:rPr>
            </w:pPr>
          </w:p>
        </w:tc>
        <w:tc>
          <w:tcPr>
            <w:tcW w:w="678" w:type="dxa"/>
          </w:tcPr>
          <w:p w:rsidR="000244AF" w:rsidRPr="00F95E6F" w:rsidRDefault="000244AF" w:rsidP="000244AF">
            <w:pPr>
              <w:pStyle w:val="ConsPlusNormal"/>
              <w:rPr>
                <w:rFonts w:ascii="Times New Roman" w:hAnsi="Times New Roman" w:cs="Times New Roman"/>
                <w:szCs w:val="22"/>
              </w:rPr>
            </w:pPr>
          </w:p>
        </w:tc>
        <w:tc>
          <w:tcPr>
            <w:tcW w:w="1416" w:type="dxa"/>
          </w:tcPr>
          <w:p w:rsidR="000244AF" w:rsidRPr="00F95E6F" w:rsidRDefault="000244AF" w:rsidP="000244AF">
            <w:pPr>
              <w:pStyle w:val="ConsPlusNormal"/>
              <w:rPr>
                <w:rFonts w:ascii="Times New Roman" w:hAnsi="Times New Roman" w:cs="Times New Roman"/>
                <w:szCs w:val="22"/>
              </w:rPr>
            </w:pPr>
          </w:p>
        </w:tc>
        <w:tc>
          <w:tcPr>
            <w:tcW w:w="1539" w:type="dxa"/>
          </w:tcPr>
          <w:p w:rsidR="000244AF" w:rsidRPr="00F95E6F" w:rsidRDefault="000244AF" w:rsidP="000244AF">
            <w:pPr>
              <w:pStyle w:val="ConsPlusNormal"/>
              <w:rPr>
                <w:rFonts w:ascii="Times New Roman" w:hAnsi="Times New Roman" w:cs="Times New Roman"/>
                <w:szCs w:val="22"/>
              </w:rPr>
            </w:pPr>
          </w:p>
        </w:tc>
        <w:tc>
          <w:tcPr>
            <w:tcW w:w="1723" w:type="dxa"/>
            <w:gridSpan w:val="2"/>
          </w:tcPr>
          <w:p w:rsidR="000244AF" w:rsidRPr="00F95E6F" w:rsidRDefault="000244AF" w:rsidP="000244AF">
            <w:pPr>
              <w:pStyle w:val="ConsPlusNormal"/>
              <w:rPr>
                <w:rFonts w:ascii="Times New Roman" w:hAnsi="Times New Roman" w:cs="Times New Roman"/>
                <w:szCs w:val="22"/>
              </w:rPr>
            </w:pPr>
          </w:p>
        </w:tc>
        <w:tc>
          <w:tcPr>
            <w:tcW w:w="862" w:type="dxa"/>
            <w:gridSpan w:val="2"/>
          </w:tcPr>
          <w:p w:rsidR="000244AF" w:rsidRPr="00F95E6F" w:rsidRDefault="000244AF" w:rsidP="000244AF">
            <w:pPr>
              <w:pStyle w:val="ConsPlusNormal"/>
              <w:rPr>
                <w:rFonts w:ascii="Times New Roman" w:hAnsi="Times New Roman" w:cs="Times New Roman"/>
                <w:szCs w:val="22"/>
              </w:rPr>
            </w:pPr>
          </w:p>
        </w:tc>
        <w:tc>
          <w:tcPr>
            <w:tcW w:w="1047" w:type="dxa"/>
          </w:tcPr>
          <w:p w:rsidR="000244AF" w:rsidRPr="00F95E6F" w:rsidRDefault="000244AF" w:rsidP="000244AF">
            <w:pPr>
              <w:pStyle w:val="ConsPlusNormal"/>
              <w:rPr>
                <w:rFonts w:ascii="Times New Roman" w:hAnsi="Times New Roman" w:cs="Times New Roman"/>
                <w:szCs w:val="22"/>
              </w:rPr>
            </w:pPr>
          </w:p>
        </w:tc>
        <w:tc>
          <w:tcPr>
            <w:tcW w:w="800" w:type="dxa"/>
            <w:gridSpan w:val="2"/>
          </w:tcPr>
          <w:p w:rsidR="000244AF" w:rsidRPr="00F95E6F" w:rsidRDefault="000244AF" w:rsidP="000244AF">
            <w:pPr>
              <w:pStyle w:val="ConsPlusNormal"/>
              <w:rPr>
                <w:rFonts w:ascii="Times New Roman" w:hAnsi="Times New Roman" w:cs="Times New Roman"/>
                <w:szCs w:val="22"/>
              </w:rPr>
            </w:pPr>
          </w:p>
        </w:tc>
        <w:tc>
          <w:tcPr>
            <w:tcW w:w="2410" w:type="dxa"/>
            <w:gridSpan w:val="3"/>
          </w:tcPr>
          <w:p w:rsidR="000244AF" w:rsidRPr="00F95E6F" w:rsidRDefault="000244AF" w:rsidP="000244AF">
            <w:pPr>
              <w:pStyle w:val="ConsPlusNormal"/>
              <w:rPr>
                <w:rFonts w:ascii="Times New Roman" w:hAnsi="Times New Roman" w:cs="Times New Roman"/>
                <w:szCs w:val="22"/>
              </w:rPr>
            </w:pPr>
          </w:p>
        </w:tc>
      </w:tr>
      <w:tr w:rsidR="000244AF" w:rsidRPr="00F95E6F" w:rsidTr="000244AF">
        <w:trPr>
          <w:trHeight w:val="231"/>
        </w:trPr>
        <w:tc>
          <w:tcPr>
            <w:tcW w:w="530" w:type="dxa"/>
          </w:tcPr>
          <w:p w:rsidR="000244AF" w:rsidRPr="00F95E6F" w:rsidRDefault="000244AF" w:rsidP="000244AF">
            <w:pPr>
              <w:pStyle w:val="ConsPlusNormal"/>
              <w:rPr>
                <w:rFonts w:ascii="Times New Roman" w:hAnsi="Times New Roman" w:cs="Times New Roman"/>
                <w:szCs w:val="22"/>
              </w:rPr>
            </w:pPr>
          </w:p>
        </w:tc>
        <w:tc>
          <w:tcPr>
            <w:tcW w:w="2000" w:type="dxa"/>
          </w:tcPr>
          <w:p w:rsidR="000244AF" w:rsidRPr="00F95E6F" w:rsidRDefault="000244AF" w:rsidP="000244AF">
            <w:pPr>
              <w:pStyle w:val="ConsPlusNormal"/>
              <w:rPr>
                <w:rFonts w:ascii="Times New Roman" w:hAnsi="Times New Roman" w:cs="Times New Roman"/>
                <w:szCs w:val="22"/>
              </w:rPr>
            </w:pPr>
          </w:p>
        </w:tc>
        <w:tc>
          <w:tcPr>
            <w:tcW w:w="1078" w:type="dxa"/>
          </w:tcPr>
          <w:p w:rsidR="000244AF" w:rsidRPr="00F95E6F" w:rsidRDefault="000244AF" w:rsidP="000244AF">
            <w:pPr>
              <w:pStyle w:val="ConsPlusNormal"/>
              <w:rPr>
                <w:rFonts w:ascii="Times New Roman" w:hAnsi="Times New Roman" w:cs="Times New Roman"/>
                <w:szCs w:val="22"/>
              </w:rPr>
            </w:pPr>
          </w:p>
        </w:tc>
        <w:tc>
          <w:tcPr>
            <w:tcW w:w="1685" w:type="dxa"/>
          </w:tcPr>
          <w:p w:rsidR="000244AF" w:rsidRPr="00F95E6F" w:rsidRDefault="000244AF" w:rsidP="000244AF">
            <w:pPr>
              <w:pStyle w:val="ConsPlusNormal"/>
              <w:rPr>
                <w:rFonts w:ascii="Times New Roman" w:hAnsi="Times New Roman" w:cs="Times New Roman"/>
                <w:szCs w:val="22"/>
              </w:rPr>
            </w:pPr>
          </w:p>
        </w:tc>
        <w:tc>
          <w:tcPr>
            <w:tcW w:w="678" w:type="dxa"/>
          </w:tcPr>
          <w:p w:rsidR="000244AF" w:rsidRPr="00F95E6F" w:rsidRDefault="000244AF" w:rsidP="000244AF">
            <w:pPr>
              <w:pStyle w:val="ConsPlusNormal"/>
              <w:rPr>
                <w:rFonts w:ascii="Times New Roman" w:hAnsi="Times New Roman" w:cs="Times New Roman"/>
                <w:szCs w:val="22"/>
              </w:rPr>
            </w:pPr>
          </w:p>
        </w:tc>
        <w:tc>
          <w:tcPr>
            <w:tcW w:w="1416" w:type="dxa"/>
          </w:tcPr>
          <w:p w:rsidR="000244AF" w:rsidRPr="00F95E6F" w:rsidRDefault="000244AF" w:rsidP="000244AF">
            <w:pPr>
              <w:pStyle w:val="ConsPlusNormal"/>
              <w:rPr>
                <w:rFonts w:ascii="Times New Roman" w:hAnsi="Times New Roman" w:cs="Times New Roman"/>
                <w:szCs w:val="22"/>
              </w:rPr>
            </w:pPr>
          </w:p>
        </w:tc>
        <w:tc>
          <w:tcPr>
            <w:tcW w:w="1539" w:type="dxa"/>
          </w:tcPr>
          <w:p w:rsidR="000244AF" w:rsidRPr="00F95E6F" w:rsidRDefault="000244AF" w:rsidP="000244AF">
            <w:pPr>
              <w:pStyle w:val="ConsPlusNormal"/>
              <w:rPr>
                <w:rFonts w:ascii="Times New Roman" w:hAnsi="Times New Roman" w:cs="Times New Roman"/>
                <w:szCs w:val="22"/>
              </w:rPr>
            </w:pPr>
          </w:p>
        </w:tc>
        <w:tc>
          <w:tcPr>
            <w:tcW w:w="1723" w:type="dxa"/>
            <w:gridSpan w:val="2"/>
          </w:tcPr>
          <w:p w:rsidR="000244AF" w:rsidRPr="00F95E6F" w:rsidRDefault="000244AF" w:rsidP="000244AF">
            <w:pPr>
              <w:pStyle w:val="ConsPlusNormal"/>
              <w:rPr>
                <w:rFonts w:ascii="Times New Roman" w:hAnsi="Times New Roman" w:cs="Times New Roman"/>
                <w:szCs w:val="22"/>
              </w:rPr>
            </w:pPr>
          </w:p>
        </w:tc>
        <w:tc>
          <w:tcPr>
            <w:tcW w:w="862" w:type="dxa"/>
            <w:gridSpan w:val="2"/>
          </w:tcPr>
          <w:p w:rsidR="000244AF" w:rsidRPr="00F95E6F" w:rsidRDefault="000244AF" w:rsidP="000244AF">
            <w:pPr>
              <w:pStyle w:val="ConsPlusNormal"/>
              <w:rPr>
                <w:rFonts w:ascii="Times New Roman" w:hAnsi="Times New Roman" w:cs="Times New Roman"/>
                <w:szCs w:val="22"/>
              </w:rPr>
            </w:pPr>
          </w:p>
        </w:tc>
        <w:tc>
          <w:tcPr>
            <w:tcW w:w="1047" w:type="dxa"/>
          </w:tcPr>
          <w:p w:rsidR="000244AF" w:rsidRPr="00F95E6F" w:rsidRDefault="000244AF" w:rsidP="000244AF">
            <w:pPr>
              <w:pStyle w:val="ConsPlusNormal"/>
              <w:rPr>
                <w:rFonts w:ascii="Times New Roman" w:hAnsi="Times New Roman" w:cs="Times New Roman"/>
                <w:szCs w:val="22"/>
              </w:rPr>
            </w:pPr>
          </w:p>
        </w:tc>
        <w:tc>
          <w:tcPr>
            <w:tcW w:w="800" w:type="dxa"/>
            <w:gridSpan w:val="2"/>
          </w:tcPr>
          <w:p w:rsidR="000244AF" w:rsidRPr="00F95E6F" w:rsidRDefault="000244AF" w:rsidP="000244AF">
            <w:pPr>
              <w:pStyle w:val="ConsPlusNormal"/>
              <w:rPr>
                <w:rFonts w:ascii="Times New Roman" w:hAnsi="Times New Roman" w:cs="Times New Roman"/>
                <w:szCs w:val="22"/>
              </w:rPr>
            </w:pPr>
          </w:p>
        </w:tc>
        <w:tc>
          <w:tcPr>
            <w:tcW w:w="2410" w:type="dxa"/>
            <w:gridSpan w:val="3"/>
          </w:tcPr>
          <w:p w:rsidR="000244AF" w:rsidRPr="00F95E6F" w:rsidRDefault="000244AF" w:rsidP="000244AF">
            <w:pPr>
              <w:pStyle w:val="ConsPlusNormal"/>
              <w:rPr>
                <w:rFonts w:ascii="Times New Roman" w:hAnsi="Times New Roman" w:cs="Times New Roman"/>
                <w:szCs w:val="22"/>
              </w:rPr>
            </w:pPr>
          </w:p>
        </w:tc>
      </w:tr>
      <w:tr w:rsidR="000244AF" w:rsidRPr="00F95E6F" w:rsidTr="000244AF">
        <w:trPr>
          <w:trHeight w:val="231"/>
        </w:trPr>
        <w:tc>
          <w:tcPr>
            <w:tcW w:w="2530" w:type="dxa"/>
            <w:gridSpan w:val="2"/>
          </w:tcPr>
          <w:p w:rsidR="000244AF" w:rsidRPr="00F95E6F" w:rsidRDefault="000244AF" w:rsidP="000244AF">
            <w:pPr>
              <w:pStyle w:val="ConsPlusNormal"/>
              <w:rPr>
                <w:rFonts w:ascii="Times New Roman" w:hAnsi="Times New Roman" w:cs="Times New Roman"/>
                <w:szCs w:val="22"/>
              </w:rPr>
            </w:pPr>
            <w:r w:rsidRPr="00F95E6F">
              <w:rPr>
                <w:rFonts w:ascii="Times New Roman" w:hAnsi="Times New Roman" w:cs="Times New Roman"/>
                <w:szCs w:val="22"/>
              </w:rPr>
              <w:t>Итого</w:t>
            </w:r>
          </w:p>
        </w:tc>
        <w:tc>
          <w:tcPr>
            <w:tcW w:w="1078"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1685" w:type="dxa"/>
          </w:tcPr>
          <w:p w:rsidR="000244AF" w:rsidRPr="00F95E6F" w:rsidRDefault="000244AF" w:rsidP="000244AF">
            <w:pPr>
              <w:pStyle w:val="ConsPlusNormal"/>
              <w:rPr>
                <w:rFonts w:ascii="Times New Roman" w:hAnsi="Times New Roman" w:cs="Times New Roman"/>
                <w:szCs w:val="22"/>
              </w:rPr>
            </w:pPr>
          </w:p>
        </w:tc>
        <w:tc>
          <w:tcPr>
            <w:tcW w:w="678" w:type="dxa"/>
          </w:tcPr>
          <w:p w:rsidR="000244AF" w:rsidRPr="00F95E6F" w:rsidRDefault="000244AF" w:rsidP="000244AF">
            <w:pPr>
              <w:pStyle w:val="ConsPlusNormal"/>
              <w:rPr>
                <w:rFonts w:ascii="Times New Roman" w:hAnsi="Times New Roman" w:cs="Times New Roman"/>
                <w:szCs w:val="22"/>
              </w:rPr>
            </w:pPr>
          </w:p>
        </w:tc>
        <w:tc>
          <w:tcPr>
            <w:tcW w:w="1416"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1539"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1723" w:type="dxa"/>
            <w:gridSpan w:val="2"/>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862" w:type="dxa"/>
            <w:gridSpan w:val="2"/>
          </w:tcPr>
          <w:p w:rsidR="000244AF" w:rsidRPr="00F95E6F" w:rsidRDefault="000244AF" w:rsidP="000244AF">
            <w:pPr>
              <w:pStyle w:val="ConsPlusNormal"/>
              <w:rPr>
                <w:rFonts w:ascii="Times New Roman" w:hAnsi="Times New Roman" w:cs="Times New Roman"/>
                <w:szCs w:val="22"/>
              </w:rPr>
            </w:pPr>
          </w:p>
        </w:tc>
        <w:tc>
          <w:tcPr>
            <w:tcW w:w="1047" w:type="dxa"/>
          </w:tcPr>
          <w:p w:rsidR="000244AF" w:rsidRPr="00F95E6F" w:rsidRDefault="000244AF" w:rsidP="000244AF">
            <w:pPr>
              <w:pStyle w:val="ConsPlusNormal"/>
              <w:rPr>
                <w:rFonts w:ascii="Times New Roman" w:hAnsi="Times New Roman" w:cs="Times New Roman"/>
                <w:szCs w:val="22"/>
              </w:rPr>
            </w:pPr>
          </w:p>
        </w:tc>
        <w:tc>
          <w:tcPr>
            <w:tcW w:w="800" w:type="dxa"/>
            <w:gridSpan w:val="2"/>
          </w:tcPr>
          <w:p w:rsidR="000244AF" w:rsidRPr="00F95E6F" w:rsidRDefault="000244AF" w:rsidP="000244AF">
            <w:pPr>
              <w:pStyle w:val="ConsPlusNormal"/>
              <w:rPr>
                <w:rFonts w:ascii="Times New Roman" w:hAnsi="Times New Roman" w:cs="Times New Roman"/>
                <w:szCs w:val="22"/>
              </w:rPr>
            </w:pPr>
          </w:p>
        </w:tc>
        <w:tc>
          <w:tcPr>
            <w:tcW w:w="2410" w:type="dxa"/>
            <w:gridSpan w:val="3"/>
          </w:tcPr>
          <w:p w:rsidR="000244AF" w:rsidRPr="00F95E6F" w:rsidRDefault="000244AF" w:rsidP="000244AF">
            <w:pPr>
              <w:pStyle w:val="ConsPlusNormal"/>
              <w:rPr>
                <w:rFonts w:ascii="Times New Roman" w:hAnsi="Times New Roman" w:cs="Times New Roman"/>
                <w:szCs w:val="22"/>
              </w:rPr>
            </w:pPr>
          </w:p>
        </w:tc>
      </w:tr>
      <w:tr w:rsidR="000244AF" w:rsidRPr="00F95E6F" w:rsidTr="000244AF">
        <w:trPr>
          <w:trHeight w:val="2062"/>
        </w:trPr>
        <w:tc>
          <w:tcPr>
            <w:tcW w:w="2530" w:type="dxa"/>
            <w:gridSpan w:val="2"/>
          </w:tcPr>
          <w:p w:rsidR="000244AF" w:rsidRPr="00F95E6F" w:rsidRDefault="000244AF" w:rsidP="000244AF">
            <w:pPr>
              <w:pStyle w:val="ConsPlusNormal"/>
              <w:rPr>
                <w:rFonts w:ascii="Times New Roman" w:hAnsi="Times New Roman" w:cs="Times New Roman"/>
                <w:szCs w:val="22"/>
              </w:rPr>
            </w:pPr>
            <w:r w:rsidRPr="00F95E6F">
              <w:rPr>
                <w:rFonts w:ascii="Times New Roman" w:hAnsi="Times New Roman" w:cs="Times New Roman"/>
                <w:szCs w:val="22"/>
              </w:rPr>
              <w:t xml:space="preserve">Итого по долговым обязательствам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выраженным в валюте Российской Федерации</w:t>
            </w:r>
          </w:p>
        </w:tc>
        <w:tc>
          <w:tcPr>
            <w:tcW w:w="1078"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1685" w:type="dxa"/>
          </w:tcPr>
          <w:p w:rsidR="000244AF" w:rsidRPr="00F95E6F" w:rsidRDefault="000244AF" w:rsidP="000244AF">
            <w:pPr>
              <w:pStyle w:val="ConsPlusNormal"/>
              <w:rPr>
                <w:rFonts w:ascii="Times New Roman" w:hAnsi="Times New Roman" w:cs="Times New Roman"/>
                <w:szCs w:val="22"/>
              </w:rPr>
            </w:pPr>
          </w:p>
        </w:tc>
        <w:tc>
          <w:tcPr>
            <w:tcW w:w="678" w:type="dxa"/>
          </w:tcPr>
          <w:p w:rsidR="000244AF" w:rsidRPr="00F95E6F" w:rsidRDefault="000244AF" w:rsidP="000244AF">
            <w:pPr>
              <w:pStyle w:val="ConsPlusNormal"/>
              <w:rPr>
                <w:rFonts w:ascii="Times New Roman" w:hAnsi="Times New Roman" w:cs="Times New Roman"/>
                <w:szCs w:val="22"/>
              </w:rPr>
            </w:pPr>
          </w:p>
        </w:tc>
        <w:tc>
          <w:tcPr>
            <w:tcW w:w="1416"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1539"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1723" w:type="dxa"/>
            <w:gridSpan w:val="2"/>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862" w:type="dxa"/>
            <w:gridSpan w:val="2"/>
          </w:tcPr>
          <w:p w:rsidR="000244AF" w:rsidRPr="00F95E6F" w:rsidRDefault="000244AF" w:rsidP="000244AF">
            <w:pPr>
              <w:pStyle w:val="ConsPlusNormal"/>
              <w:rPr>
                <w:rFonts w:ascii="Times New Roman" w:hAnsi="Times New Roman" w:cs="Times New Roman"/>
                <w:szCs w:val="22"/>
              </w:rPr>
            </w:pPr>
          </w:p>
        </w:tc>
        <w:tc>
          <w:tcPr>
            <w:tcW w:w="1047" w:type="dxa"/>
          </w:tcPr>
          <w:p w:rsidR="000244AF" w:rsidRPr="00F95E6F" w:rsidRDefault="000244AF" w:rsidP="000244AF">
            <w:pPr>
              <w:pStyle w:val="ConsPlusNormal"/>
              <w:rPr>
                <w:rFonts w:ascii="Times New Roman" w:hAnsi="Times New Roman" w:cs="Times New Roman"/>
                <w:szCs w:val="22"/>
              </w:rPr>
            </w:pPr>
          </w:p>
        </w:tc>
        <w:tc>
          <w:tcPr>
            <w:tcW w:w="800" w:type="dxa"/>
            <w:gridSpan w:val="2"/>
          </w:tcPr>
          <w:p w:rsidR="000244AF" w:rsidRPr="00F95E6F" w:rsidRDefault="000244AF" w:rsidP="000244AF">
            <w:pPr>
              <w:pStyle w:val="ConsPlusNormal"/>
              <w:rPr>
                <w:rFonts w:ascii="Times New Roman" w:hAnsi="Times New Roman" w:cs="Times New Roman"/>
                <w:szCs w:val="22"/>
              </w:rPr>
            </w:pPr>
          </w:p>
        </w:tc>
        <w:tc>
          <w:tcPr>
            <w:tcW w:w="2410" w:type="dxa"/>
            <w:gridSpan w:val="3"/>
          </w:tcPr>
          <w:p w:rsidR="000244AF" w:rsidRPr="00F95E6F" w:rsidRDefault="000244AF" w:rsidP="000244AF">
            <w:pPr>
              <w:pStyle w:val="ConsPlusNormal"/>
              <w:rPr>
                <w:rFonts w:ascii="Times New Roman" w:hAnsi="Times New Roman" w:cs="Times New Roman"/>
                <w:szCs w:val="22"/>
              </w:rPr>
            </w:pPr>
          </w:p>
        </w:tc>
      </w:tr>
      <w:tr w:rsidR="000244AF" w:rsidRPr="00F95E6F" w:rsidTr="000244AF">
        <w:trPr>
          <w:trHeight w:val="676"/>
        </w:trPr>
        <w:tc>
          <w:tcPr>
            <w:tcW w:w="2530" w:type="dxa"/>
            <w:gridSpan w:val="2"/>
          </w:tcPr>
          <w:p w:rsidR="000244AF" w:rsidRPr="00F95E6F" w:rsidRDefault="000244AF" w:rsidP="000244AF">
            <w:pPr>
              <w:pStyle w:val="ConsPlusNormal"/>
              <w:rPr>
                <w:rFonts w:ascii="Times New Roman" w:hAnsi="Times New Roman" w:cs="Times New Roman"/>
                <w:szCs w:val="22"/>
              </w:rPr>
            </w:pPr>
            <w:r w:rsidRPr="00F95E6F">
              <w:rPr>
                <w:rFonts w:ascii="Times New Roman" w:hAnsi="Times New Roman" w:cs="Times New Roman"/>
                <w:szCs w:val="22"/>
              </w:rPr>
              <w:t xml:space="preserve">Итого по долговым обязательствам сельского поселения «Кеврольское» </w:t>
            </w:r>
            <w:proofErr w:type="spellStart"/>
            <w:r w:rsidRPr="00F95E6F">
              <w:rPr>
                <w:rFonts w:ascii="Times New Roman" w:hAnsi="Times New Roman" w:cs="Times New Roman"/>
                <w:szCs w:val="22"/>
              </w:rPr>
              <w:lastRenderedPageBreak/>
              <w:t>Пинежского</w:t>
            </w:r>
            <w:proofErr w:type="spellEnd"/>
            <w:r w:rsidRPr="00F95E6F">
              <w:rPr>
                <w:rFonts w:ascii="Times New Roman" w:hAnsi="Times New Roman" w:cs="Times New Roman"/>
                <w:szCs w:val="22"/>
              </w:rPr>
              <w:t xml:space="preserve"> муниципального района Архангельской области, выраженным в иностранной валюте</w:t>
            </w:r>
          </w:p>
        </w:tc>
        <w:tc>
          <w:tcPr>
            <w:tcW w:w="1078"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lastRenderedPageBreak/>
              <w:t>X</w:t>
            </w:r>
          </w:p>
        </w:tc>
        <w:tc>
          <w:tcPr>
            <w:tcW w:w="1685" w:type="dxa"/>
          </w:tcPr>
          <w:p w:rsidR="000244AF" w:rsidRPr="00F95E6F" w:rsidRDefault="000244AF" w:rsidP="000244AF">
            <w:pPr>
              <w:pStyle w:val="ConsPlusNormal"/>
              <w:rPr>
                <w:rFonts w:ascii="Times New Roman" w:hAnsi="Times New Roman" w:cs="Times New Roman"/>
                <w:szCs w:val="22"/>
              </w:rPr>
            </w:pPr>
          </w:p>
        </w:tc>
        <w:tc>
          <w:tcPr>
            <w:tcW w:w="678" w:type="dxa"/>
          </w:tcPr>
          <w:p w:rsidR="000244AF" w:rsidRPr="00F95E6F" w:rsidRDefault="000244AF" w:rsidP="000244AF">
            <w:pPr>
              <w:pStyle w:val="ConsPlusNormal"/>
              <w:rPr>
                <w:rFonts w:ascii="Times New Roman" w:hAnsi="Times New Roman" w:cs="Times New Roman"/>
                <w:szCs w:val="22"/>
              </w:rPr>
            </w:pPr>
          </w:p>
        </w:tc>
        <w:tc>
          <w:tcPr>
            <w:tcW w:w="1416"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1539"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1723" w:type="dxa"/>
            <w:gridSpan w:val="2"/>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862" w:type="dxa"/>
            <w:gridSpan w:val="2"/>
          </w:tcPr>
          <w:p w:rsidR="000244AF" w:rsidRPr="00F95E6F" w:rsidRDefault="000244AF" w:rsidP="000244AF">
            <w:pPr>
              <w:pStyle w:val="ConsPlusNormal"/>
              <w:rPr>
                <w:rFonts w:ascii="Times New Roman" w:hAnsi="Times New Roman" w:cs="Times New Roman"/>
                <w:szCs w:val="22"/>
              </w:rPr>
            </w:pPr>
          </w:p>
        </w:tc>
        <w:tc>
          <w:tcPr>
            <w:tcW w:w="1047" w:type="dxa"/>
          </w:tcPr>
          <w:p w:rsidR="000244AF" w:rsidRPr="00F95E6F" w:rsidRDefault="000244AF" w:rsidP="000244AF">
            <w:pPr>
              <w:pStyle w:val="ConsPlusNormal"/>
              <w:rPr>
                <w:rFonts w:ascii="Times New Roman" w:hAnsi="Times New Roman" w:cs="Times New Roman"/>
                <w:szCs w:val="22"/>
              </w:rPr>
            </w:pPr>
          </w:p>
        </w:tc>
        <w:tc>
          <w:tcPr>
            <w:tcW w:w="800" w:type="dxa"/>
            <w:gridSpan w:val="2"/>
          </w:tcPr>
          <w:p w:rsidR="000244AF" w:rsidRPr="00F95E6F" w:rsidRDefault="000244AF" w:rsidP="000244AF">
            <w:pPr>
              <w:pStyle w:val="ConsPlusNormal"/>
              <w:rPr>
                <w:rFonts w:ascii="Times New Roman" w:hAnsi="Times New Roman" w:cs="Times New Roman"/>
                <w:szCs w:val="22"/>
              </w:rPr>
            </w:pPr>
          </w:p>
        </w:tc>
        <w:tc>
          <w:tcPr>
            <w:tcW w:w="2410" w:type="dxa"/>
            <w:gridSpan w:val="3"/>
          </w:tcPr>
          <w:p w:rsidR="000244AF" w:rsidRPr="00F95E6F" w:rsidRDefault="000244AF" w:rsidP="000244AF">
            <w:pPr>
              <w:pStyle w:val="ConsPlusNormal"/>
              <w:rPr>
                <w:rFonts w:ascii="Times New Roman" w:hAnsi="Times New Roman" w:cs="Times New Roman"/>
                <w:szCs w:val="22"/>
              </w:rPr>
            </w:pPr>
          </w:p>
        </w:tc>
      </w:tr>
      <w:tr w:rsidR="000244AF" w:rsidRPr="00F95E6F" w:rsidTr="000244AF">
        <w:trPr>
          <w:trHeight w:val="213"/>
        </w:trPr>
        <w:tc>
          <w:tcPr>
            <w:tcW w:w="2530" w:type="dxa"/>
            <w:gridSpan w:val="2"/>
          </w:tcPr>
          <w:p w:rsidR="000244AF" w:rsidRPr="00F95E6F" w:rsidRDefault="000244AF" w:rsidP="000244AF">
            <w:pPr>
              <w:pStyle w:val="ConsPlusNormal"/>
              <w:rPr>
                <w:rFonts w:ascii="Times New Roman" w:hAnsi="Times New Roman" w:cs="Times New Roman"/>
                <w:szCs w:val="22"/>
              </w:rPr>
            </w:pPr>
            <w:r w:rsidRPr="00F95E6F">
              <w:rPr>
                <w:rFonts w:ascii="Times New Roman" w:hAnsi="Times New Roman" w:cs="Times New Roman"/>
                <w:szCs w:val="22"/>
              </w:rPr>
              <w:lastRenderedPageBreak/>
              <w:t>Всего</w:t>
            </w:r>
          </w:p>
        </w:tc>
        <w:tc>
          <w:tcPr>
            <w:tcW w:w="1078"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Х</w:t>
            </w:r>
          </w:p>
        </w:tc>
        <w:tc>
          <w:tcPr>
            <w:tcW w:w="1685" w:type="dxa"/>
          </w:tcPr>
          <w:p w:rsidR="000244AF" w:rsidRPr="00F95E6F" w:rsidRDefault="000244AF" w:rsidP="000244AF">
            <w:pPr>
              <w:pStyle w:val="ConsPlusNormal"/>
              <w:rPr>
                <w:rFonts w:ascii="Times New Roman" w:hAnsi="Times New Roman" w:cs="Times New Roman"/>
                <w:szCs w:val="22"/>
              </w:rPr>
            </w:pPr>
          </w:p>
        </w:tc>
        <w:tc>
          <w:tcPr>
            <w:tcW w:w="678" w:type="dxa"/>
          </w:tcPr>
          <w:p w:rsidR="000244AF" w:rsidRPr="00F95E6F" w:rsidRDefault="000244AF" w:rsidP="000244AF">
            <w:pPr>
              <w:pStyle w:val="ConsPlusNormal"/>
              <w:rPr>
                <w:rFonts w:ascii="Times New Roman" w:hAnsi="Times New Roman" w:cs="Times New Roman"/>
                <w:szCs w:val="22"/>
              </w:rPr>
            </w:pPr>
          </w:p>
        </w:tc>
        <w:tc>
          <w:tcPr>
            <w:tcW w:w="1416"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Х</w:t>
            </w:r>
          </w:p>
        </w:tc>
        <w:tc>
          <w:tcPr>
            <w:tcW w:w="1539" w:type="dxa"/>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Х</w:t>
            </w:r>
          </w:p>
        </w:tc>
        <w:tc>
          <w:tcPr>
            <w:tcW w:w="1723" w:type="dxa"/>
            <w:gridSpan w:val="2"/>
          </w:tcPr>
          <w:p w:rsidR="000244AF" w:rsidRPr="00F95E6F" w:rsidRDefault="000244AF" w:rsidP="000244AF">
            <w:pPr>
              <w:pStyle w:val="ConsPlusNormal"/>
              <w:jc w:val="center"/>
              <w:rPr>
                <w:rFonts w:ascii="Times New Roman" w:hAnsi="Times New Roman" w:cs="Times New Roman"/>
                <w:szCs w:val="22"/>
              </w:rPr>
            </w:pPr>
            <w:r w:rsidRPr="00F95E6F">
              <w:rPr>
                <w:rFonts w:ascii="Times New Roman" w:hAnsi="Times New Roman" w:cs="Times New Roman"/>
                <w:szCs w:val="22"/>
              </w:rPr>
              <w:t>Х</w:t>
            </w:r>
          </w:p>
        </w:tc>
        <w:tc>
          <w:tcPr>
            <w:tcW w:w="862" w:type="dxa"/>
            <w:gridSpan w:val="2"/>
          </w:tcPr>
          <w:p w:rsidR="000244AF" w:rsidRPr="00F95E6F" w:rsidRDefault="000244AF" w:rsidP="000244AF">
            <w:pPr>
              <w:pStyle w:val="ConsPlusNormal"/>
              <w:rPr>
                <w:rFonts w:ascii="Times New Roman" w:hAnsi="Times New Roman" w:cs="Times New Roman"/>
                <w:szCs w:val="22"/>
              </w:rPr>
            </w:pPr>
          </w:p>
        </w:tc>
        <w:tc>
          <w:tcPr>
            <w:tcW w:w="1047" w:type="dxa"/>
          </w:tcPr>
          <w:p w:rsidR="000244AF" w:rsidRPr="00F95E6F" w:rsidRDefault="000244AF" w:rsidP="000244AF">
            <w:pPr>
              <w:pStyle w:val="ConsPlusNormal"/>
              <w:rPr>
                <w:rFonts w:ascii="Times New Roman" w:hAnsi="Times New Roman" w:cs="Times New Roman"/>
                <w:szCs w:val="22"/>
              </w:rPr>
            </w:pPr>
          </w:p>
        </w:tc>
        <w:tc>
          <w:tcPr>
            <w:tcW w:w="800" w:type="dxa"/>
            <w:gridSpan w:val="2"/>
          </w:tcPr>
          <w:p w:rsidR="000244AF" w:rsidRPr="00F95E6F" w:rsidRDefault="000244AF" w:rsidP="000244AF">
            <w:pPr>
              <w:pStyle w:val="ConsPlusNormal"/>
              <w:rPr>
                <w:rFonts w:ascii="Times New Roman" w:hAnsi="Times New Roman" w:cs="Times New Roman"/>
                <w:szCs w:val="22"/>
              </w:rPr>
            </w:pPr>
          </w:p>
        </w:tc>
        <w:tc>
          <w:tcPr>
            <w:tcW w:w="2410" w:type="dxa"/>
            <w:gridSpan w:val="3"/>
          </w:tcPr>
          <w:p w:rsidR="000244AF" w:rsidRPr="00F95E6F" w:rsidRDefault="000244AF" w:rsidP="000244AF">
            <w:pPr>
              <w:pStyle w:val="ConsPlusNormal"/>
              <w:rPr>
                <w:rFonts w:ascii="Times New Roman" w:hAnsi="Times New Roman" w:cs="Times New Roman"/>
                <w:szCs w:val="22"/>
              </w:rPr>
            </w:pPr>
          </w:p>
        </w:tc>
      </w:tr>
    </w:tbl>
    <w:p w:rsidR="000244AF" w:rsidRPr="00F95E6F" w:rsidRDefault="000244AF" w:rsidP="000244AF">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850"/>
        <w:gridCol w:w="794"/>
        <w:gridCol w:w="1020"/>
        <w:gridCol w:w="964"/>
        <w:gridCol w:w="1247"/>
        <w:gridCol w:w="1020"/>
        <w:gridCol w:w="680"/>
        <w:gridCol w:w="850"/>
        <w:gridCol w:w="850"/>
        <w:gridCol w:w="1020"/>
        <w:gridCol w:w="964"/>
        <w:gridCol w:w="850"/>
        <w:gridCol w:w="2788"/>
      </w:tblGrid>
      <w:tr w:rsidR="000244AF" w:rsidRPr="00F95E6F" w:rsidTr="0079778B">
        <w:tc>
          <w:tcPr>
            <w:tcW w:w="3288" w:type="dxa"/>
            <w:gridSpan w:val="4"/>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Привлечено муниципальных долговых обязательств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и начислено процентов в текущем месяце</w:t>
            </w:r>
          </w:p>
        </w:tc>
        <w:tc>
          <w:tcPr>
            <w:tcW w:w="3231" w:type="dxa"/>
            <w:gridSpan w:val="3"/>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Привлечено муниципальных долговых обязательств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и начислено процентов в течение года</w:t>
            </w:r>
          </w:p>
        </w:tc>
        <w:tc>
          <w:tcPr>
            <w:tcW w:w="3400" w:type="dxa"/>
            <w:gridSpan w:val="4"/>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Погашено муниципальных долговых обязательств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в текущем месяце</w:t>
            </w:r>
          </w:p>
        </w:tc>
        <w:tc>
          <w:tcPr>
            <w:tcW w:w="4602" w:type="dxa"/>
            <w:gridSpan w:val="3"/>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Погашено муниципальных долговых обязательств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в течение года</w:t>
            </w:r>
          </w:p>
        </w:tc>
      </w:tr>
      <w:tr w:rsidR="000244AF" w:rsidRPr="00F95E6F" w:rsidTr="0079778B">
        <w:tc>
          <w:tcPr>
            <w:tcW w:w="1474" w:type="dxa"/>
            <w:gridSpan w:val="2"/>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основной долг</w:t>
            </w:r>
          </w:p>
        </w:tc>
        <w:tc>
          <w:tcPr>
            <w:tcW w:w="794"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проценты, комиссии</w:t>
            </w:r>
          </w:p>
        </w:tc>
        <w:tc>
          <w:tcPr>
            <w:tcW w:w="1020"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пени, штрафы, неустойка</w:t>
            </w:r>
          </w:p>
        </w:tc>
        <w:tc>
          <w:tcPr>
            <w:tcW w:w="964"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основной долг</w:t>
            </w:r>
          </w:p>
        </w:tc>
        <w:tc>
          <w:tcPr>
            <w:tcW w:w="1247"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проценты, комиссии</w:t>
            </w:r>
          </w:p>
        </w:tc>
        <w:tc>
          <w:tcPr>
            <w:tcW w:w="1020"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пени, штрафы, неустойка</w:t>
            </w:r>
          </w:p>
        </w:tc>
        <w:tc>
          <w:tcPr>
            <w:tcW w:w="1530" w:type="dxa"/>
            <w:gridSpan w:val="2"/>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основной долг</w:t>
            </w:r>
          </w:p>
        </w:tc>
        <w:tc>
          <w:tcPr>
            <w:tcW w:w="850"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проценты, комиссии</w:t>
            </w:r>
          </w:p>
        </w:tc>
        <w:tc>
          <w:tcPr>
            <w:tcW w:w="1020"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пени, штрафы, неустойка</w:t>
            </w:r>
          </w:p>
        </w:tc>
        <w:tc>
          <w:tcPr>
            <w:tcW w:w="964"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основной долг</w:t>
            </w:r>
          </w:p>
        </w:tc>
        <w:tc>
          <w:tcPr>
            <w:tcW w:w="850"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проценты, комиссии</w:t>
            </w:r>
          </w:p>
        </w:tc>
        <w:tc>
          <w:tcPr>
            <w:tcW w:w="2788"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пени, штрафы, неустойка</w:t>
            </w:r>
          </w:p>
        </w:tc>
      </w:tr>
      <w:tr w:rsidR="000244AF" w:rsidRPr="00F95E6F" w:rsidTr="0079778B">
        <w:tc>
          <w:tcPr>
            <w:tcW w:w="62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дата</w:t>
            </w:r>
          </w:p>
        </w:tc>
        <w:tc>
          <w:tcPr>
            <w:tcW w:w="85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сумма</w:t>
            </w:r>
          </w:p>
        </w:tc>
        <w:tc>
          <w:tcPr>
            <w:tcW w:w="794" w:type="dxa"/>
            <w:vMerge/>
          </w:tcPr>
          <w:p w:rsidR="000244AF" w:rsidRPr="00F95E6F" w:rsidRDefault="000244AF" w:rsidP="0079778B">
            <w:pPr>
              <w:rPr>
                <w:rFonts w:ascii="Times New Roman" w:hAnsi="Times New Roman"/>
              </w:rPr>
            </w:pPr>
          </w:p>
        </w:tc>
        <w:tc>
          <w:tcPr>
            <w:tcW w:w="1020" w:type="dxa"/>
            <w:vMerge/>
          </w:tcPr>
          <w:p w:rsidR="000244AF" w:rsidRPr="00F95E6F" w:rsidRDefault="000244AF" w:rsidP="0079778B">
            <w:pPr>
              <w:rPr>
                <w:rFonts w:ascii="Times New Roman" w:hAnsi="Times New Roman"/>
              </w:rPr>
            </w:pPr>
          </w:p>
        </w:tc>
        <w:tc>
          <w:tcPr>
            <w:tcW w:w="964" w:type="dxa"/>
            <w:vMerge/>
          </w:tcPr>
          <w:p w:rsidR="000244AF" w:rsidRPr="00F95E6F" w:rsidRDefault="000244AF" w:rsidP="0079778B">
            <w:pPr>
              <w:rPr>
                <w:rFonts w:ascii="Times New Roman" w:hAnsi="Times New Roman"/>
              </w:rPr>
            </w:pPr>
          </w:p>
        </w:tc>
        <w:tc>
          <w:tcPr>
            <w:tcW w:w="1247" w:type="dxa"/>
            <w:vMerge/>
          </w:tcPr>
          <w:p w:rsidR="000244AF" w:rsidRPr="00F95E6F" w:rsidRDefault="000244AF" w:rsidP="0079778B">
            <w:pPr>
              <w:rPr>
                <w:rFonts w:ascii="Times New Roman" w:hAnsi="Times New Roman"/>
              </w:rPr>
            </w:pPr>
          </w:p>
        </w:tc>
        <w:tc>
          <w:tcPr>
            <w:tcW w:w="1020" w:type="dxa"/>
            <w:vMerge/>
          </w:tcPr>
          <w:p w:rsidR="000244AF" w:rsidRPr="00F95E6F" w:rsidRDefault="000244AF" w:rsidP="0079778B">
            <w:pPr>
              <w:rPr>
                <w:rFonts w:ascii="Times New Roman" w:hAnsi="Times New Roman"/>
              </w:rPr>
            </w:pPr>
          </w:p>
        </w:tc>
        <w:tc>
          <w:tcPr>
            <w:tcW w:w="68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дата</w:t>
            </w:r>
          </w:p>
        </w:tc>
        <w:tc>
          <w:tcPr>
            <w:tcW w:w="85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сумма</w:t>
            </w:r>
          </w:p>
        </w:tc>
        <w:tc>
          <w:tcPr>
            <w:tcW w:w="850" w:type="dxa"/>
            <w:vMerge/>
          </w:tcPr>
          <w:p w:rsidR="000244AF" w:rsidRPr="00F95E6F" w:rsidRDefault="000244AF" w:rsidP="0079778B">
            <w:pPr>
              <w:rPr>
                <w:rFonts w:ascii="Times New Roman" w:hAnsi="Times New Roman"/>
              </w:rPr>
            </w:pPr>
          </w:p>
        </w:tc>
        <w:tc>
          <w:tcPr>
            <w:tcW w:w="1020" w:type="dxa"/>
            <w:vMerge/>
          </w:tcPr>
          <w:p w:rsidR="000244AF" w:rsidRPr="00F95E6F" w:rsidRDefault="000244AF" w:rsidP="0079778B">
            <w:pPr>
              <w:rPr>
                <w:rFonts w:ascii="Times New Roman" w:hAnsi="Times New Roman"/>
              </w:rPr>
            </w:pPr>
          </w:p>
        </w:tc>
        <w:tc>
          <w:tcPr>
            <w:tcW w:w="964" w:type="dxa"/>
            <w:vMerge/>
          </w:tcPr>
          <w:p w:rsidR="000244AF" w:rsidRPr="00F95E6F" w:rsidRDefault="000244AF" w:rsidP="0079778B">
            <w:pPr>
              <w:rPr>
                <w:rFonts w:ascii="Times New Roman" w:hAnsi="Times New Roman"/>
              </w:rPr>
            </w:pPr>
          </w:p>
        </w:tc>
        <w:tc>
          <w:tcPr>
            <w:tcW w:w="850" w:type="dxa"/>
            <w:vMerge/>
          </w:tcPr>
          <w:p w:rsidR="000244AF" w:rsidRPr="00F95E6F" w:rsidRDefault="000244AF" w:rsidP="0079778B">
            <w:pPr>
              <w:rPr>
                <w:rFonts w:ascii="Times New Roman" w:hAnsi="Times New Roman"/>
              </w:rPr>
            </w:pPr>
          </w:p>
        </w:tc>
        <w:tc>
          <w:tcPr>
            <w:tcW w:w="2788" w:type="dxa"/>
            <w:vMerge/>
          </w:tcPr>
          <w:p w:rsidR="000244AF" w:rsidRPr="00F95E6F" w:rsidRDefault="000244AF" w:rsidP="0079778B">
            <w:pPr>
              <w:rPr>
                <w:rFonts w:ascii="Times New Roman" w:hAnsi="Times New Roman"/>
              </w:rPr>
            </w:pPr>
          </w:p>
        </w:tc>
      </w:tr>
      <w:tr w:rsidR="000244AF" w:rsidRPr="00F95E6F" w:rsidTr="0079778B">
        <w:tc>
          <w:tcPr>
            <w:tcW w:w="62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13</w:t>
            </w:r>
          </w:p>
        </w:tc>
        <w:tc>
          <w:tcPr>
            <w:tcW w:w="85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14</w:t>
            </w:r>
          </w:p>
        </w:tc>
        <w:tc>
          <w:tcPr>
            <w:tcW w:w="79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15</w:t>
            </w:r>
          </w:p>
        </w:tc>
        <w:tc>
          <w:tcPr>
            <w:tcW w:w="102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16</w:t>
            </w:r>
          </w:p>
        </w:tc>
        <w:tc>
          <w:tcPr>
            <w:tcW w:w="96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17</w:t>
            </w:r>
          </w:p>
        </w:tc>
        <w:tc>
          <w:tcPr>
            <w:tcW w:w="1247"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18</w:t>
            </w:r>
          </w:p>
        </w:tc>
        <w:tc>
          <w:tcPr>
            <w:tcW w:w="102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19</w:t>
            </w:r>
          </w:p>
        </w:tc>
        <w:tc>
          <w:tcPr>
            <w:tcW w:w="68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20</w:t>
            </w:r>
          </w:p>
        </w:tc>
        <w:tc>
          <w:tcPr>
            <w:tcW w:w="85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21</w:t>
            </w:r>
          </w:p>
        </w:tc>
        <w:tc>
          <w:tcPr>
            <w:tcW w:w="85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22</w:t>
            </w:r>
          </w:p>
        </w:tc>
        <w:tc>
          <w:tcPr>
            <w:tcW w:w="102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23</w:t>
            </w:r>
          </w:p>
        </w:tc>
        <w:tc>
          <w:tcPr>
            <w:tcW w:w="96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24</w:t>
            </w:r>
          </w:p>
        </w:tc>
        <w:tc>
          <w:tcPr>
            <w:tcW w:w="85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25</w:t>
            </w:r>
          </w:p>
        </w:tc>
        <w:tc>
          <w:tcPr>
            <w:tcW w:w="2788"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26</w:t>
            </w:r>
          </w:p>
        </w:tc>
      </w:tr>
      <w:tr w:rsidR="000244AF" w:rsidRPr="00F95E6F" w:rsidTr="0079778B">
        <w:tc>
          <w:tcPr>
            <w:tcW w:w="14521" w:type="dxa"/>
            <w:gridSpan w:val="14"/>
          </w:tcPr>
          <w:p w:rsidR="000244AF" w:rsidRPr="00F95E6F" w:rsidRDefault="000244AF" w:rsidP="0079778B">
            <w:pPr>
              <w:pStyle w:val="ConsPlusNormal"/>
              <w:rPr>
                <w:rFonts w:ascii="Times New Roman" w:hAnsi="Times New Roman" w:cs="Times New Roman"/>
                <w:szCs w:val="22"/>
              </w:rPr>
            </w:pPr>
          </w:p>
        </w:tc>
      </w:tr>
      <w:tr w:rsidR="000244AF" w:rsidRPr="00F95E6F" w:rsidTr="0079778B">
        <w:tc>
          <w:tcPr>
            <w:tcW w:w="624"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1247"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680"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2788" w:type="dxa"/>
          </w:tcPr>
          <w:p w:rsidR="000244AF" w:rsidRPr="00F95E6F" w:rsidRDefault="000244AF" w:rsidP="0079778B">
            <w:pPr>
              <w:pStyle w:val="ConsPlusNormal"/>
              <w:rPr>
                <w:rFonts w:ascii="Times New Roman" w:hAnsi="Times New Roman" w:cs="Times New Roman"/>
                <w:szCs w:val="22"/>
              </w:rPr>
            </w:pPr>
          </w:p>
        </w:tc>
      </w:tr>
      <w:tr w:rsidR="000244AF" w:rsidRPr="00F95E6F" w:rsidTr="0079778B">
        <w:tc>
          <w:tcPr>
            <w:tcW w:w="624"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1247"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680"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2788" w:type="dxa"/>
          </w:tcPr>
          <w:p w:rsidR="000244AF" w:rsidRPr="00F95E6F" w:rsidRDefault="000244AF" w:rsidP="0079778B">
            <w:pPr>
              <w:pStyle w:val="ConsPlusNormal"/>
              <w:rPr>
                <w:rFonts w:ascii="Times New Roman" w:hAnsi="Times New Roman" w:cs="Times New Roman"/>
                <w:szCs w:val="22"/>
              </w:rPr>
            </w:pPr>
          </w:p>
        </w:tc>
      </w:tr>
      <w:tr w:rsidR="000244AF" w:rsidRPr="00F95E6F" w:rsidTr="0079778B">
        <w:tc>
          <w:tcPr>
            <w:tcW w:w="62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850"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1247"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68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850"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2788" w:type="dxa"/>
          </w:tcPr>
          <w:p w:rsidR="000244AF" w:rsidRPr="00F95E6F" w:rsidRDefault="000244AF" w:rsidP="0079778B">
            <w:pPr>
              <w:pStyle w:val="ConsPlusNormal"/>
              <w:rPr>
                <w:rFonts w:ascii="Times New Roman" w:hAnsi="Times New Roman" w:cs="Times New Roman"/>
                <w:szCs w:val="22"/>
              </w:rPr>
            </w:pPr>
          </w:p>
        </w:tc>
      </w:tr>
      <w:tr w:rsidR="000244AF" w:rsidRPr="00F95E6F" w:rsidTr="0079778B">
        <w:tc>
          <w:tcPr>
            <w:tcW w:w="62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850"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1247"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68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850"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2788" w:type="dxa"/>
          </w:tcPr>
          <w:p w:rsidR="000244AF" w:rsidRPr="00F95E6F" w:rsidRDefault="000244AF" w:rsidP="0079778B">
            <w:pPr>
              <w:pStyle w:val="ConsPlusNormal"/>
              <w:rPr>
                <w:rFonts w:ascii="Times New Roman" w:hAnsi="Times New Roman" w:cs="Times New Roman"/>
                <w:szCs w:val="22"/>
              </w:rPr>
            </w:pPr>
          </w:p>
        </w:tc>
      </w:tr>
      <w:tr w:rsidR="000244AF" w:rsidRPr="00F95E6F" w:rsidTr="0079778B">
        <w:tc>
          <w:tcPr>
            <w:tcW w:w="62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Х</w:t>
            </w:r>
          </w:p>
        </w:tc>
        <w:tc>
          <w:tcPr>
            <w:tcW w:w="850"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1247"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68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Х</w:t>
            </w:r>
          </w:p>
        </w:tc>
        <w:tc>
          <w:tcPr>
            <w:tcW w:w="850"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2788" w:type="dxa"/>
          </w:tcPr>
          <w:p w:rsidR="000244AF" w:rsidRPr="00F95E6F" w:rsidRDefault="000244AF" w:rsidP="0079778B">
            <w:pPr>
              <w:pStyle w:val="ConsPlusNormal"/>
              <w:rPr>
                <w:rFonts w:ascii="Times New Roman" w:hAnsi="Times New Roman" w:cs="Times New Roman"/>
                <w:szCs w:val="22"/>
              </w:rPr>
            </w:pPr>
          </w:p>
        </w:tc>
      </w:tr>
      <w:tr w:rsidR="000244AF" w:rsidRPr="00F95E6F" w:rsidTr="0079778B">
        <w:tc>
          <w:tcPr>
            <w:tcW w:w="62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Х</w:t>
            </w:r>
          </w:p>
        </w:tc>
        <w:tc>
          <w:tcPr>
            <w:tcW w:w="850"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1247"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68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Х</w:t>
            </w:r>
          </w:p>
        </w:tc>
        <w:tc>
          <w:tcPr>
            <w:tcW w:w="850"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1020" w:type="dxa"/>
          </w:tcPr>
          <w:p w:rsidR="000244AF" w:rsidRPr="00F95E6F" w:rsidRDefault="000244AF" w:rsidP="0079778B">
            <w:pPr>
              <w:pStyle w:val="ConsPlusNormal"/>
              <w:rPr>
                <w:rFonts w:ascii="Times New Roman" w:hAnsi="Times New Roman" w:cs="Times New Roman"/>
                <w:szCs w:val="22"/>
              </w:rPr>
            </w:pPr>
          </w:p>
        </w:tc>
        <w:tc>
          <w:tcPr>
            <w:tcW w:w="964"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2788" w:type="dxa"/>
          </w:tcPr>
          <w:p w:rsidR="000244AF" w:rsidRPr="00F95E6F" w:rsidRDefault="000244AF" w:rsidP="0079778B">
            <w:pPr>
              <w:pStyle w:val="ConsPlusNormal"/>
              <w:rPr>
                <w:rFonts w:ascii="Times New Roman" w:hAnsi="Times New Roman" w:cs="Times New Roman"/>
                <w:szCs w:val="22"/>
              </w:rPr>
            </w:pPr>
          </w:p>
        </w:tc>
      </w:tr>
    </w:tbl>
    <w:p w:rsidR="000244AF" w:rsidRPr="00F95E6F" w:rsidRDefault="000244AF" w:rsidP="000244AF">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94"/>
        <w:gridCol w:w="794"/>
        <w:gridCol w:w="1763"/>
        <w:gridCol w:w="1134"/>
        <w:gridCol w:w="1418"/>
        <w:gridCol w:w="1276"/>
        <w:gridCol w:w="850"/>
        <w:gridCol w:w="2693"/>
        <w:gridCol w:w="1276"/>
        <w:gridCol w:w="1843"/>
      </w:tblGrid>
      <w:tr w:rsidR="000244AF" w:rsidRPr="00F95E6F" w:rsidTr="0079778B">
        <w:tc>
          <w:tcPr>
            <w:tcW w:w="4031" w:type="dxa"/>
            <w:gridSpan w:val="4"/>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 xml:space="preserve">Списано муниципальных долговых </w:t>
            </w:r>
            <w:r w:rsidRPr="00F95E6F">
              <w:rPr>
                <w:rFonts w:ascii="Times New Roman" w:hAnsi="Times New Roman" w:cs="Times New Roman"/>
                <w:szCs w:val="22"/>
              </w:rPr>
              <w:lastRenderedPageBreak/>
              <w:t xml:space="preserve">обязательств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в текущем месяце</w:t>
            </w:r>
          </w:p>
        </w:tc>
        <w:tc>
          <w:tcPr>
            <w:tcW w:w="3828" w:type="dxa"/>
            <w:gridSpan w:val="3"/>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lastRenderedPageBreak/>
              <w:t xml:space="preserve">Списано муниципальных долговых </w:t>
            </w:r>
            <w:r w:rsidRPr="00F95E6F">
              <w:rPr>
                <w:rFonts w:ascii="Times New Roman" w:hAnsi="Times New Roman" w:cs="Times New Roman"/>
                <w:szCs w:val="22"/>
              </w:rPr>
              <w:lastRenderedPageBreak/>
              <w:t xml:space="preserve">обязательств сельского 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в течение года</w:t>
            </w:r>
          </w:p>
        </w:tc>
        <w:tc>
          <w:tcPr>
            <w:tcW w:w="6662" w:type="dxa"/>
            <w:gridSpan w:val="4"/>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lastRenderedPageBreak/>
              <w:t xml:space="preserve">Фактический объем муниципального долгового обязательства сельского </w:t>
            </w:r>
            <w:r w:rsidRPr="00F95E6F">
              <w:rPr>
                <w:rFonts w:ascii="Times New Roman" w:hAnsi="Times New Roman" w:cs="Times New Roman"/>
                <w:szCs w:val="22"/>
              </w:rPr>
              <w:lastRenderedPageBreak/>
              <w:t xml:space="preserve">поселения «Кеврольское»  </w:t>
            </w:r>
            <w:proofErr w:type="spellStart"/>
            <w:r w:rsidRPr="00F95E6F">
              <w:rPr>
                <w:rFonts w:ascii="Times New Roman" w:hAnsi="Times New Roman" w:cs="Times New Roman"/>
                <w:szCs w:val="22"/>
              </w:rPr>
              <w:t>Пинежского</w:t>
            </w:r>
            <w:proofErr w:type="spellEnd"/>
            <w:r w:rsidRPr="00F95E6F">
              <w:rPr>
                <w:rFonts w:ascii="Times New Roman" w:hAnsi="Times New Roman" w:cs="Times New Roman"/>
                <w:szCs w:val="22"/>
              </w:rPr>
              <w:t xml:space="preserve"> муниципального района Архангельской области на конец отчетного периода</w:t>
            </w:r>
          </w:p>
        </w:tc>
      </w:tr>
      <w:tr w:rsidR="000244AF" w:rsidRPr="00F95E6F" w:rsidTr="0079778B">
        <w:tc>
          <w:tcPr>
            <w:tcW w:w="1474" w:type="dxa"/>
            <w:gridSpan w:val="2"/>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lastRenderedPageBreak/>
              <w:t>основной долг</w:t>
            </w:r>
          </w:p>
        </w:tc>
        <w:tc>
          <w:tcPr>
            <w:tcW w:w="794"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проценты, комиссии</w:t>
            </w:r>
          </w:p>
        </w:tc>
        <w:tc>
          <w:tcPr>
            <w:tcW w:w="1763"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пени, штрафы, неустойка</w:t>
            </w:r>
          </w:p>
        </w:tc>
        <w:tc>
          <w:tcPr>
            <w:tcW w:w="1134"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основной долг</w:t>
            </w:r>
          </w:p>
        </w:tc>
        <w:tc>
          <w:tcPr>
            <w:tcW w:w="1418"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проценты, комиссии</w:t>
            </w:r>
          </w:p>
        </w:tc>
        <w:tc>
          <w:tcPr>
            <w:tcW w:w="1276"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пени, штрафы, неустойка</w:t>
            </w:r>
          </w:p>
        </w:tc>
        <w:tc>
          <w:tcPr>
            <w:tcW w:w="3543" w:type="dxa"/>
            <w:gridSpan w:val="2"/>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основной долг</w:t>
            </w:r>
          </w:p>
        </w:tc>
        <w:tc>
          <w:tcPr>
            <w:tcW w:w="1276"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проценты, комиссии</w:t>
            </w:r>
          </w:p>
        </w:tc>
        <w:tc>
          <w:tcPr>
            <w:tcW w:w="1843" w:type="dxa"/>
            <w:vMerge w:val="restart"/>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пени, штрафы, неустойка</w:t>
            </w:r>
          </w:p>
        </w:tc>
      </w:tr>
      <w:tr w:rsidR="000244AF" w:rsidRPr="00F95E6F" w:rsidTr="0079778B">
        <w:tc>
          <w:tcPr>
            <w:tcW w:w="68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дата</w:t>
            </w:r>
          </w:p>
        </w:tc>
        <w:tc>
          <w:tcPr>
            <w:tcW w:w="79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сумма</w:t>
            </w:r>
          </w:p>
        </w:tc>
        <w:tc>
          <w:tcPr>
            <w:tcW w:w="794" w:type="dxa"/>
            <w:vMerge/>
          </w:tcPr>
          <w:p w:rsidR="000244AF" w:rsidRPr="00F95E6F" w:rsidRDefault="000244AF" w:rsidP="0079778B">
            <w:pPr>
              <w:rPr>
                <w:rFonts w:ascii="Times New Roman" w:hAnsi="Times New Roman"/>
              </w:rPr>
            </w:pPr>
          </w:p>
        </w:tc>
        <w:tc>
          <w:tcPr>
            <w:tcW w:w="1763" w:type="dxa"/>
            <w:vMerge/>
          </w:tcPr>
          <w:p w:rsidR="000244AF" w:rsidRPr="00F95E6F" w:rsidRDefault="000244AF" w:rsidP="0079778B">
            <w:pPr>
              <w:rPr>
                <w:rFonts w:ascii="Times New Roman" w:hAnsi="Times New Roman"/>
              </w:rPr>
            </w:pPr>
          </w:p>
        </w:tc>
        <w:tc>
          <w:tcPr>
            <w:tcW w:w="1134" w:type="dxa"/>
            <w:vMerge/>
          </w:tcPr>
          <w:p w:rsidR="000244AF" w:rsidRPr="00F95E6F" w:rsidRDefault="000244AF" w:rsidP="0079778B">
            <w:pPr>
              <w:rPr>
                <w:rFonts w:ascii="Times New Roman" w:hAnsi="Times New Roman"/>
              </w:rPr>
            </w:pPr>
          </w:p>
        </w:tc>
        <w:tc>
          <w:tcPr>
            <w:tcW w:w="1418" w:type="dxa"/>
            <w:vMerge/>
          </w:tcPr>
          <w:p w:rsidR="000244AF" w:rsidRPr="00F95E6F" w:rsidRDefault="000244AF" w:rsidP="0079778B">
            <w:pPr>
              <w:rPr>
                <w:rFonts w:ascii="Times New Roman" w:hAnsi="Times New Roman"/>
              </w:rPr>
            </w:pPr>
          </w:p>
        </w:tc>
        <w:tc>
          <w:tcPr>
            <w:tcW w:w="1276" w:type="dxa"/>
            <w:vMerge/>
          </w:tcPr>
          <w:p w:rsidR="000244AF" w:rsidRPr="00F95E6F" w:rsidRDefault="000244AF" w:rsidP="0079778B">
            <w:pPr>
              <w:rPr>
                <w:rFonts w:ascii="Times New Roman" w:hAnsi="Times New Roman"/>
              </w:rPr>
            </w:pPr>
          </w:p>
        </w:tc>
        <w:tc>
          <w:tcPr>
            <w:tcW w:w="85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всего</w:t>
            </w:r>
          </w:p>
        </w:tc>
        <w:tc>
          <w:tcPr>
            <w:tcW w:w="2693"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в том числе просроченная задолженность</w:t>
            </w:r>
          </w:p>
        </w:tc>
        <w:tc>
          <w:tcPr>
            <w:tcW w:w="1276" w:type="dxa"/>
            <w:vMerge/>
          </w:tcPr>
          <w:p w:rsidR="000244AF" w:rsidRPr="00F95E6F" w:rsidRDefault="000244AF" w:rsidP="0079778B">
            <w:pPr>
              <w:rPr>
                <w:rFonts w:ascii="Times New Roman" w:hAnsi="Times New Roman"/>
              </w:rPr>
            </w:pPr>
          </w:p>
        </w:tc>
        <w:tc>
          <w:tcPr>
            <w:tcW w:w="1843" w:type="dxa"/>
            <w:vMerge/>
          </w:tcPr>
          <w:p w:rsidR="000244AF" w:rsidRPr="00F95E6F" w:rsidRDefault="000244AF" w:rsidP="0079778B">
            <w:pPr>
              <w:rPr>
                <w:rFonts w:ascii="Times New Roman" w:hAnsi="Times New Roman"/>
              </w:rPr>
            </w:pPr>
          </w:p>
        </w:tc>
      </w:tr>
      <w:tr w:rsidR="000244AF" w:rsidRPr="00F95E6F" w:rsidTr="0079778B">
        <w:tc>
          <w:tcPr>
            <w:tcW w:w="68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27</w:t>
            </w:r>
          </w:p>
        </w:tc>
        <w:tc>
          <w:tcPr>
            <w:tcW w:w="79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28</w:t>
            </w:r>
          </w:p>
        </w:tc>
        <w:tc>
          <w:tcPr>
            <w:tcW w:w="79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29</w:t>
            </w:r>
          </w:p>
        </w:tc>
        <w:tc>
          <w:tcPr>
            <w:tcW w:w="1763"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30</w:t>
            </w:r>
          </w:p>
        </w:tc>
        <w:tc>
          <w:tcPr>
            <w:tcW w:w="1134"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31</w:t>
            </w:r>
          </w:p>
        </w:tc>
        <w:tc>
          <w:tcPr>
            <w:tcW w:w="1418"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32</w:t>
            </w:r>
          </w:p>
        </w:tc>
        <w:tc>
          <w:tcPr>
            <w:tcW w:w="1276"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33</w:t>
            </w:r>
          </w:p>
        </w:tc>
        <w:tc>
          <w:tcPr>
            <w:tcW w:w="85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34</w:t>
            </w:r>
          </w:p>
        </w:tc>
        <w:tc>
          <w:tcPr>
            <w:tcW w:w="2693"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35</w:t>
            </w:r>
          </w:p>
        </w:tc>
        <w:tc>
          <w:tcPr>
            <w:tcW w:w="1276"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36</w:t>
            </w:r>
          </w:p>
        </w:tc>
        <w:tc>
          <w:tcPr>
            <w:tcW w:w="1843"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37</w:t>
            </w:r>
          </w:p>
        </w:tc>
      </w:tr>
      <w:tr w:rsidR="000244AF" w:rsidRPr="00F95E6F" w:rsidTr="0079778B">
        <w:tc>
          <w:tcPr>
            <w:tcW w:w="14521" w:type="dxa"/>
            <w:gridSpan w:val="11"/>
          </w:tcPr>
          <w:p w:rsidR="000244AF" w:rsidRPr="00F95E6F" w:rsidRDefault="000244AF" w:rsidP="0079778B">
            <w:pPr>
              <w:pStyle w:val="ConsPlusNormal"/>
              <w:rPr>
                <w:rFonts w:ascii="Times New Roman" w:hAnsi="Times New Roman" w:cs="Times New Roman"/>
                <w:szCs w:val="22"/>
              </w:rPr>
            </w:pPr>
          </w:p>
        </w:tc>
      </w:tr>
      <w:tr w:rsidR="000244AF" w:rsidRPr="00F95E6F" w:rsidTr="0079778B">
        <w:tc>
          <w:tcPr>
            <w:tcW w:w="680"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1763" w:type="dxa"/>
          </w:tcPr>
          <w:p w:rsidR="000244AF" w:rsidRPr="00F95E6F" w:rsidRDefault="000244AF" w:rsidP="0079778B">
            <w:pPr>
              <w:pStyle w:val="ConsPlusNormal"/>
              <w:rPr>
                <w:rFonts w:ascii="Times New Roman" w:hAnsi="Times New Roman" w:cs="Times New Roman"/>
                <w:szCs w:val="22"/>
              </w:rPr>
            </w:pPr>
          </w:p>
        </w:tc>
        <w:tc>
          <w:tcPr>
            <w:tcW w:w="1134" w:type="dxa"/>
          </w:tcPr>
          <w:p w:rsidR="000244AF" w:rsidRPr="00F95E6F" w:rsidRDefault="000244AF" w:rsidP="0079778B">
            <w:pPr>
              <w:pStyle w:val="ConsPlusNormal"/>
              <w:rPr>
                <w:rFonts w:ascii="Times New Roman" w:hAnsi="Times New Roman" w:cs="Times New Roman"/>
                <w:szCs w:val="22"/>
              </w:rPr>
            </w:pPr>
          </w:p>
        </w:tc>
        <w:tc>
          <w:tcPr>
            <w:tcW w:w="1418" w:type="dxa"/>
          </w:tcPr>
          <w:p w:rsidR="000244AF" w:rsidRPr="00F95E6F" w:rsidRDefault="000244AF" w:rsidP="0079778B">
            <w:pPr>
              <w:pStyle w:val="ConsPlusNormal"/>
              <w:rPr>
                <w:rFonts w:ascii="Times New Roman" w:hAnsi="Times New Roman" w:cs="Times New Roman"/>
                <w:szCs w:val="22"/>
              </w:rPr>
            </w:pPr>
          </w:p>
        </w:tc>
        <w:tc>
          <w:tcPr>
            <w:tcW w:w="1276"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2693" w:type="dxa"/>
          </w:tcPr>
          <w:p w:rsidR="000244AF" w:rsidRPr="00F95E6F" w:rsidRDefault="000244AF" w:rsidP="0079778B">
            <w:pPr>
              <w:pStyle w:val="ConsPlusNormal"/>
              <w:rPr>
                <w:rFonts w:ascii="Times New Roman" w:hAnsi="Times New Roman" w:cs="Times New Roman"/>
                <w:szCs w:val="22"/>
              </w:rPr>
            </w:pPr>
          </w:p>
        </w:tc>
        <w:tc>
          <w:tcPr>
            <w:tcW w:w="1276" w:type="dxa"/>
          </w:tcPr>
          <w:p w:rsidR="000244AF" w:rsidRPr="00F95E6F" w:rsidRDefault="000244AF" w:rsidP="0079778B">
            <w:pPr>
              <w:pStyle w:val="ConsPlusNormal"/>
              <w:rPr>
                <w:rFonts w:ascii="Times New Roman" w:hAnsi="Times New Roman" w:cs="Times New Roman"/>
                <w:szCs w:val="22"/>
              </w:rPr>
            </w:pPr>
          </w:p>
        </w:tc>
        <w:tc>
          <w:tcPr>
            <w:tcW w:w="1843" w:type="dxa"/>
          </w:tcPr>
          <w:p w:rsidR="000244AF" w:rsidRPr="00F95E6F" w:rsidRDefault="000244AF" w:rsidP="0079778B">
            <w:pPr>
              <w:pStyle w:val="ConsPlusNormal"/>
              <w:rPr>
                <w:rFonts w:ascii="Times New Roman" w:hAnsi="Times New Roman" w:cs="Times New Roman"/>
                <w:szCs w:val="22"/>
              </w:rPr>
            </w:pPr>
          </w:p>
        </w:tc>
      </w:tr>
      <w:tr w:rsidR="000244AF" w:rsidRPr="00F95E6F" w:rsidTr="0079778B">
        <w:tc>
          <w:tcPr>
            <w:tcW w:w="680"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1763" w:type="dxa"/>
          </w:tcPr>
          <w:p w:rsidR="000244AF" w:rsidRPr="00F95E6F" w:rsidRDefault="000244AF" w:rsidP="0079778B">
            <w:pPr>
              <w:pStyle w:val="ConsPlusNormal"/>
              <w:rPr>
                <w:rFonts w:ascii="Times New Roman" w:hAnsi="Times New Roman" w:cs="Times New Roman"/>
                <w:szCs w:val="22"/>
              </w:rPr>
            </w:pPr>
          </w:p>
        </w:tc>
        <w:tc>
          <w:tcPr>
            <w:tcW w:w="1134" w:type="dxa"/>
          </w:tcPr>
          <w:p w:rsidR="000244AF" w:rsidRPr="00F95E6F" w:rsidRDefault="000244AF" w:rsidP="0079778B">
            <w:pPr>
              <w:pStyle w:val="ConsPlusNormal"/>
              <w:rPr>
                <w:rFonts w:ascii="Times New Roman" w:hAnsi="Times New Roman" w:cs="Times New Roman"/>
                <w:szCs w:val="22"/>
              </w:rPr>
            </w:pPr>
          </w:p>
        </w:tc>
        <w:tc>
          <w:tcPr>
            <w:tcW w:w="1418" w:type="dxa"/>
          </w:tcPr>
          <w:p w:rsidR="000244AF" w:rsidRPr="00F95E6F" w:rsidRDefault="000244AF" w:rsidP="0079778B">
            <w:pPr>
              <w:pStyle w:val="ConsPlusNormal"/>
              <w:rPr>
                <w:rFonts w:ascii="Times New Roman" w:hAnsi="Times New Roman" w:cs="Times New Roman"/>
                <w:szCs w:val="22"/>
              </w:rPr>
            </w:pPr>
          </w:p>
        </w:tc>
        <w:tc>
          <w:tcPr>
            <w:tcW w:w="1276"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2693" w:type="dxa"/>
          </w:tcPr>
          <w:p w:rsidR="000244AF" w:rsidRPr="00F95E6F" w:rsidRDefault="000244AF" w:rsidP="0079778B">
            <w:pPr>
              <w:pStyle w:val="ConsPlusNormal"/>
              <w:rPr>
                <w:rFonts w:ascii="Times New Roman" w:hAnsi="Times New Roman" w:cs="Times New Roman"/>
                <w:szCs w:val="22"/>
              </w:rPr>
            </w:pPr>
          </w:p>
        </w:tc>
        <w:tc>
          <w:tcPr>
            <w:tcW w:w="1276" w:type="dxa"/>
          </w:tcPr>
          <w:p w:rsidR="000244AF" w:rsidRPr="00F95E6F" w:rsidRDefault="000244AF" w:rsidP="0079778B">
            <w:pPr>
              <w:pStyle w:val="ConsPlusNormal"/>
              <w:rPr>
                <w:rFonts w:ascii="Times New Roman" w:hAnsi="Times New Roman" w:cs="Times New Roman"/>
                <w:szCs w:val="22"/>
              </w:rPr>
            </w:pPr>
          </w:p>
        </w:tc>
        <w:tc>
          <w:tcPr>
            <w:tcW w:w="1843" w:type="dxa"/>
          </w:tcPr>
          <w:p w:rsidR="000244AF" w:rsidRPr="00F95E6F" w:rsidRDefault="000244AF" w:rsidP="0079778B">
            <w:pPr>
              <w:pStyle w:val="ConsPlusNormal"/>
              <w:rPr>
                <w:rFonts w:ascii="Times New Roman" w:hAnsi="Times New Roman" w:cs="Times New Roman"/>
                <w:szCs w:val="22"/>
              </w:rPr>
            </w:pPr>
          </w:p>
        </w:tc>
      </w:tr>
      <w:tr w:rsidR="000244AF" w:rsidRPr="00F95E6F" w:rsidTr="0079778B">
        <w:tc>
          <w:tcPr>
            <w:tcW w:w="680" w:type="dxa"/>
          </w:tcPr>
          <w:p w:rsidR="000244AF" w:rsidRPr="00F95E6F" w:rsidRDefault="000244AF" w:rsidP="0079778B">
            <w:pPr>
              <w:pStyle w:val="ConsPlusNormal"/>
              <w:jc w:val="center"/>
              <w:rPr>
                <w:rFonts w:ascii="Times New Roman" w:hAnsi="Times New Roman" w:cs="Times New Roman"/>
                <w:szCs w:val="22"/>
              </w:rPr>
            </w:pPr>
            <w:r w:rsidRPr="00F95E6F">
              <w:rPr>
                <w:rFonts w:ascii="Times New Roman" w:hAnsi="Times New Roman" w:cs="Times New Roman"/>
                <w:szCs w:val="22"/>
              </w:rPr>
              <w:t>X</w:t>
            </w:r>
          </w:p>
        </w:tc>
        <w:tc>
          <w:tcPr>
            <w:tcW w:w="794" w:type="dxa"/>
          </w:tcPr>
          <w:p w:rsidR="000244AF" w:rsidRPr="00F95E6F" w:rsidRDefault="000244AF" w:rsidP="0079778B">
            <w:pPr>
              <w:pStyle w:val="ConsPlusNormal"/>
              <w:rPr>
                <w:rFonts w:ascii="Times New Roman" w:hAnsi="Times New Roman" w:cs="Times New Roman"/>
                <w:szCs w:val="22"/>
              </w:rPr>
            </w:pPr>
          </w:p>
        </w:tc>
        <w:tc>
          <w:tcPr>
            <w:tcW w:w="794" w:type="dxa"/>
          </w:tcPr>
          <w:p w:rsidR="000244AF" w:rsidRPr="00F95E6F" w:rsidRDefault="000244AF" w:rsidP="0079778B">
            <w:pPr>
              <w:pStyle w:val="ConsPlusNormal"/>
              <w:rPr>
                <w:rFonts w:ascii="Times New Roman" w:hAnsi="Times New Roman" w:cs="Times New Roman"/>
                <w:szCs w:val="22"/>
              </w:rPr>
            </w:pPr>
          </w:p>
        </w:tc>
        <w:tc>
          <w:tcPr>
            <w:tcW w:w="1763" w:type="dxa"/>
          </w:tcPr>
          <w:p w:rsidR="000244AF" w:rsidRPr="00F95E6F" w:rsidRDefault="000244AF" w:rsidP="0079778B">
            <w:pPr>
              <w:pStyle w:val="ConsPlusNormal"/>
              <w:rPr>
                <w:rFonts w:ascii="Times New Roman" w:hAnsi="Times New Roman" w:cs="Times New Roman"/>
                <w:szCs w:val="22"/>
              </w:rPr>
            </w:pPr>
          </w:p>
        </w:tc>
        <w:tc>
          <w:tcPr>
            <w:tcW w:w="1134" w:type="dxa"/>
          </w:tcPr>
          <w:p w:rsidR="000244AF" w:rsidRPr="00F95E6F" w:rsidRDefault="000244AF" w:rsidP="0079778B">
            <w:pPr>
              <w:pStyle w:val="ConsPlusNormal"/>
              <w:rPr>
                <w:rFonts w:ascii="Times New Roman" w:hAnsi="Times New Roman" w:cs="Times New Roman"/>
                <w:szCs w:val="22"/>
              </w:rPr>
            </w:pPr>
          </w:p>
        </w:tc>
        <w:tc>
          <w:tcPr>
            <w:tcW w:w="1418" w:type="dxa"/>
          </w:tcPr>
          <w:p w:rsidR="000244AF" w:rsidRPr="00F95E6F" w:rsidRDefault="000244AF" w:rsidP="0079778B">
            <w:pPr>
              <w:pStyle w:val="ConsPlusNormal"/>
              <w:rPr>
                <w:rFonts w:ascii="Times New Roman" w:hAnsi="Times New Roman" w:cs="Times New Roman"/>
                <w:szCs w:val="22"/>
              </w:rPr>
            </w:pPr>
          </w:p>
        </w:tc>
        <w:tc>
          <w:tcPr>
            <w:tcW w:w="1276" w:type="dxa"/>
          </w:tcPr>
          <w:p w:rsidR="000244AF" w:rsidRPr="00F95E6F" w:rsidRDefault="000244AF" w:rsidP="0079778B">
            <w:pPr>
              <w:pStyle w:val="ConsPlusNormal"/>
              <w:rPr>
                <w:rFonts w:ascii="Times New Roman" w:hAnsi="Times New Roman" w:cs="Times New Roman"/>
                <w:szCs w:val="22"/>
              </w:rPr>
            </w:pPr>
          </w:p>
        </w:tc>
        <w:tc>
          <w:tcPr>
            <w:tcW w:w="850" w:type="dxa"/>
          </w:tcPr>
          <w:p w:rsidR="000244AF" w:rsidRPr="00F95E6F" w:rsidRDefault="000244AF" w:rsidP="0079778B">
            <w:pPr>
              <w:pStyle w:val="ConsPlusNormal"/>
              <w:rPr>
                <w:rFonts w:ascii="Times New Roman" w:hAnsi="Times New Roman" w:cs="Times New Roman"/>
                <w:szCs w:val="22"/>
              </w:rPr>
            </w:pPr>
          </w:p>
        </w:tc>
        <w:tc>
          <w:tcPr>
            <w:tcW w:w="2693" w:type="dxa"/>
          </w:tcPr>
          <w:p w:rsidR="000244AF" w:rsidRPr="00F95E6F" w:rsidRDefault="000244AF" w:rsidP="0079778B">
            <w:pPr>
              <w:pStyle w:val="ConsPlusNormal"/>
              <w:rPr>
                <w:rFonts w:ascii="Times New Roman" w:hAnsi="Times New Roman" w:cs="Times New Roman"/>
                <w:szCs w:val="22"/>
              </w:rPr>
            </w:pPr>
          </w:p>
        </w:tc>
        <w:tc>
          <w:tcPr>
            <w:tcW w:w="1276" w:type="dxa"/>
          </w:tcPr>
          <w:p w:rsidR="000244AF" w:rsidRPr="00F95E6F" w:rsidRDefault="000244AF" w:rsidP="0079778B">
            <w:pPr>
              <w:pStyle w:val="ConsPlusNormal"/>
              <w:rPr>
                <w:rFonts w:ascii="Times New Roman" w:hAnsi="Times New Roman" w:cs="Times New Roman"/>
                <w:szCs w:val="22"/>
              </w:rPr>
            </w:pPr>
          </w:p>
        </w:tc>
        <w:tc>
          <w:tcPr>
            <w:tcW w:w="1843" w:type="dxa"/>
          </w:tcPr>
          <w:p w:rsidR="000244AF" w:rsidRPr="00F95E6F" w:rsidRDefault="000244AF" w:rsidP="0079778B">
            <w:pPr>
              <w:pStyle w:val="ConsPlusNormal"/>
              <w:rPr>
                <w:rFonts w:ascii="Times New Roman" w:hAnsi="Times New Roman" w:cs="Times New Roman"/>
                <w:szCs w:val="22"/>
              </w:rPr>
            </w:pPr>
          </w:p>
        </w:tc>
      </w:tr>
      <w:tr w:rsidR="000244AF" w:rsidRPr="006E3B28" w:rsidTr="0079778B">
        <w:tc>
          <w:tcPr>
            <w:tcW w:w="680" w:type="dxa"/>
          </w:tcPr>
          <w:p w:rsidR="000244AF" w:rsidRPr="006E3B28" w:rsidRDefault="000244AF" w:rsidP="0079778B">
            <w:pPr>
              <w:pStyle w:val="ConsPlusNormal"/>
              <w:jc w:val="center"/>
              <w:rPr>
                <w:rFonts w:ascii="Times New Roman" w:hAnsi="Times New Roman" w:cs="Times New Roman"/>
              </w:rPr>
            </w:pPr>
            <w:r w:rsidRPr="006E3B28">
              <w:rPr>
                <w:rFonts w:ascii="Times New Roman" w:hAnsi="Times New Roman" w:cs="Times New Roman"/>
              </w:rPr>
              <w:t>X</w:t>
            </w:r>
          </w:p>
        </w:tc>
        <w:tc>
          <w:tcPr>
            <w:tcW w:w="794" w:type="dxa"/>
          </w:tcPr>
          <w:p w:rsidR="000244AF" w:rsidRPr="006E3B28" w:rsidRDefault="000244AF" w:rsidP="0079778B">
            <w:pPr>
              <w:pStyle w:val="ConsPlusNormal"/>
              <w:rPr>
                <w:rFonts w:ascii="Times New Roman" w:hAnsi="Times New Roman" w:cs="Times New Roman"/>
              </w:rPr>
            </w:pPr>
          </w:p>
        </w:tc>
        <w:tc>
          <w:tcPr>
            <w:tcW w:w="794" w:type="dxa"/>
          </w:tcPr>
          <w:p w:rsidR="000244AF" w:rsidRPr="006E3B28" w:rsidRDefault="000244AF" w:rsidP="0079778B">
            <w:pPr>
              <w:pStyle w:val="ConsPlusNormal"/>
              <w:rPr>
                <w:rFonts w:ascii="Times New Roman" w:hAnsi="Times New Roman" w:cs="Times New Roman"/>
              </w:rPr>
            </w:pPr>
          </w:p>
        </w:tc>
        <w:tc>
          <w:tcPr>
            <w:tcW w:w="1763" w:type="dxa"/>
          </w:tcPr>
          <w:p w:rsidR="000244AF" w:rsidRPr="006E3B28" w:rsidRDefault="000244AF" w:rsidP="0079778B">
            <w:pPr>
              <w:pStyle w:val="ConsPlusNormal"/>
              <w:rPr>
                <w:rFonts w:ascii="Times New Roman" w:hAnsi="Times New Roman" w:cs="Times New Roman"/>
              </w:rPr>
            </w:pPr>
          </w:p>
        </w:tc>
        <w:tc>
          <w:tcPr>
            <w:tcW w:w="1134" w:type="dxa"/>
          </w:tcPr>
          <w:p w:rsidR="000244AF" w:rsidRPr="006E3B28" w:rsidRDefault="000244AF" w:rsidP="0079778B">
            <w:pPr>
              <w:pStyle w:val="ConsPlusNormal"/>
              <w:rPr>
                <w:rFonts w:ascii="Times New Roman" w:hAnsi="Times New Roman" w:cs="Times New Roman"/>
              </w:rPr>
            </w:pPr>
          </w:p>
        </w:tc>
        <w:tc>
          <w:tcPr>
            <w:tcW w:w="1418" w:type="dxa"/>
          </w:tcPr>
          <w:p w:rsidR="000244AF" w:rsidRPr="006E3B28" w:rsidRDefault="000244AF" w:rsidP="0079778B">
            <w:pPr>
              <w:pStyle w:val="ConsPlusNormal"/>
              <w:rPr>
                <w:rFonts w:ascii="Times New Roman" w:hAnsi="Times New Roman" w:cs="Times New Roman"/>
              </w:rPr>
            </w:pPr>
          </w:p>
        </w:tc>
        <w:tc>
          <w:tcPr>
            <w:tcW w:w="1276" w:type="dxa"/>
          </w:tcPr>
          <w:p w:rsidR="000244AF" w:rsidRPr="006E3B28" w:rsidRDefault="000244AF" w:rsidP="0079778B">
            <w:pPr>
              <w:pStyle w:val="ConsPlusNormal"/>
              <w:rPr>
                <w:rFonts w:ascii="Times New Roman" w:hAnsi="Times New Roman" w:cs="Times New Roman"/>
              </w:rPr>
            </w:pPr>
          </w:p>
        </w:tc>
        <w:tc>
          <w:tcPr>
            <w:tcW w:w="850" w:type="dxa"/>
          </w:tcPr>
          <w:p w:rsidR="000244AF" w:rsidRPr="006E3B28" w:rsidRDefault="000244AF" w:rsidP="0079778B">
            <w:pPr>
              <w:pStyle w:val="ConsPlusNormal"/>
              <w:rPr>
                <w:rFonts w:ascii="Times New Roman" w:hAnsi="Times New Roman" w:cs="Times New Roman"/>
              </w:rPr>
            </w:pPr>
          </w:p>
        </w:tc>
        <w:tc>
          <w:tcPr>
            <w:tcW w:w="2693" w:type="dxa"/>
          </w:tcPr>
          <w:p w:rsidR="000244AF" w:rsidRPr="006E3B28" w:rsidRDefault="000244AF" w:rsidP="0079778B">
            <w:pPr>
              <w:pStyle w:val="ConsPlusNormal"/>
              <w:rPr>
                <w:rFonts w:ascii="Times New Roman" w:hAnsi="Times New Roman" w:cs="Times New Roman"/>
              </w:rPr>
            </w:pPr>
          </w:p>
        </w:tc>
        <w:tc>
          <w:tcPr>
            <w:tcW w:w="1276" w:type="dxa"/>
          </w:tcPr>
          <w:p w:rsidR="000244AF" w:rsidRPr="006E3B28" w:rsidRDefault="000244AF" w:rsidP="0079778B">
            <w:pPr>
              <w:pStyle w:val="ConsPlusNormal"/>
              <w:rPr>
                <w:rFonts w:ascii="Times New Roman" w:hAnsi="Times New Roman" w:cs="Times New Roman"/>
              </w:rPr>
            </w:pPr>
          </w:p>
        </w:tc>
        <w:tc>
          <w:tcPr>
            <w:tcW w:w="1843" w:type="dxa"/>
          </w:tcPr>
          <w:p w:rsidR="000244AF" w:rsidRPr="006E3B28" w:rsidRDefault="000244AF" w:rsidP="0079778B">
            <w:pPr>
              <w:pStyle w:val="ConsPlusNormal"/>
              <w:rPr>
                <w:rFonts w:ascii="Times New Roman" w:hAnsi="Times New Roman" w:cs="Times New Roman"/>
              </w:rPr>
            </w:pPr>
          </w:p>
        </w:tc>
      </w:tr>
      <w:tr w:rsidR="000244AF" w:rsidRPr="006E3B28" w:rsidTr="0079778B">
        <w:tc>
          <w:tcPr>
            <w:tcW w:w="680" w:type="dxa"/>
          </w:tcPr>
          <w:p w:rsidR="000244AF" w:rsidRPr="006E3B28" w:rsidRDefault="000244AF" w:rsidP="0079778B">
            <w:pPr>
              <w:pStyle w:val="ConsPlusNormal"/>
              <w:jc w:val="center"/>
              <w:rPr>
                <w:rFonts w:ascii="Times New Roman" w:hAnsi="Times New Roman" w:cs="Times New Roman"/>
              </w:rPr>
            </w:pPr>
            <w:r w:rsidRPr="006E3B28">
              <w:rPr>
                <w:rFonts w:ascii="Times New Roman" w:hAnsi="Times New Roman" w:cs="Times New Roman"/>
              </w:rPr>
              <w:t>X</w:t>
            </w:r>
          </w:p>
        </w:tc>
        <w:tc>
          <w:tcPr>
            <w:tcW w:w="794" w:type="dxa"/>
          </w:tcPr>
          <w:p w:rsidR="000244AF" w:rsidRPr="006E3B28" w:rsidRDefault="000244AF" w:rsidP="0079778B">
            <w:pPr>
              <w:pStyle w:val="ConsPlusNormal"/>
              <w:rPr>
                <w:rFonts w:ascii="Times New Roman" w:hAnsi="Times New Roman" w:cs="Times New Roman"/>
              </w:rPr>
            </w:pPr>
          </w:p>
        </w:tc>
        <w:tc>
          <w:tcPr>
            <w:tcW w:w="794" w:type="dxa"/>
          </w:tcPr>
          <w:p w:rsidR="000244AF" w:rsidRPr="006E3B28" w:rsidRDefault="000244AF" w:rsidP="0079778B">
            <w:pPr>
              <w:pStyle w:val="ConsPlusNormal"/>
              <w:rPr>
                <w:rFonts w:ascii="Times New Roman" w:hAnsi="Times New Roman" w:cs="Times New Roman"/>
              </w:rPr>
            </w:pPr>
          </w:p>
        </w:tc>
        <w:tc>
          <w:tcPr>
            <w:tcW w:w="1763" w:type="dxa"/>
          </w:tcPr>
          <w:p w:rsidR="000244AF" w:rsidRPr="006E3B28" w:rsidRDefault="000244AF" w:rsidP="0079778B">
            <w:pPr>
              <w:pStyle w:val="ConsPlusNormal"/>
              <w:rPr>
                <w:rFonts w:ascii="Times New Roman" w:hAnsi="Times New Roman" w:cs="Times New Roman"/>
              </w:rPr>
            </w:pPr>
          </w:p>
        </w:tc>
        <w:tc>
          <w:tcPr>
            <w:tcW w:w="1134" w:type="dxa"/>
          </w:tcPr>
          <w:p w:rsidR="000244AF" w:rsidRPr="006E3B28" w:rsidRDefault="000244AF" w:rsidP="0079778B">
            <w:pPr>
              <w:pStyle w:val="ConsPlusNormal"/>
              <w:rPr>
                <w:rFonts w:ascii="Times New Roman" w:hAnsi="Times New Roman" w:cs="Times New Roman"/>
              </w:rPr>
            </w:pPr>
          </w:p>
        </w:tc>
        <w:tc>
          <w:tcPr>
            <w:tcW w:w="1418" w:type="dxa"/>
          </w:tcPr>
          <w:p w:rsidR="000244AF" w:rsidRPr="006E3B28" w:rsidRDefault="000244AF" w:rsidP="0079778B">
            <w:pPr>
              <w:pStyle w:val="ConsPlusNormal"/>
              <w:rPr>
                <w:rFonts w:ascii="Times New Roman" w:hAnsi="Times New Roman" w:cs="Times New Roman"/>
              </w:rPr>
            </w:pPr>
          </w:p>
        </w:tc>
        <w:tc>
          <w:tcPr>
            <w:tcW w:w="1276" w:type="dxa"/>
          </w:tcPr>
          <w:p w:rsidR="000244AF" w:rsidRPr="006E3B28" w:rsidRDefault="000244AF" w:rsidP="0079778B">
            <w:pPr>
              <w:pStyle w:val="ConsPlusNormal"/>
              <w:rPr>
                <w:rFonts w:ascii="Times New Roman" w:hAnsi="Times New Roman" w:cs="Times New Roman"/>
              </w:rPr>
            </w:pPr>
          </w:p>
        </w:tc>
        <w:tc>
          <w:tcPr>
            <w:tcW w:w="850" w:type="dxa"/>
          </w:tcPr>
          <w:p w:rsidR="000244AF" w:rsidRPr="006E3B28" w:rsidRDefault="000244AF" w:rsidP="0079778B">
            <w:pPr>
              <w:pStyle w:val="ConsPlusNormal"/>
              <w:rPr>
                <w:rFonts w:ascii="Times New Roman" w:hAnsi="Times New Roman" w:cs="Times New Roman"/>
              </w:rPr>
            </w:pPr>
          </w:p>
        </w:tc>
        <w:tc>
          <w:tcPr>
            <w:tcW w:w="2693" w:type="dxa"/>
          </w:tcPr>
          <w:p w:rsidR="000244AF" w:rsidRPr="006E3B28" w:rsidRDefault="000244AF" w:rsidP="0079778B">
            <w:pPr>
              <w:pStyle w:val="ConsPlusNormal"/>
              <w:rPr>
                <w:rFonts w:ascii="Times New Roman" w:hAnsi="Times New Roman" w:cs="Times New Roman"/>
              </w:rPr>
            </w:pPr>
          </w:p>
        </w:tc>
        <w:tc>
          <w:tcPr>
            <w:tcW w:w="1276" w:type="dxa"/>
          </w:tcPr>
          <w:p w:rsidR="000244AF" w:rsidRPr="006E3B28" w:rsidRDefault="000244AF" w:rsidP="0079778B">
            <w:pPr>
              <w:pStyle w:val="ConsPlusNormal"/>
              <w:rPr>
                <w:rFonts w:ascii="Times New Roman" w:hAnsi="Times New Roman" w:cs="Times New Roman"/>
              </w:rPr>
            </w:pPr>
          </w:p>
        </w:tc>
        <w:tc>
          <w:tcPr>
            <w:tcW w:w="1843" w:type="dxa"/>
          </w:tcPr>
          <w:p w:rsidR="000244AF" w:rsidRPr="006E3B28" w:rsidRDefault="000244AF" w:rsidP="0079778B">
            <w:pPr>
              <w:pStyle w:val="ConsPlusNormal"/>
              <w:rPr>
                <w:rFonts w:ascii="Times New Roman" w:hAnsi="Times New Roman" w:cs="Times New Roman"/>
              </w:rPr>
            </w:pPr>
          </w:p>
        </w:tc>
      </w:tr>
      <w:tr w:rsidR="000244AF" w:rsidRPr="006E3B28" w:rsidTr="0079778B">
        <w:tc>
          <w:tcPr>
            <w:tcW w:w="680" w:type="dxa"/>
          </w:tcPr>
          <w:p w:rsidR="000244AF" w:rsidRPr="006E3B28" w:rsidRDefault="000244AF" w:rsidP="0079778B">
            <w:pPr>
              <w:pStyle w:val="ConsPlusNormal"/>
              <w:jc w:val="center"/>
              <w:rPr>
                <w:rFonts w:ascii="Times New Roman" w:hAnsi="Times New Roman" w:cs="Times New Roman"/>
              </w:rPr>
            </w:pPr>
            <w:r w:rsidRPr="006E3B28">
              <w:rPr>
                <w:rFonts w:ascii="Times New Roman" w:hAnsi="Times New Roman" w:cs="Times New Roman"/>
              </w:rPr>
              <w:t>Х</w:t>
            </w:r>
          </w:p>
        </w:tc>
        <w:tc>
          <w:tcPr>
            <w:tcW w:w="794" w:type="dxa"/>
          </w:tcPr>
          <w:p w:rsidR="000244AF" w:rsidRPr="006E3B28" w:rsidRDefault="000244AF" w:rsidP="0079778B">
            <w:pPr>
              <w:pStyle w:val="ConsPlusNormal"/>
              <w:rPr>
                <w:rFonts w:ascii="Times New Roman" w:hAnsi="Times New Roman" w:cs="Times New Roman"/>
              </w:rPr>
            </w:pPr>
          </w:p>
        </w:tc>
        <w:tc>
          <w:tcPr>
            <w:tcW w:w="794" w:type="dxa"/>
          </w:tcPr>
          <w:p w:rsidR="000244AF" w:rsidRPr="006E3B28" w:rsidRDefault="000244AF" w:rsidP="0079778B">
            <w:pPr>
              <w:pStyle w:val="ConsPlusNormal"/>
              <w:rPr>
                <w:rFonts w:ascii="Times New Roman" w:hAnsi="Times New Roman" w:cs="Times New Roman"/>
              </w:rPr>
            </w:pPr>
          </w:p>
        </w:tc>
        <w:tc>
          <w:tcPr>
            <w:tcW w:w="1763" w:type="dxa"/>
          </w:tcPr>
          <w:p w:rsidR="000244AF" w:rsidRPr="006E3B28" w:rsidRDefault="000244AF" w:rsidP="0079778B">
            <w:pPr>
              <w:pStyle w:val="ConsPlusNormal"/>
              <w:rPr>
                <w:rFonts w:ascii="Times New Roman" w:hAnsi="Times New Roman" w:cs="Times New Roman"/>
              </w:rPr>
            </w:pPr>
          </w:p>
        </w:tc>
        <w:tc>
          <w:tcPr>
            <w:tcW w:w="1134" w:type="dxa"/>
          </w:tcPr>
          <w:p w:rsidR="000244AF" w:rsidRPr="006E3B28" w:rsidRDefault="000244AF" w:rsidP="0079778B">
            <w:pPr>
              <w:pStyle w:val="ConsPlusNormal"/>
              <w:rPr>
                <w:rFonts w:ascii="Times New Roman" w:hAnsi="Times New Roman" w:cs="Times New Roman"/>
              </w:rPr>
            </w:pPr>
          </w:p>
        </w:tc>
        <w:tc>
          <w:tcPr>
            <w:tcW w:w="1418" w:type="dxa"/>
          </w:tcPr>
          <w:p w:rsidR="000244AF" w:rsidRPr="006E3B28" w:rsidRDefault="000244AF" w:rsidP="0079778B">
            <w:pPr>
              <w:pStyle w:val="ConsPlusNormal"/>
              <w:rPr>
                <w:rFonts w:ascii="Times New Roman" w:hAnsi="Times New Roman" w:cs="Times New Roman"/>
              </w:rPr>
            </w:pPr>
          </w:p>
        </w:tc>
        <w:tc>
          <w:tcPr>
            <w:tcW w:w="1276" w:type="dxa"/>
          </w:tcPr>
          <w:p w:rsidR="000244AF" w:rsidRPr="006E3B28" w:rsidRDefault="000244AF" w:rsidP="0079778B">
            <w:pPr>
              <w:pStyle w:val="ConsPlusNormal"/>
              <w:rPr>
                <w:rFonts w:ascii="Times New Roman" w:hAnsi="Times New Roman" w:cs="Times New Roman"/>
              </w:rPr>
            </w:pPr>
          </w:p>
        </w:tc>
        <w:tc>
          <w:tcPr>
            <w:tcW w:w="850" w:type="dxa"/>
          </w:tcPr>
          <w:p w:rsidR="000244AF" w:rsidRPr="006E3B28" w:rsidRDefault="000244AF" w:rsidP="0079778B">
            <w:pPr>
              <w:pStyle w:val="ConsPlusNormal"/>
              <w:rPr>
                <w:rFonts w:ascii="Times New Roman" w:hAnsi="Times New Roman" w:cs="Times New Roman"/>
              </w:rPr>
            </w:pPr>
          </w:p>
        </w:tc>
        <w:tc>
          <w:tcPr>
            <w:tcW w:w="2693" w:type="dxa"/>
          </w:tcPr>
          <w:p w:rsidR="000244AF" w:rsidRPr="006E3B28" w:rsidRDefault="000244AF" w:rsidP="0079778B">
            <w:pPr>
              <w:pStyle w:val="ConsPlusNormal"/>
              <w:rPr>
                <w:rFonts w:ascii="Times New Roman" w:hAnsi="Times New Roman" w:cs="Times New Roman"/>
              </w:rPr>
            </w:pPr>
          </w:p>
        </w:tc>
        <w:tc>
          <w:tcPr>
            <w:tcW w:w="1276" w:type="dxa"/>
          </w:tcPr>
          <w:p w:rsidR="000244AF" w:rsidRPr="006E3B28" w:rsidRDefault="000244AF" w:rsidP="0079778B">
            <w:pPr>
              <w:pStyle w:val="ConsPlusNormal"/>
              <w:rPr>
                <w:rFonts w:ascii="Times New Roman" w:hAnsi="Times New Roman" w:cs="Times New Roman"/>
              </w:rPr>
            </w:pPr>
          </w:p>
        </w:tc>
        <w:tc>
          <w:tcPr>
            <w:tcW w:w="1843" w:type="dxa"/>
          </w:tcPr>
          <w:p w:rsidR="000244AF" w:rsidRPr="006E3B28" w:rsidRDefault="000244AF" w:rsidP="0079778B">
            <w:pPr>
              <w:pStyle w:val="ConsPlusNormal"/>
              <w:rPr>
                <w:rFonts w:ascii="Times New Roman" w:hAnsi="Times New Roman" w:cs="Times New Roman"/>
              </w:rPr>
            </w:pPr>
          </w:p>
        </w:tc>
      </w:tr>
    </w:tbl>
    <w:p w:rsidR="000244AF" w:rsidRPr="006E3B28" w:rsidRDefault="000244AF" w:rsidP="000244AF">
      <w:pPr>
        <w:pStyle w:val="ConsPlusNormal"/>
        <w:jc w:val="right"/>
        <w:outlineLvl w:val="1"/>
        <w:rPr>
          <w:rFonts w:ascii="Times New Roman" w:hAnsi="Times New Roman" w:cs="Times New Roman"/>
        </w:rPr>
      </w:pPr>
    </w:p>
    <w:p w:rsidR="000244AF" w:rsidRDefault="000244AF" w:rsidP="000244AF">
      <w:pPr>
        <w:pStyle w:val="ConsPlusNormal"/>
        <w:jc w:val="right"/>
        <w:outlineLvl w:val="1"/>
        <w:rPr>
          <w:rFonts w:ascii="Times New Roman" w:hAnsi="Times New Roman" w:cs="Times New Roman"/>
        </w:rPr>
      </w:pPr>
    </w:p>
    <w:p w:rsidR="000244AF" w:rsidRPr="00F95E6F" w:rsidRDefault="000244AF" w:rsidP="000244AF">
      <w:pPr>
        <w:pStyle w:val="ConsPlusNormal"/>
        <w:jc w:val="right"/>
        <w:outlineLvl w:val="1"/>
        <w:rPr>
          <w:rFonts w:ascii="Times New Roman" w:hAnsi="Times New Roman" w:cs="Times New Roman"/>
          <w:sz w:val="24"/>
          <w:szCs w:val="24"/>
        </w:rPr>
      </w:pPr>
      <w:r w:rsidRPr="00F95E6F">
        <w:rPr>
          <w:rFonts w:ascii="Times New Roman" w:hAnsi="Times New Roman" w:cs="Times New Roman"/>
          <w:sz w:val="24"/>
          <w:szCs w:val="24"/>
        </w:rPr>
        <w:t>Приложение N 2</w:t>
      </w:r>
    </w:p>
    <w:p w:rsidR="000244AF" w:rsidRPr="00F95E6F" w:rsidRDefault="000244AF" w:rsidP="000244AF">
      <w:pPr>
        <w:pStyle w:val="ConsPlusNormal"/>
        <w:jc w:val="right"/>
        <w:rPr>
          <w:rFonts w:ascii="Times New Roman" w:hAnsi="Times New Roman" w:cs="Times New Roman"/>
          <w:sz w:val="24"/>
          <w:szCs w:val="24"/>
        </w:rPr>
      </w:pPr>
      <w:r w:rsidRPr="00F95E6F">
        <w:rPr>
          <w:rFonts w:ascii="Times New Roman" w:hAnsi="Times New Roman" w:cs="Times New Roman"/>
          <w:sz w:val="24"/>
          <w:szCs w:val="24"/>
        </w:rPr>
        <w:t>к Порядку ведения долговой книги</w:t>
      </w:r>
    </w:p>
    <w:p w:rsidR="000244AF" w:rsidRDefault="000244AF" w:rsidP="000244AF">
      <w:pPr>
        <w:pStyle w:val="ConsPlusNormal"/>
        <w:jc w:val="right"/>
        <w:rPr>
          <w:rFonts w:ascii="Times New Roman" w:hAnsi="Times New Roman" w:cs="Times New Roman"/>
          <w:sz w:val="24"/>
          <w:szCs w:val="24"/>
        </w:rPr>
      </w:pPr>
      <w:r w:rsidRPr="00F95E6F">
        <w:rPr>
          <w:rFonts w:ascii="Times New Roman" w:hAnsi="Times New Roman" w:cs="Times New Roman"/>
          <w:sz w:val="24"/>
          <w:szCs w:val="24"/>
        </w:rPr>
        <w:t>сельского поселения «Кеврольское»</w:t>
      </w:r>
    </w:p>
    <w:p w:rsidR="000244AF" w:rsidRPr="00F95E6F" w:rsidRDefault="000244AF" w:rsidP="000244AF">
      <w:pPr>
        <w:pStyle w:val="ConsPlusNormal"/>
        <w:jc w:val="right"/>
        <w:rPr>
          <w:rFonts w:ascii="Times New Roman" w:hAnsi="Times New Roman" w:cs="Times New Roman"/>
          <w:sz w:val="24"/>
          <w:szCs w:val="24"/>
        </w:rPr>
      </w:pPr>
      <w:r w:rsidRPr="00F95E6F">
        <w:rPr>
          <w:rFonts w:ascii="Times New Roman" w:hAnsi="Times New Roman" w:cs="Times New Roman"/>
          <w:sz w:val="24"/>
          <w:szCs w:val="24"/>
        </w:rPr>
        <w:t xml:space="preserve">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w:t>
      </w:r>
    </w:p>
    <w:p w:rsidR="000244AF" w:rsidRPr="00F95E6F" w:rsidRDefault="000244AF" w:rsidP="000244AF">
      <w:pPr>
        <w:pStyle w:val="ConsPlusNormal"/>
        <w:jc w:val="right"/>
        <w:rPr>
          <w:rFonts w:ascii="Times New Roman" w:hAnsi="Times New Roman" w:cs="Times New Roman"/>
          <w:sz w:val="24"/>
          <w:szCs w:val="24"/>
        </w:rPr>
      </w:pPr>
      <w:r w:rsidRPr="00F95E6F">
        <w:rPr>
          <w:rFonts w:ascii="Times New Roman" w:hAnsi="Times New Roman" w:cs="Times New Roman"/>
          <w:sz w:val="24"/>
          <w:szCs w:val="24"/>
        </w:rPr>
        <w:t>Архангельской области</w:t>
      </w:r>
    </w:p>
    <w:p w:rsidR="000244AF" w:rsidRPr="00F95E6F" w:rsidRDefault="000244AF" w:rsidP="000244AF">
      <w:pPr>
        <w:pStyle w:val="ConsPlusNormal"/>
        <w:jc w:val="right"/>
        <w:rPr>
          <w:rFonts w:ascii="Times New Roman" w:hAnsi="Times New Roman" w:cs="Times New Roman"/>
          <w:sz w:val="24"/>
          <w:szCs w:val="24"/>
        </w:rPr>
      </w:pPr>
    </w:p>
    <w:p w:rsidR="000244AF" w:rsidRPr="00F95E6F" w:rsidRDefault="000244AF" w:rsidP="000244AF">
      <w:pPr>
        <w:pStyle w:val="ConsPlusNormal"/>
        <w:jc w:val="center"/>
        <w:rPr>
          <w:rFonts w:ascii="Times New Roman" w:hAnsi="Times New Roman" w:cs="Times New Roman"/>
          <w:sz w:val="28"/>
          <w:szCs w:val="28"/>
        </w:rPr>
      </w:pPr>
      <w:bookmarkStart w:id="26" w:name="P391"/>
      <w:bookmarkEnd w:id="26"/>
      <w:r w:rsidRPr="00F95E6F">
        <w:rPr>
          <w:rFonts w:ascii="Times New Roman" w:hAnsi="Times New Roman" w:cs="Times New Roman"/>
          <w:sz w:val="28"/>
          <w:szCs w:val="28"/>
        </w:rPr>
        <w:t>ВЫПИСКА</w:t>
      </w:r>
    </w:p>
    <w:p w:rsidR="000244AF" w:rsidRPr="00F95E6F" w:rsidRDefault="000244AF" w:rsidP="000244AF">
      <w:pPr>
        <w:pStyle w:val="ConsPlusNormal"/>
        <w:jc w:val="center"/>
        <w:rPr>
          <w:rFonts w:ascii="Times New Roman" w:hAnsi="Times New Roman" w:cs="Times New Roman"/>
          <w:sz w:val="28"/>
          <w:szCs w:val="28"/>
        </w:rPr>
      </w:pPr>
      <w:r w:rsidRPr="00F95E6F">
        <w:rPr>
          <w:rFonts w:ascii="Times New Roman" w:hAnsi="Times New Roman" w:cs="Times New Roman"/>
          <w:sz w:val="28"/>
          <w:szCs w:val="28"/>
        </w:rPr>
        <w:t xml:space="preserve">из долговой книги сельского поселения «Кеврольское»  </w:t>
      </w:r>
      <w:proofErr w:type="spellStart"/>
      <w:r w:rsidRPr="00F95E6F">
        <w:rPr>
          <w:rFonts w:ascii="Times New Roman" w:hAnsi="Times New Roman" w:cs="Times New Roman"/>
          <w:sz w:val="28"/>
          <w:szCs w:val="28"/>
        </w:rPr>
        <w:t>Пинежского</w:t>
      </w:r>
      <w:proofErr w:type="spellEnd"/>
      <w:r w:rsidRPr="00F95E6F">
        <w:rPr>
          <w:rFonts w:ascii="Times New Roman" w:hAnsi="Times New Roman" w:cs="Times New Roman"/>
          <w:sz w:val="28"/>
          <w:szCs w:val="28"/>
        </w:rPr>
        <w:t xml:space="preserve"> муниципального района Архангельской области </w:t>
      </w:r>
    </w:p>
    <w:p w:rsidR="000244AF" w:rsidRPr="00F95E6F" w:rsidRDefault="000244AF" w:rsidP="000244AF">
      <w:pPr>
        <w:pStyle w:val="ConsPlusNormal"/>
        <w:jc w:val="center"/>
        <w:rPr>
          <w:rFonts w:ascii="Times New Roman" w:hAnsi="Times New Roman" w:cs="Times New Roman"/>
          <w:sz w:val="24"/>
          <w:szCs w:val="24"/>
        </w:rPr>
      </w:pPr>
      <w:r w:rsidRPr="00F95E6F">
        <w:rPr>
          <w:rFonts w:ascii="Times New Roman" w:hAnsi="Times New Roman" w:cs="Times New Roman"/>
          <w:sz w:val="28"/>
          <w:szCs w:val="28"/>
        </w:rPr>
        <w:t xml:space="preserve">по состоянию </w:t>
      </w:r>
      <w:proofErr w:type="gramStart"/>
      <w:r w:rsidRPr="00F95E6F">
        <w:rPr>
          <w:rFonts w:ascii="Times New Roman" w:hAnsi="Times New Roman" w:cs="Times New Roman"/>
          <w:sz w:val="28"/>
          <w:szCs w:val="28"/>
        </w:rPr>
        <w:t>на</w:t>
      </w:r>
      <w:proofErr w:type="gramEnd"/>
      <w:r w:rsidRPr="00F95E6F">
        <w:rPr>
          <w:rFonts w:ascii="Times New Roman" w:hAnsi="Times New Roman" w:cs="Times New Roman"/>
          <w:sz w:val="28"/>
          <w:szCs w:val="28"/>
        </w:rPr>
        <w:t xml:space="preserve"> _____________________________</w:t>
      </w:r>
    </w:p>
    <w:p w:rsidR="000244AF" w:rsidRPr="00F95E6F" w:rsidRDefault="000244AF" w:rsidP="000244AF">
      <w:pPr>
        <w:pStyle w:val="ConsPlusNormal"/>
        <w:jc w:val="both"/>
        <w:rPr>
          <w:rFonts w:ascii="Times New Roman" w:hAnsi="Times New Roman" w:cs="Times New Roman"/>
          <w:sz w:val="24"/>
          <w:szCs w:val="24"/>
        </w:rPr>
      </w:pPr>
      <w:r w:rsidRPr="00F95E6F">
        <w:rPr>
          <w:rFonts w:ascii="Times New Roman" w:hAnsi="Times New Roman" w:cs="Times New Roman"/>
          <w:sz w:val="24"/>
          <w:szCs w:val="24"/>
        </w:rPr>
        <w:t>Таблица</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962"/>
        <w:gridCol w:w="1531"/>
        <w:gridCol w:w="1468"/>
        <w:gridCol w:w="709"/>
        <w:gridCol w:w="1281"/>
        <w:gridCol w:w="1695"/>
        <w:gridCol w:w="1418"/>
        <w:gridCol w:w="850"/>
        <w:gridCol w:w="851"/>
        <w:gridCol w:w="709"/>
        <w:gridCol w:w="1559"/>
      </w:tblGrid>
      <w:tr w:rsidR="000244AF" w:rsidRPr="00F95E6F" w:rsidTr="0079778B">
        <w:tc>
          <w:tcPr>
            <w:tcW w:w="488"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 xml:space="preserve">N </w:t>
            </w:r>
            <w:proofErr w:type="spellStart"/>
            <w:proofErr w:type="gramStart"/>
            <w:r w:rsidRPr="00F95E6F">
              <w:rPr>
                <w:rFonts w:ascii="Times New Roman" w:hAnsi="Times New Roman" w:cs="Times New Roman"/>
                <w:sz w:val="24"/>
                <w:szCs w:val="24"/>
              </w:rPr>
              <w:t>п</w:t>
            </w:r>
            <w:proofErr w:type="spellEnd"/>
            <w:proofErr w:type="gramEnd"/>
            <w:r w:rsidRPr="00F95E6F">
              <w:rPr>
                <w:rFonts w:ascii="Times New Roman" w:hAnsi="Times New Roman" w:cs="Times New Roman"/>
                <w:sz w:val="24"/>
                <w:szCs w:val="24"/>
              </w:rPr>
              <w:t>/</w:t>
            </w:r>
            <w:proofErr w:type="spellStart"/>
            <w:r w:rsidRPr="00F95E6F">
              <w:rPr>
                <w:rFonts w:ascii="Times New Roman" w:hAnsi="Times New Roman" w:cs="Times New Roman"/>
                <w:sz w:val="24"/>
                <w:szCs w:val="24"/>
              </w:rPr>
              <w:t>п</w:t>
            </w:r>
            <w:proofErr w:type="spellEnd"/>
          </w:p>
        </w:tc>
        <w:tc>
          <w:tcPr>
            <w:tcW w:w="1962"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Номер и дата муниципального контракта, договора, соглашения, по которому возникло муниципальное долговое обязательство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w:t>
            </w:r>
          </w:p>
        </w:tc>
        <w:tc>
          <w:tcPr>
            <w:tcW w:w="1531"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Наименование владельца ценной бумаги кредитора, принципала, бенефициара</w:t>
            </w:r>
          </w:p>
        </w:tc>
        <w:tc>
          <w:tcPr>
            <w:tcW w:w="1468"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Объем муниципального долгового обязательства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по муниципальному контракту, договору, соглашению</w:t>
            </w:r>
          </w:p>
        </w:tc>
        <w:tc>
          <w:tcPr>
            <w:tcW w:w="709"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Валюта</w:t>
            </w:r>
          </w:p>
        </w:tc>
        <w:tc>
          <w:tcPr>
            <w:tcW w:w="1281"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Целевое назначение муниципального долгового обязательства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w:t>
            </w:r>
          </w:p>
        </w:tc>
        <w:tc>
          <w:tcPr>
            <w:tcW w:w="1695"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Срок исполнения муниципального долгового обязательства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по муниципальному контракту, договору, соглашению</w:t>
            </w:r>
          </w:p>
        </w:tc>
        <w:tc>
          <w:tcPr>
            <w:tcW w:w="1418"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Форма обеспечения муниципального долгового обязательства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w:t>
            </w:r>
          </w:p>
        </w:tc>
        <w:tc>
          <w:tcPr>
            <w:tcW w:w="3969" w:type="dxa"/>
            <w:gridSpan w:val="4"/>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Фактический объем муниципального долгового обязательства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на 1 января отчетного года</w:t>
            </w:r>
          </w:p>
        </w:tc>
      </w:tr>
      <w:tr w:rsidR="000244AF" w:rsidRPr="00F95E6F" w:rsidTr="0079778B">
        <w:tc>
          <w:tcPr>
            <w:tcW w:w="488" w:type="dxa"/>
            <w:vMerge/>
          </w:tcPr>
          <w:p w:rsidR="000244AF" w:rsidRPr="00F95E6F" w:rsidRDefault="000244AF" w:rsidP="0079778B">
            <w:pPr>
              <w:rPr>
                <w:rFonts w:ascii="Times New Roman" w:hAnsi="Times New Roman"/>
              </w:rPr>
            </w:pPr>
          </w:p>
        </w:tc>
        <w:tc>
          <w:tcPr>
            <w:tcW w:w="1962" w:type="dxa"/>
            <w:vMerge/>
          </w:tcPr>
          <w:p w:rsidR="000244AF" w:rsidRPr="00F95E6F" w:rsidRDefault="000244AF" w:rsidP="0079778B">
            <w:pPr>
              <w:rPr>
                <w:rFonts w:ascii="Times New Roman" w:hAnsi="Times New Roman"/>
              </w:rPr>
            </w:pPr>
          </w:p>
        </w:tc>
        <w:tc>
          <w:tcPr>
            <w:tcW w:w="1531" w:type="dxa"/>
            <w:vMerge/>
          </w:tcPr>
          <w:p w:rsidR="000244AF" w:rsidRPr="00F95E6F" w:rsidRDefault="000244AF" w:rsidP="0079778B">
            <w:pPr>
              <w:rPr>
                <w:rFonts w:ascii="Times New Roman" w:hAnsi="Times New Roman"/>
              </w:rPr>
            </w:pPr>
          </w:p>
        </w:tc>
        <w:tc>
          <w:tcPr>
            <w:tcW w:w="1468" w:type="dxa"/>
            <w:vMerge/>
          </w:tcPr>
          <w:p w:rsidR="000244AF" w:rsidRPr="00F95E6F" w:rsidRDefault="000244AF" w:rsidP="0079778B">
            <w:pPr>
              <w:rPr>
                <w:rFonts w:ascii="Times New Roman" w:hAnsi="Times New Roman"/>
              </w:rPr>
            </w:pPr>
          </w:p>
        </w:tc>
        <w:tc>
          <w:tcPr>
            <w:tcW w:w="709" w:type="dxa"/>
            <w:vMerge/>
          </w:tcPr>
          <w:p w:rsidR="000244AF" w:rsidRPr="00F95E6F" w:rsidRDefault="000244AF" w:rsidP="0079778B">
            <w:pPr>
              <w:rPr>
                <w:rFonts w:ascii="Times New Roman" w:hAnsi="Times New Roman"/>
              </w:rPr>
            </w:pPr>
          </w:p>
        </w:tc>
        <w:tc>
          <w:tcPr>
            <w:tcW w:w="1281" w:type="dxa"/>
            <w:vMerge/>
          </w:tcPr>
          <w:p w:rsidR="000244AF" w:rsidRPr="00F95E6F" w:rsidRDefault="000244AF" w:rsidP="0079778B">
            <w:pPr>
              <w:rPr>
                <w:rFonts w:ascii="Times New Roman" w:hAnsi="Times New Roman"/>
              </w:rPr>
            </w:pPr>
          </w:p>
        </w:tc>
        <w:tc>
          <w:tcPr>
            <w:tcW w:w="1695" w:type="dxa"/>
            <w:vMerge/>
          </w:tcPr>
          <w:p w:rsidR="000244AF" w:rsidRPr="00F95E6F" w:rsidRDefault="000244AF" w:rsidP="0079778B">
            <w:pPr>
              <w:rPr>
                <w:rFonts w:ascii="Times New Roman" w:hAnsi="Times New Roman"/>
              </w:rPr>
            </w:pPr>
          </w:p>
        </w:tc>
        <w:tc>
          <w:tcPr>
            <w:tcW w:w="1418" w:type="dxa"/>
            <w:vMerge/>
          </w:tcPr>
          <w:p w:rsidR="000244AF" w:rsidRPr="00F95E6F" w:rsidRDefault="000244AF" w:rsidP="0079778B">
            <w:pPr>
              <w:rPr>
                <w:rFonts w:ascii="Times New Roman" w:hAnsi="Times New Roman"/>
              </w:rPr>
            </w:pPr>
          </w:p>
        </w:tc>
        <w:tc>
          <w:tcPr>
            <w:tcW w:w="1701" w:type="dxa"/>
            <w:gridSpan w:val="2"/>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основной долг</w:t>
            </w:r>
          </w:p>
        </w:tc>
        <w:tc>
          <w:tcPr>
            <w:tcW w:w="709"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проценты, комиссии</w:t>
            </w:r>
          </w:p>
        </w:tc>
        <w:tc>
          <w:tcPr>
            <w:tcW w:w="1559"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пени, штрафы, неустойка</w:t>
            </w:r>
          </w:p>
        </w:tc>
      </w:tr>
      <w:tr w:rsidR="000244AF" w:rsidRPr="00F95E6F" w:rsidTr="0079778B">
        <w:tc>
          <w:tcPr>
            <w:tcW w:w="488" w:type="dxa"/>
            <w:vMerge/>
          </w:tcPr>
          <w:p w:rsidR="000244AF" w:rsidRPr="00F95E6F" w:rsidRDefault="000244AF" w:rsidP="0079778B">
            <w:pPr>
              <w:rPr>
                <w:rFonts w:ascii="Times New Roman" w:hAnsi="Times New Roman"/>
              </w:rPr>
            </w:pPr>
          </w:p>
        </w:tc>
        <w:tc>
          <w:tcPr>
            <w:tcW w:w="1962" w:type="dxa"/>
            <w:vMerge/>
          </w:tcPr>
          <w:p w:rsidR="000244AF" w:rsidRPr="00F95E6F" w:rsidRDefault="000244AF" w:rsidP="0079778B">
            <w:pPr>
              <w:rPr>
                <w:rFonts w:ascii="Times New Roman" w:hAnsi="Times New Roman"/>
              </w:rPr>
            </w:pPr>
          </w:p>
        </w:tc>
        <w:tc>
          <w:tcPr>
            <w:tcW w:w="1531" w:type="dxa"/>
            <w:vMerge/>
          </w:tcPr>
          <w:p w:rsidR="000244AF" w:rsidRPr="00F95E6F" w:rsidRDefault="000244AF" w:rsidP="0079778B">
            <w:pPr>
              <w:rPr>
                <w:rFonts w:ascii="Times New Roman" w:hAnsi="Times New Roman"/>
              </w:rPr>
            </w:pPr>
          </w:p>
        </w:tc>
        <w:tc>
          <w:tcPr>
            <w:tcW w:w="1468" w:type="dxa"/>
            <w:vMerge/>
          </w:tcPr>
          <w:p w:rsidR="000244AF" w:rsidRPr="00F95E6F" w:rsidRDefault="000244AF" w:rsidP="0079778B">
            <w:pPr>
              <w:rPr>
                <w:rFonts w:ascii="Times New Roman" w:hAnsi="Times New Roman"/>
              </w:rPr>
            </w:pPr>
          </w:p>
        </w:tc>
        <w:tc>
          <w:tcPr>
            <w:tcW w:w="709" w:type="dxa"/>
            <w:vMerge/>
          </w:tcPr>
          <w:p w:rsidR="000244AF" w:rsidRPr="00F95E6F" w:rsidRDefault="000244AF" w:rsidP="0079778B">
            <w:pPr>
              <w:rPr>
                <w:rFonts w:ascii="Times New Roman" w:hAnsi="Times New Roman"/>
              </w:rPr>
            </w:pPr>
          </w:p>
        </w:tc>
        <w:tc>
          <w:tcPr>
            <w:tcW w:w="1281" w:type="dxa"/>
            <w:vMerge/>
          </w:tcPr>
          <w:p w:rsidR="000244AF" w:rsidRPr="00F95E6F" w:rsidRDefault="000244AF" w:rsidP="0079778B">
            <w:pPr>
              <w:rPr>
                <w:rFonts w:ascii="Times New Roman" w:hAnsi="Times New Roman"/>
              </w:rPr>
            </w:pPr>
          </w:p>
        </w:tc>
        <w:tc>
          <w:tcPr>
            <w:tcW w:w="1695" w:type="dxa"/>
            <w:vMerge/>
          </w:tcPr>
          <w:p w:rsidR="000244AF" w:rsidRPr="00F95E6F" w:rsidRDefault="000244AF" w:rsidP="0079778B">
            <w:pPr>
              <w:rPr>
                <w:rFonts w:ascii="Times New Roman" w:hAnsi="Times New Roman"/>
              </w:rPr>
            </w:pPr>
          </w:p>
        </w:tc>
        <w:tc>
          <w:tcPr>
            <w:tcW w:w="1418" w:type="dxa"/>
            <w:vMerge/>
          </w:tcPr>
          <w:p w:rsidR="000244AF" w:rsidRPr="00F95E6F" w:rsidRDefault="000244AF" w:rsidP="0079778B">
            <w:pPr>
              <w:rPr>
                <w:rFonts w:ascii="Times New Roman" w:hAnsi="Times New Roman"/>
              </w:rPr>
            </w:pPr>
          </w:p>
        </w:tc>
        <w:tc>
          <w:tcPr>
            <w:tcW w:w="850"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всего</w:t>
            </w:r>
          </w:p>
        </w:tc>
        <w:tc>
          <w:tcPr>
            <w:tcW w:w="85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в том числе просроченная задолженность</w:t>
            </w:r>
          </w:p>
        </w:tc>
        <w:tc>
          <w:tcPr>
            <w:tcW w:w="709" w:type="dxa"/>
            <w:vMerge/>
          </w:tcPr>
          <w:p w:rsidR="000244AF" w:rsidRPr="00F95E6F" w:rsidRDefault="000244AF" w:rsidP="0079778B">
            <w:pPr>
              <w:rPr>
                <w:rFonts w:ascii="Times New Roman" w:hAnsi="Times New Roman"/>
              </w:rPr>
            </w:pPr>
          </w:p>
        </w:tc>
        <w:tc>
          <w:tcPr>
            <w:tcW w:w="1559" w:type="dxa"/>
            <w:vMerge/>
          </w:tcPr>
          <w:p w:rsidR="000244AF" w:rsidRPr="00F95E6F" w:rsidRDefault="000244AF" w:rsidP="0079778B">
            <w:pPr>
              <w:rPr>
                <w:rFonts w:ascii="Times New Roman" w:hAnsi="Times New Roman"/>
              </w:rPr>
            </w:pPr>
          </w:p>
        </w:tc>
      </w:tr>
      <w:tr w:rsidR="000244AF" w:rsidRPr="00F95E6F" w:rsidTr="0079778B">
        <w:tc>
          <w:tcPr>
            <w:tcW w:w="488"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w:t>
            </w:r>
          </w:p>
        </w:tc>
        <w:tc>
          <w:tcPr>
            <w:tcW w:w="1962"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2</w:t>
            </w:r>
          </w:p>
        </w:tc>
        <w:tc>
          <w:tcPr>
            <w:tcW w:w="153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3</w:t>
            </w:r>
          </w:p>
        </w:tc>
        <w:tc>
          <w:tcPr>
            <w:tcW w:w="1468"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4</w:t>
            </w:r>
          </w:p>
        </w:tc>
        <w:tc>
          <w:tcPr>
            <w:tcW w:w="709"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5</w:t>
            </w:r>
          </w:p>
        </w:tc>
        <w:tc>
          <w:tcPr>
            <w:tcW w:w="128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6</w:t>
            </w:r>
          </w:p>
        </w:tc>
        <w:tc>
          <w:tcPr>
            <w:tcW w:w="1695"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7</w:t>
            </w:r>
          </w:p>
        </w:tc>
        <w:tc>
          <w:tcPr>
            <w:tcW w:w="1418"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8</w:t>
            </w:r>
          </w:p>
        </w:tc>
        <w:tc>
          <w:tcPr>
            <w:tcW w:w="850"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9</w:t>
            </w:r>
          </w:p>
        </w:tc>
        <w:tc>
          <w:tcPr>
            <w:tcW w:w="85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10</w:t>
            </w:r>
          </w:p>
        </w:tc>
        <w:tc>
          <w:tcPr>
            <w:tcW w:w="709"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11</w:t>
            </w:r>
          </w:p>
        </w:tc>
        <w:tc>
          <w:tcPr>
            <w:tcW w:w="1559"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12</w:t>
            </w:r>
          </w:p>
        </w:tc>
      </w:tr>
      <w:tr w:rsidR="000244AF" w:rsidRPr="00F95E6F" w:rsidTr="0079778B">
        <w:tc>
          <w:tcPr>
            <w:tcW w:w="14521" w:type="dxa"/>
            <w:gridSpan w:val="12"/>
          </w:tcPr>
          <w:p w:rsidR="000244AF" w:rsidRPr="00F95E6F" w:rsidRDefault="000244AF" w:rsidP="0079778B">
            <w:pPr>
              <w:pStyle w:val="ConsPlusNormal"/>
              <w:jc w:val="center"/>
              <w:outlineLvl w:val="2"/>
              <w:rPr>
                <w:rFonts w:ascii="Times New Roman" w:hAnsi="Times New Roman" w:cs="Times New Roman"/>
                <w:sz w:val="24"/>
                <w:szCs w:val="24"/>
              </w:rPr>
            </w:pPr>
            <w:r w:rsidRPr="00F95E6F">
              <w:rPr>
                <w:rFonts w:ascii="Times New Roman" w:hAnsi="Times New Roman" w:cs="Times New Roman"/>
                <w:sz w:val="24"/>
                <w:szCs w:val="24"/>
              </w:rPr>
              <w:t>Вид долгового обязательства</w:t>
            </w:r>
          </w:p>
        </w:tc>
      </w:tr>
      <w:tr w:rsidR="000244AF" w:rsidRPr="00F95E6F" w:rsidTr="0079778B">
        <w:tc>
          <w:tcPr>
            <w:tcW w:w="488" w:type="dxa"/>
          </w:tcPr>
          <w:p w:rsidR="000244AF" w:rsidRPr="00F95E6F" w:rsidRDefault="000244AF" w:rsidP="0079778B">
            <w:pPr>
              <w:pStyle w:val="ConsPlusNormal"/>
              <w:rPr>
                <w:rFonts w:ascii="Times New Roman" w:hAnsi="Times New Roman" w:cs="Times New Roman"/>
                <w:sz w:val="24"/>
                <w:szCs w:val="24"/>
              </w:rPr>
            </w:pPr>
          </w:p>
        </w:tc>
        <w:tc>
          <w:tcPr>
            <w:tcW w:w="1962" w:type="dxa"/>
          </w:tcPr>
          <w:p w:rsidR="000244AF" w:rsidRPr="00F95E6F" w:rsidRDefault="000244AF" w:rsidP="0079778B">
            <w:pPr>
              <w:pStyle w:val="ConsPlusNormal"/>
              <w:rPr>
                <w:rFonts w:ascii="Times New Roman" w:hAnsi="Times New Roman" w:cs="Times New Roman"/>
                <w:sz w:val="24"/>
                <w:szCs w:val="24"/>
              </w:rPr>
            </w:pPr>
          </w:p>
        </w:tc>
        <w:tc>
          <w:tcPr>
            <w:tcW w:w="1531" w:type="dxa"/>
          </w:tcPr>
          <w:p w:rsidR="000244AF" w:rsidRPr="00F95E6F" w:rsidRDefault="000244AF" w:rsidP="0079778B">
            <w:pPr>
              <w:pStyle w:val="ConsPlusNormal"/>
              <w:rPr>
                <w:rFonts w:ascii="Times New Roman" w:hAnsi="Times New Roman" w:cs="Times New Roman"/>
                <w:sz w:val="24"/>
                <w:szCs w:val="24"/>
              </w:rPr>
            </w:pPr>
          </w:p>
        </w:tc>
        <w:tc>
          <w:tcPr>
            <w:tcW w:w="1468"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281" w:type="dxa"/>
          </w:tcPr>
          <w:p w:rsidR="000244AF" w:rsidRPr="00F95E6F" w:rsidRDefault="000244AF" w:rsidP="0079778B">
            <w:pPr>
              <w:pStyle w:val="ConsPlusNormal"/>
              <w:rPr>
                <w:rFonts w:ascii="Times New Roman" w:hAnsi="Times New Roman" w:cs="Times New Roman"/>
                <w:sz w:val="24"/>
                <w:szCs w:val="24"/>
              </w:rPr>
            </w:pPr>
          </w:p>
        </w:tc>
        <w:tc>
          <w:tcPr>
            <w:tcW w:w="1695" w:type="dxa"/>
          </w:tcPr>
          <w:p w:rsidR="000244AF" w:rsidRPr="00F95E6F" w:rsidRDefault="000244AF" w:rsidP="0079778B">
            <w:pPr>
              <w:pStyle w:val="ConsPlusNormal"/>
              <w:rPr>
                <w:rFonts w:ascii="Times New Roman" w:hAnsi="Times New Roman" w:cs="Times New Roman"/>
                <w:sz w:val="24"/>
                <w:szCs w:val="24"/>
              </w:rPr>
            </w:pPr>
          </w:p>
        </w:tc>
        <w:tc>
          <w:tcPr>
            <w:tcW w:w="1418" w:type="dxa"/>
          </w:tcPr>
          <w:p w:rsidR="000244AF" w:rsidRPr="00F95E6F" w:rsidRDefault="000244AF" w:rsidP="0079778B">
            <w:pPr>
              <w:pStyle w:val="ConsPlusNormal"/>
              <w:rPr>
                <w:rFonts w:ascii="Times New Roman" w:hAnsi="Times New Roman" w:cs="Times New Roman"/>
                <w:sz w:val="24"/>
                <w:szCs w:val="24"/>
              </w:rPr>
            </w:pPr>
          </w:p>
        </w:tc>
        <w:tc>
          <w:tcPr>
            <w:tcW w:w="850" w:type="dxa"/>
          </w:tcPr>
          <w:p w:rsidR="000244AF" w:rsidRPr="00F95E6F" w:rsidRDefault="000244AF" w:rsidP="0079778B">
            <w:pPr>
              <w:pStyle w:val="ConsPlusNormal"/>
              <w:rPr>
                <w:rFonts w:ascii="Times New Roman" w:hAnsi="Times New Roman" w:cs="Times New Roman"/>
                <w:sz w:val="24"/>
                <w:szCs w:val="24"/>
              </w:rPr>
            </w:pPr>
          </w:p>
        </w:tc>
        <w:tc>
          <w:tcPr>
            <w:tcW w:w="851"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559" w:type="dxa"/>
          </w:tcPr>
          <w:p w:rsidR="000244AF" w:rsidRPr="00F95E6F" w:rsidRDefault="000244AF" w:rsidP="0079778B">
            <w:pPr>
              <w:pStyle w:val="ConsPlusNormal"/>
              <w:rPr>
                <w:rFonts w:ascii="Times New Roman" w:hAnsi="Times New Roman" w:cs="Times New Roman"/>
                <w:sz w:val="24"/>
                <w:szCs w:val="24"/>
              </w:rPr>
            </w:pPr>
          </w:p>
        </w:tc>
      </w:tr>
      <w:tr w:rsidR="000244AF" w:rsidRPr="00F95E6F" w:rsidTr="0079778B">
        <w:tc>
          <w:tcPr>
            <w:tcW w:w="488" w:type="dxa"/>
          </w:tcPr>
          <w:p w:rsidR="000244AF" w:rsidRPr="00F95E6F" w:rsidRDefault="000244AF" w:rsidP="0079778B">
            <w:pPr>
              <w:pStyle w:val="ConsPlusNormal"/>
              <w:rPr>
                <w:rFonts w:ascii="Times New Roman" w:hAnsi="Times New Roman" w:cs="Times New Roman"/>
                <w:sz w:val="24"/>
                <w:szCs w:val="24"/>
              </w:rPr>
            </w:pPr>
          </w:p>
        </w:tc>
        <w:tc>
          <w:tcPr>
            <w:tcW w:w="1962" w:type="dxa"/>
          </w:tcPr>
          <w:p w:rsidR="000244AF" w:rsidRPr="00F95E6F" w:rsidRDefault="000244AF" w:rsidP="0079778B">
            <w:pPr>
              <w:pStyle w:val="ConsPlusNormal"/>
              <w:rPr>
                <w:rFonts w:ascii="Times New Roman" w:hAnsi="Times New Roman" w:cs="Times New Roman"/>
                <w:sz w:val="24"/>
                <w:szCs w:val="24"/>
              </w:rPr>
            </w:pPr>
          </w:p>
        </w:tc>
        <w:tc>
          <w:tcPr>
            <w:tcW w:w="1531" w:type="dxa"/>
          </w:tcPr>
          <w:p w:rsidR="000244AF" w:rsidRPr="00F95E6F" w:rsidRDefault="000244AF" w:rsidP="0079778B">
            <w:pPr>
              <w:pStyle w:val="ConsPlusNormal"/>
              <w:rPr>
                <w:rFonts w:ascii="Times New Roman" w:hAnsi="Times New Roman" w:cs="Times New Roman"/>
                <w:sz w:val="24"/>
                <w:szCs w:val="24"/>
              </w:rPr>
            </w:pPr>
          </w:p>
        </w:tc>
        <w:tc>
          <w:tcPr>
            <w:tcW w:w="1468"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281" w:type="dxa"/>
          </w:tcPr>
          <w:p w:rsidR="000244AF" w:rsidRPr="00F95E6F" w:rsidRDefault="000244AF" w:rsidP="0079778B">
            <w:pPr>
              <w:pStyle w:val="ConsPlusNormal"/>
              <w:rPr>
                <w:rFonts w:ascii="Times New Roman" w:hAnsi="Times New Roman" w:cs="Times New Roman"/>
                <w:sz w:val="24"/>
                <w:szCs w:val="24"/>
              </w:rPr>
            </w:pPr>
          </w:p>
        </w:tc>
        <w:tc>
          <w:tcPr>
            <w:tcW w:w="1695" w:type="dxa"/>
          </w:tcPr>
          <w:p w:rsidR="000244AF" w:rsidRPr="00F95E6F" w:rsidRDefault="000244AF" w:rsidP="0079778B">
            <w:pPr>
              <w:pStyle w:val="ConsPlusNormal"/>
              <w:rPr>
                <w:rFonts w:ascii="Times New Roman" w:hAnsi="Times New Roman" w:cs="Times New Roman"/>
                <w:sz w:val="24"/>
                <w:szCs w:val="24"/>
              </w:rPr>
            </w:pPr>
          </w:p>
        </w:tc>
        <w:tc>
          <w:tcPr>
            <w:tcW w:w="1418" w:type="dxa"/>
          </w:tcPr>
          <w:p w:rsidR="000244AF" w:rsidRPr="00F95E6F" w:rsidRDefault="000244AF" w:rsidP="0079778B">
            <w:pPr>
              <w:pStyle w:val="ConsPlusNormal"/>
              <w:rPr>
                <w:rFonts w:ascii="Times New Roman" w:hAnsi="Times New Roman" w:cs="Times New Roman"/>
                <w:sz w:val="24"/>
                <w:szCs w:val="24"/>
              </w:rPr>
            </w:pPr>
          </w:p>
        </w:tc>
        <w:tc>
          <w:tcPr>
            <w:tcW w:w="850" w:type="dxa"/>
          </w:tcPr>
          <w:p w:rsidR="000244AF" w:rsidRPr="00F95E6F" w:rsidRDefault="000244AF" w:rsidP="0079778B">
            <w:pPr>
              <w:pStyle w:val="ConsPlusNormal"/>
              <w:rPr>
                <w:rFonts w:ascii="Times New Roman" w:hAnsi="Times New Roman" w:cs="Times New Roman"/>
                <w:sz w:val="24"/>
                <w:szCs w:val="24"/>
              </w:rPr>
            </w:pPr>
          </w:p>
        </w:tc>
        <w:tc>
          <w:tcPr>
            <w:tcW w:w="851"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559" w:type="dxa"/>
          </w:tcPr>
          <w:p w:rsidR="000244AF" w:rsidRPr="00F95E6F" w:rsidRDefault="000244AF" w:rsidP="0079778B">
            <w:pPr>
              <w:pStyle w:val="ConsPlusNormal"/>
              <w:rPr>
                <w:rFonts w:ascii="Times New Roman" w:hAnsi="Times New Roman" w:cs="Times New Roman"/>
                <w:sz w:val="24"/>
                <w:szCs w:val="24"/>
              </w:rPr>
            </w:pPr>
          </w:p>
        </w:tc>
      </w:tr>
      <w:tr w:rsidR="000244AF" w:rsidRPr="00F95E6F" w:rsidTr="0079778B">
        <w:tc>
          <w:tcPr>
            <w:tcW w:w="2450" w:type="dxa"/>
            <w:gridSpan w:val="2"/>
          </w:tcPr>
          <w:p w:rsidR="000244AF" w:rsidRPr="00F95E6F" w:rsidRDefault="000244AF" w:rsidP="0079778B">
            <w:pPr>
              <w:pStyle w:val="ConsPlusNormal"/>
              <w:rPr>
                <w:rFonts w:ascii="Times New Roman" w:hAnsi="Times New Roman" w:cs="Times New Roman"/>
                <w:sz w:val="24"/>
                <w:szCs w:val="24"/>
              </w:rPr>
            </w:pPr>
            <w:r w:rsidRPr="00F95E6F">
              <w:rPr>
                <w:rFonts w:ascii="Times New Roman" w:hAnsi="Times New Roman" w:cs="Times New Roman"/>
                <w:sz w:val="24"/>
                <w:szCs w:val="24"/>
              </w:rPr>
              <w:t>Итого</w:t>
            </w:r>
          </w:p>
        </w:tc>
        <w:tc>
          <w:tcPr>
            <w:tcW w:w="153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1468"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28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1695"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1418"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850" w:type="dxa"/>
          </w:tcPr>
          <w:p w:rsidR="000244AF" w:rsidRPr="00F95E6F" w:rsidRDefault="000244AF" w:rsidP="0079778B">
            <w:pPr>
              <w:pStyle w:val="ConsPlusNormal"/>
              <w:rPr>
                <w:rFonts w:ascii="Times New Roman" w:hAnsi="Times New Roman" w:cs="Times New Roman"/>
                <w:sz w:val="24"/>
                <w:szCs w:val="24"/>
              </w:rPr>
            </w:pPr>
          </w:p>
        </w:tc>
        <w:tc>
          <w:tcPr>
            <w:tcW w:w="851"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559" w:type="dxa"/>
          </w:tcPr>
          <w:p w:rsidR="000244AF" w:rsidRPr="00F95E6F" w:rsidRDefault="000244AF" w:rsidP="0079778B">
            <w:pPr>
              <w:pStyle w:val="ConsPlusNormal"/>
              <w:rPr>
                <w:rFonts w:ascii="Times New Roman" w:hAnsi="Times New Roman" w:cs="Times New Roman"/>
                <w:sz w:val="24"/>
                <w:szCs w:val="24"/>
              </w:rPr>
            </w:pPr>
          </w:p>
        </w:tc>
      </w:tr>
      <w:tr w:rsidR="000244AF" w:rsidRPr="00F95E6F" w:rsidTr="0079778B">
        <w:tc>
          <w:tcPr>
            <w:tcW w:w="2450" w:type="dxa"/>
            <w:gridSpan w:val="2"/>
          </w:tcPr>
          <w:p w:rsidR="000244AF" w:rsidRPr="00F95E6F" w:rsidRDefault="000244AF" w:rsidP="0079778B">
            <w:pPr>
              <w:pStyle w:val="ConsPlusNormal"/>
              <w:rPr>
                <w:rFonts w:ascii="Times New Roman" w:hAnsi="Times New Roman" w:cs="Times New Roman"/>
                <w:sz w:val="24"/>
                <w:szCs w:val="24"/>
              </w:rPr>
            </w:pPr>
            <w:r w:rsidRPr="00F95E6F">
              <w:rPr>
                <w:rFonts w:ascii="Times New Roman" w:hAnsi="Times New Roman" w:cs="Times New Roman"/>
                <w:sz w:val="24"/>
                <w:szCs w:val="24"/>
              </w:rPr>
              <w:t xml:space="preserve">Итого по долговым обязательствам сельского поселения </w:t>
            </w:r>
            <w:r w:rsidRPr="00F95E6F">
              <w:rPr>
                <w:rFonts w:ascii="Times New Roman" w:hAnsi="Times New Roman" w:cs="Times New Roman"/>
                <w:sz w:val="24"/>
                <w:szCs w:val="24"/>
              </w:rPr>
              <w:lastRenderedPageBreak/>
              <w:t xml:space="preserve">«Кеврольское»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выраженным в валюте Российской Федерации</w:t>
            </w:r>
          </w:p>
        </w:tc>
        <w:tc>
          <w:tcPr>
            <w:tcW w:w="153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X</w:t>
            </w:r>
          </w:p>
        </w:tc>
        <w:tc>
          <w:tcPr>
            <w:tcW w:w="1468"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28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1695"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1418"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850" w:type="dxa"/>
          </w:tcPr>
          <w:p w:rsidR="000244AF" w:rsidRPr="00F95E6F" w:rsidRDefault="000244AF" w:rsidP="0079778B">
            <w:pPr>
              <w:pStyle w:val="ConsPlusNormal"/>
              <w:rPr>
                <w:rFonts w:ascii="Times New Roman" w:hAnsi="Times New Roman" w:cs="Times New Roman"/>
                <w:sz w:val="24"/>
                <w:szCs w:val="24"/>
              </w:rPr>
            </w:pPr>
          </w:p>
        </w:tc>
        <w:tc>
          <w:tcPr>
            <w:tcW w:w="851"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559" w:type="dxa"/>
          </w:tcPr>
          <w:p w:rsidR="000244AF" w:rsidRPr="00F95E6F" w:rsidRDefault="000244AF" w:rsidP="0079778B">
            <w:pPr>
              <w:pStyle w:val="ConsPlusNormal"/>
              <w:rPr>
                <w:rFonts w:ascii="Times New Roman" w:hAnsi="Times New Roman" w:cs="Times New Roman"/>
                <w:sz w:val="24"/>
                <w:szCs w:val="24"/>
              </w:rPr>
            </w:pPr>
          </w:p>
        </w:tc>
      </w:tr>
      <w:tr w:rsidR="000244AF" w:rsidRPr="00F95E6F" w:rsidTr="0079778B">
        <w:tc>
          <w:tcPr>
            <w:tcW w:w="2450" w:type="dxa"/>
            <w:gridSpan w:val="2"/>
          </w:tcPr>
          <w:p w:rsidR="000244AF" w:rsidRPr="00F95E6F" w:rsidRDefault="000244AF" w:rsidP="0079778B">
            <w:pPr>
              <w:pStyle w:val="ConsPlusNormal"/>
              <w:rPr>
                <w:rFonts w:ascii="Times New Roman" w:hAnsi="Times New Roman" w:cs="Times New Roman"/>
                <w:sz w:val="24"/>
                <w:szCs w:val="24"/>
              </w:rPr>
            </w:pPr>
            <w:r w:rsidRPr="00F95E6F">
              <w:rPr>
                <w:rFonts w:ascii="Times New Roman" w:hAnsi="Times New Roman" w:cs="Times New Roman"/>
                <w:sz w:val="24"/>
                <w:szCs w:val="24"/>
              </w:rPr>
              <w:lastRenderedPageBreak/>
              <w:t xml:space="preserve">Итого по долговым обязательствам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выраженным в иностранной валюте</w:t>
            </w:r>
          </w:p>
        </w:tc>
        <w:tc>
          <w:tcPr>
            <w:tcW w:w="153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1468"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28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1695"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1418"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X</w:t>
            </w:r>
          </w:p>
        </w:tc>
        <w:tc>
          <w:tcPr>
            <w:tcW w:w="850" w:type="dxa"/>
          </w:tcPr>
          <w:p w:rsidR="000244AF" w:rsidRPr="00F95E6F" w:rsidRDefault="000244AF" w:rsidP="0079778B">
            <w:pPr>
              <w:pStyle w:val="ConsPlusNormal"/>
              <w:rPr>
                <w:rFonts w:ascii="Times New Roman" w:hAnsi="Times New Roman" w:cs="Times New Roman"/>
                <w:sz w:val="24"/>
                <w:szCs w:val="24"/>
              </w:rPr>
            </w:pPr>
          </w:p>
        </w:tc>
        <w:tc>
          <w:tcPr>
            <w:tcW w:w="851"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559" w:type="dxa"/>
          </w:tcPr>
          <w:p w:rsidR="000244AF" w:rsidRPr="00F95E6F" w:rsidRDefault="000244AF" w:rsidP="0079778B">
            <w:pPr>
              <w:pStyle w:val="ConsPlusNormal"/>
              <w:rPr>
                <w:rFonts w:ascii="Times New Roman" w:hAnsi="Times New Roman" w:cs="Times New Roman"/>
                <w:sz w:val="24"/>
                <w:szCs w:val="24"/>
              </w:rPr>
            </w:pPr>
          </w:p>
        </w:tc>
      </w:tr>
      <w:tr w:rsidR="000244AF" w:rsidRPr="00F95E6F" w:rsidTr="0079778B">
        <w:tc>
          <w:tcPr>
            <w:tcW w:w="2450" w:type="dxa"/>
            <w:gridSpan w:val="2"/>
          </w:tcPr>
          <w:p w:rsidR="000244AF" w:rsidRPr="00F95E6F" w:rsidRDefault="000244AF" w:rsidP="0079778B">
            <w:pPr>
              <w:pStyle w:val="ConsPlusNormal"/>
              <w:rPr>
                <w:rFonts w:ascii="Times New Roman" w:hAnsi="Times New Roman" w:cs="Times New Roman"/>
                <w:sz w:val="24"/>
                <w:szCs w:val="24"/>
              </w:rPr>
            </w:pPr>
            <w:r w:rsidRPr="00F95E6F">
              <w:rPr>
                <w:rFonts w:ascii="Times New Roman" w:hAnsi="Times New Roman" w:cs="Times New Roman"/>
                <w:sz w:val="24"/>
                <w:szCs w:val="24"/>
              </w:rPr>
              <w:t>Всего</w:t>
            </w:r>
          </w:p>
        </w:tc>
        <w:tc>
          <w:tcPr>
            <w:tcW w:w="153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Х</w:t>
            </w:r>
          </w:p>
        </w:tc>
        <w:tc>
          <w:tcPr>
            <w:tcW w:w="1468"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28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Х</w:t>
            </w:r>
          </w:p>
        </w:tc>
        <w:tc>
          <w:tcPr>
            <w:tcW w:w="1695"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Х</w:t>
            </w:r>
          </w:p>
        </w:tc>
        <w:tc>
          <w:tcPr>
            <w:tcW w:w="1418"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Х</w:t>
            </w:r>
          </w:p>
        </w:tc>
        <w:tc>
          <w:tcPr>
            <w:tcW w:w="850" w:type="dxa"/>
          </w:tcPr>
          <w:p w:rsidR="000244AF" w:rsidRPr="00F95E6F" w:rsidRDefault="000244AF" w:rsidP="0079778B">
            <w:pPr>
              <w:pStyle w:val="ConsPlusNormal"/>
              <w:rPr>
                <w:rFonts w:ascii="Times New Roman" w:hAnsi="Times New Roman" w:cs="Times New Roman"/>
                <w:sz w:val="24"/>
                <w:szCs w:val="24"/>
              </w:rPr>
            </w:pPr>
          </w:p>
        </w:tc>
        <w:tc>
          <w:tcPr>
            <w:tcW w:w="851" w:type="dxa"/>
          </w:tcPr>
          <w:p w:rsidR="000244AF" w:rsidRPr="00F95E6F" w:rsidRDefault="000244AF" w:rsidP="0079778B">
            <w:pPr>
              <w:pStyle w:val="ConsPlusNormal"/>
              <w:rPr>
                <w:rFonts w:ascii="Times New Roman" w:hAnsi="Times New Roman" w:cs="Times New Roman"/>
                <w:sz w:val="24"/>
                <w:szCs w:val="24"/>
              </w:rPr>
            </w:pPr>
          </w:p>
        </w:tc>
        <w:tc>
          <w:tcPr>
            <w:tcW w:w="709" w:type="dxa"/>
          </w:tcPr>
          <w:p w:rsidR="000244AF" w:rsidRPr="00F95E6F" w:rsidRDefault="000244AF" w:rsidP="0079778B">
            <w:pPr>
              <w:pStyle w:val="ConsPlusNormal"/>
              <w:rPr>
                <w:rFonts w:ascii="Times New Roman" w:hAnsi="Times New Roman" w:cs="Times New Roman"/>
                <w:sz w:val="24"/>
                <w:szCs w:val="24"/>
              </w:rPr>
            </w:pPr>
          </w:p>
        </w:tc>
        <w:tc>
          <w:tcPr>
            <w:tcW w:w="1559" w:type="dxa"/>
          </w:tcPr>
          <w:p w:rsidR="000244AF" w:rsidRPr="00F95E6F" w:rsidRDefault="000244AF" w:rsidP="0079778B">
            <w:pPr>
              <w:pStyle w:val="ConsPlusNormal"/>
              <w:rPr>
                <w:rFonts w:ascii="Times New Roman" w:hAnsi="Times New Roman" w:cs="Times New Roman"/>
                <w:sz w:val="24"/>
                <w:szCs w:val="24"/>
              </w:rPr>
            </w:pPr>
          </w:p>
        </w:tc>
      </w:tr>
    </w:tbl>
    <w:p w:rsidR="000244AF" w:rsidRPr="00F95E6F" w:rsidRDefault="000244AF" w:rsidP="000244A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850"/>
        <w:gridCol w:w="1310"/>
        <w:gridCol w:w="993"/>
        <w:gridCol w:w="708"/>
        <w:gridCol w:w="1134"/>
        <w:gridCol w:w="851"/>
        <w:gridCol w:w="992"/>
        <w:gridCol w:w="1276"/>
        <w:gridCol w:w="1134"/>
        <w:gridCol w:w="1559"/>
        <w:gridCol w:w="1276"/>
        <w:gridCol w:w="1701"/>
      </w:tblGrid>
      <w:tr w:rsidR="000244AF" w:rsidRPr="00F95E6F" w:rsidTr="0079778B">
        <w:tc>
          <w:tcPr>
            <w:tcW w:w="2897" w:type="dxa"/>
            <w:gridSpan w:val="3"/>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Привлечено муниципальных долговых обязательств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и начислено процентов в течение года</w:t>
            </w:r>
          </w:p>
        </w:tc>
        <w:tc>
          <w:tcPr>
            <w:tcW w:w="2835" w:type="dxa"/>
            <w:gridSpan w:val="3"/>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Погашено муниципальных долговых обязательств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в течение года</w:t>
            </w:r>
          </w:p>
        </w:tc>
        <w:tc>
          <w:tcPr>
            <w:tcW w:w="3119" w:type="dxa"/>
            <w:gridSpan w:val="3"/>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Списано муниципальных долговых обязательств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в течение года</w:t>
            </w:r>
          </w:p>
        </w:tc>
        <w:tc>
          <w:tcPr>
            <w:tcW w:w="5670" w:type="dxa"/>
            <w:gridSpan w:val="4"/>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Фактический объем муниципального долгового обязательства сельского поселения «Кеврольское»  </w:t>
            </w:r>
            <w:proofErr w:type="spellStart"/>
            <w:r w:rsidRPr="00F95E6F">
              <w:rPr>
                <w:rFonts w:ascii="Times New Roman" w:hAnsi="Times New Roman" w:cs="Times New Roman"/>
                <w:sz w:val="24"/>
                <w:szCs w:val="24"/>
              </w:rPr>
              <w:t>Пинежского</w:t>
            </w:r>
            <w:proofErr w:type="spellEnd"/>
            <w:r w:rsidRPr="00F95E6F">
              <w:rPr>
                <w:rFonts w:ascii="Times New Roman" w:hAnsi="Times New Roman" w:cs="Times New Roman"/>
                <w:sz w:val="24"/>
                <w:szCs w:val="24"/>
              </w:rPr>
              <w:t xml:space="preserve"> муниципального района Архангельской области на конец отчетного периода</w:t>
            </w:r>
          </w:p>
        </w:tc>
      </w:tr>
      <w:tr w:rsidR="000244AF" w:rsidRPr="00F95E6F" w:rsidTr="0079778B">
        <w:tc>
          <w:tcPr>
            <w:tcW w:w="737"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основ</w:t>
            </w:r>
            <w:r w:rsidRPr="00F95E6F">
              <w:rPr>
                <w:rFonts w:ascii="Times New Roman" w:hAnsi="Times New Roman" w:cs="Times New Roman"/>
                <w:sz w:val="24"/>
                <w:szCs w:val="24"/>
              </w:rPr>
              <w:lastRenderedPageBreak/>
              <w:t>ной долг</w:t>
            </w:r>
          </w:p>
        </w:tc>
        <w:tc>
          <w:tcPr>
            <w:tcW w:w="850"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проце</w:t>
            </w:r>
            <w:r w:rsidRPr="00F95E6F">
              <w:rPr>
                <w:rFonts w:ascii="Times New Roman" w:hAnsi="Times New Roman" w:cs="Times New Roman"/>
                <w:sz w:val="24"/>
                <w:szCs w:val="24"/>
              </w:rPr>
              <w:lastRenderedPageBreak/>
              <w:t>нты, комиссии</w:t>
            </w:r>
          </w:p>
        </w:tc>
        <w:tc>
          <w:tcPr>
            <w:tcW w:w="1310"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 xml:space="preserve">пени, </w:t>
            </w:r>
            <w:r w:rsidRPr="00F95E6F">
              <w:rPr>
                <w:rFonts w:ascii="Times New Roman" w:hAnsi="Times New Roman" w:cs="Times New Roman"/>
                <w:sz w:val="24"/>
                <w:szCs w:val="24"/>
              </w:rPr>
              <w:lastRenderedPageBreak/>
              <w:t>штрафы, неустойка</w:t>
            </w:r>
          </w:p>
        </w:tc>
        <w:tc>
          <w:tcPr>
            <w:tcW w:w="993"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основно</w:t>
            </w:r>
            <w:r w:rsidRPr="00F95E6F">
              <w:rPr>
                <w:rFonts w:ascii="Times New Roman" w:hAnsi="Times New Roman" w:cs="Times New Roman"/>
                <w:sz w:val="24"/>
                <w:szCs w:val="24"/>
              </w:rPr>
              <w:lastRenderedPageBreak/>
              <w:t>й долг</w:t>
            </w:r>
          </w:p>
        </w:tc>
        <w:tc>
          <w:tcPr>
            <w:tcW w:w="708"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проц</w:t>
            </w:r>
            <w:r w:rsidRPr="00F95E6F">
              <w:rPr>
                <w:rFonts w:ascii="Times New Roman" w:hAnsi="Times New Roman" w:cs="Times New Roman"/>
                <w:sz w:val="24"/>
                <w:szCs w:val="24"/>
              </w:rPr>
              <w:lastRenderedPageBreak/>
              <w:t>енты, комиссии</w:t>
            </w:r>
          </w:p>
        </w:tc>
        <w:tc>
          <w:tcPr>
            <w:tcW w:w="1134"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 xml:space="preserve">пени, </w:t>
            </w:r>
            <w:r w:rsidRPr="00F95E6F">
              <w:rPr>
                <w:rFonts w:ascii="Times New Roman" w:hAnsi="Times New Roman" w:cs="Times New Roman"/>
                <w:sz w:val="24"/>
                <w:szCs w:val="24"/>
              </w:rPr>
              <w:lastRenderedPageBreak/>
              <w:t>штрафы, неустойка</w:t>
            </w:r>
          </w:p>
        </w:tc>
        <w:tc>
          <w:tcPr>
            <w:tcW w:w="851"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основн</w:t>
            </w:r>
            <w:r w:rsidRPr="00F95E6F">
              <w:rPr>
                <w:rFonts w:ascii="Times New Roman" w:hAnsi="Times New Roman" w:cs="Times New Roman"/>
                <w:sz w:val="24"/>
                <w:szCs w:val="24"/>
              </w:rPr>
              <w:lastRenderedPageBreak/>
              <w:t>ой долг</w:t>
            </w:r>
          </w:p>
        </w:tc>
        <w:tc>
          <w:tcPr>
            <w:tcW w:w="992"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процент</w:t>
            </w:r>
            <w:r w:rsidRPr="00F95E6F">
              <w:rPr>
                <w:rFonts w:ascii="Times New Roman" w:hAnsi="Times New Roman" w:cs="Times New Roman"/>
                <w:sz w:val="24"/>
                <w:szCs w:val="24"/>
              </w:rPr>
              <w:lastRenderedPageBreak/>
              <w:t>ы, комиссии</w:t>
            </w:r>
          </w:p>
        </w:tc>
        <w:tc>
          <w:tcPr>
            <w:tcW w:w="1276"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 xml:space="preserve">пени, </w:t>
            </w:r>
            <w:r w:rsidRPr="00F95E6F">
              <w:rPr>
                <w:rFonts w:ascii="Times New Roman" w:hAnsi="Times New Roman" w:cs="Times New Roman"/>
                <w:sz w:val="24"/>
                <w:szCs w:val="24"/>
              </w:rPr>
              <w:lastRenderedPageBreak/>
              <w:t>штрафы, неустойка</w:t>
            </w:r>
          </w:p>
        </w:tc>
        <w:tc>
          <w:tcPr>
            <w:tcW w:w="2693" w:type="dxa"/>
            <w:gridSpan w:val="2"/>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основной долг</w:t>
            </w:r>
          </w:p>
        </w:tc>
        <w:tc>
          <w:tcPr>
            <w:tcW w:w="1276"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 xml:space="preserve">проценты, </w:t>
            </w:r>
            <w:r w:rsidRPr="00F95E6F">
              <w:rPr>
                <w:rFonts w:ascii="Times New Roman" w:hAnsi="Times New Roman" w:cs="Times New Roman"/>
                <w:sz w:val="24"/>
                <w:szCs w:val="24"/>
              </w:rPr>
              <w:lastRenderedPageBreak/>
              <w:t>комиссии</w:t>
            </w:r>
          </w:p>
        </w:tc>
        <w:tc>
          <w:tcPr>
            <w:tcW w:w="1701" w:type="dxa"/>
            <w:vMerge w:val="restart"/>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 xml:space="preserve">пени, штрафы, </w:t>
            </w:r>
            <w:r w:rsidRPr="00F95E6F">
              <w:rPr>
                <w:rFonts w:ascii="Times New Roman" w:hAnsi="Times New Roman" w:cs="Times New Roman"/>
                <w:sz w:val="24"/>
                <w:szCs w:val="24"/>
              </w:rPr>
              <w:lastRenderedPageBreak/>
              <w:t>неустойка</w:t>
            </w:r>
          </w:p>
        </w:tc>
      </w:tr>
      <w:tr w:rsidR="000244AF" w:rsidRPr="00F95E6F" w:rsidTr="0079778B">
        <w:tc>
          <w:tcPr>
            <w:tcW w:w="737" w:type="dxa"/>
            <w:vMerge/>
          </w:tcPr>
          <w:p w:rsidR="000244AF" w:rsidRPr="00F95E6F" w:rsidRDefault="000244AF" w:rsidP="0079778B">
            <w:pPr>
              <w:rPr>
                <w:rFonts w:ascii="Times New Roman" w:hAnsi="Times New Roman"/>
              </w:rPr>
            </w:pPr>
          </w:p>
        </w:tc>
        <w:tc>
          <w:tcPr>
            <w:tcW w:w="850" w:type="dxa"/>
            <w:vMerge/>
          </w:tcPr>
          <w:p w:rsidR="000244AF" w:rsidRPr="00F95E6F" w:rsidRDefault="000244AF" w:rsidP="0079778B">
            <w:pPr>
              <w:rPr>
                <w:rFonts w:ascii="Times New Roman" w:hAnsi="Times New Roman"/>
              </w:rPr>
            </w:pPr>
          </w:p>
        </w:tc>
        <w:tc>
          <w:tcPr>
            <w:tcW w:w="1310" w:type="dxa"/>
            <w:vMerge/>
          </w:tcPr>
          <w:p w:rsidR="000244AF" w:rsidRPr="00F95E6F" w:rsidRDefault="000244AF" w:rsidP="0079778B">
            <w:pPr>
              <w:rPr>
                <w:rFonts w:ascii="Times New Roman" w:hAnsi="Times New Roman"/>
              </w:rPr>
            </w:pPr>
          </w:p>
        </w:tc>
        <w:tc>
          <w:tcPr>
            <w:tcW w:w="993" w:type="dxa"/>
            <w:vMerge/>
          </w:tcPr>
          <w:p w:rsidR="000244AF" w:rsidRPr="00F95E6F" w:rsidRDefault="000244AF" w:rsidP="0079778B">
            <w:pPr>
              <w:rPr>
                <w:rFonts w:ascii="Times New Roman" w:hAnsi="Times New Roman"/>
              </w:rPr>
            </w:pPr>
          </w:p>
        </w:tc>
        <w:tc>
          <w:tcPr>
            <w:tcW w:w="708" w:type="dxa"/>
            <w:vMerge/>
          </w:tcPr>
          <w:p w:rsidR="000244AF" w:rsidRPr="00F95E6F" w:rsidRDefault="000244AF" w:rsidP="0079778B">
            <w:pPr>
              <w:rPr>
                <w:rFonts w:ascii="Times New Roman" w:hAnsi="Times New Roman"/>
              </w:rPr>
            </w:pPr>
          </w:p>
        </w:tc>
        <w:tc>
          <w:tcPr>
            <w:tcW w:w="1134" w:type="dxa"/>
            <w:vMerge/>
          </w:tcPr>
          <w:p w:rsidR="000244AF" w:rsidRPr="00F95E6F" w:rsidRDefault="000244AF" w:rsidP="0079778B">
            <w:pPr>
              <w:rPr>
                <w:rFonts w:ascii="Times New Roman" w:hAnsi="Times New Roman"/>
              </w:rPr>
            </w:pPr>
          </w:p>
        </w:tc>
        <w:tc>
          <w:tcPr>
            <w:tcW w:w="851" w:type="dxa"/>
            <w:vMerge/>
          </w:tcPr>
          <w:p w:rsidR="000244AF" w:rsidRPr="00F95E6F" w:rsidRDefault="000244AF" w:rsidP="0079778B">
            <w:pPr>
              <w:rPr>
                <w:rFonts w:ascii="Times New Roman" w:hAnsi="Times New Roman"/>
              </w:rPr>
            </w:pPr>
          </w:p>
        </w:tc>
        <w:tc>
          <w:tcPr>
            <w:tcW w:w="992" w:type="dxa"/>
            <w:vMerge/>
          </w:tcPr>
          <w:p w:rsidR="000244AF" w:rsidRPr="00F95E6F" w:rsidRDefault="000244AF" w:rsidP="0079778B">
            <w:pPr>
              <w:rPr>
                <w:rFonts w:ascii="Times New Roman" w:hAnsi="Times New Roman"/>
              </w:rPr>
            </w:pPr>
          </w:p>
        </w:tc>
        <w:tc>
          <w:tcPr>
            <w:tcW w:w="1276" w:type="dxa"/>
            <w:vMerge/>
          </w:tcPr>
          <w:p w:rsidR="000244AF" w:rsidRPr="00F95E6F" w:rsidRDefault="000244AF" w:rsidP="0079778B">
            <w:pPr>
              <w:rPr>
                <w:rFonts w:ascii="Times New Roman" w:hAnsi="Times New Roman"/>
              </w:rPr>
            </w:pPr>
          </w:p>
        </w:tc>
        <w:tc>
          <w:tcPr>
            <w:tcW w:w="1134"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всего</w:t>
            </w:r>
          </w:p>
        </w:tc>
        <w:tc>
          <w:tcPr>
            <w:tcW w:w="1559"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в том числе просроченная задолженность</w:t>
            </w:r>
          </w:p>
        </w:tc>
        <w:tc>
          <w:tcPr>
            <w:tcW w:w="1276" w:type="dxa"/>
            <w:vMerge/>
          </w:tcPr>
          <w:p w:rsidR="000244AF" w:rsidRPr="00F95E6F" w:rsidRDefault="000244AF" w:rsidP="0079778B">
            <w:pPr>
              <w:rPr>
                <w:rFonts w:ascii="Times New Roman" w:hAnsi="Times New Roman"/>
              </w:rPr>
            </w:pPr>
          </w:p>
        </w:tc>
        <w:tc>
          <w:tcPr>
            <w:tcW w:w="1701" w:type="dxa"/>
            <w:vMerge/>
          </w:tcPr>
          <w:p w:rsidR="000244AF" w:rsidRPr="00F95E6F" w:rsidRDefault="000244AF" w:rsidP="0079778B">
            <w:pPr>
              <w:rPr>
                <w:rFonts w:ascii="Times New Roman" w:hAnsi="Times New Roman"/>
              </w:rPr>
            </w:pPr>
          </w:p>
        </w:tc>
      </w:tr>
      <w:tr w:rsidR="000244AF" w:rsidRPr="00F95E6F" w:rsidTr="0079778B">
        <w:tc>
          <w:tcPr>
            <w:tcW w:w="737"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lastRenderedPageBreak/>
              <w:t>13</w:t>
            </w:r>
          </w:p>
        </w:tc>
        <w:tc>
          <w:tcPr>
            <w:tcW w:w="850"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14</w:t>
            </w:r>
          </w:p>
        </w:tc>
        <w:tc>
          <w:tcPr>
            <w:tcW w:w="1310"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15</w:t>
            </w:r>
          </w:p>
        </w:tc>
        <w:tc>
          <w:tcPr>
            <w:tcW w:w="993"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16</w:t>
            </w:r>
          </w:p>
        </w:tc>
        <w:tc>
          <w:tcPr>
            <w:tcW w:w="708"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17</w:t>
            </w:r>
          </w:p>
        </w:tc>
        <w:tc>
          <w:tcPr>
            <w:tcW w:w="1134"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18</w:t>
            </w:r>
          </w:p>
        </w:tc>
        <w:tc>
          <w:tcPr>
            <w:tcW w:w="85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19</w:t>
            </w:r>
          </w:p>
        </w:tc>
        <w:tc>
          <w:tcPr>
            <w:tcW w:w="992"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20</w:t>
            </w:r>
          </w:p>
        </w:tc>
        <w:tc>
          <w:tcPr>
            <w:tcW w:w="1276"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21</w:t>
            </w:r>
          </w:p>
        </w:tc>
        <w:tc>
          <w:tcPr>
            <w:tcW w:w="1134"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22</w:t>
            </w:r>
          </w:p>
        </w:tc>
        <w:tc>
          <w:tcPr>
            <w:tcW w:w="1559"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23</w:t>
            </w:r>
          </w:p>
        </w:tc>
        <w:tc>
          <w:tcPr>
            <w:tcW w:w="1276"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24</w:t>
            </w:r>
          </w:p>
        </w:tc>
        <w:tc>
          <w:tcPr>
            <w:tcW w:w="1701" w:type="dxa"/>
          </w:tcPr>
          <w:p w:rsidR="000244AF" w:rsidRPr="00F95E6F" w:rsidRDefault="000244AF" w:rsidP="0079778B">
            <w:pPr>
              <w:pStyle w:val="ConsPlusNormal"/>
              <w:jc w:val="center"/>
              <w:rPr>
                <w:rFonts w:ascii="Times New Roman" w:hAnsi="Times New Roman" w:cs="Times New Roman"/>
                <w:sz w:val="24"/>
                <w:szCs w:val="24"/>
              </w:rPr>
            </w:pPr>
            <w:r w:rsidRPr="00F95E6F">
              <w:rPr>
                <w:rFonts w:ascii="Times New Roman" w:hAnsi="Times New Roman" w:cs="Times New Roman"/>
                <w:sz w:val="24"/>
                <w:szCs w:val="24"/>
              </w:rPr>
              <w:t>25</w:t>
            </w:r>
          </w:p>
        </w:tc>
      </w:tr>
      <w:tr w:rsidR="000244AF" w:rsidRPr="00F95E6F" w:rsidTr="0079778B">
        <w:tc>
          <w:tcPr>
            <w:tcW w:w="14521" w:type="dxa"/>
            <w:gridSpan w:val="13"/>
          </w:tcPr>
          <w:p w:rsidR="000244AF" w:rsidRPr="00F95E6F" w:rsidRDefault="000244AF" w:rsidP="0079778B">
            <w:pPr>
              <w:pStyle w:val="ConsPlusNormal"/>
              <w:rPr>
                <w:rFonts w:ascii="Times New Roman" w:hAnsi="Times New Roman" w:cs="Times New Roman"/>
                <w:sz w:val="24"/>
                <w:szCs w:val="24"/>
              </w:rPr>
            </w:pPr>
          </w:p>
        </w:tc>
      </w:tr>
      <w:tr w:rsidR="000244AF" w:rsidRPr="00F95E6F" w:rsidTr="0079778B">
        <w:tc>
          <w:tcPr>
            <w:tcW w:w="737" w:type="dxa"/>
          </w:tcPr>
          <w:p w:rsidR="000244AF" w:rsidRPr="00F95E6F" w:rsidRDefault="000244AF" w:rsidP="0079778B">
            <w:pPr>
              <w:pStyle w:val="ConsPlusNormal"/>
              <w:rPr>
                <w:rFonts w:ascii="Times New Roman" w:hAnsi="Times New Roman" w:cs="Times New Roman"/>
                <w:sz w:val="24"/>
                <w:szCs w:val="24"/>
              </w:rPr>
            </w:pPr>
          </w:p>
        </w:tc>
        <w:tc>
          <w:tcPr>
            <w:tcW w:w="850" w:type="dxa"/>
          </w:tcPr>
          <w:p w:rsidR="000244AF" w:rsidRPr="00F95E6F" w:rsidRDefault="000244AF" w:rsidP="0079778B">
            <w:pPr>
              <w:pStyle w:val="ConsPlusNormal"/>
              <w:rPr>
                <w:rFonts w:ascii="Times New Roman" w:hAnsi="Times New Roman" w:cs="Times New Roman"/>
                <w:sz w:val="24"/>
                <w:szCs w:val="24"/>
              </w:rPr>
            </w:pPr>
          </w:p>
        </w:tc>
        <w:tc>
          <w:tcPr>
            <w:tcW w:w="1310" w:type="dxa"/>
          </w:tcPr>
          <w:p w:rsidR="000244AF" w:rsidRPr="00F95E6F" w:rsidRDefault="000244AF" w:rsidP="0079778B">
            <w:pPr>
              <w:pStyle w:val="ConsPlusNormal"/>
              <w:rPr>
                <w:rFonts w:ascii="Times New Roman" w:hAnsi="Times New Roman" w:cs="Times New Roman"/>
                <w:sz w:val="24"/>
                <w:szCs w:val="24"/>
              </w:rPr>
            </w:pPr>
          </w:p>
        </w:tc>
        <w:tc>
          <w:tcPr>
            <w:tcW w:w="993" w:type="dxa"/>
          </w:tcPr>
          <w:p w:rsidR="000244AF" w:rsidRPr="00F95E6F" w:rsidRDefault="000244AF" w:rsidP="0079778B">
            <w:pPr>
              <w:pStyle w:val="ConsPlusNormal"/>
              <w:rPr>
                <w:rFonts w:ascii="Times New Roman" w:hAnsi="Times New Roman" w:cs="Times New Roman"/>
                <w:sz w:val="24"/>
                <w:szCs w:val="24"/>
              </w:rPr>
            </w:pPr>
          </w:p>
        </w:tc>
        <w:tc>
          <w:tcPr>
            <w:tcW w:w="708" w:type="dxa"/>
          </w:tcPr>
          <w:p w:rsidR="000244AF" w:rsidRPr="00F95E6F" w:rsidRDefault="000244AF" w:rsidP="0079778B">
            <w:pPr>
              <w:pStyle w:val="ConsPlusNormal"/>
              <w:rPr>
                <w:rFonts w:ascii="Times New Roman" w:hAnsi="Times New Roman" w:cs="Times New Roman"/>
                <w:sz w:val="24"/>
                <w:szCs w:val="24"/>
              </w:rPr>
            </w:pPr>
          </w:p>
        </w:tc>
        <w:tc>
          <w:tcPr>
            <w:tcW w:w="1134" w:type="dxa"/>
          </w:tcPr>
          <w:p w:rsidR="000244AF" w:rsidRPr="00F95E6F" w:rsidRDefault="000244AF" w:rsidP="0079778B">
            <w:pPr>
              <w:pStyle w:val="ConsPlusNormal"/>
              <w:rPr>
                <w:rFonts w:ascii="Times New Roman" w:hAnsi="Times New Roman" w:cs="Times New Roman"/>
                <w:sz w:val="24"/>
                <w:szCs w:val="24"/>
              </w:rPr>
            </w:pPr>
          </w:p>
        </w:tc>
        <w:tc>
          <w:tcPr>
            <w:tcW w:w="851" w:type="dxa"/>
          </w:tcPr>
          <w:p w:rsidR="000244AF" w:rsidRPr="00F95E6F" w:rsidRDefault="000244AF" w:rsidP="0079778B">
            <w:pPr>
              <w:pStyle w:val="ConsPlusNormal"/>
              <w:rPr>
                <w:rFonts w:ascii="Times New Roman" w:hAnsi="Times New Roman" w:cs="Times New Roman"/>
                <w:sz w:val="24"/>
                <w:szCs w:val="24"/>
              </w:rPr>
            </w:pPr>
          </w:p>
        </w:tc>
        <w:tc>
          <w:tcPr>
            <w:tcW w:w="992" w:type="dxa"/>
          </w:tcPr>
          <w:p w:rsidR="000244AF" w:rsidRPr="00F95E6F" w:rsidRDefault="000244AF" w:rsidP="0079778B">
            <w:pPr>
              <w:pStyle w:val="ConsPlusNormal"/>
              <w:rPr>
                <w:rFonts w:ascii="Times New Roman" w:hAnsi="Times New Roman" w:cs="Times New Roman"/>
                <w:sz w:val="24"/>
                <w:szCs w:val="24"/>
              </w:rPr>
            </w:pPr>
          </w:p>
        </w:tc>
        <w:tc>
          <w:tcPr>
            <w:tcW w:w="1276" w:type="dxa"/>
          </w:tcPr>
          <w:p w:rsidR="000244AF" w:rsidRPr="00F95E6F" w:rsidRDefault="000244AF" w:rsidP="0079778B">
            <w:pPr>
              <w:pStyle w:val="ConsPlusNormal"/>
              <w:rPr>
                <w:rFonts w:ascii="Times New Roman" w:hAnsi="Times New Roman" w:cs="Times New Roman"/>
                <w:sz w:val="24"/>
                <w:szCs w:val="24"/>
              </w:rPr>
            </w:pPr>
          </w:p>
        </w:tc>
        <w:tc>
          <w:tcPr>
            <w:tcW w:w="1134" w:type="dxa"/>
          </w:tcPr>
          <w:p w:rsidR="000244AF" w:rsidRPr="00F95E6F" w:rsidRDefault="000244AF" w:rsidP="0079778B">
            <w:pPr>
              <w:pStyle w:val="ConsPlusNormal"/>
              <w:rPr>
                <w:rFonts w:ascii="Times New Roman" w:hAnsi="Times New Roman" w:cs="Times New Roman"/>
                <w:sz w:val="24"/>
                <w:szCs w:val="24"/>
              </w:rPr>
            </w:pPr>
          </w:p>
        </w:tc>
        <w:tc>
          <w:tcPr>
            <w:tcW w:w="1559" w:type="dxa"/>
          </w:tcPr>
          <w:p w:rsidR="000244AF" w:rsidRPr="00F95E6F" w:rsidRDefault="000244AF" w:rsidP="0079778B">
            <w:pPr>
              <w:pStyle w:val="ConsPlusNormal"/>
              <w:rPr>
                <w:rFonts w:ascii="Times New Roman" w:hAnsi="Times New Roman" w:cs="Times New Roman"/>
                <w:sz w:val="24"/>
                <w:szCs w:val="24"/>
              </w:rPr>
            </w:pPr>
          </w:p>
        </w:tc>
        <w:tc>
          <w:tcPr>
            <w:tcW w:w="1276" w:type="dxa"/>
          </w:tcPr>
          <w:p w:rsidR="000244AF" w:rsidRPr="00F95E6F" w:rsidRDefault="000244AF" w:rsidP="0079778B">
            <w:pPr>
              <w:pStyle w:val="ConsPlusNormal"/>
              <w:rPr>
                <w:rFonts w:ascii="Times New Roman" w:hAnsi="Times New Roman" w:cs="Times New Roman"/>
                <w:sz w:val="24"/>
                <w:szCs w:val="24"/>
              </w:rPr>
            </w:pPr>
          </w:p>
        </w:tc>
        <w:tc>
          <w:tcPr>
            <w:tcW w:w="1701" w:type="dxa"/>
          </w:tcPr>
          <w:p w:rsidR="000244AF" w:rsidRPr="00F95E6F" w:rsidRDefault="000244AF" w:rsidP="0079778B">
            <w:pPr>
              <w:pStyle w:val="ConsPlusNormal"/>
              <w:rPr>
                <w:rFonts w:ascii="Times New Roman" w:hAnsi="Times New Roman" w:cs="Times New Roman"/>
                <w:sz w:val="24"/>
                <w:szCs w:val="24"/>
              </w:rPr>
            </w:pPr>
          </w:p>
        </w:tc>
      </w:tr>
      <w:tr w:rsidR="000244AF" w:rsidRPr="00F95E6F" w:rsidTr="0079778B">
        <w:tc>
          <w:tcPr>
            <w:tcW w:w="737" w:type="dxa"/>
          </w:tcPr>
          <w:p w:rsidR="000244AF" w:rsidRPr="00F95E6F" w:rsidRDefault="000244AF" w:rsidP="0079778B">
            <w:pPr>
              <w:pStyle w:val="ConsPlusNormal"/>
              <w:rPr>
                <w:rFonts w:ascii="Times New Roman" w:hAnsi="Times New Roman" w:cs="Times New Roman"/>
                <w:sz w:val="24"/>
                <w:szCs w:val="24"/>
              </w:rPr>
            </w:pPr>
          </w:p>
        </w:tc>
        <w:tc>
          <w:tcPr>
            <w:tcW w:w="850" w:type="dxa"/>
          </w:tcPr>
          <w:p w:rsidR="000244AF" w:rsidRPr="00F95E6F" w:rsidRDefault="000244AF" w:rsidP="0079778B">
            <w:pPr>
              <w:pStyle w:val="ConsPlusNormal"/>
              <w:rPr>
                <w:rFonts w:ascii="Times New Roman" w:hAnsi="Times New Roman" w:cs="Times New Roman"/>
                <w:sz w:val="24"/>
                <w:szCs w:val="24"/>
              </w:rPr>
            </w:pPr>
          </w:p>
        </w:tc>
        <w:tc>
          <w:tcPr>
            <w:tcW w:w="1310" w:type="dxa"/>
          </w:tcPr>
          <w:p w:rsidR="000244AF" w:rsidRPr="00F95E6F" w:rsidRDefault="000244AF" w:rsidP="0079778B">
            <w:pPr>
              <w:pStyle w:val="ConsPlusNormal"/>
              <w:rPr>
                <w:rFonts w:ascii="Times New Roman" w:hAnsi="Times New Roman" w:cs="Times New Roman"/>
                <w:sz w:val="24"/>
                <w:szCs w:val="24"/>
              </w:rPr>
            </w:pPr>
          </w:p>
        </w:tc>
        <w:tc>
          <w:tcPr>
            <w:tcW w:w="993" w:type="dxa"/>
          </w:tcPr>
          <w:p w:rsidR="000244AF" w:rsidRPr="00F95E6F" w:rsidRDefault="000244AF" w:rsidP="0079778B">
            <w:pPr>
              <w:pStyle w:val="ConsPlusNormal"/>
              <w:rPr>
                <w:rFonts w:ascii="Times New Roman" w:hAnsi="Times New Roman" w:cs="Times New Roman"/>
                <w:sz w:val="24"/>
                <w:szCs w:val="24"/>
              </w:rPr>
            </w:pPr>
          </w:p>
        </w:tc>
        <w:tc>
          <w:tcPr>
            <w:tcW w:w="708" w:type="dxa"/>
          </w:tcPr>
          <w:p w:rsidR="000244AF" w:rsidRPr="00F95E6F" w:rsidRDefault="000244AF" w:rsidP="0079778B">
            <w:pPr>
              <w:pStyle w:val="ConsPlusNormal"/>
              <w:rPr>
                <w:rFonts w:ascii="Times New Roman" w:hAnsi="Times New Roman" w:cs="Times New Roman"/>
                <w:sz w:val="24"/>
                <w:szCs w:val="24"/>
              </w:rPr>
            </w:pPr>
          </w:p>
        </w:tc>
        <w:tc>
          <w:tcPr>
            <w:tcW w:w="1134" w:type="dxa"/>
          </w:tcPr>
          <w:p w:rsidR="000244AF" w:rsidRPr="00F95E6F" w:rsidRDefault="000244AF" w:rsidP="0079778B">
            <w:pPr>
              <w:pStyle w:val="ConsPlusNormal"/>
              <w:rPr>
                <w:rFonts w:ascii="Times New Roman" w:hAnsi="Times New Roman" w:cs="Times New Roman"/>
                <w:sz w:val="24"/>
                <w:szCs w:val="24"/>
              </w:rPr>
            </w:pPr>
          </w:p>
        </w:tc>
        <w:tc>
          <w:tcPr>
            <w:tcW w:w="851" w:type="dxa"/>
          </w:tcPr>
          <w:p w:rsidR="000244AF" w:rsidRPr="00F95E6F" w:rsidRDefault="000244AF" w:rsidP="0079778B">
            <w:pPr>
              <w:pStyle w:val="ConsPlusNormal"/>
              <w:rPr>
                <w:rFonts w:ascii="Times New Roman" w:hAnsi="Times New Roman" w:cs="Times New Roman"/>
                <w:sz w:val="24"/>
                <w:szCs w:val="24"/>
              </w:rPr>
            </w:pPr>
          </w:p>
        </w:tc>
        <w:tc>
          <w:tcPr>
            <w:tcW w:w="992" w:type="dxa"/>
          </w:tcPr>
          <w:p w:rsidR="000244AF" w:rsidRPr="00F95E6F" w:rsidRDefault="000244AF" w:rsidP="0079778B">
            <w:pPr>
              <w:pStyle w:val="ConsPlusNormal"/>
              <w:rPr>
                <w:rFonts w:ascii="Times New Roman" w:hAnsi="Times New Roman" w:cs="Times New Roman"/>
                <w:sz w:val="24"/>
                <w:szCs w:val="24"/>
              </w:rPr>
            </w:pPr>
          </w:p>
        </w:tc>
        <w:tc>
          <w:tcPr>
            <w:tcW w:w="1276" w:type="dxa"/>
          </w:tcPr>
          <w:p w:rsidR="000244AF" w:rsidRPr="00F95E6F" w:rsidRDefault="000244AF" w:rsidP="0079778B">
            <w:pPr>
              <w:pStyle w:val="ConsPlusNormal"/>
              <w:rPr>
                <w:rFonts w:ascii="Times New Roman" w:hAnsi="Times New Roman" w:cs="Times New Roman"/>
                <w:sz w:val="24"/>
                <w:szCs w:val="24"/>
              </w:rPr>
            </w:pPr>
          </w:p>
        </w:tc>
        <w:tc>
          <w:tcPr>
            <w:tcW w:w="1134" w:type="dxa"/>
          </w:tcPr>
          <w:p w:rsidR="000244AF" w:rsidRPr="00F95E6F" w:rsidRDefault="000244AF" w:rsidP="0079778B">
            <w:pPr>
              <w:pStyle w:val="ConsPlusNormal"/>
              <w:rPr>
                <w:rFonts w:ascii="Times New Roman" w:hAnsi="Times New Roman" w:cs="Times New Roman"/>
                <w:sz w:val="24"/>
                <w:szCs w:val="24"/>
              </w:rPr>
            </w:pPr>
          </w:p>
        </w:tc>
        <w:tc>
          <w:tcPr>
            <w:tcW w:w="1559" w:type="dxa"/>
          </w:tcPr>
          <w:p w:rsidR="000244AF" w:rsidRPr="00F95E6F" w:rsidRDefault="000244AF" w:rsidP="0079778B">
            <w:pPr>
              <w:pStyle w:val="ConsPlusNormal"/>
              <w:rPr>
                <w:rFonts w:ascii="Times New Roman" w:hAnsi="Times New Roman" w:cs="Times New Roman"/>
                <w:sz w:val="24"/>
                <w:szCs w:val="24"/>
              </w:rPr>
            </w:pPr>
          </w:p>
        </w:tc>
        <w:tc>
          <w:tcPr>
            <w:tcW w:w="1276" w:type="dxa"/>
          </w:tcPr>
          <w:p w:rsidR="000244AF" w:rsidRPr="00F95E6F" w:rsidRDefault="000244AF" w:rsidP="0079778B">
            <w:pPr>
              <w:pStyle w:val="ConsPlusNormal"/>
              <w:rPr>
                <w:rFonts w:ascii="Times New Roman" w:hAnsi="Times New Roman" w:cs="Times New Roman"/>
                <w:sz w:val="24"/>
                <w:szCs w:val="24"/>
              </w:rPr>
            </w:pPr>
          </w:p>
        </w:tc>
        <w:tc>
          <w:tcPr>
            <w:tcW w:w="1701" w:type="dxa"/>
          </w:tcPr>
          <w:p w:rsidR="000244AF" w:rsidRPr="00F95E6F" w:rsidRDefault="000244AF" w:rsidP="0079778B">
            <w:pPr>
              <w:pStyle w:val="ConsPlusNormal"/>
              <w:rPr>
                <w:rFonts w:ascii="Times New Roman" w:hAnsi="Times New Roman" w:cs="Times New Roman"/>
                <w:sz w:val="24"/>
                <w:szCs w:val="24"/>
              </w:rPr>
            </w:pPr>
          </w:p>
        </w:tc>
      </w:tr>
    </w:tbl>
    <w:p w:rsidR="000244AF" w:rsidRPr="006E3B28" w:rsidRDefault="000244AF" w:rsidP="000244AF">
      <w:pPr>
        <w:pStyle w:val="ConsPlusNormal"/>
        <w:jc w:val="both"/>
        <w:rPr>
          <w:rFonts w:ascii="Times New Roman" w:hAnsi="Times New Roman" w:cs="Times New Roman"/>
        </w:rPr>
      </w:pPr>
    </w:p>
    <w:p w:rsidR="000244AF" w:rsidRPr="006E3B28" w:rsidRDefault="000244AF" w:rsidP="000244A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Pr="006E3B28">
        <w:rPr>
          <w:rFonts w:ascii="Times New Roman" w:hAnsi="Times New Roman" w:cs="Times New Roman"/>
          <w:sz w:val="28"/>
          <w:szCs w:val="28"/>
        </w:rPr>
        <w:t>__________   ______________________</w:t>
      </w:r>
    </w:p>
    <w:p w:rsidR="000244AF" w:rsidRPr="006E3B28" w:rsidRDefault="000244AF" w:rsidP="000244AF">
      <w:pPr>
        <w:pStyle w:val="ConsPlusNonformat"/>
        <w:jc w:val="both"/>
        <w:rPr>
          <w:rFonts w:ascii="Times New Roman" w:hAnsi="Times New Roman" w:cs="Times New Roman"/>
          <w:sz w:val="28"/>
          <w:szCs w:val="28"/>
        </w:rPr>
      </w:pPr>
      <w:r w:rsidRPr="006E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3B28">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6E3B28">
        <w:rPr>
          <w:rFonts w:ascii="Times New Roman" w:hAnsi="Times New Roman" w:cs="Times New Roman"/>
          <w:sz w:val="28"/>
          <w:szCs w:val="28"/>
        </w:rPr>
        <w:t xml:space="preserve">  (расшифровка подписи)</w:t>
      </w:r>
    </w:p>
    <w:p w:rsidR="000244AF" w:rsidRPr="006E3B28" w:rsidRDefault="000244AF" w:rsidP="000244AF">
      <w:pPr>
        <w:pStyle w:val="ConsPlusNonformat"/>
        <w:jc w:val="both"/>
        <w:rPr>
          <w:rFonts w:ascii="Times New Roman" w:hAnsi="Times New Roman" w:cs="Times New Roman"/>
          <w:sz w:val="28"/>
          <w:szCs w:val="28"/>
        </w:rPr>
      </w:pPr>
    </w:p>
    <w:p w:rsidR="000244AF" w:rsidRPr="006E3B28" w:rsidRDefault="000244AF" w:rsidP="000244AF">
      <w:pPr>
        <w:pStyle w:val="ConsPlusNonformat"/>
        <w:jc w:val="both"/>
        <w:rPr>
          <w:rFonts w:ascii="Times New Roman" w:hAnsi="Times New Roman" w:cs="Times New Roman"/>
          <w:sz w:val="28"/>
          <w:szCs w:val="28"/>
        </w:rPr>
      </w:pPr>
      <w:r>
        <w:rPr>
          <w:rFonts w:ascii="Times New Roman" w:hAnsi="Times New Roman" w:cs="Times New Roman"/>
          <w:sz w:val="28"/>
          <w:szCs w:val="28"/>
        </w:rPr>
        <w:t>Г</w:t>
      </w:r>
      <w:r w:rsidRPr="006E3B28">
        <w:rPr>
          <w:rFonts w:ascii="Times New Roman" w:hAnsi="Times New Roman" w:cs="Times New Roman"/>
          <w:sz w:val="28"/>
          <w:szCs w:val="28"/>
        </w:rPr>
        <w:t xml:space="preserve">лавный бухгалтер </w:t>
      </w:r>
      <w:r>
        <w:rPr>
          <w:rFonts w:ascii="Times New Roman" w:hAnsi="Times New Roman" w:cs="Times New Roman"/>
          <w:sz w:val="28"/>
          <w:szCs w:val="28"/>
        </w:rPr>
        <w:t xml:space="preserve">                                                                       </w:t>
      </w:r>
      <w:r w:rsidRPr="006E3B28">
        <w:rPr>
          <w:rFonts w:ascii="Times New Roman" w:hAnsi="Times New Roman" w:cs="Times New Roman"/>
          <w:sz w:val="28"/>
          <w:szCs w:val="28"/>
        </w:rPr>
        <w:t>___________   ______________________</w:t>
      </w:r>
    </w:p>
    <w:p w:rsidR="000244AF" w:rsidRPr="006E3B28" w:rsidRDefault="000244AF" w:rsidP="000244AF">
      <w:pPr>
        <w:pStyle w:val="ConsPlusNonformat"/>
        <w:jc w:val="both"/>
        <w:rPr>
          <w:rFonts w:ascii="Times New Roman" w:hAnsi="Times New Roman" w:cs="Times New Roman"/>
          <w:sz w:val="28"/>
          <w:szCs w:val="28"/>
        </w:rPr>
      </w:pPr>
      <w:r w:rsidRPr="006E3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3B28">
        <w:rPr>
          <w:rFonts w:ascii="Times New Roman" w:hAnsi="Times New Roman" w:cs="Times New Roman"/>
          <w:sz w:val="28"/>
          <w:szCs w:val="28"/>
        </w:rPr>
        <w:t xml:space="preserve"> (подпись)    (расшифровка подписи)</w:t>
      </w:r>
    </w:p>
    <w:p w:rsidR="000244AF" w:rsidRPr="006E3B28" w:rsidRDefault="000244AF" w:rsidP="000244AF">
      <w:pPr>
        <w:pStyle w:val="ConsPlusNormal"/>
        <w:jc w:val="both"/>
        <w:rPr>
          <w:sz w:val="28"/>
          <w:szCs w:val="28"/>
        </w:rPr>
      </w:pPr>
    </w:p>
    <w:p w:rsidR="000244AF" w:rsidRDefault="000244AF" w:rsidP="000244AF">
      <w:pPr>
        <w:pStyle w:val="ConsPlusNormal"/>
        <w:jc w:val="both"/>
      </w:pPr>
    </w:p>
    <w:p w:rsidR="000244AF" w:rsidRDefault="000244AF" w:rsidP="000244AF">
      <w:pPr>
        <w:pStyle w:val="ConsPlusNormal"/>
        <w:pBdr>
          <w:top w:val="single" w:sz="6" w:space="0" w:color="auto"/>
        </w:pBdr>
        <w:spacing w:before="100" w:after="100"/>
        <w:jc w:val="both"/>
        <w:rPr>
          <w:sz w:val="2"/>
          <w:szCs w:val="2"/>
        </w:rPr>
      </w:pPr>
    </w:p>
    <w:p w:rsidR="00042762" w:rsidRDefault="00042762" w:rsidP="00042762">
      <w:pPr>
        <w:tabs>
          <w:tab w:val="left" w:pos="2579"/>
        </w:tabs>
        <w:jc w:val="both"/>
        <w:rPr>
          <w:sz w:val="28"/>
          <w:szCs w:val="28"/>
        </w:rPr>
      </w:pPr>
    </w:p>
    <w:p w:rsidR="00042762" w:rsidRDefault="00042762" w:rsidP="00042762">
      <w:pPr>
        <w:tabs>
          <w:tab w:val="left" w:pos="2579"/>
        </w:tabs>
        <w:jc w:val="both"/>
        <w:rPr>
          <w:sz w:val="28"/>
          <w:szCs w:val="28"/>
        </w:rPr>
      </w:pPr>
    </w:p>
    <w:p w:rsidR="0079778B" w:rsidRDefault="0079778B" w:rsidP="00042762">
      <w:pPr>
        <w:pStyle w:val="ConsPlusNormal"/>
        <w:jc w:val="both"/>
      </w:pPr>
    </w:p>
    <w:p w:rsidR="0079778B" w:rsidRDefault="0079778B" w:rsidP="00042762">
      <w:pPr>
        <w:pStyle w:val="ConsPlusNormal"/>
        <w:jc w:val="both"/>
      </w:pPr>
    </w:p>
    <w:p w:rsidR="0079778B" w:rsidRDefault="0079778B" w:rsidP="00042762">
      <w:pPr>
        <w:pStyle w:val="ConsPlusNormal"/>
        <w:jc w:val="both"/>
      </w:pPr>
    </w:p>
    <w:p w:rsidR="0079778B" w:rsidRDefault="0079778B" w:rsidP="00042762">
      <w:pPr>
        <w:pStyle w:val="ConsPlusNormal"/>
        <w:jc w:val="both"/>
      </w:pPr>
    </w:p>
    <w:p w:rsidR="0079778B" w:rsidRDefault="0079778B" w:rsidP="00042762">
      <w:pPr>
        <w:pStyle w:val="ConsPlusNormal"/>
        <w:jc w:val="both"/>
      </w:pPr>
    </w:p>
    <w:p w:rsidR="0079778B" w:rsidRDefault="0079778B" w:rsidP="00042762">
      <w:pPr>
        <w:pStyle w:val="ConsPlusNormal"/>
        <w:jc w:val="both"/>
      </w:pPr>
    </w:p>
    <w:p w:rsidR="0079778B" w:rsidRDefault="0079778B" w:rsidP="00042762">
      <w:pPr>
        <w:pStyle w:val="ConsPlusNormal"/>
        <w:jc w:val="both"/>
      </w:pPr>
    </w:p>
    <w:p w:rsidR="0079778B" w:rsidRDefault="0079778B" w:rsidP="00042762">
      <w:pPr>
        <w:pStyle w:val="ConsPlusNormal"/>
        <w:jc w:val="both"/>
      </w:pPr>
    </w:p>
    <w:p w:rsidR="0079778B" w:rsidRDefault="0079778B" w:rsidP="00042762">
      <w:pPr>
        <w:pStyle w:val="ConsPlusNormal"/>
        <w:jc w:val="both"/>
      </w:pPr>
    </w:p>
    <w:tbl>
      <w:tblPr>
        <w:tblW w:w="14718" w:type="dxa"/>
        <w:tblInd w:w="90" w:type="dxa"/>
        <w:tblLook w:val="04A0"/>
      </w:tblPr>
      <w:tblGrid>
        <w:gridCol w:w="4720"/>
        <w:gridCol w:w="2480"/>
        <w:gridCol w:w="10"/>
        <w:gridCol w:w="770"/>
        <w:gridCol w:w="897"/>
        <w:gridCol w:w="503"/>
        <w:gridCol w:w="744"/>
        <w:gridCol w:w="456"/>
        <w:gridCol w:w="336"/>
        <w:gridCol w:w="336"/>
        <w:gridCol w:w="336"/>
        <w:gridCol w:w="696"/>
        <w:gridCol w:w="398"/>
        <w:gridCol w:w="606"/>
        <w:gridCol w:w="1430"/>
      </w:tblGrid>
      <w:tr w:rsidR="0079778B" w:rsidRPr="0079778B" w:rsidTr="0079778B">
        <w:trPr>
          <w:gridAfter w:val="9"/>
          <w:wAfter w:w="5338" w:type="dxa"/>
          <w:trHeight w:val="255"/>
        </w:trPr>
        <w:tc>
          <w:tcPr>
            <w:tcW w:w="4720" w:type="dxa"/>
            <w:tcBorders>
              <w:top w:val="nil"/>
              <w:left w:val="nil"/>
              <w:bottom w:val="nil"/>
              <w:right w:val="nil"/>
            </w:tcBorders>
            <w:shd w:val="clear" w:color="auto" w:fill="auto"/>
            <w:noWrap/>
            <w:vAlign w:val="bottom"/>
            <w:hideMark/>
          </w:tcPr>
          <w:p w:rsidR="0079778B" w:rsidRPr="0079778B" w:rsidRDefault="0079778B" w:rsidP="0079778B">
            <w:pPr>
              <w:spacing w:after="0" w:line="240" w:lineRule="auto"/>
              <w:rPr>
                <w:rFonts w:ascii="Arial CYR" w:eastAsia="Times New Roman" w:hAnsi="Arial CYR" w:cs="Arial CYR"/>
                <w:sz w:val="20"/>
                <w:szCs w:val="20"/>
                <w:lang w:eastAsia="ru-RU"/>
              </w:rPr>
            </w:pPr>
          </w:p>
        </w:tc>
        <w:tc>
          <w:tcPr>
            <w:tcW w:w="4660" w:type="dxa"/>
            <w:gridSpan w:val="5"/>
            <w:tcBorders>
              <w:top w:val="nil"/>
              <w:left w:val="nil"/>
              <w:bottom w:val="nil"/>
              <w:right w:val="nil"/>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к   решению Совета депутатов </w:t>
            </w:r>
          </w:p>
        </w:tc>
      </w:tr>
      <w:tr w:rsidR="0079778B" w:rsidRPr="0079778B" w:rsidTr="0079778B">
        <w:trPr>
          <w:gridAfter w:val="9"/>
          <w:wAfter w:w="5338" w:type="dxa"/>
          <w:trHeight w:val="255"/>
        </w:trPr>
        <w:tc>
          <w:tcPr>
            <w:tcW w:w="4720" w:type="dxa"/>
            <w:tcBorders>
              <w:top w:val="nil"/>
              <w:left w:val="nil"/>
              <w:bottom w:val="nil"/>
              <w:right w:val="nil"/>
            </w:tcBorders>
            <w:shd w:val="clear" w:color="auto" w:fill="auto"/>
            <w:noWrap/>
            <w:vAlign w:val="bottom"/>
            <w:hideMark/>
          </w:tcPr>
          <w:p w:rsidR="0079778B" w:rsidRPr="0079778B" w:rsidRDefault="0079778B" w:rsidP="0079778B">
            <w:pPr>
              <w:spacing w:after="0" w:line="240" w:lineRule="auto"/>
              <w:rPr>
                <w:rFonts w:ascii="Arial CYR" w:eastAsia="Times New Roman" w:hAnsi="Arial CYR" w:cs="Arial CYR"/>
                <w:sz w:val="20"/>
                <w:szCs w:val="20"/>
                <w:lang w:eastAsia="ru-RU"/>
              </w:rPr>
            </w:pPr>
          </w:p>
        </w:tc>
        <w:tc>
          <w:tcPr>
            <w:tcW w:w="4660" w:type="dxa"/>
            <w:gridSpan w:val="5"/>
            <w:tcBorders>
              <w:top w:val="nil"/>
              <w:left w:val="nil"/>
              <w:bottom w:val="nil"/>
              <w:right w:val="nil"/>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"О местном бюджете на 2022 год"</w:t>
            </w:r>
          </w:p>
        </w:tc>
      </w:tr>
      <w:tr w:rsidR="0079778B" w:rsidRPr="0079778B" w:rsidTr="0079778B">
        <w:trPr>
          <w:gridAfter w:val="9"/>
          <w:wAfter w:w="5338" w:type="dxa"/>
          <w:trHeight w:val="255"/>
        </w:trPr>
        <w:tc>
          <w:tcPr>
            <w:tcW w:w="4720" w:type="dxa"/>
            <w:tcBorders>
              <w:top w:val="nil"/>
              <w:left w:val="nil"/>
              <w:bottom w:val="nil"/>
              <w:right w:val="nil"/>
            </w:tcBorders>
            <w:shd w:val="clear" w:color="auto" w:fill="auto"/>
            <w:noWrap/>
            <w:vAlign w:val="bottom"/>
            <w:hideMark/>
          </w:tcPr>
          <w:p w:rsidR="0079778B" w:rsidRPr="0079778B" w:rsidRDefault="0079778B" w:rsidP="0079778B">
            <w:pPr>
              <w:spacing w:after="0" w:line="240" w:lineRule="auto"/>
              <w:rPr>
                <w:rFonts w:ascii="Arial CYR" w:eastAsia="Times New Roman" w:hAnsi="Arial CYR" w:cs="Arial CYR"/>
                <w:sz w:val="20"/>
                <w:szCs w:val="20"/>
                <w:lang w:eastAsia="ru-RU"/>
              </w:rPr>
            </w:pPr>
          </w:p>
        </w:tc>
        <w:tc>
          <w:tcPr>
            <w:tcW w:w="4660" w:type="dxa"/>
            <w:gridSpan w:val="5"/>
            <w:tcBorders>
              <w:top w:val="nil"/>
              <w:left w:val="nil"/>
              <w:bottom w:val="nil"/>
              <w:right w:val="nil"/>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от  "27    декабря 2021 года №  11</w:t>
            </w:r>
          </w:p>
        </w:tc>
      </w:tr>
      <w:tr w:rsidR="0079778B" w:rsidRPr="0079778B" w:rsidTr="0079778B">
        <w:trPr>
          <w:gridAfter w:val="9"/>
          <w:wAfter w:w="5338" w:type="dxa"/>
          <w:trHeight w:val="525"/>
        </w:trPr>
        <w:tc>
          <w:tcPr>
            <w:tcW w:w="9380" w:type="dxa"/>
            <w:gridSpan w:val="6"/>
            <w:tcBorders>
              <w:top w:val="nil"/>
              <w:left w:val="nil"/>
              <w:bottom w:val="nil"/>
              <w:right w:val="nil"/>
            </w:tcBorders>
            <w:shd w:val="clear" w:color="auto" w:fill="auto"/>
            <w:vAlign w:val="center"/>
            <w:hideMark/>
          </w:tcPr>
          <w:p w:rsidR="0079778B" w:rsidRPr="0079778B" w:rsidRDefault="0079778B" w:rsidP="0079778B">
            <w:pPr>
              <w:spacing w:after="0" w:line="240" w:lineRule="auto"/>
              <w:jc w:val="center"/>
              <w:rPr>
                <w:rFonts w:ascii="Arial CYR" w:eastAsia="Times New Roman" w:hAnsi="Arial CYR" w:cs="Arial CYR"/>
                <w:b/>
                <w:bCs/>
                <w:sz w:val="24"/>
                <w:szCs w:val="24"/>
                <w:lang w:eastAsia="ru-RU"/>
              </w:rPr>
            </w:pPr>
            <w:r w:rsidRPr="0079778B">
              <w:rPr>
                <w:rFonts w:ascii="Arial CYR" w:eastAsia="Times New Roman" w:hAnsi="Arial CYR" w:cs="Arial CYR"/>
                <w:b/>
                <w:bCs/>
                <w:sz w:val="24"/>
                <w:szCs w:val="24"/>
                <w:lang w:eastAsia="ru-RU"/>
              </w:rPr>
              <w:t>Прогнозируемое поступление доходов местного бюджета на 2022 год</w:t>
            </w:r>
          </w:p>
        </w:tc>
      </w:tr>
      <w:tr w:rsidR="0079778B" w:rsidRPr="0079778B" w:rsidTr="0079778B">
        <w:trPr>
          <w:gridAfter w:val="9"/>
          <w:wAfter w:w="5338" w:type="dxa"/>
          <w:trHeight w:val="855"/>
        </w:trPr>
        <w:tc>
          <w:tcPr>
            <w:tcW w:w="4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Наименование доходов</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Код бюджетной классификации Российской Федерации</w:t>
            </w:r>
          </w:p>
        </w:tc>
        <w:tc>
          <w:tcPr>
            <w:tcW w:w="2180" w:type="dxa"/>
            <w:gridSpan w:val="4"/>
            <w:tcBorders>
              <w:top w:val="single" w:sz="4" w:space="0" w:color="auto"/>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Сумма,  тыс. рублей</w:t>
            </w:r>
          </w:p>
        </w:tc>
      </w:tr>
      <w:tr w:rsidR="0079778B" w:rsidRPr="0079778B" w:rsidTr="0079778B">
        <w:trPr>
          <w:gridAfter w:val="9"/>
          <w:wAfter w:w="5338"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14"/>
                <w:szCs w:val="14"/>
                <w:lang w:eastAsia="ru-RU"/>
              </w:rPr>
            </w:pPr>
            <w:r w:rsidRPr="0079778B">
              <w:rPr>
                <w:rFonts w:ascii="Arial CYR" w:eastAsia="Times New Roman" w:hAnsi="Arial CYR" w:cs="Arial CYR"/>
                <w:sz w:val="14"/>
                <w:szCs w:val="14"/>
                <w:lang w:eastAsia="ru-RU"/>
              </w:rPr>
              <w:t>1</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14"/>
                <w:szCs w:val="14"/>
                <w:lang w:eastAsia="ru-RU"/>
              </w:rPr>
            </w:pPr>
            <w:r w:rsidRPr="0079778B">
              <w:rPr>
                <w:rFonts w:ascii="Arial CYR" w:eastAsia="Times New Roman" w:hAnsi="Arial CYR" w:cs="Arial CYR"/>
                <w:sz w:val="14"/>
                <w:szCs w:val="14"/>
                <w:lang w:eastAsia="ru-RU"/>
              </w:rPr>
              <w:t>2</w:t>
            </w:r>
          </w:p>
        </w:tc>
        <w:tc>
          <w:tcPr>
            <w:tcW w:w="2180" w:type="dxa"/>
            <w:gridSpan w:val="4"/>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CYR" w:eastAsia="Times New Roman" w:hAnsi="Arial CYR" w:cs="Arial CYR"/>
                <w:sz w:val="14"/>
                <w:szCs w:val="14"/>
                <w:lang w:eastAsia="ru-RU"/>
              </w:rPr>
            </w:pPr>
            <w:r w:rsidRPr="0079778B">
              <w:rPr>
                <w:rFonts w:ascii="Arial CYR" w:eastAsia="Times New Roman" w:hAnsi="Arial CYR" w:cs="Arial CYR"/>
                <w:sz w:val="14"/>
                <w:szCs w:val="14"/>
                <w:lang w:eastAsia="ru-RU"/>
              </w:rPr>
              <w:t>3</w:t>
            </w:r>
          </w:p>
        </w:tc>
      </w:tr>
      <w:tr w:rsidR="0079778B" w:rsidRPr="0079778B" w:rsidTr="0079778B">
        <w:trPr>
          <w:gridAfter w:val="9"/>
          <w:wAfter w:w="5338" w:type="dxa"/>
          <w:trHeight w:val="25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480" w:type="dxa"/>
            <w:tcBorders>
              <w:top w:val="nil"/>
              <w:left w:val="nil"/>
              <w:bottom w:val="single" w:sz="4" w:space="0" w:color="auto"/>
              <w:right w:val="single" w:sz="4" w:space="0" w:color="auto"/>
            </w:tcBorders>
            <w:shd w:val="clear" w:color="auto" w:fill="auto"/>
            <w:noWrap/>
            <w:vAlign w:val="bottom"/>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180" w:type="dxa"/>
            <w:gridSpan w:val="4"/>
            <w:tcBorders>
              <w:top w:val="nil"/>
              <w:left w:val="nil"/>
              <w:bottom w:val="single" w:sz="4" w:space="0" w:color="auto"/>
              <w:right w:val="single" w:sz="4" w:space="0" w:color="auto"/>
            </w:tcBorders>
            <w:shd w:val="clear" w:color="auto" w:fill="auto"/>
            <w:noWrap/>
            <w:vAlign w:val="bottom"/>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r>
      <w:tr w:rsidR="0079778B" w:rsidRPr="0079778B" w:rsidTr="0079778B">
        <w:trPr>
          <w:gridAfter w:val="9"/>
          <w:wAfter w:w="5338" w:type="dxa"/>
          <w:trHeight w:val="42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НАЛОГОВЫЕ И НЕНАЛОГОВЫЕ ДОХОДЫ</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1 00 00000 00 0000 000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 xml:space="preserve">                        258,5   </w:t>
            </w:r>
          </w:p>
        </w:tc>
      </w:tr>
      <w:tr w:rsidR="0079778B" w:rsidRPr="0079778B" w:rsidTr="0079778B">
        <w:trPr>
          <w:gridAfter w:val="9"/>
          <w:wAfter w:w="5338" w:type="dxa"/>
          <w:trHeight w:val="25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 </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 </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r>
      <w:tr w:rsidR="0079778B" w:rsidRPr="0079778B" w:rsidTr="0079778B">
        <w:trPr>
          <w:gridAfter w:val="9"/>
          <w:wAfter w:w="5338" w:type="dxa"/>
          <w:trHeight w:val="33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НАЛОГИ НА ПРИБЫЛЬ, ДОХОДЫ</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1 01 00000 00 0000 000</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60,0   </w:t>
            </w:r>
          </w:p>
        </w:tc>
      </w:tr>
      <w:tr w:rsidR="0079778B" w:rsidRPr="0079778B" w:rsidTr="0079778B">
        <w:trPr>
          <w:gridAfter w:val="9"/>
          <w:wAfter w:w="5338" w:type="dxa"/>
          <w:trHeight w:val="36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Налог на доходы физических лиц</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1 01 02000 01 0000 110</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60,0   </w:t>
            </w:r>
          </w:p>
        </w:tc>
      </w:tr>
      <w:tr w:rsidR="0079778B" w:rsidRPr="0079778B" w:rsidTr="0079778B">
        <w:trPr>
          <w:gridAfter w:val="9"/>
          <w:wAfter w:w="5338" w:type="dxa"/>
          <w:trHeight w:val="3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r>
      <w:tr w:rsidR="0079778B" w:rsidRPr="0079778B" w:rsidTr="0079778B">
        <w:trPr>
          <w:gridAfter w:val="9"/>
          <w:wAfter w:w="5338" w:type="dxa"/>
          <w:trHeight w:val="33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НАЛОГИ НА ИМУЩЕСТВО</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1 06 00000 00 0000 000</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181,0   </w:t>
            </w:r>
          </w:p>
        </w:tc>
      </w:tr>
      <w:tr w:rsidR="0079778B" w:rsidRPr="0079778B" w:rsidTr="0079778B">
        <w:trPr>
          <w:gridAfter w:val="9"/>
          <w:wAfter w:w="5338" w:type="dxa"/>
          <w:trHeight w:val="6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Налог на имущество физических лиц</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1 06 01000 00 0000 110</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42,0   </w:t>
            </w:r>
          </w:p>
        </w:tc>
      </w:tr>
      <w:tr w:rsidR="0079778B" w:rsidRPr="0079778B" w:rsidTr="0079778B">
        <w:trPr>
          <w:gridAfter w:val="9"/>
          <w:wAfter w:w="5338" w:type="dxa"/>
          <w:trHeight w:val="6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Земельный налог</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1 06 06000 00 0000 110</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139,0   </w:t>
            </w:r>
          </w:p>
        </w:tc>
      </w:tr>
      <w:tr w:rsidR="0079778B" w:rsidRPr="0079778B" w:rsidTr="0079778B">
        <w:trPr>
          <w:gridAfter w:val="9"/>
          <w:wAfter w:w="5338" w:type="dxa"/>
          <w:trHeight w:val="33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ГОСУДАРСТВЕННАЯ ПОШЛИНА</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1 08 00000 00 0000 000</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2,5   </w:t>
            </w:r>
          </w:p>
        </w:tc>
      </w:tr>
      <w:tr w:rsidR="0079778B" w:rsidRPr="0079778B" w:rsidTr="0079778B">
        <w:trPr>
          <w:gridAfter w:val="9"/>
          <w:wAfter w:w="5338" w:type="dxa"/>
          <w:trHeight w:val="129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1 08 04000 00 0000 110</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2,5   </w:t>
            </w:r>
          </w:p>
        </w:tc>
      </w:tr>
      <w:tr w:rsidR="0079778B" w:rsidRPr="0079778B" w:rsidTr="0079778B">
        <w:trPr>
          <w:gridAfter w:val="9"/>
          <w:wAfter w:w="5338" w:type="dxa"/>
          <w:trHeight w:val="3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r>
      <w:tr w:rsidR="0079778B" w:rsidRPr="0079778B" w:rsidTr="0079778B">
        <w:trPr>
          <w:gridAfter w:val="9"/>
          <w:wAfter w:w="5338" w:type="dxa"/>
          <w:trHeight w:val="85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ДОХОДЫ ОТ ИСПОЛЬЗОВАНИЯ ИМУЩЕСТВА, НАХОДЯЩЕГОСЯ В ГОСУДАРСТВЕННОЙ И МУНИЦИПАЛЬНОЙ СОБСТВЕННОСТИ</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1 11 00000 00 0000 000</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15,0   </w:t>
            </w:r>
          </w:p>
        </w:tc>
      </w:tr>
      <w:tr w:rsidR="0079778B" w:rsidRPr="0079778B" w:rsidTr="0079778B">
        <w:trPr>
          <w:gridAfter w:val="9"/>
          <w:wAfter w:w="5338" w:type="dxa"/>
          <w:trHeight w:val="178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1 11 05000 00 0000 120</w:t>
            </w:r>
          </w:p>
        </w:tc>
        <w:tc>
          <w:tcPr>
            <w:tcW w:w="2180" w:type="dxa"/>
            <w:gridSpan w:val="4"/>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15,0   </w:t>
            </w:r>
          </w:p>
        </w:tc>
      </w:tr>
      <w:tr w:rsidR="0079778B" w:rsidRPr="0079778B" w:rsidTr="0079778B">
        <w:trPr>
          <w:gridAfter w:val="9"/>
          <w:wAfter w:w="5338" w:type="dxa"/>
          <w:trHeight w:val="43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БЕЗВОЗМЕЗДНЫЕ ПОСТУПЛЕНИЯ</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2 00 00000 00 0000 000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 xml:space="preserve">                     5 571,8   </w:t>
            </w:r>
          </w:p>
        </w:tc>
      </w:tr>
      <w:tr w:rsidR="0079778B" w:rsidRPr="0079778B" w:rsidTr="0079778B">
        <w:trPr>
          <w:gridAfter w:val="9"/>
          <w:wAfter w:w="5338" w:type="dxa"/>
          <w:trHeight w:val="25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r>
      <w:tr w:rsidR="0079778B" w:rsidRPr="0079778B" w:rsidTr="0079778B">
        <w:trPr>
          <w:gridAfter w:val="9"/>
          <w:wAfter w:w="5338" w:type="dxa"/>
          <w:trHeight w:val="90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БЕЗВОЗМЕЗДНЫЕ ПОСТУПЛЕНИЯ ОТ ДРУГИХ БЮДЖЕТОВ БЮДЖЕТНОЙ СИСТЕМЫ РОССИЙСКОЙ ФЕДЕРАЦИИ</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2 02 00000 00 0000 000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5 571,8   </w:t>
            </w:r>
          </w:p>
        </w:tc>
      </w:tr>
      <w:tr w:rsidR="0079778B" w:rsidRPr="0079778B" w:rsidTr="0079778B">
        <w:trPr>
          <w:gridAfter w:val="9"/>
          <w:wAfter w:w="5338" w:type="dxa"/>
          <w:trHeight w:val="61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200" w:firstLine="4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дотации бюджетам субъектов Российской Федерации и муниципальных образований</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2 02 10000 00 0000150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646,8   </w:t>
            </w:r>
          </w:p>
        </w:tc>
      </w:tr>
      <w:tr w:rsidR="0079778B" w:rsidRPr="0079778B" w:rsidTr="0079778B">
        <w:trPr>
          <w:gridAfter w:val="9"/>
          <w:wAfter w:w="5338" w:type="dxa"/>
          <w:trHeight w:val="102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200" w:firstLine="4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из них дотации бюджетам  сельских поселений на выравнивание бюджетной обеспеченности из  бюджета субъекта  </w:t>
            </w:r>
            <w:proofErr w:type="spellStart"/>
            <w:r w:rsidRPr="0079778B">
              <w:rPr>
                <w:rFonts w:ascii="Arial CYR" w:eastAsia="Times New Roman" w:hAnsi="Arial CYR" w:cs="Arial CYR"/>
                <w:sz w:val="20"/>
                <w:szCs w:val="20"/>
                <w:lang w:eastAsia="ru-RU"/>
              </w:rPr>
              <w:t>Рлссийской</w:t>
            </w:r>
            <w:proofErr w:type="spellEnd"/>
            <w:r w:rsidRPr="0079778B">
              <w:rPr>
                <w:rFonts w:ascii="Arial CYR" w:eastAsia="Times New Roman" w:hAnsi="Arial CYR" w:cs="Arial CYR"/>
                <w:sz w:val="20"/>
                <w:szCs w:val="20"/>
                <w:lang w:eastAsia="ru-RU"/>
              </w:rPr>
              <w:t xml:space="preserve"> Федерации</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2 02 1500110 0000 150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69,0   </w:t>
            </w:r>
          </w:p>
        </w:tc>
      </w:tr>
      <w:tr w:rsidR="0079778B" w:rsidRPr="0079778B" w:rsidTr="0079778B">
        <w:trPr>
          <w:gridAfter w:val="9"/>
          <w:wAfter w:w="5338" w:type="dxa"/>
          <w:trHeight w:val="102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200" w:firstLine="4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из них дотации бюджетам  сельских поселений на выравнивание бюджетной обеспеченности из  бюджетов муниципальных районов</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2 02 1600110 0000 150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577,8   </w:t>
            </w:r>
          </w:p>
        </w:tc>
      </w:tr>
      <w:tr w:rsidR="0079778B" w:rsidRPr="0079778B" w:rsidTr="0079778B">
        <w:trPr>
          <w:gridAfter w:val="9"/>
          <w:wAfter w:w="5338" w:type="dxa"/>
          <w:trHeight w:val="78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1"/>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Субсидии бюджетам субъектов РФ и муниципальных образований (межбюджетные субсидии)</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2 02 20000 00 0000 150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4 560,5   </w:t>
            </w:r>
          </w:p>
        </w:tc>
      </w:tr>
      <w:tr w:rsidR="0079778B" w:rsidRPr="0079778B" w:rsidTr="0079778B">
        <w:trPr>
          <w:gridAfter w:val="9"/>
          <w:wAfter w:w="5338" w:type="dxa"/>
          <w:trHeight w:val="735"/>
        </w:trPr>
        <w:tc>
          <w:tcPr>
            <w:tcW w:w="4720" w:type="dxa"/>
            <w:tcBorders>
              <w:top w:val="single" w:sz="4" w:space="0" w:color="auto"/>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w:eastAsia="Times New Roman" w:hAnsi="Arial" w:cs="Arial"/>
                <w:sz w:val="20"/>
                <w:szCs w:val="20"/>
                <w:lang w:eastAsia="ru-RU"/>
              </w:rPr>
            </w:pPr>
            <w:r w:rsidRPr="0079778B">
              <w:rPr>
                <w:rFonts w:ascii="Arial" w:eastAsia="Times New Roman" w:hAnsi="Arial" w:cs="Arial"/>
                <w:sz w:val="20"/>
                <w:szCs w:val="20"/>
                <w:lang w:eastAsia="ru-RU"/>
              </w:rPr>
              <w:t>Прочие субсидии, передаваемые  бюджетам сельских поселений</w:t>
            </w:r>
          </w:p>
        </w:tc>
        <w:tc>
          <w:tcPr>
            <w:tcW w:w="2480" w:type="dxa"/>
            <w:tcBorders>
              <w:top w:val="nil"/>
              <w:left w:val="nil"/>
              <w:bottom w:val="nil"/>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2 02 2999910 0000 150</w:t>
            </w:r>
          </w:p>
        </w:tc>
        <w:tc>
          <w:tcPr>
            <w:tcW w:w="2180" w:type="dxa"/>
            <w:gridSpan w:val="4"/>
            <w:tcBorders>
              <w:top w:val="nil"/>
              <w:left w:val="nil"/>
              <w:bottom w:val="nil"/>
              <w:right w:val="single" w:sz="4" w:space="0" w:color="auto"/>
            </w:tcBorders>
            <w:shd w:val="clear" w:color="auto" w:fill="auto"/>
            <w:noWrap/>
            <w:vAlign w:val="center"/>
            <w:hideMark/>
          </w:tcPr>
          <w:p w:rsidR="0079778B" w:rsidRPr="0079778B" w:rsidRDefault="0079778B" w:rsidP="0079778B">
            <w:pPr>
              <w:spacing w:after="0" w:line="240" w:lineRule="auto"/>
              <w:ind w:firstLineChars="200" w:firstLine="4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4 560,5   </w:t>
            </w:r>
          </w:p>
        </w:tc>
      </w:tr>
      <w:tr w:rsidR="0079778B" w:rsidRPr="0079778B" w:rsidTr="0079778B">
        <w:trPr>
          <w:gridAfter w:val="9"/>
          <w:wAfter w:w="5338" w:type="dxa"/>
          <w:trHeight w:val="555"/>
        </w:trPr>
        <w:tc>
          <w:tcPr>
            <w:tcW w:w="4720"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w:eastAsia="Times New Roman" w:hAnsi="Arial" w:cs="Arial"/>
                <w:sz w:val="20"/>
                <w:szCs w:val="20"/>
                <w:lang w:eastAsia="ru-RU"/>
              </w:rPr>
            </w:pPr>
            <w:proofErr w:type="spellStart"/>
            <w:r w:rsidRPr="0079778B">
              <w:rPr>
                <w:rFonts w:ascii="Arial" w:eastAsia="Times New Roman" w:hAnsi="Arial" w:cs="Arial"/>
                <w:sz w:val="20"/>
                <w:szCs w:val="20"/>
                <w:lang w:eastAsia="ru-RU"/>
              </w:rPr>
              <w:t>Софинансирование</w:t>
            </w:r>
            <w:proofErr w:type="spellEnd"/>
            <w:r w:rsidRPr="0079778B">
              <w:rPr>
                <w:rFonts w:ascii="Arial" w:eastAsia="Times New Roman" w:hAnsi="Arial" w:cs="Arial"/>
                <w:sz w:val="20"/>
                <w:szCs w:val="20"/>
                <w:lang w:eastAsia="ru-RU"/>
              </w:rPr>
              <w:t xml:space="preserve"> вопросов местного значения</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color w:val="FF0000"/>
                <w:sz w:val="20"/>
                <w:szCs w:val="20"/>
                <w:lang w:eastAsia="ru-RU"/>
              </w:rPr>
            </w:pPr>
            <w:r w:rsidRPr="0079778B">
              <w:rPr>
                <w:rFonts w:ascii="Arial CYR" w:eastAsia="Times New Roman" w:hAnsi="Arial CYR" w:cs="Arial CYR"/>
                <w:color w:val="FF0000"/>
                <w:sz w:val="20"/>
                <w:szCs w:val="20"/>
                <w:lang w:eastAsia="ru-RU"/>
              </w:rPr>
              <w:t> </w:t>
            </w:r>
          </w:p>
        </w:tc>
        <w:tc>
          <w:tcPr>
            <w:tcW w:w="2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ind w:firstLineChars="200" w:firstLine="4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4 560,5   </w:t>
            </w:r>
          </w:p>
        </w:tc>
      </w:tr>
      <w:tr w:rsidR="0079778B" w:rsidRPr="0079778B" w:rsidTr="0079778B">
        <w:trPr>
          <w:gridAfter w:val="9"/>
          <w:wAfter w:w="5338" w:type="dxa"/>
          <w:trHeight w:val="750"/>
        </w:trPr>
        <w:tc>
          <w:tcPr>
            <w:tcW w:w="4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1"/>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Субвенции бюджетам субъектов Российской Федерации и муниципальных образований</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2 02 30000 00 0000 150</w:t>
            </w:r>
          </w:p>
        </w:tc>
        <w:tc>
          <w:tcPr>
            <w:tcW w:w="2180" w:type="dxa"/>
            <w:gridSpan w:val="4"/>
            <w:tcBorders>
              <w:top w:val="single" w:sz="4" w:space="0" w:color="auto"/>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 xml:space="preserve">                        246,5   </w:t>
            </w:r>
          </w:p>
        </w:tc>
      </w:tr>
      <w:tr w:rsidR="0079778B" w:rsidRPr="0079778B" w:rsidTr="0079778B">
        <w:trPr>
          <w:gridAfter w:val="9"/>
          <w:wAfter w:w="5338" w:type="dxa"/>
          <w:trHeight w:val="1380"/>
        </w:trPr>
        <w:tc>
          <w:tcPr>
            <w:tcW w:w="4720" w:type="dxa"/>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lastRenderedPageBreak/>
              <w:t>из них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2 02 35118 10 0000 150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159,0   </w:t>
            </w:r>
          </w:p>
        </w:tc>
      </w:tr>
      <w:tr w:rsidR="0079778B" w:rsidRPr="0079778B" w:rsidTr="0079778B">
        <w:trPr>
          <w:gridAfter w:val="9"/>
          <w:wAfter w:w="5338" w:type="dxa"/>
          <w:trHeight w:val="97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200" w:firstLine="4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2 02 3002410 0000 150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87,5   </w:t>
            </w:r>
          </w:p>
        </w:tc>
      </w:tr>
      <w:tr w:rsidR="0079778B" w:rsidRPr="0079778B" w:rsidTr="0079778B">
        <w:trPr>
          <w:gridAfter w:val="9"/>
          <w:wAfter w:w="5338" w:type="dxa"/>
          <w:trHeight w:val="1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200" w:firstLine="400"/>
              <w:rPr>
                <w:rFonts w:ascii="Arial CYR" w:eastAsia="Times New Roman" w:hAnsi="Arial CYR" w:cs="Arial CYR"/>
                <w:color w:val="FF0000"/>
                <w:sz w:val="20"/>
                <w:szCs w:val="20"/>
                <w:lang w:eastAsia="ru-RU"/>
              </w:rPr>
            </w:pPr>
            <w:r w:rsidRPr="0079778B">
              <w:rPr>
                <w:rFonts w:ascii="Arial CYR" w:eastAsia="Times New Roman" w:hAnsi="Arial CYR" w:cs="Arial CYR"/>
                <w:color w:val="FF0000"/>
                <w:sz w:val="20"/>
                <w:szCs w:val="20"/>
                <w:lang w:eastAsia="ru-RU"/>
              </w:rPr>
              <w:t>субвенции бюджетам муниципальных районов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color w:val="FF0000"/>
                <w:sz w:val="20"/>
                <w:szCs w:val="20"/>
                <w:lang w:eastAsia="ru-RU"/>
              </w:rPr>
            </w:pPr>
            <w:r w:rsidRPr="0079778B">
              <w:rPr>
                <w:rFonts w:ascii="Arial CYR" w:eastAsia="Times New Roman" w:hAnsi="Arial CYR" w:cs="Arial CYR"/>
                <w:color w:val="FF0000"/>
                <w:sz w:val="20"/>
                <w:szCs w:val="20"/>
                <w:lang w:eastAsia="ru-RU"/>
              </w:rPr>
              <w:t> </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color w:val="FF0000"/>
                <w:sz w:val="20"/>
                <w:szCs w:val="20"/>
                <w:lang w:eastAsia="ru-RU"/>
              </w:rPr>
            </w:pPr>
            <w:r w:rsidRPr="0079778B">
              <w:rPr>
                <w:rFonts w:ascii="Arial CYR" w:eastAsia="Times New Roman" w:hAnsi="Arial CYR" w:cs="Arial CYR"/>
                <w:color w:val="FF0000"/>
                <w:sz w:val="20"/>
                <w:szCs w:val="20"/>
                <w:lang w:eastAsia="ru-RU"/>
              </w:rPr>
              <w:t xml:space="preserve">                         62,5   </w:t>
            </w:r>
          </w:p>
        </w:tc>
      </w:tr>
      <w:tr w:rsidR="0079778B" w:rsidRPr="0079778B" w:rsidTr="0079778B">
        <w:trPr>
          <w:gridAfter w:val="9"/>
          <w:wAfter w:w="5338" w:type="dxa"/>
          <w:trHeight w:val="76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200" w:firstLine="4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осуществление государственных полномочий в сфере административных полномочий</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87,5   </w:t>
            </w:r>
          </w:p>
        </w:tc>
      </w:tr>
      <w:tr w:rsidR="0079778B" w:rsidRPr="0079778B" w:rsidTr="0079778B">
        <w:trPr>
          <w:gridAfter w:val="9"/>
          <w:wAfter w:w="5338" w:type="dxa"/>
          <w:trHeight w:val="645"/>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1"/>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 xml:space="preserve">Иные межбюджетные трансферты </w:t>
            </w:r>
          </w:p>
        </w:tc>
        <w:tc>
          <w:tcPr>
            <w:tcW w:w="2480" w:type="dxa"/>
            <w:tcBorders>
              <w:top w:val="nil"/>
              <w:left w:val="nil"/>
              <w:bottom w:val="nil"/>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2 02 40000 00 0000 150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 xml:space="preserve">                        118,0   </w:t>
            </w:r>
          </w:p>
        </w:tc>
      </w:tr>
      <w:tr w:rsidR="0079778B" w:rsidRPr="0079778B" w:rsidTr="0079778B">
        <w:trPr>
          <w:gridAfter w:val="9"/>
          <w:wAfter w:w="5338" w:type="dxa"/>
          <w:trHeight w:val="153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2 02 40014 10 0000 150</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118,0   </w:t>
            </w:r>
          </w:p>
        </w:tc>
      </w:tr>
      <w:tr w:rsidR="0079778B" w:rsidRPr="0079778B" w:rsidTr="0079778B">
        <w:trPr>
          <w:gridAfter w:val="9"/>
          <w:wAfter w:w="5338" w:type="dxa"/>
          <w:trHeight w:val="165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ind w:firstLineChars="100" w:firstLine="200"/>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Осуществление части полномочий района по содержанию автомобильных дорог общего пользования  местного значения</w:t>
            </w:r>
            <w:proofErr w:type="gramStart"/>
            <w:r w:rsidRPr="0079778B">
              <w:rPr>
                <w:rFonts w:ascii="Arial CYR" w:eastAsia="Times New Roman" w:hAnsi="Arial CYR" w:cs="Arial CYR"/>
                <w:sz w:val="20"/>
                <w:szCs w:val="20"/>
                <w:lang w:eastAsia="ru-RU"/>
              </w:rPr>
              <w:t xml:space="preserve"> ,</w:t>
            </w:r>
            <w:proofErr w:type="gramEnd"/>
            <w:r w:rsidRPr="0079778B">
              <w:rPr>
                <w:rFonts w:ascii="Arial CYR" w:eastAsia="Times New Roman" w:hAnsi="Arial CYR" w:cs="Arial CYR"/>
                <w:sz w:val="20"/>
                <w:szCs w:val="20"/>
                <w:lang w:eastAsia="ru-RU"/>
              </w:rPr>
              <w:t xml:space="preserve"> находящихся в собственности муниципального района, в части электроосвещения, за счет средств муниципального дорожного фонда</w:t>
            </w:r>
          </w:p>
        </w:tc>
        <w:tc>
          <w:tcPr>
            <w:tcW w:w="2480" w:type="dxa"/>
            <w:tcBorders>
              <w:top w:val="nil"/>
              <w:left w:val="nil"/>
              <w:bottom w:val="single" w:sz="4" w:space="0" w:color="auto"/>
              <w:right w:val="single" w:sz="4" w:space="0" w:color="auto"/>
            </w:tcBorders>
            <w:shd w:val="clear" w:color="auto" w:fill="auto"/>
            <w:noWrap/>
            <w:vAlign w:val="bottom"/>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Arial CYR" w:eastAsia="Times New Roman" w:hAnsi="Arial CYR" w:cs="Arial CYR"/>
                <w:sz w:val="20"/>
                <w:szCs w:val="20"/>
                <w:lang w:eastAsia="ru-RU"/>
              </w:rPr>
            </w:pPr>
            <w:r w:rsidRPr="0079778B">
              <w:rPr>
                <w:rFonts w:ascii="Arial CYR" w:eastAsia="Times New Roman" w:hAnsi="Arial CYR" w:cs="Arial CYR"/>
                <w:sz w:val="20"/>
                <w:szCs w:val="20"/>
                <w:lang w:eastAsia="ru-RU"/>
              </w:rPr>
              <w:t xml:space="preserve">                        118,0   </w:t>
            </w:r>
          </w:p>
        </w:tc>
      </w:tr>
      <w:tr w:rsidR="0079778B" w:rsidRPr="0079778B" w:rsidTr="0079778B">
        <w:trPr>
          <w:gridAfter w:val="9"/>
          <w:wAfter w:w="5338" w:type="dxa"/>
          <w:trHeight w:val="510"/>
        </w:trPr>
        <w:tc>
          <w:tcPr>
            <w:tcW w:w="472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Всего доходов</w:t>
            </w:r>
          </w:p>
        </w:tc>
        <w:tc>
          <w:tcPr>
            <w:tcW w:w="248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Arial CYR" w:eastAsia="Times New Roman" w:hAnsi="Arial CYR" w:cs="Arial CYR"/>
                <w:color w:val="FF0000"/>
                <w:sz w:val="20"/>
                <w:szCs w:val="20"/>
                <w:lang w:eastAsia="ru-RU"/>
              </w:rPr>
            </w:pPr>
            <w:r w:rsidRPr="0079778B">
              <w:rPr>
                <w:rFonts w:ascii="Arial CYR" w:eastAsia="Times New Roman" w:hAnsi="Arial CYR" w:cs="Arial CYR"/>
                <w:color w:val="FF0000"/>
                <w:sz w:val="20"/>
                <w:szCs w:val="20"/>
                <w:lang w:eastAsia="ru-RU"/>
              </w:rPr>
              <w:t> </w:t>
            </w:r>
          </w:p>
        </w:tc>
        <w:tc>
          <w:tcPr>
            <w:tcW w:w="2180" w:type="dxa"/>
            <w:gridSpan w:val="4"/>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ind w:firstLineChars="200" w:firstLine="402"/>
              <w:rPr>
                <w:rFonts w:ascii="Arial CYR" w:eastAsia="Times New Roman" w:hAnsi="Arial CYR" w:cs="Arial CYR"/>
                <w:b/>
                <w:bCs/>
                <w:sz w:val="20"/>
                <w:szCs w:val="20"/>
                <w:lang w:eastAsia="ru-RU"/>
              </w:rPr>
            </w:pPr>
            <w:r w:rsidRPr="0079778B">
              <w:rPr>
                <w:rFonts w:ascii="Arial CYR" w:eastAsia="Times New Roman" w:hAnsi="Arial CYR" w:cs="Arial CYR"/>
                <w:b/>
                <w:bCs/>
                <w:sz w:val="20"/>
                <w:szCs w:val="20"/>
                <w:lang w:eastAsia="ru-RU"/>
              </w:rPr>
              <w:t xml:space="preserve">               5 830,3   </w:t>
            </w:r>
          </w:p>
        </w:tc>
      </w:tr>
      <w:tr w:rsidR="0079778B" w:rsidRPr="0079778B" w:rsidTr="0079778B">
        <w:trPr>
          <w:trHeight w:val="75"/>
        </w:trPr>
        <w:tc>
          <w:tcPr>
            <w:tcW w:w="7210" w:type="dxa"/>
            <w:gridSpan w:val="3"/>
            <w:tcBorders>
              <w:top w:val="nil"/>
              <w:left w:val="nil"/>
              <w:bottom w:val="nil"/>
              <w:right w:val="nil"/>
            </w:tcBorders>
            <w:shd w:val="clear" w:color="auto" w:fill="auto"/>
            <w:noWrap/>
            <w:vAlign w:val="bottom"/>
            <w:hideMark/>
          </w:tcPr>
          <w:p w:rsidR="0079778B" w:rsidRPr="0079778B" w:rsidRDefault="0079778B" w:rsidP="0079778B">
            <w:pPr>
              <w:spacing w:after="0" w:line="240" w:lineRule="auto"/>
              <w:rPr>
                <w:rFonts w:ascii="Arial" w:eastAsia="Times New Roman" w:hAnsi="Arial" w:cs="Arial"/>
                <w:sz w:val="20"/>
                <w:szCs w:val="20"/>
                <w:lang w:eastAsia="ru-RU"/>
              </w:rPr>
            </w:pPr>
            <w:bookmarkStart w:id="27" w:name="Par1783"/>
            <w:bookmarkEnd w:id="27"/>
          </w:p>
        </w:tc>
        <w:tc>
          <w:tcPr>
            <w:tcW w:w="770" w:type="dxa"/>
            <w:tcBorders>
              <w:top w:val="nil"/>
              <w:left w:val="nil"/>
              <w:bottom w:val="nil"/>
              <w:right w:val="nil"/>
            </w:tcBorders>
            <w:shd w:val="clear" w:color="auto" w:fill="auto"/>
            <w:noWrap/>
            <w:vAlign w:val="bottom"/>
            <w:hideMark/>
          </w:tcPr>
          <w:p w:rsidR="0079778B" w:rsidRPr="0079778B" w:rsidRDefault="0079778B" w:rsidP="0079778B">
            <w:pPr>
              <w:spacing w:after="0" w:line="240" w:lineRule="auto"/>
              <w:rPr>
                <w:rFonts w:ascii="Arial" w:eastAsia="Times New Roman" w:hAnsi="Arial" w:cs="Arial"/>
                <w:sz w:val="20"/>
                <w:szCs w:val="20"/>
                <w:lang w:eastAsia="ru-RU"/>
              </w:rPr>
            </w:pPr>
          </w:p>
        </w:tc>
        <w:tc>
          <w:tcPr>
            <w:tcW w:w="6738" w:type="dxa"/>
            <w:gridSpan w:val="11"/>
            <w:tcBorders>
              <w:top w:val="nil"/>
              <w:left w:val="nil"/>
              <w:bottom w:val="nil"/>
              <w:right w:val="nil"/>
            </w:tcBorders>
            <w:shd w:val="clear" w:color="000000" w:fill="FFFFFF"/>
            <w:vAlign w:val="bottom"/>
            <w:hideMark/>
          </w:tcPr>
          <w:p w:rsidR="0079778B" w:rsidRPr="0079778B" w:rsidRDefault="0079778B" w:rsidP="0079778B">
            <w:pPr>
              <w:spacing w:after="0" w:line="240" w:lineRule="auto"/>
              <w:jc w:val="right"/>
              <w:rPr>
                <w:rFonts w:ascii="Arial" w:eastAsia="Times New Roman" w:hAnsi="Arial" w:cs="Arial"/>
                <w:sz w:val="20"/>
                <w:szCs w:val="20"/>
                <w:lang w:eastAsia="ru-RU"/>
              </w:rPr>
            </w:pPr>
            <w:r w:rsidRPr="0079778B">
              <w:rPr>
                <w:rFonts w:ascii="Arial" w:eastAsia="Times New Roman" w:hAnsi="Arial" w:cs="Arial"/>
                <w:sz w:val="20"/>
                <w:szCs w:val="20"/>
                <w:lang w:eastAsia="ru-RU"/>
              </w:rPr>
              <w:t xml:space="preserve">                           Приложение № 4                                                                            </w:t>
            </w:r>
          </w:p>
        </w:tc>
      </w:tr>
      <w:tr w:rsidR="0079778B" w:rsidRPr="0079778B" w:rsidTr="0079778B">
        <w:trPr>
          <w:trHeight w:val="675"/>
        </w:trPr>
        <w:tc>
          <w:tcPr>
            <w:tcW w:w="14718" w:type="dxa"/>
            <w:gridSpan w:val="15"/>
            <w:tcBorders>
              <w:top w:val="nil"/>
              <w:left w:val="nil"/>
              <w:bottom w:val="nil"/>
              <w:right w:val="nil"/>
            </w:tcBorders>
            <w:shd w:val="clear" w:color="auto" w:fill="auto"/>
            <w:vAlign w:val="center"/>
            <w:hideMark/>
          </w:tcPr>
          <w:p w:rsidR="0079778B" w:rsidRPr="0079778B" w:rsidRDefault="0079778B" w:rsidP="0079778B">
            <w:pPr>
              <w:spacing w:after="0" w:line="240" w:lineRule="auto"/>
              <w:jc w:val="right"/>
              <w:rPr>
                <w:rFonts w:ascii="Arial" w:eastAsia="Times New Roman" w:hAnsi="Arial" w:cs="Arial"/>
                <w:b/>
                <w:bCs/>
                <w:sz w:val="24"/>
                <w:szCs w:val="24"/>
                <w:lang w:eastAsia="ru-RU"/>
              </w:rPr>
            </w:pPr>
            <w:r w:rsidRPr="0079778B">
              <w:rPr>
                <w:rFonts w:ascii="Arial" w:eastAsia="Times New Roman" w:hAnsi="Arial" w:cs="Arial"/>
                <w:b/>
                <w:bCs/>
                <w:sz w:val="24"/>
                <w:szCs w:val="24"/>
                <w:lang w:eastAsia="ru-RU"/>
              </w:rPr>
              <w:t>Ведомственная структура расходов местного бюджета на 2022 год</w:t>
            </w:r>
            <w:r>
              <w:rPr>
                <w:rFonts w:ascii="Arial" w:eastAsia="Times New Roman" w:hAnsi="Arial" w:cs="Arial"/>
                <w:b/>
                <w:bCs/>
                <w:sz w:val="24"/>
                <w:szCs w:val="24"/>
                <w:lang w:eastAsia="ru-RU"/>
              </w:rPr>
              <w:t xml:space="preserve">                                    </w:t>
            </w:r>
            <w:r w:rsidRPr="0079778B">
              <w:rPr>
                <w:rFonts w:ascii="Arial" w:eastAsia="Times New Roman" w:hAnsi="Arial" w:cs="Arial"/>
                <w:sz w:val="20"/>
                <w:szCs w:val="20"/>
                <w:lang w:eastAsia="ru-RU"/>
              </w:rPr>
              <w:t xml:space="preserve"> к   решению  Совета депутатов   №11   от27  .12. 2021 года "О местном бюджете на 2022 год"    </w:t>
            </w:r>
          </w:p>
        </w:tc>
      </w:tr>
      <w:tr w:rsidR="0079778B" w:rsidRPr="0079778B" w:rsidTr="0079778B">
        <w:trPr>
          <w:trHeight w:val="1155"/>
        </w:trPr>
        <w:tc>
          <w:tcPr>
            <w:tcW w:w="7210" w:type="dxa"/>
            <w:gridSpan w:val="3"/>
            <w:tcBorders>
              <w:top w:val="single" w:sz="4" w:space="0" w:color="auto"/>
              <w:left w:val="single" w:sz="4" w:space="0" w:color="auto"/>
              <w:bottom w:val="single" w:sz="4" w:space="0" w:color="auto"/>
              <w:right w:val="nil"/>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20"/>
                <w:szCs w:val="20"/>
                <w:lang w:eastAsia="ru-RU"/>
              </w:rPr>
            </w:pPr>
            <w:r w:rsidRPr="0079778B">
              <w:rPr>
                <w:rFonts w:ascii="Arial" w:eastAsia="Times New Roman" w:hAnsi="Arial" w:cs="Arial"/>
                <w:sz w:val="20"/>
                <w:szCs w:val="20"/>
                <w:lang w:eastAsia="ru-RU"/>
              </w:rPr>
              <w:t>Наименование</w:t>
            </w:r>
          </w:p>
        </w:tc>
        <w:tc>
          <w:tcPr>
            <w:tcW w:w="770" w:type="dxa"/>
            <w:tcBorders>
              <w:top w:val="single" w:sz="4" w:space="0" w:color="auto"/>
              <w:left w:val="single" w:sz="4" w:space="0" w:color="auto"/>
              <w:bottom w:val="single" w:sz="4" w:space="0" w:color="auto"/>
              <w:right w:val="nil"/>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20"/>
                <w:szCs w:val="20"/>
                <w:lang w:eastAsia="ru-RU"/>
              </w:rPr>
            </w:pPr>
            <w:r w:rsidRPr="0079778B">
              <w:rPr>
                <w:rFonts w:ascii="Arial" w:eastAsia="Times New Roman" w:hAnsi="Arial" w:cs="Arial"/>
                <w:sz w:val="20"/>
                <w:szCs w:val="20"/>
                <w:lang w:eastAsia="ru-RU"/>
              </w:rPr>
              <w:t>Глава</w:t>
            </w:r>
          </w:p>
        </w:tc>
        <w:tc>
          <w:tcPr>
            <w:tcW w:w="897" w:type="dxa"/>
            <w:tcBorders>
              <w:top w:val="single" w:sz="4" w:space="0" w:color="auto"/>
              <w:left w:val="single" w:sz="4" w:space="0" w:color="auto"/>
              <w:bottom w:val="single" w:sz="4" w:space="0" w:color="auto"/>
              <w:right w:val="nil"/>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20"/>
                <w:szCs w:val="20"/>
                <w:lang w:eastAsia="ru-RU"/>
              </w:rPr>
            </w:pPr>
            <w:r w:rsidRPr="0079778B">
              <w:rPr>
                <w:rFonts w:ascii="Arial" w:eastAsia="Times New Roman" w:hAnsi="Arial" w:cs="Arial"/>
                <w:sz w:val="20"/>
                <w:szCs w:val="20"/>
                <w:lang w:eastAsia="ru-RU"/>
              </w:rPr>
              <w:t>Раздел</w:t>
            </w:r>
          </w:p>
        </w:tc>
        <w:tc>
          <w:tcPr>
            <w:tcW w:w="1247" w:type="dxa"/>
            <w:gridSpan w:val="2"/>
            <w:tcBorders>
              <w:top w:val="single" w:sz="4" w:space="0" w:color="auto"/>
              <w:left w:val="single" w:sz="4" w:space="0" w:color="auto"/>
              <w:bottom w:val="single" w:sz="4" w:space="0" w:color="auto"/>
              <w:right w:val="nil"/>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20"/>
                <w:szCs w:val="20"/>
                <w:lang w:eastAsia="ru-RU"/>
              </w:rPr>
            </w:pPr>
            <w:r w:rsidRPr="0079778B">
              <w:rPr>
                <w:rFonts w:ascii="Arial" w:eastAsia="Times New Roman" w:hAnsi="Arial" w:cs="Arial"/>
                <w:sz w:val="20"/>
                <w:szCs w:val="20"/>
                <w:lang w:eastAsia="ru-RU"/>
              </w:rPr>
              <w:t>Подраздел</w:t>
            </w:r>
          </w:p>
        </w:tc>
        <w:tc>
          <w:tcPr>
            <w:tcW w:w="255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20"/>
                <w:szCs w:val="20"/>
                <w:lang w:eastAsia="ru-RU"/>
              </w:rPr>
            </w:pPr>
            <w:r w:rsidRPr="0079778B">
              <w:rPr>
                <w:rFonts w:ascii="Arial" w:eastAsia="Times New Roman" w:hAnsi="Arial" w:cs="Arial"/>
                <w:sz w:val="20"/>
                <w:szCs w:val="20"/>
                <w:lang w:eastAsia="ru-RU"/>
              </w:rPr>
              <w:t xml:space="preserve">Целевая статья </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20"/>
                <w:szCs w:val="20"/>
                <w:lang w:eastAsia="ru-RU"/>
              </w:rPr>
            </w:pPr>
            <w:r w:rsidRPr="0079778B">
              <w:rPr>
                <w:rFonts w:ascii="Arial" w:eastAsia="Times New Roman" w:hAnsi="Arial" w:cs="Arial"/>
                <w:sz w:val="20"/>
                <w:szCs w:val="20"/>
                <w:lang w:eastAsia="ru-RU"/>
              </w:rPr>
              <w:t xml:space="preserve">Вид </w:t>
            </w:r>
            <w:proofErr w:type="spellStart"/>
            <w:r w:rsidRPr="0079778B">
              <w:rPr>
                <w:rFonts w:ascii="Arial" w:eastAsia="Times New Roman" w:hAnsi="Arial" w:cs="Arial"/>
                <w:sz w:val="20"/>
                <w:szCs w:val="20"/>
                <w:lang w:eastAsia="ru-RU"/>
              </w:rPr>
              <w:t>рас-хо-дов</w:t>
            </w:r>
            <w:proofErr w:type="spellEnd"/>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20"/>
                <w:szCs w:val="20"/>
                <w:lang w:eastAsia="ru-RU"/>
              </w:rPr>
            </w:pPr>
            <w:r w:rsidRPr="0079778B">
              <w:rPr>
                <w:rFonts w:ascii="Arial" w:eastAsia="Times New Roman" w:hAnsi="Arial" w:cs="Arial"/>
                <w:sz w:val="20"/>
                <w:szCs w:val="20"/>
                <w:lang w:eastAsia="ru-RU"/>
              </w:rPr>
              <w:t xml:space="preserve">Тыс. </w:t>
            </w:r>
            <w:proofErr w:type="spellStart"/>
            <w:r w:rsidRPr="0079778B">
              <w:rPr>
                <w:rFonts w:ascii="Arial" w:eastAsia="Times New Roman" w:hAnsi="Arial" w:cs="Arial"/>
                <w:sz w:val="20"/>
                <w:szCs w:val="20"/>
                <w:lang w:eastAsia="ru-RU"/>
              </w:rPr>
              <w:t>руб</w:t>
            </w:r>
            <w:proofErr w:type="spellEnd"/>
          </w:p>
        </w:tc>
      </w:tr>
      <w:tr w:rsidR="0079778B" w:rsidRPr="0079778B" w:rsidTr="0079778B">
        <w:trPr>
          <w:trHeight w:val="255"/>
        </w:trPr>
        <w:tc>
          <w:tcPr>
            <w:tcW w:w="7210" w:type="dxa"/>
            <w:gridSpan w:val="3"/>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14"/>
                <w:szCs w:val="14"/>
                <w:lang w:eastAsia="ru-RU"/>
              </w:rPr>
            </w:pPr>
            <w:r w:rsidRPr="0079778B">
              <w:rPr>
                <w:rFonts w:ascii="Arial" w:eastAsia="Times New Roman" w:hAnsi="Arial" w:cs="Arial"/>
                <w:sz w:val="14"/>
                <w:szCs w:val="14"/>
                <w:lang w:eastAsia="ru-RU"/>
              </w:rPr>
              <w:t>1</w:t>
            </w:r>
          </w:p>
        </w:tc>
        <w:tc>
          <w:tcPr>
            <w:tcW w:w="770"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14"/>
                <w:szCs w:val="14"/>
                <w:lang w:eastAsia="ru-RU"/>
              </w:rPr>
            </w:pPr>
            <w:r w:rsidRPr="0079778B">
              <w:rPr>
                <w:rFonts w:ascii="Arial" w:eastAsia="Times New Roman" w:hAnsi="Arial" w:cs="Arial"/>
                <w:sz w:val="14"/>
                <w:szCs w:val="14"/>
                <w:lang w:eastAsia="ru-RU"/>
              </w:rPr>
              <w:t>2</w:t>
            </w:r>
          </w:p>
        </w:tc>
        <w:tc>
          <w:tcPr>
            <w:tcW w:w="897"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14"/>
                <w:szCs w:val="14"/>
                <w:lang w:eastAsia="ru-RU"/>
              </w:rPr>
            </w:pPr>
            <w:r w:rsidRPr="0079778B">
              <w:rPr>
                <w:rFonts w:ascii="Arial" w:eastAsia="Times New Roman" w:hAnsi="Arial" w:cs="Arial"/>
                <w:sz w:val="14"/>
                <w:szCs w:val="14"/>
                <w:lang w:eastAsia="ru-RU"/>
              </w:rPr>
              <w:t>3</w:t>
            </w:r>
          </w:p>
        </w:tc>
        <w:tc>
          <w:tcPr>
            <w:tcW w:w="1247" w:type="dxa"/>
            <w:gridSpan w:val="2"/>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14"/>
                <w:szCs w:val="14"/>
                <w:lang w:eastAsia="ru-RU"/>
              </w:rPr>
            </w:pPr>
            <w:r w:rsidRPr="0079778B">
              <w:rPr>
                <w:rFonts w:ascii="Arial" w:eastAsia="Times New Roman" w:hAnsi="Arial" w:cs="Arial"/>
                <w:sz w:val="14"/>
                <w:szCs w:val="14"/>
                <w:lang w:eastAsia="ru-RU"/>
              </w:rPr>
              <w:t>4</w:t>
            </w:r>
          </w:p>
        </w:tc>
        <w:tc>
          <w:tcPr>
            <w:tcW w:w="2160" w:type="dxa"/>
            <w:gridSpan w:val="5"/>
            <w:tcBorders>
              <w:top w:val="single" w:sz="4" w:space="0" w:color="auto"/>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14"/>
                <w:szCs w:val="14"/>
                <w:lang w:eastAsia="ru-RU"/>
              </w:rPr>
            </w:pPr>
            <w:r w:rsidRPr="0079778B">
              <w:rPr>
                <w:rFonts w:ascii="Arial" w:eastAsia="Times New Roman" w:hAnsi="Arial" w:cs="Arial"/>
                <w:sz w:val="14"/>
                <w:szCs w:val="14"/>
                <w:lang w:eastAsia="ru-RU"/>
              </w:rPr>
              <w:t>5</w:t>
            </w:r>
          </w:p>
        </w:tc>
        <w:tc>
          <w:tcPr>
            <w:tcW w:w="398"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20"/>
                <w:szCs w:val="20"/>
                <w:lang w:eastAsia="ru-RU"/>
              </w:rPr>
            </w:pPr>
            <w:r w:rsidRPr="0079778B">
              <w:rPr>
                <w:rFonts w:ascii="Arial" w:eastAsia="Times New Roman" w:hAnsi="Arial" w:cs="Arial"/>
                <w:sz w:val="20"/>
                <w:szCs w:val="20"/>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14"/>
                <w:szCs w:val="14"/>
                <w:lang w:eastAsia="ru-RU"/>
              </w:rPr>
            </w:pPr>
            <w:r w:rsidRPr="0079778B">
              <w:rPr>
                <w:rFonts w:ascii="Arial" w:eastAsia="Times New Roman" w:hAnsi="Arial" w:cs="Arial"/>
                <w:sz w:val="14"/>
                <w:szCs w:val="14"/>
                <w:lang w:eastAsia="ru-RU"/>
              </w:rPr>
              <w:t>6</w:t>
            </w:r>
          </w:p>
        </w:tc>
        <w:tc>
          <w:tcPr>
            <w:tcW w:w="1430"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Arial" w:eastAsia="Times New Roman" w:hAnsi="Arial" w:cs="Arial"/>
                <w:sz w:val="14"/>
                <w:szCs w:val="14"/>
                <w:lang w:eastAsia="ru-RU"/>
              </w:rPr>
            </w:pPr>
            <w:r w:rsidRPr="0079778B">
              <w:rPr>
                <w:rFonts w:ascii="Arial" w:eastAsia="Times New Roman" w:hAnsi="Arial" w:cs="Arial"/>
                <w:sz w:val="14"/>
                <w:szCs w:val="14"/>
                <w:lang w:eastAsia="ru-RU"/>
              </w:rPr>
              <w:t>7</w:t>
            </w:r>
          </w:p>
        </w:tc>
      </w:tr>
      <w:tr w:rsidR="0079778B" w:rsidRPr="0079778B" w:rsidTr="0079778B">
        <w:trPr>
          <w:trHeight w:val="735"/>
        </w:trPr>
        <w:tc>
          <w:tcPr>
            <w:tcW w:w="7210" w:type="dxa"/>
            <w:gridSpan w:val="3"/>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Times New Roman" w:eastAsia="Times New Roman" w:hAnsi="Times New Roman"/>
                <w:b/>
                <w:bCs/>
                <w:lang w:eastAsia="ru-RU"/>
              </w:rPr>
            </w:pPr>
            <w:r w:rsidRPr="0079778B">
              <w:rPr>
                <w:rFonts w:ascii="Times New Roman" w:eastAsia="Times New Roman" w:hAnsi="Times New Roman"/>
                <w:b/>
                <w:bCs/>
                <w:lang w:eastAsia="ru-RU"/>
              </w:rPr>
              <w:t xml:space="preserve">Администрация сельского поселения   "Кеврольское" </w:t>
            </w:r>
            <w:proofErr w:type="spellStart"/>
            <w:r w:rsidRPr="0079778B">
              <w:rPr>
                <w:rFonts w:ascii="Times New Roman" w:eastAsia="Times New Roman" w:hAnsi="Times New Roman"/>
                <w:b/>
                <w:bCs/>
                <w:lang w:eastAsia="ru-RU"/>
              </w:rPr>
              <w:t>Пинежского</w:t>
            </w:r>
            <w:proofErr w:type="spellEnd"/>
            <w:r w:rsidRPr="0079778B">
              <w:rPr>
                <w:rFonts w:ascii="Times New Roman" w:eastAsia="Times New Roman" w:hAnsi="Times New Roman"/>
                <w:b/>
                <w:bCs/>
                <w:lang w:eastAsia="ru-RU"/>
              </w:rPr>
              <w:t xml:space="preserve"> муниципального района Архангельской области</w:t>
            </w:r>
          </w:p>
        </w:tc>
        <w:tc>
          <w:tcPr>
            <w:tcW w:w="770"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310</w:t>
            </w:r>
          </w:p>
        </w:tc>
        <w:tc>
          <w:tcPr>
            <w:tcW w:w="897"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247" w:type="dxa"/>
            <w:gridSpan w:val="2"/>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45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right"/>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 xml:space="preserve">5 830,3 </w:t>
            </w:r>
          </w:p>
        </w:tc>
      </w:tr>
      <w:tr w:rsidR="0079778B" w:rsidRPr="0079778B" w:rsidTr="0079778B">
        <w:trPr>
          <w:trHeight w:val="345"/>
        </w:trPr>
        <w:tc>
          <w:tcPr>
            <w:tcW w:w="7210" w:type="dxa"/>
            <w:gridSpan w:val="3"/>
            <w:tcBorders>
              <w:top w:val="nil"/>
              <w:left w:val="single" w:sz="8" w:space="0" w:color="auto"/>
              <w:bottom w:val="single" w:sz="4" w:space="0" w:color="auto"/>
              <w:right w:val="single" w:sz="4" w:space="0" w:color="auto"/>
            </w:tcBorders>
            <w:shd w:val="clear" w:color="auto" w:fill="auto"/>
            <w:noWrap/>
            <w:vAlign w:val="bottom"/>
            <w:hideMark/>
          </w:tcPr>
          <w:p w:rsidR="0079778B" w:rsidRPr="0079778B" w:rsidRDefault="0079778B" w:rsidP="0079778B">
            <w:pPr>
              <w:spacing w:after="0" w:line="240" w:lineRule="auto"/>
              <w:rPr>
                <w:rFonts w:ascii="Times New Roman" w:eastAsia="Times New Roman" w:hAnsi="Times New Roman"/>
                <w:b/>
                <w:bCs/>
                <w:lang w:eastAsia="ru-RU"/>
              </w:rPr>
            </w:pPr>
            <w:r w:rsidRPr="0079778B">
              <w:rPr>
                <w:rFonts w:ascii="Times New Roman" w:eastAsia="Times New Roman" w:hAnsi="Times New Roman"/>
                <w:b/>
                <w:bCs/>
                <w:lang w:eastAsia="ru-RU"/>
              </w:rPr>
              <w:t>Общегосударственные вопросы</w:t>
            </w:r>
          </w:p>
        </w:tc>
        <w:tc>
          <w:tcPr>
            <w:tcW w:w="770"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310</w:t>
            </w:r>
          </w:p>
        </w:tc>
        <w:tc>
          <w:tcPr>
            <w:tcW w:w="897"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01</w:t>
            </w:r>
          </w:p>
        </w:tc>
        <w:tc>
          <w:tcPr>
            <w:tcW w:w="1247" w:type="dxa"/>
            <w:gridSpan w:val="2"/>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 </w:t>
            </w:r>
          </w:p>
        </w:tc>
        <w:tc>
          <w:tcPr>
            <w:tcW w:w="45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69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398"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1430"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 xml:space="preserve">         1 938,4   </w:t>
            </w:r>
          </w:p>
        </w:tc>
      </w:tr>
      <w:tr w:rsidR="0079778B" w:rsidRPr="0079778B" w:rsidTr="0079778B">
        <w:trPr>
          <w:trHeight w:val="570"/>
        </w:trPr>
        <w:tc>
          <w:tcPr>
            <w:tcW w:w="7210" w:type="dxa"/>
            <w:gridSpan w:val="3"/>
            <w:tcBorders>
              <w:top w:val="nil"/>
              <w:left w:val="single" w:sz="8" w:space="0" w:color="auto"/>
              <w:bottom w:val="nil"/>
              <w:right w:val="nil"/>
            </w:tcBorders>
            <w:shd w:val="clear" w:color="auto" w:fill="auto"/>
            <w:vAlign w:val="bottom"/>
            <w:hideMark/>
          </w:tcPr>
          <w:p w:rsidR="0079778B" w:rsidRPr="0079778B" w:rsidRDefault="0079778B" w:rsidP="0079778B">
            <w:pPr>
              <w:spacing w:after="0" w:line="240" w:lineRule="auto"/>
              <w:rPr>
                <w:rFonts w:ascii="Times New Roman" w:eastAsia="Times New Roman" w:hAnsi="Times New Roman"/>
                <w:b/>
                <w:bCs/>
                <w:lang w:eastAsia="ru-RU"/>
              </w:rPr>
            </w:pPr>
            <w:r w:rsidRPr="0079778B">
              <w:rPr>
                <w:rFonts w:ascii="Times New Roman" w:eastAsia="Times New Roman" w:hAnsi="Times New Roman"/>
                <w:b/>
                <w:bCs/>
                <w:lang w:eastAsia="ru-RU"/>
              </w:rPr>
              <w:t>Функционирование высшего должностного лица субъекта Российской Федерации и муниципального образования</w:t>
            </w:r>
          </w:p>
        </w:tc>
        <w:tc>
          <w:tcPr>
            <w:tcW w:w="770" w:type="dxa"/>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310</w:t>
            </w:r>
          </w:p>
        </w:tc>
        <w:tc>
          <w:tcPr>
            <w:tcW w:w="897"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01</w:t>
            </w:r>
          </w:p>
        </w:tc>
        <w:tc>
          <w:tcPr>
            <w:tcW w:w="1247" w:type="dxa"/>
            <w:gridSpan w:val="2"/>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69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398"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60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b/>
                <w:bCs/>
                <w:i/>
                <w:iCs/>
                <w:color w:val="FF0000"/>
                <w:sz w:val="24"/>
                <w:szCs w:val="24"/>
                <w:lang w:eastAsia="ru-RU"/>
              </w:rPr>
            </w:pPr>
            <w:r w:rsidRPr="0079778B">
              <w:rPr>
                <w:rFonts w:ascii="Times New Roman" w:eastAsia="Times New Roman" w:hAnsi="Times New Roman"/>
                <w:b/>
                <w:bCs/>
                <w:i/>
                <w:iCs/>
                <w:color w:val="FF0000"/>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 xml:space="preserve">            720,0   </w:t>
            </w:r>
          </w:p>
        </w:tc>
      </w:tr>
      <w:tr w:rsidR="0079778B" w:rsidRPr="0079778B" w:rsidTr="0079778B">
        <w:trPr>
          <w:trHeight w:val="570"/>
        </w:trPr>
        <w:tc>
          <w:tcPr>
            <w:tcW w:w="72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Обеспечение функционирования Главы муниципального образования</w:t>
            </w:r>
          </w:p>
        </w:tc>
        <w:tc>
          <w:tcPr>
            <w:tcW w:w="770"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21</w:t>
            </w:r>
          </w:p>
        </w:tc>
        <w:tc>
          <w:tcPr>
            <w:tcW w:w="33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color w:val="FF0000"/>
                <w:sz w:val="24"/>
                <w:szCs w:val="24"/>
                <w:lang w:eastAsia="ru-RU"/>
              </w:rPr>
            </w:pPr>
            <w:r w:rsidRPr="0079778B">
              <w:rPr>
                <w:rFonts w:ascii="Times New Roman" w:eastAsia="Times New Roman" w:hAnsi="Times New Roman"/>
                <w:color w:val="FF0000"/>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720,0   </w:t>
            </w:r>
          </w:p>
        </w:tc>
      </w:tr>
      <w:tr w:rsidR="0079778B" w:rsidRPr="0079778B" w:rsidTr="0079778B">
        <w:trPr>
          <w:trHeight w:val="600"/>
        </w:trPr>
        <w:tc>
          <w:tcPr>
            <w:tcW w:w="7210" w:type="dxa"/>
            <w:gridSpan w:val="3"/>
            <w:tcBorders>
              <w:top w:val="nil"/>
              <w:left w:val="single" w:sz="4" w:space="0" w:color="auto"/>
              <w:bottom w:val="single" w:sz="4" w:space="0" w:color="auto"/>
              <w:right w:val="single" w:sz="4" w:space="0" w:color="auto"/>
            </w:tcBorders>
            <w:shd w:val="clear" w:color="auto" w:fill="auto"/>
            <w:noWrap/>
            <w:vAlign w:val="bottom"/>
            <w:hideMark/>
          </w:tcPr>
          <w:p w:rsidR="0079778B" w:rsidRPr="0079778B" w:rsidRDefault="0079778B" w:rsidP="0079778B">
            <w:pPr>
              <w:spacing w:after="0" w:line="240" w:lineRule="auto"/>
              <w:jc w:val="both"/>
              <w:rPr>
                <w:rFonts w:ascii="Times New Roman" w:eastAsia="Times New Roman" w:hAnsi="Times New Roman"/>
                <w:lang w:eastAsia="ru-RU"/>
              </w:rPr>
            </w:pPr>
            <w:r w:rsidRPr="0079778B">
              <w:rPr>
                <w:rFonts w:ascii="Times New Roman" w:eastAsia="Times New Roman" w:hAnsi="Times New Roman"/>
                <w:lang w:eastAsia="ru-RU"/>
              </w:rPr>
              <w:t>Расходы на содержание муниципальных органов и обеспечение их функций</w:t>
            </w:r>
          </w:p>
        </w:tc>
        <w:tc>
          <w:tcPr>
            <w:tcW w:w="770"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45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21</w:t>
            </w:r>
          </w:p>
        </w:tc>
        <w:tc>
          <w:tcPr>
            <w:tcW w:w="33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color w:val="FF0000"/>
                <w:sz w:val="24"/>
                <w:szCs w:val="24"/>
                <w:lang w:eastAsia="ru-RU"/>
              </w:rPr>
            </w:pPr>
            <w:r w:rsidRPr="0079778B">
              <w:rPr>
                <w:rFonts w:ascii="Times New Roman" w:eastAsia="Times New Roman" w:hAnsi="Times New Roman"/>
                <w:color w:val="FF0000"/>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720,0   </w:t>
            </w:r>
          </w:p>
        </w:tc>
      </w:tr>
      <w:tr w:rsidR="0079778B" w:rsidRPr="0079778B" w:rsidTr="0079778B">
        <w:trPr>
          <w:trHeight w:val="1230"/>
        </w:trPr>
        <w:tc>
          <w:tcPr>
            <w:tcW w:w="7210" w:type="dxa"/>
            <w:gridSpan w:val="3"/>
            <w:tcBorders>
              <w:top w:val="nil"/>
              <w:left w:val="single" w:sz="4" w:space="0" w:color="auto"/>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auto" w:fill="auto"/>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45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21</w:t>
            </w:r>
          </w:p>
        </w:tc>
        <w:tc>
          <w:tcPr>
            <w:tcW w:w="33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auto" w:fill="auto"/>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720,0   </w:t>
            </w:r>
          </w:p>
        </w:tc>
      </w:tr>
      <w:tr w:rsidR="0079778B" w:rsidRPr="0079778B" w:rsidTr="0079778B">
        <w:trPr>
          <w:trHeight w:val="615"/>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Расходы на выплаты персоналу государственных (муниципальных) органов</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21</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120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720,0   </w:t>
            </w:r>
          </w:p>
        </w:tc>
      </w:tr>
      <w:tr w:rsidR="0079778B" w:rsidRPr="0079778B" w:rsidTr="0079778B">
        <w:trPr>
          <w:trHeight w:val="870"/>
        </w:trPr>
        <w:tc>
          <w:tcPr>
            <w:tcW w:w="7210" w:type="dxa"/>
            <w:gridSpan w:val="3"/>
            <w:tcBorders>
              <w:top w:val="nil"/>
              <w:left w:val="single" w:sz="8" w:space="0" w:color="auto"/>
              <w:bottom w:val="nil"/>
              <w:right w:val="nil"/>
            </w:tcBorders>
            <w:shd w:val="clear" w:color="000000" w:fill="FFFFFF"/>
            <w:vAlign w:val="bottom"/>
            <w:hideMark/>
          </w:tcPr>
          <w:p w:rsidR="0079778B" w:rsidRPr="0079778B" w:rsidRDefault="0079778B" w:rsidP="0079778B">
            <w:pPr>
              <w:spacing w:after="0" w:line="240" w:lineRule="auto"/>
              <w:rPr>
                <w:rFonts w:ascii="Times New Roman" w:eastAsia="Times New Roman" w:hAnsi="Times New Roman"/>
                <w:b/>
                <w:bCs/>
                <w:lang w:eastAsia="ru-RU"/>
              </w:rPr>
            </w:pPr>
            <w:r w:rsidRPr="0079778B">
              <w:rPr>
                <w:rFonts w:ascii="Times New Roman" w:eastAsia="Times New Roman" w:hAnsi="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0" w:type="dxa"/>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310</w:t>
            </w:r>
          </w:p>
        </w:tc>
        <w:tc>
          <w:tcPr>
            <w:tcW w:w="897"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b/>
                <w:bCs/>
                <w:color w:val="FF0000"/>
                <w:sz w:val="24"/>
                <w:szCs w:val="24"/>
                <w:lang w:eastAsia="ru-RU"/>
              </w:rPr>
            </w:pPr>
            <w:r w:rsidRPr="0079778B">
              <w:rPr>
                <w:rFonts w:ascii="Times New Roman" w:eastAsia="Times New Roman" w:hAnsi="Times New Roman"/>
                <w:b/>
                <w:bCs/>
                <w:color w:val="FF0000"/>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b/>
                <w:bCs/>
                <w:color w:val="FF0000"/>
                <w:sz w:val="24"/>
                <w:szCs w:val="24"/>
                <w:lang w:eastAsia="ru-RU"/>
              </w:rPr>
            </w:pPr>
            <w:r w:rsidRPr="0079778B">
              <w:rPr>
                <w:rFonts w:ascii="Times New Roman" w:eastAsia="Times New Roman" w:hAnsi="Times New Roman"/>
                <w:b/>
                <w:bCs/>
                <w:color w:val="FF0000"/>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b/>
                <w:bCs/>
                <w:color w:val="FF0000"/>
                <w:sz w:val="24"/>
                <w:szCs w:val="24"/>
                <w:lang w:eastAsia="ru-RU"/>
              </w:rPr>
            </w:pPr>
            <w:r w:rsidRPr="0079778B">
              <w:rPr>
                <w:rFonts w:ascii="Times New Roman" w:eastAsia="Times New Roman" w:hAnsi="Times New Roman"/>
                <w:b/>
                <w:bCs/>
                <w:color w:val="FF0000"/>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b/>
                <w:bCs/>
                <w:color w:val="FF0000"/>
                <w:sz w:val="24"/>
                <w:szCs w:val="24"/>
                <w:lang w:eastAsia="ru-RU"/>
              </w:rPr>
            </w:pPr>
            <w:r w:rsidRPr="0079778B">
              <w:rPr>
                <w:rFonts w:ascii="Times New Roman" w:eastAsia="Times New Roman" w:hAnsi="Times New Roman"/>
                <w:b/>
                <w:bCs/>
                <w:color w:val="FF0000"/>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b/>
                <w:bCs/>
                <w:color w:val="FF0000"/>
                <w:sz w:val="24"/>
                <w:szCs w:val="24"/>
                <w:lang w:eastAsia="ru-RU"/>
              </w:rPr>
            </w:pPr>
            <w:r w:rsidRPr="0079778B">
              <w:rPr>
                <w:rFonts w:ascii="Times New Roman" w:eastAsia="Times New Roman" w:hAnsi="Times New Roman"/>
                <w:b/>
                <w:bCs/>
                <w:color w:val="FF0000"/>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b/>
                <w:bCs/>
                <w:color w:val="FF0000"/>
                <w:sz w:val="24"/>
                <w:szCs w:val="24"/>
                <w:lang w:eastAsia="ru-RU"/>
              </w:rPr>
            </w:pPr>
            <w:r w:rsidRPr="0079778B">
              <w:rPr>
                <w:rFonts w:ascii="Times New Roman" w:eastAsia="Times New Roman" w:hAnsi="Times New Roman"/>
                <w:b/>
                <w:bCs/>
                <w:color w:val="FF0000"/>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b/>
                <w:bCs/>
                <w:color w:val="FF0000"/>
                <w:sz w:val="24"/>
                <w:szCs w:val="24"/>
                <w:lang w:eastAsia="ru-RU"/>
              </w:rPr>
            </w:pPr>
            <w:r w:rsidRPr="0079778B">
              <w:rPr>
                <w:rFonts w:ascii="Times New Roman" w:eastAsia="Times New Roman" w:hAnsi="Times New Roman"/>
                <w:b/>
                <w:bCs/>
                <w:color w:val="FF0000"/>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b/>
                <w:bCs/>
                <w:sz w:val="24"/>
                <w:szCs w:val="24"/>
                <w:lang w:eastAsia="ru-RU"/>
              </w:rPr>
            </w:pPr>
            <w:r w:rsidRPr="0079778B">
              <w:rPr>
                <w:rFonts w:ascii="Times New Roman" w:eastAsia="Times New Roman" w:hAnsi="Times New Roman"/>
                <w:b/>
                <w:bCs/>
                <w:sz w:val="24"/>
                <w:szCs w:val="24"/>
                <w:lang w:eastAsia="ru-RU"/>
              </w:rPr>
              <w:t xml:space="preserve">         1 118,4   </w:t>
            </w:r>
          </w:p>
        </w:tc>
      </w:tr>
      <w:tr w:rsidR="0079778B" w:rsidRPr="0079778B" w:rsidTr="0079778B">
        <w:trPr>
          <w:trHeight w:val="570"/>
        </w:trPr>
        <w:tc>
          <w:tcPr>
            <w:tcW w:w="721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Обеспечение деятельности исполнительных органов местного самоуправления</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color w:val="FF0000"/>
                <w:sz w:val="24"/>
                <w:szCs w:val="24"/>
                <w:lang w:eastAsia="ru-RU"/>
              </w:rPr>
            </w:pPr>
            <w:r w:rsidRPr="0079778B">
              <w:rPr>
                <w:rFonts w:ascii="Times New Roman" w:eastAsia="Times New Roman" w:hAnsi="Times New Roman"/>
                <w:color w:val="FF0000"/>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1 118,4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Осуществление государственных полномочий в сфере административных правонарушений</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7879</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87,5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lastRenderedPageBreak/>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7879</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87,5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7879</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87,5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Расходы на содержание муниципальных органов и обеспечение их функций</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1 030,9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300,0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Расходы на выплаты персоналу государственных (муниципальных) органов</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120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300,0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720,0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720,0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бюджетные ассигнования</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800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10,9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Уплата налогов, сборов и иных платежей</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22</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850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10,9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Другие общегосударственные вопросы</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 xml:space="preserve">Иные </w:t>
            </w:r>
            <w:proofErr w:type="spellStart"/>
            <w:r w:rsidRPr="0079778B">
              <w:rPr>
                <w:rFonts w:ascii="Times New Roman" w:eastAsia="Times New Roman" w:hAnsi="Times New Roman"/>
                <w:lang w:eastAsia="ru-RU"/>
              </w:rPr>
              <w:t>непрограммные</w:t>
            </w:r>
            <w:proofErr w:type="spellEnd"/>
            <w:r w:rsidRPr="0079778B">
              <w:rPr>
                <w:rFonts w:ascii="Times New Roman" w:eastAsia="Times New Roman" w:hAnsi="Times New Roman"/>
                <w:lang w:eastAsia="ru-RU"/>
              </w:rPr>
              <w:t xml:space="preserve"> расходы в области общегосударственных вопросов</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 xml:space="preserve">Иные </w:t>
            </w:r>
            <w:proofErr w:type="spellStart"/>
            <w:r w:rsidRPr="0079778B">
              <w:rPr>
                <w:rFonts w:ascii="Times New Roman" w:eastAsia="Times New Roman" w:hAnsi="Times New Roman"/>
                <w:lang w:eastAsia="ru-RU"/>
              </w:rPr>
              <w:t>непрограммные</w:t>
            </w:r>
            <w:proofErr w:type="spellEnd"/>
            <w:r w:rsidRPr="0079778B">
              <w:rPr>
                <w:rFonts w:ascii="Times New Roman" w:eastAsia="Times New Roman" w:hAnsi="Times New Roman"/>
                <w:lang w:eastAsia="ru-RU"/>
              </w:rPr>
              <w:t xml:space="preserve"> расходы в области общегосударственных вопросов</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23</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Мероприятия в области приватизации и управления муниципальной собственностью</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23</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9026</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23</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9026</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23</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9026</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lastRenderedPageBreak/>
              <w:t>Национальная оборона</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159,0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Мобилизационная и вневойсковая подготовка</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159,0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proofErr w:type="spellStart"/>
            <w:r w:rsidRPr="0079778B">
              <w:rPr>
                <w:rFonts w:ascii="Times New Roman" w:eastAsia="Times New Roman" w:hAnsi="Times New Roman"/>
                <w:lang w:eastAsia="ru-RU"/>
              </w:rPr>
              <w:t>Непрограммные</w:t>
            </w:r>
            <w:proofErr w:type="spellEnd"/>
            <w:r w:rsidRPr="0079778B">
              <w:rPr>
                <w:rFonts w:ascii="Times New Roman" w:eastAsia="Times New Roman" w:hAnsi="Times New Roman"/>
                <w:lang w:eastAsia="ru-RU"/>
              </w:rPr>
              <w:t xml:space="preserve"> расходы в области национальной обороны</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26</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159,0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Осуществление первичного воинского учета на территориях, где отсутствуют военные комиссариаты</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26</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5118</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159,0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26</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5118</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Расходы на выплаты персоналу государственных (муниципальных) органов</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26</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5118</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120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26</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5118</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59,0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02</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26</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5118</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59,0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Национальная безопасность и правоохранительная деятельность</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160,0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Национальная безопасность и правоохранительная деятельность</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160,0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Обеспечение пожарной безопасности</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160,0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Муниципальная программа "Пожарная безопасность на территории муниципального  образования «Кеврольское» на 2020 - 2022 годы"</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60,0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Мероприятия в сфере обеспечения пожарной безопасности, осуществляемые органами местного самоуправления</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9006</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60,0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9006</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60,0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9006</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60,0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proofErr w:type="spellStart"/>
            <w:r w:rsidRPr="0079778B">
              <w:rPr>
                <w:rFonts w:ascii="Times New Roman" w:eastAsia="Times New Roman" w:hAnsi="Times New Roman"/>
                <w:lang w:eastAsia="ru-RU"/>
              </w:rPr>
              <w:lastRenderedPageBreak/>
              <w:t>Непрограммные</w:t>
            </w:r>
            <w:proofErr w:type="spellEnd"/>
            <w:r w:rsidRPr="0079778B">
              <w:rPr>
                <w:rFonts w:ascii="Times New Roman" w:eastAsia="Times New Roman" w:hAnsi="Times New Roman"/>
                <w:lang w:eastAsia="ru-RU"/>
              </w:rPr>
              <w:t xml:space="preserve"> расходы в области пожарной безопасности</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27</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Мероприятия в сфере обеспечения пожарной безопасности, осуществляемые органами местного самоуправления</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27</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9006</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27</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9006</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10</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27</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9006</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Национальная экономика</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118,0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Дорожное хозяйств</w:t>
            </w:r>
            <w:proofErr w:type="gramStart"/>
            <w:r w:rsidRPr="0079778B">
              <w:rPr>
                <w:rFonts w:ascii="Times New Roman" w:eastAsia="Times New Roman" w:hAnsi="Times New Roman"/>
                <w:lang w:eastAsia="ru-RU"/>
              </w:rPr>
              <w:t>о(</w:t>
            </w:r>
            <w:proofErr w:type="gramEnd"/>
            <w:r w:rsidRPr="0079778B">
              <w:rPr>
                <w:rFonts w:ascii="Times New Roman" w:eastAsia="Times New Roman" w:hAnsi="Times New Roman"/>
                <w:lang w:eastAsia="ru-RU"/>
              </w:rPr>
              <w:t xml:space="preserve"> дорожные фонды)</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09</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118,0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proofErr w:type="spellStart"/>
            <w:r w:rsidRPr="0079778B">
              <w:rPr>
                <w:rFonts w:ascii="Times New Roman" w:eastAsia="Times New Roman" w:hAnsi="Times New Roman"/>
                <w:lang w:eastAsia="ru-RU"/>
              </w:rPr>
              <w:t>Непрограммные</w:t>
            </w:r>
            <w:proofErr w:type="spellEnd"/>
            <w:r w:rsidRPr="0079778B">
              <w:rPr>
                <w:rFonts w:ascii="Times New Roman" w:eastAsia="Times New Roman" w:hAnsi="Times New Roman"/>
                <w:lang w:eastAsia="ru-RU"/>
              </w:rPr>
              <w:t xml:space="preserve"> расходы в области дорожного хозяйства</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09</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28</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118,0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Осуществление части полномочий района по содержанию автомобильных дорог общего пользования  местного значения</w:t>
            </w:r>
            <w:proofErr w:type="gramStart"/>
            <w:r w:rsidRPr="0079778B">
              <w:rPr>
                <w:rFonts w:ascii="Times New Roman" w:eastAsia="Times New Roman" w:hAnsi="Times New Roman"/>
                <w:lang w:eastAsia="ru-RU"/>
              </w:rPr>
              <w:t xml:space="preserve"> ,</w:t>
            </w:r>
            <w:proofErr w:type="gramEnd"/>
            <w:r w:rsidRPr="0079778B">
              <w:rPr>
                <w:rFonts w:ascii="Times New Roman" w:eastAsia="Times New Roman" w:hAnsi="Times New Roman"/>
                <w:lang w:eastAsia="ru-RU"/>
              </w:rPr>
              <w:t xml:space="preserve"> находящихся в собственности муниципального района, в части электроосвещения, за счет средств муниципального дорожного фонда</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09</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28</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8054</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Д</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118,0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09</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28</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8054</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Д</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118,0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312</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04</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09</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28</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8054</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Д</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118,0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Жилищно-коммунальное хозяйство</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05</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185,0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Благоустройство</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05</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185,0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proofErr w:type="spellStart"/>
            <w:r w:rsidRPr="0079778B">
              <w:rPr>
                <w:rFonts w:ascii="Times New Roman" w:eastAsia="Times New Roman" w:hAnsi="Times New Roman"/>
                <w:lang w:eastAsia="ru-RU"/>
              </w:rPr>
              <w:t>Непрограммные</w:t>
            </w:r>
            <w:proofErr w:type="spellEnd"/>
            <w:r w:rsidRPr="0079778B">
              <w:rPr>
                <w:rFonts w:ascii="Times New Roman" w:eastAsia="Times New Roman" w:hAnsi="Times New Roman"/>
                <w:lang w:eastAsia="ru-RU"/>
              </w:rPr>
              <w:t xml:space="preserve">  расходы в области жилищно-коммунального хозяйства</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05</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29</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185,0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Уличное освещение</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05</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29</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5,0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05</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29</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5,0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lastRenderedPageBreak/>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05</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29</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9011</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5,0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Прочие мероприятия по благоустройству поселений</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05</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29</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9013</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180,0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05</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29</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9013</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180,0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05</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03</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29</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9013</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180,0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Культура, кинематография</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08</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3 269,9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Культура</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08</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3 269,9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proofErr w:type="spellStart"/>
            <w:r w:rsidRPr="0079778B">
              <w:rPr>
                <w:rFonts w:ascii="Times New Roman" w:eastAsia="Times New Roman" w:hAnsi="Times New Roman"/>
                <w:lang w:eastAsia="ru-RU"/>
              </w:rPr>
              <w:t>Непрограммные</w:t>
            </w:r>
            <w:proofErr w:type="spellEnd"/>
            <w:r w:rsidRPr="0079778B">
              <w:rPr>
                <w:rFonts w:ascii="Times New Roman" w:eastAsia="Times New Roman" w:hAnsi="Times New Roman"/>
                <w:lang w:eastAsia="ru-RU"/>
              </w:rPr>
              <w:t xml:space="preserve">  расходы в области культуры</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08</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0000</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3 269,9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Мероприятия в сфере культуры, искусства и туризма за счет средств  бюджета поселения</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08</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9015</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Закупка товаров, работ и услуг для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08</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9015</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08</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9015</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240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10,0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Осуществление полномочий по созданию условий для организации досуга и обеспечения жителей поселения услугами организаций культуры в соответствии с заключенными соглашениями</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08</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9018</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3 259,9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Межбюджетные трансферты</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08</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9018</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500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3 259,9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Иные межбюджетные трансферты</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310</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08</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01</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30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9018</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0</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540</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         3 259,9   </w:t>
            </w:r>
          </w:p>
        </w:tc>
      </w:tr>
      <w:tr w:rsidR="0079778B" w:rsidRPr="0079778B" w:rsidTr="0079778B">
        <w:trPr>
          <w:trHeight w:val="570"/>
        </w:trPr>
        <w:tc>
          <w:tcPr>
            <w:tcW w:w="7210" w:type="dxa"/>
            <w:gridSpan w:val="3"/>
            <w:tcBorders>
              <w:top w:val="nil"/>
              <w:left w:val="single" w:sz="4" w:space="0" w:color="auto"/>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rPr>
                <w:rFonts w:ascii="Times New Roman" w:eastAsia="Times New Roman" w:hAnsi="Times New Roman"/>
                <w:lang w:eastAsia="ru-RU"/>
              </w:rPr>
            </w:pPr>
            <w:r w:rsidRPr="0079778B">
              <w:rPr>
                <w:rFonts w:ascii="Times New Roman" w:eastAsia="Times New Roman" w:hAnsi="Times New Roman"/>
                <w:lang w:eastAsia="ru-RU"/>
              </w:rPr>
              <w:t>Итого</w:t>
            </w:r>
          </w:p>
        </w:tc>
        <w:tc>
          <w:tcPr>
            <w:tcW w:w="770" w:type="dxa"/>
            <w:tcBorders>
              <w:top w:val="nil"/>
              <w:left w:val="nil"/>
              <w:bottom w:val="single" w:sz="4" w:space="0" w:color="auto"/>
              <w:right w:val="single" w:sz="4" w:space="0" w:color="auto"/>
            </w:tcBorders>
            <w:shd w:val="clear" w:color="000000" w:fill="FFFFFF"/>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897"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3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9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398"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606"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jc w:val="center"/>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w:t>
            </w:r>
          </w:p>
        </w:tc>
        <w:tc>
          <w:tcPr>
            <w:tcW w:w="1430" w:type="dxa"/>
            <w:tcBorders>
              <w:top w:val="nil"/>
              <w:left w:val="nil"/>
              <w:bottom w:val="single" w:sz="4" w:space="0" w:color="auto"/>
              <w:right w:val="single" w:sz="4" w:space="0" w:color="auto"/>
            </w:tcBorders>
            <w:shd w:val="clear" w:color="000000" w:fill="FFFFFF"/>
            <w:noWrap/>
            <w:vAlign w:val="center"/>
            <w:hideMark/>
          </w:tcPr>
          <w:p w:rsidR="0079778B" w:rsidRPr="0079778B" w:rsidRDefault="0079778B" w:rsidP="0079778B">
            <w:pPr>
              <w:spacing w:after="0" w:line="240" w:lineRule="auto"/>
              <w:rPr>
                <w:rFonts w:ascii="Times New Roman" w:eastAsia="Times New Roman" w:hAnsi="Times New Roman"/>
                <w:sz w:val="24"/>
                <w:szCs w:val="24"/>
                <w:lang w:eastAsia="ru-RU"/>
              </w:rPr>
            </w:pPr>
            <w:r w:rsidRPr="0079778B">
              <w:rPr>
                <w:rFonts w:ascii="Times New Roman" w:eastAsia="Times New Roman" w:hAnsi="Times New Roman"/>
                <w:sz w:val="24"/>
                <w:szCs w:val="24"/>
                <w:lang w:eastAsia="ru-RU"/>
              </w:rPr>
              <w:t xml:space="preserve">5 830,3 </w:t>
            </w:r>
          </w:p>
        </w:tc>
      </w:tr>
    </w:tbl>
    <w:p w:rsidR="00042762" w:rsidRPr="003A0294" w:rsidRDefault="00042762" w:rsidP="00042762">
      <w:pPr>
        <w:autoSpaceDN w:val="0"/>
        <w:jc w:val="both"/>
        <w:rPr>
          <w:sz w:val="18"/>
        </w:rPr>
      </w:pPr>
    </w:p>
    <w:p w:rsidR="008264A8" w:rsidRPr="001D7ED3" w:rsidRDefault="008264A8" w:rsidP="0029087F"/>
    <w:sectPr w:rsidR="008264A8" w:rsidRPr="001D7ED3" w:rsidSect="0079778B">
      <w:pgSz w:w="16838" w:h="11906" w:orient="landscape"/>
      <w:pgMar w:top="1701" w:right="993"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78B" w:rsidRDefault="0079778B" w:rsidP="0027394E">
      <w:pPr>
        <w:spacing w:after="0" w:line="240" w:lineRule="auto"/>
      </w:pPr>
      <w:r>
        <w:separator/>
      </w:r>
    </w:p>
  </w:endnote>
  <w:endnote w:type="continuationSeparator" w:id="0">
    <w:p w:rsidR="0079778B" w:rsidRDefault="0079778B" w:rsidP="0027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78B" w:rsidRDefault="0079778B" w:rsidP="0027394E">
      <w:pPr>
        <w:spacing w:after="0" w:line="240" w:lineRule="auto"/>
      </w:pPr>
      <w:r>
        <w:separator/>
      </w:r>
    </w:p>
  </w:footnote>
  <w:footnote w:type="continuationSeparator" w:id="0">
    <w:p w:rsidR="0079778B" w:rsidRDefault="0079778B" w:rsidP="00273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E25A3"/>
    <w:multiLevelType w:val="multilevel"/>
    <w:tmpl w:val="CE12259A"/>
    <w:lvl w:ilvl="0">
      <w:start w:val="1"/>
      <w:numFmt w:val="decimal"/>
      <w:lvlText w:val="%1."/>
      <w:lvlJc w:val="left"/>
      <w:pPr>
        <w:ind w:left="1768"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4">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04206EE"/>
    <w:multiLevelType w:val="hybridMultilevel"/>
    <w:tmpl w:val="A8BE1E6C"/>
    <w:lvl w:ilvl="0" w:tplc="F40271C2">
      <w:start w:val="8"/>
      <w:numFmt w:val="decimalZero"/>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ED60B5"/>
    <w:multiLevelType w:val="hybridMultilevel"/>
    <w:tmpl w:val="381CD210"/>
    <w:lvl w:ilvl="0" w:tplc="5E30B3A4">
      <w:start w:val="5"/>
      <w:numFmt w:val="decimalZero"/>
      <w:lvlText w:val="%1"/>
      <w:lvlJc w:val="left"/>
      <w:pPr>
        <w:tabs>
          <w:tab w:val="num" w:pos="1680"/>
        </w:tabs>
        <w:ind w:left="1680" w:hanging="42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720A343D"/>
    <w:multiLevelType w:val="hybridMultilevel"/>
    <w:tmpl w:val="BF9693E2"/>
    <w:lvl w:ilvl="0" w:tplc="2C74DA8C">
      <w:start w:val="1"/>
      <w:numFmt w:val="decimal"/>
      <w:lvlText w:val="%1."/>
      <w:lvlJc w:val="left"/>
      <w:pPr>
        <w:tabs>
          <w:tab w:val="num" w:pos="786"/>
        </w:tabs>
        <w:ind w:left="786"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13">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6"/>
  </w:num>
  <w:num w:numId="4">
    <w:abstractNumId w:val="2"/>
  </w:num>
  <w:num w:numId="5">
    <w:abstractNumId w:val="4"/>
  </w:num>
  <w:num w:numId="6">
    <w:abstractNumId w:val="9"/>
  </w:num>
  <w:num w:numId="7">
    <w:abstractNumId w:val="10"/>
  </w:num>
  <w:num w:numId="8">
    <w:abstractNumId w:val="7"/>
  </w:num>
  <w:num w:numId="9">
    <w:abstractNumId w:val="13"/>
  </w:num>
  <w:num w:numId="10">
    <w:abstractNumId w:val="11"/>
  </w:num>
  <w:num w:numId="11">
    <w:abstractNumId w:val="5"/>
  </w:num>
  <w:num w:numId="12">
    <w:abstractNumId w:val="1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67E3"/>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E22"/>
    <w:rsid w:val="00011F41"/>
    <w:rsid w:val="0001247A"/>
    <w:rsid w:val="00012549"/>
    <w:rsid w:val="000127AA"/>
    <w:rsid w:val="00012A32"/>
    <w:rsid w:val="00012D3D"/>
    <w:rsid w:val="000131D9"/>
    <w:rsid w:val="000149E7"/>
    <w:rsid w:val="00014B7A"/>
    <w:rsid w:val="00014C36"/>
    <w:rsid w:val="00014C38"/>
    <w:rsid w:val="00015058"/>
    <w:rsid w:val="00015110"/>
    <w:rsid w:val="000159A6"/>
    <w:rsid w:val="00015A69"/>
    <w:rsid w:val="00015C4B"/>
    <w:rsid w:val="00015FEB"/>
    <w:rsid w:val="0001610A"/>
    <w:rsid w:val="0001611D"/>
    <w:rsid w:val="00016477"/>
    <w:rsid w:val="00016539"/>
    <w:rsid w:val="0001656D"/>
    <w:rsid w:val="000167E3"/>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4AF"/>
    <w:rsid w:val="0002463C"/>
    <w:rsid w:val="000246E2"/>
    <w:rsid w:val="000253B5"/>
    <w:rsid w:val="00025504"/>
    <w:rsid w:val="00025622"/>
    <w:rsid w:val="00025DC3"/>
    <w:rsid w:val="00025E9E"/>
    <w:rsid w:val="00026021"/>
    <w:rsid w:val="000268F6"/>
    <w:rsid w:val="00026D69"/>
    <w:rsid w:val="00027052"/>
    <w:rsid w:val="00027272"/>
    <w:rsid w:val="00027299"/>
    <w:rsid w:val="000273DF"/>
    <w:rsid w:val="000276DB"/>
    <w:rsid w:val="00027726"/>
    <w:rsid w:val="00027BF6"/>
    <w:rsid w:val="00027D71"/>
    <w:rsid w:val="00030086"/>
    <w:rsid w:val="000302AF"/>
    <w:rsid w:val="00030684"/>
    <w:rsid w:val="000313CC"/>
    <w:rsid w:val="0003153D"/>
    <w:rsid w:val="00031BB5"/>
    <w:rsid w:val="0003214C"/>
    <w:rsid w:val="00032553"/>
    <w:rsid w:val="0003299E"/>
    <w:rsid w:val="00032B7C"/>
    <w:rsid w:val="00032B83"/>
    <w:rsid w:val="00032E3E"/>
    <w:rsid w:val="000335BE"/>
    <w:rsid w:val="000335E9"/>
    <w:rsid w:val="0003367F"/>
    <w:rsid w:val="000336D5"/>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62"/>
    <w:rsid w:val="000427ED"/>
    <w:rsid w:val="00042CBC"/>
    <w:rsid w:val="000434B2"/>
    <w:rsid w:val="00043A7E"/>
    <w:rsid w:val="00043BFF"/>
    <w:rsid w:val="00043FB4"/>
    <w:rsid w:val="000444B1"/>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B9F"/>
    <w:rsid w:val="00052C47"/>
    <w:rsid w:val="00052C60"/>
    <w:rsid w:val="00053450"/>
    <w:rsid w:val="000536A2"/>
    <w:rsid w:val="000538A6"/>
    <w:rsid w:val="000539D3"/>
    <w:rsid w:val="00053A19"/>
    <w:rsid w:val="00053AD5"/>
    <w:rsid w:val="00053CDB"/>
    <w:rsid w:val="000543E2"/>
    <w:rsid w:val="00054459"/>
    <w:rsid w:val="00054494"/>
    <w:rsid w:val="000545A6"/>
    <w:rsid w:val="00054831"/>
    <w:rsid w:val="00054998"/>
    <w:rsid w:val="000550B5"/>
    <w:rsid w:val="00055625"/>
    <w:rsid w:val="00055922"/>
    <w:rsid w:val="00055C69"/>
    <w:rsid w:val="00055F84"/>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33C"/>
    <w:rsid w:val="00071346"/>
    <w:rsid w:val="00071674"/>
    <w:rsid w:val="00071EB9"/>
    <w:rsid w:val="00072239"/>
    <w:rsid w:val="00072264"/>
    <w:rsid w:val="00072504"/>
    <w:rsid w:val="000728C3"/>
    <w:rsid w:val="00072E35"/>
    <w:rsid w:val="0007302F"/>
    <w:rsid w:val="00073269"/>
    <w:rsid w:val="0007399D"/>
    <w:rsid w:val="00074021"/>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F0"/>
    <w:rsid w:val="00080D4C"/>
    <w:rsid w:val="00080EFC"/>
    <w:rsid w:val="00080F79"/>
    <w:rsid w:val="00080F96"/>
    <w:rsid w:val="00081765"/>
    <w:rsid w:val="00081A90"/>
    <w:rsid w:val="00081F0B"/>
    <w:rsid w:val="00082189"/>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CE"/>
    <w:rsid w:val="00096EFD"/>
    <w:rsid w:val="00097080"/>
    <w:rsid w:val="000971D3"/>
    <w:rsid w:val="000972BF"/>
    <w:rsid w:val="00097898"/>
    <w:rsid w:val="000A044C"/>
    <w:rsid w:val="000A069F"/>
    <w:rsid w:val="000A108C"/>
    <w:rsid w:val="000A10A6"/>
    <w:rsid w:val="000A1208"/>
    <w:rsid w:val="000A14B3"/>
    <w:rsid w:val="000A15D0"/>
    <w:rsid w:val="000A21E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C5A"/>
    <w:rsid w:val="000B5E80"/>
    <w:rsid w:val="000B6AB2"/>
    <w:rsid w:val="000B6EE0"/>
    <w:rsid w:val="000B725C"/>
    <w:rsid w:val="000B73C2"/>
    <w:rsid w:val="000B75EC"/>
    <w:rsid w:val="000B75ED"/>
    <w:rsid w:val="000B786C"/>
    <w:rsid w:val="000B7AC3"/>
    <w:rsid w:val="000B7B27"/>
    <w:rsid w:val="000C073C"/>
    <w:rsid w:val="000C0933"/>
    <w:rsid w:val="000C0A04"/>
    <w:rsid w:val="000C0C06"/>
    <w:rsid w:val="000C0FA4"/>
    <w:rsid w:val="000C1A56"/>
    <w:rsid w:val="000C1A7A"/>
    <w:rsid w:val="000C1CAB"/>
    <w:rsid w:val="000C1EF2"/>
    <w:rsid w:val="000C1FA9"/>
    <w:rsid w:val="000C21D6"/>
    <w:rsid w:val="000C2786"/>
    <w:rsid w:val="000C2845"/>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D016B"/>
    <w:rsid w:val="000D04C3"/>
    <w:rsid w:val="000D0CB9"/>
    <w:rsid w:val="000D0EC5"/>
    <w:rsid w:val="000D1282"/>
    <w:rsid w:val="000D1993"/>
    <w:rsid w:val="000D1AFE"/>
    <w:rsid w:val="000D1E43"/>
    <w:rsid w:val="000D28D3"/>
    <w:rsid w:val="000D2B99"/>
    <w:rsid w:val="000D2D3A"/>
    <w:rsid w:val="000D2ED1"/>
    <w:rsid w:val="000D369D"/>
    <w:rsid w:val="000D3843"/>
    <w:rsid w:val="000D3DF6"/>
    <w:rsid w:val="000D3F26"/>
    <w:rsid w:val="000D420D"/>
    <w:rsid w:val="000D4535"/>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AAB"/>
    <w:rsid w:val="000E1C06"/>
    <w:rsid w:val="000E230F"/>
    <w:rsid w:val="000E245E"/>
    <w:rsid w:val="000E2514"/>
    <w:rsid w:val="000E2BA7"/>
    <w:rsid w:val="000E2BB4"/>
    <w:rsid w:val="000E2C79"/>
    <w:rsid w:val="000E2C8C"/>
    <w:rsid w:val="000E2FF8"/>
    <w:rsid w:val="000E3349"/>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9C"/>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E42"/>
    <w:rsid w:val="000F7308"/>
    <w:rsid w:val="000F748A"/>
    <w:rsid w:val="000F7CD8"/>
    <w:rsid w:val="000F7CF5"/>
    <w:rsid w:val="001002F8"/>
    <w:rsid w:val="00100814"/>
    <w:rsid w:val="0010097A"/>
    <w:rsid w:val="001009E7"/>
    <w:rsid w:val="001014C3"/>
    <w:rsid w:val="0010198C"/>
    <w:rsid w:val="00101AED"/>
    <w:rsid w:val="00102713"/>
    <w:rsid w:val="00102819"/>
    <w:rsid w:val="00102ABD"/>
    <w:rsid w:val="001031A7"/>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8F"/>
    <w:rsid w:val="001122C5"/>
    <w:rsid w:val="00112C07"/>
    <w:rsid w:val="00112E61"/>
    <w:rsid w:val="0011308C"/>
    <w:rsid w:val="0011325A"/>
    <w:rsid w:val="0011368B"/>
    <w:rsid w:val="00113AE6"/>
    <w:rsid w:val="001144C9"/>
    <w:rsid w:val="001144E0"/>
    <w:rsid w:val="00114948"/>
    <w:rsid w:val="0011496C"/>
    <w:rsid w:val="00115018"/>
    <w:rsid w:val="001151AC"/>
    <w:rsid w:val="001153D3"/>
    <w:rsid w:val="00115590"/>
    <w:rsid w:val="00115691"/>
    <w:rsid w:val="0011591A"/>
    <w:rsid w:val="0011598F"/>
    <w:rsid w:val="00115B29"/>
    <w:rsid w:val="00115F61"/>
    <w:rsid w:val="00116016"/>
    <w:rsid w:val="00117466"/>
    <w:rsid w:val="001175AA"/>
    <w:rsid w:val="00117698"/>
    <w:rsid w:val="0011783C"/>
    <w:rsid w:val="00117993"/>
    <w:rsid w:val="0012041F"/>
    <w:rsid w:val="001204DC"/>
    <w:rsid w:val="0012079B"/>
    <w:rsid w:val="00120AF8"/>
    <w:rsid w:val="00120CF2"/>
    <w:rsid w:val="00121248"/>
    <w:rsid w:val="00121523"/>
    <w:rsid w:val="0012164B"/>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232D"/>
    <w:rsid w:val="00132639"/>
    <w:rsid w:val="001328D6"/>
    <w:rsid w:val="0013290C"/>
    <w:rsid w:val="0013300F"/>
    <w:rsid w:val="001330DB"/>
    <w:rsid w:val="001331BE"/>
    <w:rsid w:val="001337F4"/>
    <w:rsid w:val="0013388F"/>
    <w:rsid w:val="00133D1E"/>
    <w:rsid w:val="00134769"/>
    <w:rsid w:val="00134CB6"/>
    <w:rsid w:val="00134E7C"/>
    <w:rsid w:val="001350D4"/>
    <w:rsid w:val="00135396"/>
    <w:rsid w:val="001354EB"/>
    <w:rsid w:val="00135924"/>
    <w:rsid w:val="00135D50"/>
    <w:rsid w:val="00135F8B"/>
    <w:rsid w:val="001361CA"/>
    <w:rsid w:val="001365A0"/>
    <w:rsid w:val="00136BB9"/>
    <w:rsid w:val="001370FB"/>
    <w:rsid w:val="0013724A"/>
    <w:rsid w:val="0013754B"/>
    <w:rsid w:val="00140769"/>
    <w:rsid w:val="00140A3A"/>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67"/>
    <w:rsid w:val="00176C8C"/>
    <w:rsid w:val="00177EBE"/>
    <w:rsid w:val="00177F09"/>
    <w:rsid w:val="00177F28"/>
    <w:rsid w:val="0018040B"/>
    <w:rsid w:val="001804E1"/>
    <w:rsid w:val="00180675"/>
    <w:rsid w:val="00180950"/>
    <w:rsid w:val="00180B95"/>
    <w:rsid w:val="00180C82"/>
    <w:rsid w:val="001811A1"/>
    <w:rsid w:val="0018158F"/>
    <w:rsid w:val="00181777"/>
    <w:rsid w:val="00181DDC"/>
    <w:rsid w:val="00181F3B"/>
    <w:rsid w:val="00182017"/>
    <w:rsid w:val="00182160"/>
    <w:rsid w:val="001822F5"/>
    <w:rsid w:val="00182889"/>
    <w:rsid w:val="00182AB1"/>
    <w:rsid w:val="00182C47"/>
    <w:rsid w:val="00182CA9"/>
    <w:rsid w:val="00182CCA"/>
    <w:rsid w:val="00183413"/>
    <w:rsid w:val="00183544"/>
    <w:rsid w:val="00183784"/>
    <w:rsid w:val="00183856"/>
    <w:rsid w:val="00183CD2"/>
    <w:rsid w:val="00183F57"/>
    <w:rsid w:val="0018457D"/>
    <w:rsid w:val="00184B18"/>
    <w:rsid w:val="00184DB1"/>
    <w:rsid w:val="00184FBD"/>
    <w:rsid w:val="00185583"/>
    <w:rsid w:val="00185A57"/>
    <w:rsid w:val="00185A59"/>
    <w:rsid w:val="00186197"/>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317F"/>
    <w:rsid w:val="001932AC"/>
    <w:rsid w:val="00193375"/>
    <w:rsid w:val="00193397"/>
    <w:rsid w:val="001945D1"/>
    <w:rsid w:val="00195285"/>
    <w:rsid w:val="001955A7"/>
    <w:rsid w:val="001957EF"/>
    <w:rsid w:val="00195A95"/>
    <w:rsid w:val="00195AAD"/>
    <w:rsid w:val="001965E5"/>
    <w:rsid w:val="001968DB"/>
    <w:rsid w:val="00196AAA"/>
    <w:rsid w:val="00196F02"/>
    <w:rsid w:val="001973DD"/>
    <w:rsid w:val="00197498"/>
    <w:rsid w:val="0019765F"/>
    <w:rsid w:val="00197DF8"/>
    <w:rsid w:val="001A0169"/>
    <w:rsid w:val="001A04A7"/>
    <w:rsid w:val="001A0521"/>
    <w:rsid w:val="001A061E"/>
    <w:rsid w:val="001A0A54"/>
    <w:rsid w:val="001A0D67"/>
    <w:rsid w:val="001A13EF"/>
    <w:rsid w:val="001A16AD"/>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74EB"/>
    <w:rsid w:val="001A7565"/>
    <w:rsid w:val="001A771F"/>
    <w:rsid w:val="001A7834"/>
    <w:rsid w:val="001A79C7"/>
    <w:rsid w:val="001A7AB0"/>
    <w:rsid w:val="001A7AD4"/>
    <w:rsid w:val="001B0365"/>
    <w:rsid w:val="001B0A80"/>
    <w:rsid w:val="001B0F2E"/>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B0"/>
    <w:rsid w:val="001B2DF0"/>
    <w:rsid w:val="001B3622"/>
    <w:rsid w:val="001B37AB"/>
    <w:rsid w:val="001B3A4E"/>
    <w:rsid w:val="001B43FE"/>
    <w:rsid w:val="001B47A3"/>
    <w:rsid w:val="001B4FA3"/>
    <w:rsid w:val="001B511A"/>
    <w:rsid w:val="001B516A"/>
    <w:rsid w:val="001B5349"/>
    <w:rsid w:val="001B5E35"/>
    <w:rsid w:val="001B68C0"/>
    <w:rsid w:val="001B736E"/>
    <w:rsid w:val="001B7387"/>
    <w:rsid w:val="001B747A"/>
    <w:rsid w:val="001B753A"/>
    <w:rsid w:val="001B755C"/>
    <w:rsid w:val="001B7A91"/>
    <w:rsid w:val="001B7A9A"/>
    <w:rsid w:val="001B7EDF"/>
    <w:rsid w:val="001C0565"/>
    <w:rsid w:val="001C0CEE"/>
    <w:rsid w:val="001C1231"/>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FA1"/>
    <w:rsid w:val="001E2297"/>
    <w:rsid w:val="001E22A7"/>
    <w:rsid w:val="001E2509"/>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F33"/>
    <w:rsid w:val="001F1236"/>
    <w:rsid w:val="001F12DF"/>
    <w:rsid w:val="001F1339"/>
    <w:rsid w:val="001F218C"/>
    <w:rsid w:val="001F2368"/>
    <w:rsid w:val="001F2544"/>
    <w:rsid w:val="001F26E2"/>
    <w:rsid w:val="001F3452"/>
    <w:rsid w:val="001F3FFE"/>
    <w:rsid w:val="001F4684"/>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A8E"/>
    <w:rsid w:val="00201582"/>
    <w:rsid w:val="00201CFE"/>
    <w:rsid w:val="00201D1F"/>
    <w:rsid w:val="00201D20"/>
    <w:rsid w:val="0020229D"/>
    <w:rsid w:val="00202317"/>
    <w:rsid w:val="002023FC"/>
    <w:rsid w:val="00202FEE"/>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69"/>
    <w:rsid w:val="00204FFB"/>
    <w:rsid w:val="0020555A"/>
    <w:rsid w:val="00205742"/>
    <w:rsid w:val="00205985"/>
    <w:rsid w:val="00205E8A"/>
    <w:rsid w:val="00205ED1"/>
    <w:rsid w:val="00205F57"/>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E01"/>
    <w:rsid w:val="00213F31"/>
    <w:rsid w:val="00213FC4"/>
    <w:rsid w:val="00214387"/>
    <w:rsid w:val="00214532"/>
    <w:rsid w:val="002148DA"/>
    <w:rsid w:val="00214ABC"/>
    <w:rsid w:val="00214C94"/>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4F9"/>
    <w:rsid w:val="00220850"/>
    <w:rsid w:val="00220CAD"/>
    <w:rsid w:val="0022104F"/>
    <w:rsid w:val="00221279"/>
    <w:rsid w:val="002212F3"/>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8BE"/>
    <w:rsid w:val="002409CB"/>
    <w:rsid w:val="00240B97"/>
    <w:rsid w:val="00240DC0"/>
    <w:rsid w:val="002412A4"/>
    <w:rsid w:val="002412D0"/>
    <w:rsid w:val="0024207E"/>
    <w:rsid w:val="00242143"/>
    <w:rsid w:val="002429C6"/>
    <w:rsid w:val="00242D2C"/>
    <w:rsid w:val="00243279"/>
    <w:rsid w:val="002433C9"/>
    <w:rsid w:val="00243433"/>
    <w:rsid w:val="0024376C"/>
    <w:rsid w:val="002437A5"/>
    <w:rsid w:val="00243CA7"/>
    <w:rsid w:val="00244195"/>
    <w:rsid w:val="00244AF9"/>
    <w:rsid w:val="00244EEC"/>
    <w:rsid w:val="00245109"/>
    <w:rsid w:val="00245483"/>
    <w:rsid w:val="00245C0A"/>
    <w:rsid w:val="00246607"/>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739"/>
    <w:rsid w:val="002538D4"/>
    <w:rsid w:val="00253C63"/>
    <w:rsid w:val="002540DD"/>
    <w:rsid w:val="002544A9"/>
    <w:rsid w:val="00254544"/>
    <w:rsid w:val="00254874"/>
    <w:rsid w:val="00254ACA"/>
    <w:rsid w:val="00254F89"/>
    <w:rsid w:val="002557D3"/>
    <w:rsid w:val="00255B6A"/>
    <w:rsid w:val="002562AC"/>
    <w:rsid w:val="00256423"/>
    <w:rsid w:val="0025651D"/>
    <w:rsid w:val="00256862"/>
    <w:rsid w:val="0025766F"/>
    <w:rsid w:val="00257CF0"/>
    <w:rsid w:val="0026004B"/>
    <w:rsid w:val="002602AF"/>
    <w:rsid w:val="002606F4"/>
    <w:rsid w:val="00260816"/>
    <w:rsid w:val="002617FD"/>
    <w:rsid w:val="00261B69"/>
    <w:rsid w:val="00261EB3"/>
    <w:rsid w:val="00261F77"/>
    <w:rsid w:val="002622ED"/>
    <w:rsid w:val="0026321B"/>
    <w:rsid w:val="002638A6"/>
    <w:rsid w:val="00264298"/>
    <w:rsid w:val="00264987"/>
    <w:rsid w:val="00264BFE"/>
    <w:rsid w:val="00264C73"/>
    <w:rsid w:val="00264D87"/>
    <w:rsid w:val="00264EF9"/>
    <w:rsid w:val="0026547A"/>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2105"/>
    <w:rsid w:val="0027225C"/>
    <w:rsid w:val="0027231B"/>
    <w:rsid w:val="00272367"/>
    <w:rsid w:val="002723E9"/>
    <w:rsid w:val="0027246F"/>
    <w:rsid w:val="002725FE"/>
    <w:rsid w:val="0027261F"/>
    <w:rsid w:val="00272D0C"/>
    <w:rsid w:val="0027394E"/>
    <w:rsid w:val="00273D59"/>
    <w:rsid w:val="00273E00"/>
    <w:rsid w:val="00274145"/>
    <w:rsid w:val="002743EC"/>
    <w:rsid w:val="002745D8"/>
    <w:rsid w:val="002749D3"/>
    <w:rsid w:val="00274D92"/>
    <w:rsid w:val="002750E9"/>
    <w:rsid w:val="00275A0D"/>
    <w:rsid w:val="00275FBC"/>
    <w:rsid w:val="00275FF2"/>
    <w:rsid w:val="002761D5"/>
    <w:rsid w:val="002762AF"/>
    <w:rsid w:val="0027683F"/>
    <w:rsid w:val="002769E1"/>
    <w:rsid w:val="00276FAB"/>
    <w:rsid w:val="002771E7"/>
    <w:rsid w:val="002773F0"/>
    <w:rsid w:val="002773F5"/>
    <w:rsid w:val="00277550"/>
    <w:rsid w:val="00277660"/>
    <w:rsid w:val="00277925"/>
    <w:rsid w:val="002779CB"/>
    <w:rsid w:val="00277E4E"/>
    <w:rsid w:val="0028011D"/>
    <w:rsid w:val="002805D7"/>
    <w:rsid w:val="0028078F"/>
    <w:rsid w:val="00280812"/>
    <w:rsid w:val="00280B17"/>
    <w:rsid w:val="00280FF8"/>
    <w:rsid w:val="0028101C"/>
    <w:rsid w:val="00281419"/>
    <w:rsid w:val="0028142C"/>
    <w:rsid w:val="002814BC"/>
    <w:rsid w:val="00281517"/>
    <w:rsid w:val="002817B9"/>
    <w:rsid w:val="00281A6D"/>
    <w:rsid w:val="00281E66"/>
    <w:rsid w:val="00281E9C"/>
    <w:rsid w:val="00282074"/>
    <w:rsid w:val="002821DD"/>
    <w:rsid w:val="002824D3"/>
    <w:rsid w:val="00282A82"/>
    <w:rsid w:val="00282B2B"/>
    <w:rsid w:val="00282DCA"/>
    <w:rsid w:val="00283009"/>
    <w:rsid w:val="002830BE"/>
    <w:rsid w:val="0028339F"/>
    <w:rsid w:val="00283732"/>
    <w:rsid w:val="00283BAC"/>
    <w:rsid w:val="0028443D"/>
    <w:rsid w:val="002850C1"/>
    <w:rsid w:val="00285995"/>
    <w:rsid w:val="002859A7"/>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087F"/>
    <w:rsid w:val="0029122E"/>
    <w:rsid w:val="00291450"/>
    <w:rsid w:val="002916C2"/>
    <w:rsid w:val="00291777"/>
    <w:rsid w:val="00291961"/>
    <w:rsid w:val="00291A14"/>
    <w:rsid w:val="00291E2C"/>
    <w:rsid w:val="00292699"/>
    <w:rsid w:val="002930E5"/>
    <w:rsid w:val="00293296"/>
    <w:rsid w:val="002933B1"/>
    <w:rsid w:val="00293A01"/>
    <w:rsid w:val="00293BE3"/>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A60"/>
    <w:rsid w:val="002B1AEC"/>
    <w:rsid w:val="002B1CB0"/>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CD6"/>
    <w:rsid w:val="002C20FE"/>
    <w:rsid w:val="002C23E7"/>
    <w:rsid w:val="002C27DE"/>
    <w:rsid w:val="002C2A02"/>
    <w:rsid w:val="002C2CC5"/>
    <w:rsid w:val="002C3135"/>
    <w:rsid w:val="002C321B"/>
    <w:rsid w:val="002C3B76"/>
    <w:rsid w:val="002C3BF6"/>
    <w:rsid w:val="002C49A4"/>
    <w:rsid w:val="002C4C9E"/>
    <w:rsid w:val="002C4FA1"/>
    <w:rsid w:val="002C5013"/>
    <w:rsid w:val="002C50F1"/>
    <w:rsid w:val="002C549A"/>
    <w:rsid w:val="002C5A40"/>
    <w:rsid w:val="002C5CE4"/>
    <w:rsid w:val="002C5DD5"/>
    <w:rsid w:val="002C626B"/>
    <w:rsid w:val="002C64D9"/>
    <w:rsid w:val="002C6ABC"/>
    <w:rsid w:val="002C6C8E"/>
    <w:rsid w:val="002C6E03"/>
    <w:rsid w:val="002C7159"/>
    <w:rsid w:val="002C73AF"/>
    <w:rsid w:val="002C7A41"/>
    <w:rsid w:val="002C7D00"/>
    <w:rsid w:val="002D0058"/>
    <w:rsid w:val="002D03A4"/>
    <w:rsid w:val="002D04A4"/>
    <w:rsid w:val="002D04D7"/>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304E"/>
    <w:rsid w:val="002D34C8"/>
    <w:rsid w:val="002D368B"/>
    <w:rsid w:val="002D3880"/>
    <w:rsid w:val="002D38C1"/>
    <w:rsid w:val="002D3FBB"/>
    <w:rsid w:val="002D41A8"/>
    <w:rsid w:val="002D4393"/>
    <w:rsid w:val="002D445B"/>
    <w:rsid w:val="002D478B"/>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766"/>
    <w:rsid w:val="002E3AC4"/>
    <w:rsid w:val="002E3CC1"/>
    <w:rsid w:val="002E3D4F"/>
    <w:rsid w:val="002E41FD"/>
    <w:rsid w:val="002E42FC"/>
    <w:rsid w:val="002E49FC"/>
    <w:rsid w:val="002E4A7F"/>
    <w:rsid w:val="002E516D"/>
    <w:rsid w:val="002E53A9"/>
    <w:rsid w:val="002E54BF"/>
    <w:rsid w:val="002E5AA5"/>
    <w:rsid w:val="002E5BCD"/>
    <w:rsid w:val="002E5D7F"/>
    <w:rsid w:val="002E621E"/>
    <w:rsid w:val="002E659F"/>
    <w:rsid w:val="002E72BE"/>
    <w:rsid w:val="002E7D34"/>
    <w:rsid w:val="002F1384"/>
    <w:rsid w:val="002F1658"/>
    <w:rsid w:val="002F17E6"/>
    <w:rsid w:val="002F17F4"/>
    <w:rsid w:val="002F1CEF"/>
    <w:rsid w:val="002F1FD9"/>
    <w:rsid w:val="002F2F62"/>
    <w:rsid w:val="002F330C"/>
    <w:rsid w:val="002F399E"/>
    <w:rsid w:val="002F3BF2"/>
    <w:rsid w:val="002F3EC2"/>
    <w:rsid w:val="002F4092"/>
    <w:rsid w:val="002F4B4A"/>
    <w:rsid w:val="002F4B50"/>
    <w:rsid w:val="002F4F48"/>
    <w:rsid w:val="002F51EE"/>
    <w:rsid w:val="002F53F6"/>
    <w:rsid w:val="002F54DA"/>
    <w:rsid w:val="002F573C"/>
    <w:rsid w:val="002F5F45"/>
    <w:rsid w:val="002F6AE5"/>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DBB"/>
    <w:rsid w:val="0030208E"/>
    <w:rsid w:val="0030221C"/>
    <w:rsid w:val="003027DB"/>
    <w:rsid w:val="00302821"/>
    <w:rsid w:val="0030290F"/>
    <w:rsid w:val="00302D0C"/>
    <w:rsid w:val="00303254"/>
    <w:rsid w:val="003033C4"/>
    <w:rsid w:val="003038B1"/>
    <w:rsid w:val="00303D5C"/>
    <w:rsid w:val="0030455E"/>
    <w:rsid w:val="00304627"/>
    <w:rsid w:val="0030464B"/>
    <w:rsid w:val="00304885"/>
    <w:rsid w:val="00304898"/>
    <w:rsid w:val="00304F20"/>
    <w:rsid w:val="003052EF"/>
    <w:rsid w:val="00305500"/>
    <w:rsid w:val="00305677"/>
    <w:rsid w:val="00306F36"/>
    <w:rsid w:val="003071A7"/>
    <w:rsid w:val="003077D5"/>
    <w:rsid w:val="00307DDC"/>
    <w:rsid w:val="0031007C"/>
    <w:rsid w:val="00310186"/>
    <w:rsid w:val="00310EC1"/>
    <w:rsid w:val="00311013"/>
    <w:rsid w:val="00311180"/>
    <w:rsid w:val="00311491"/>
    <w:rsid w:val="00311506"/>
    <w:rsid w:val="00311645"/>
    <w:rsid w:val="003116A2"/>
    <w:rsid w:val="00311AC9"/>
    <w:rsid w:val="00311BAD"/>
    <w:rsid w:val="00312440"/>
    <w:rsid w:val="00312952"/>
    <w:rsid w:val="00312AA1"/>
    <w:rsid w:val="00312B5D"/>
    <w:rsid w:val="00312CF7"/>
    <w:rsid w:val="00312FD4"/>
    <w:rsid w:val="003133C2"/>
    <w:rsid w:val="003134FE"/>
    <w:rsid w:val="0031365C"/>
    <w:rsid w:val="003138F1"/>
    <w:rsid w:val="0031418C"/>
    <w:rsid w:val="00314500"/>
    <w:rsid w:val="00314656"/>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FDA"/>
    <w:rsid w:val="003236CC"/>
    <w:rsid w:val="00323BA7"/>
    <w:rsid w:val="00323CE4"/>
    <w:rsid w:val="00323E98"/>
    <w:rsid w:val="003242C9"/>
    <w:rsid w:val="00324398"/>
    <w:rsid w:val="003244E3"/>
    <w:rsid w:val="00324A6F"/>
    <w:rsid w:val="0032563E"/>
    <w:rsid w:val="00325B91"/>
    <w:rsid w:val="00325D96"/>
    <w:rsid w:val="00326648"/>
    <w:rsid w:val="003267CB"/>
    <w:rsid w:val="0032699D"/>
    <w:rsid w:val="00327321"/>
    <w:rsid w:val="0032765D"/>
    <w:rsid w:val="00327BBF"/>
    <w:rsid w:val="00330C96"/>
    <w:rsid w:val="00331019"/>
    <w:rsid w:val="0033103C"/>
    <w:rsid w:val="003313B7"/>
    <w:rsid w:val="003314CD"/>
    <w:rsid w:val="00331A12"/>
    <w:rsid w:val="00331ABC"/>
    <w:rsid w:val="00331DF1"/>
    <w:rsid w:val="00331EB1"/>
    <w:rsid w:val="0033225C"/>
    <w:rsid w:val="00332EC3"/>
    <w:rsid w:val="00333A47"/>
    <w:rsid w:val="003340B3"/>
    <w:rsid w:val="003342DA"/>
    <w:rsid w:val="003344DD"/>
    <w:rsid w:val="003344E8"/>
    <w:rsid w:val="00334726"/>
    <w:rsid w:val="003349DC"/>
    <w:rsid w:val="003353E8"/>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6505"/>
    <w:rsid w:val="003466BD"/>
    <w:rsid w:val="0034719B"/>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DAC"/>
    <w:rsid w:val="003632B6"/>
    <w:rsid w:val="003633E4"/>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77B"/>
    <w:rsid w:val="00371B66"/>
    <w:rsid w:val="00371CE9"/>
    <w:rsid w:val="00372014"/>
    <w:rsid w:val="003720EE"/>
    <w:rsid w:val="00372443"/>
    <w:rsid w:val="003724BC"/>
    <w:rsid w:val="00372FE8"/>
    <w:rsid w:val="003731D4"/>
    <w:rsid w:val="0037327E"/>
    <w:rsid w:val="00373835"/>
    <w:rsid w:val="00373970"/>
    <w:rsid w:val="00373F0F"/>
    <w:rsid w:val="00373F69"/>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E44"/>
    <w:rsid w:val="00382474"/>
    <w:rsid w:val="00383060"/>
    <w:rsid w:val="00383291"/>
    <w:rsid w:val="003836C3"/>
    <w:rsid w:val="003838EA"/>
    <w:rsid w:val="003839FD"/>
    <w:rsid w:val="00383DC2"/>
    <w:rsid w:val="00383FCD"/>
    <w:rsid w:val="00384714"/>
    <w:rsid w:val="00384739"/>
    <w:rsid w:val="00384BFC"/>
    <w:rsid w:val="00384C88"/>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9FD"/>
    <w:rsid w:val="00392DA7"/>
    <w:rsid w:val="00393205"/>
    <w:rsid w:val="00393643"/>
    <w:rsid w:val="00393E94"/>
    <w:rsid w:val="00394387"/>
    <w:rsid w:val="003943C0"/>
    <w:rsid w:val="00394510"/>
    <w:rsid w:val="00395093"/>
    <w:rsid w:val="003950DF"/>
    <w:rsid w:val="0039553C"/>
    <w:rsid w:val="0039560C"/>
    <w:rsid w:val="00395BBB"/>
    <w:rsid w:val="00395DCB"/>
    <w:rsid w:val="00395DDE"/>
    <w:rsid w:val="00396A93"/>
    <w:rsid w:val="00396EBC"/>
    <w:rsid w:val="003978AA"/>
    <w:rsid w:val="00397A59"/>
    <w:rsid w:val="00397B6C"/>
    <w:rsid w:val="003A041F"/>
    <w:rsid w:val="003A04B5"/>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76E"/>
    <w:rsid w:val="003A4803"/>
    <w:rsid w:val="003A4D89"/>
    <w:rsid w:val="003A591A"/>
    <w:rsid w:val="003A598B"/>
    <w:rsid w:val="003A5C27"/>
    <w:rsid w:val="003A615F"/>
    <w:rsid w:val="003A67FD"/>
    <w:rsid w:val="003A6856"/>
    <w:rsid w:val="003A68C5"/>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61"/>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7B8"/>
    <w:rsid w:val="003D69FC"/>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96B"/>
    <w:rsid w:val="004079CC"/>
    <w:rsid w:val="004106AD"/>
    <w:rsid w:val="00411100"/>
    <w:rsid w:val="004112BB"/>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D6D"/>
    <w:rsid w:val="00421463"/>
    <w:rsid w:val="004214F0"/>
    <w:rsid w:val="0042197B"/>
    <w:rsid w:val="004222A3"/>
    <w:rsid w:val="004223CC"/>
    <w:rsid w:val="00422461"/>
    <w:rsid w:val="00422707"/>
    <w:rsid w:val="00422D7C"/>
    <w:rsid w:val="004233F3"/>
    <w:rsid w:val="004239D0"/>
    <w:rsid w:val="00423AC3"/>
    <w:rsid w:val="00424251"/>
    <w:rsid w:val="004242A8"/>
    <w:rsid w:val="00424464"/>
    <w:rsid w:val="00424848"/>
    <w:rsid w:val="00424A52"/>
    <w:rsid w:val="00425041"/>
    <w:rsid w:val="0042534C"/>
    <w:rsid w:val="00425651"/>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F5F"/>
    <w:rsid w:val="0044619C"/>
    <w:rsid w:val="004466FA"/>
    <w:rsid w:val="004467BC"/>
    <w:rsid w:val="004468D2"/>
    <w:rsid w:val="00446EF3"/>
    <w:rsid w:val="00446F51"/>
    <w:rsid w:val="00447232"/>
    <w:rsid w:val="00447382"/>
    <w:rsid w:val="00447A17"/>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FFB"/>
    <w:rsid w:val="004550EC"/>
    <w:rsid w:val="0045515B"/>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2300"/>
    <w:rsid w:val="004626B9"/>
    <w:rsid w:val="00462A06"/>
    <w:rsid w:val="00462C94"/>
    <w:rsid w:val="0046317B"/>
    <w:rsid w:val="004635BA"/>
    <w:rsid w:val="00463602"/>
    <w:rsid w:val="00463725"/>
    <w:rsid w:val="00463ABC"/>
    <w:rsid w:val="00464084"/>
    <w:rsid w:val="004640B4"/>
    <w:rsid w:val="004642B0"/>
    <w:rsid w:val="004645A2"/>
    <w:rsid w:val="0046464E"/>
    <w:rsid w:val="004648F8"/>
    <w:rsid w:val="00464C9B"/>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346"/>
    <w:rsid w:val="004724D8"/>
    <w:rsid w:val="004725DD"/>
    <w:rsid w:val="00472F0A"/>
    <w:rsid w:val="0047378D"/>
    <w:rsid w:val="00473B4B"/>
    <w:rsid w:val="00473F5F"/>
    <w:rsid w:val="0047401A"/>
    <w:rsid w:val="004745E3"/>
    <w:rsid w:val="00474717"/>
    <w:rsid w:val="00474CF7"/>
    <w:rsid w:val="00474E2A"/>
    <w:rsid w:val="00474F7F"/>
    <w:rsid w:val="00474F8C"/>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60F"/>
    <w:rsid w:val="00481B34"/>
    <w:rsid w:val="00481B7A"/>
    <w:rsid w:val="00481B9B"/>
    <w:rsid w:val="00481C9C"/>
    <w:rsid w:val="0048223B"/>
    <w:rsid w:val="0048255D"/>
    <w:rsid w:val="0048264B"/>
    <w:rsid w:val="004826CC"/>
    <w:rsid w:val="004827AA"/>
    <w:rsid w:val="00483283"/>
    <w:rsid w:val="0048371A"/>
    <w:rsid w:val="004838D3"/>
    <w:rsid w:val="00483E15"/>
    <w:rsid w:val="00483E2E"/>
    <w:rsid w:val="00484039"/>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B6B"/>
    <w:rsid w:val="0049011D"/>
    <w:rsid w:val="004908C6"/>
    <w:rsid w:val="00490AFE"/>
    <w:rsid w:val="00490D83"/>
    <w:rsid w:val="00490ED9"/>
    <w:rsid w:val="004911BC"/>
    <w:rsid w:val="00491566"/>
    <w:rsid w:val="00491788"/>
    <w:rsid w:val="00491F61"/>
    <w:rsid w:val="00492D57"/>
    <w:rsid w:val="00493334"/>
    <w:rsid w:val="00494634"/>
    <w:rsid w:val="00494AE5"/>
    <w:rsid w:val="00494B25"/>
    <w:rsid w:val="00494DBA"/>
    <w:rsid w:val="0049505B"/>
    <w:rsid w:val="004953E7"/>
    <w:rsid w:val="00495CC1"/>
    <w:rsid w:val="00495D7D"/>
    <w:rsid w:val="0049643A"/>
    <w:rsid w:val="00496799"/>
    <w:rsid w:val="004971AE"/>
    <w:rsid w:val="004972AE"/>
    <w:rsid w:val="00497998"/>
    <w:rsid w:val="00497B2B"/>
    <w:rsid w:val="004A06D8"/>
    <w:rsid w:val="004A0A43"/>
    <w:rsid w:val="004A0BCD"/>
    <w:rsid w:val="004A0DCC"/>
    <w:rsid w:val="004A1114"/>
    <w:rsid w:val="004A112A"/>
    <w:rsid w:val="004A1AA9"/>
    <w:rsid w:val="004A1C8C"/>
    <w:rsid w:val="004A2597"/>
    <w:rsid w:val="004A2B54"/>
    <w:rsid w:val="004A2BAE"/>
    <w:rsid w:val="004A3064"/>
    <w:rsid w:val="004A3783"/>
    <w:rsid w:val="004A38E9"/>
    <w:rsid w:val="004A3A28"/>
    <w:rsid w:val="004A3BE7"/>
    <w:rsid w:val="004A3E0F"/>
    <w:rsid w:val="004A4180"/>
    <w:rsid w:val="004A429B"/>
    <w:rsid w:val="004A44BD"/>
    <w:rsid w:val="004A4885"/>
    <w:rsid w:val="004A48BB"/>
    <w:rsid w:val="004A4AD3"/>
    <w:rsid w:val="004A4C31"/>
    <w:rsid w:val="004A5201"/>
    <w:rsid w:val="004A58CF"/>
    <w:rsid w:val="004A5DCA"/>
    <w:rsid w:val="004A618A"/>
    <w:rsid w:val="004A6E45"/>
    <w:rsid w:val="004A6FFF"/>
    <w:rsid w:val="004A7302"/>
    <w:rsid w:val="004A738D"/>
    <w:rsid w:val="004A74E0"/>
    <w:rsid w:val="004A7744"/>
    <w:rsid w:val="004A7E83"/>
    <w:rsid w:val="004B0671"/>
    <w:rsid w:val="004B0FC8"/>
    <w:rsid w:val="004B1FED"/>
    <w:rsid w:val="004B2374"/>
    <w:rsid w:val="004B285A"/>
    <w:rsid w:val="004B2F70"/>
    <w:rsid w:val="004B3374"/>
    <w:rsid w:val="004B33FD"/>
    <w:rsid w:val="004B38E7"/>
    <w:rsid w:val="004B3FB9"/>
    <w:rsid w:val="004B4263"/>
    <w:rsid w:val="004B4B46"/>
    <w:rsid w:val="004B50CD"/>
    <w:rsid w:val="004B51AC"/>
    <w:rsid w:val="004B54E1"/>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B1F"/>
    <w:rsid w:val="004C0C17"/>
    <w:rsid w:val="004C0E56"/>
    <w:rsid w:val="004C0F83"/>
    <w:rsid w:val="004C0FC7"/>
    <w:rsid w:val="004C13A5"/>
    <w:rsid w:val="004C13D3"/>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A2F"/>
    <w:rsid w:val="004E2CE8"/>
    <w:rsid w:val="004E2DE6"/>
    <w:rsid w:val="004E348A"/>
    <w:rsid w:val="004E369C"/>
    <w:rsid w:val="004E3B51"/>
    <w:rsid w:val="004E4071"/>
    <w:rsid w:val="004E4240"/>
    <w:rsid w:val="004E43D4"/>
    <w:rsid w:val="004E4F5A"/>
    <w:rsid w:val="004E50FD"/>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5AD"/>
    <w:rsid w:val="004F1746"/>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73D"/>
    <w:rsid w:val="005027C6"/>
    <w:rsid w:val="0050282C"/>
    <w:rsid w:val="005029AB"/>
    <w:rsid w:val="00502C7A"/>
    <w:rsid w:val="00502F4C"/>
    <w:rsid w:val="00503060"/>
    <w:rsid w:val="00503067"/>
    <w:rsid w:val="00503F27"/>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666A"/>
    <w:rsid w:val="00516BC3"/>
    <w:rsid w:val="005176F7"/>
    <w:rsid w:val="00517862"/>
    <w:rsid w:val="00517C94"/>
    <w:rsid w:val="00520602"/>
    <w:rsid w:val="0052071E"/>
    <w:rsid w:val="005208B9"/>
    <w:rsid w:val="00520D58"/>
    <w:rsid w:val="0052166F"/>
    <w:rsid w:val="005217A7"/>
    <w:rsid w:val="00521AD2"/>
    <w:rsid w:val="005227BF"/>
    <w:rsid w:val="005227D7"/>
    <w:rsid w:val="00522932"/>
    <w:rsid w:val="00522AEE"/>
    <w:rsid w:val="00523151"/>
    <w:rsid w:val="00523354"/>
    <w:rsid w:val="005235F1"/>
    <w:rsid w:val="00523934"/>
    <w:rsid w:val="00523B0C"/>
    <w:rsid w:val="00523C69"/>
    <w:rsid w:val="005244BB"/>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725"/>
    <w:rsid w:val="005367F0"/>
    <w:rsid w:val="00536844"/>
    <w:rsid w:val="00536959"/>
    <w:rsid w:val="00536F37"/>
    <w:rsid w:val="0053723D"/>
    <w:rsid w:val="005374DE"/>
    <w:rsid w:val="005375C8"/>
    <w:rsid w:val="00537874"/>
    <w:rsid w:val="00537886"/>
    <w:rsid w:val="005378AB"/>
    <w:rsid w:val="00537B09"/>
    <w:rsid w:val="00537C2A"/>
    <w:rsid w:val="00537F72"/>
    <w:rsid w:val="0054008D"/>
    <w:rsid w:val="00540201"/>
    <w:rsid w:val="0054057F"/>
    <w:rsid w:val="005406C3"/>
    <w:rsid w:val="005409F2"/>
    <w:rsid w:val="00540ACE"/>
    <w:rsid w:val="005410B9"/>
    <w:rsid w:val="0054110C"/>
    <w:rsid w:val="00541335"/>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430"/>
    <w:rsid w:val="00554C30"/>
    <w:rsid w:val="005551BB"/>
    <w:rsid w:val="00555263"/>
    <w:rsid w:val="00555324"/>
    <w:rsid w:val="005555A8"/>
    <w:rsid w:val="00555922"/>
    <w:rsid w:val="0055641C"/>
    <w:rsid w:val="0055686E"/>
    <w:rsid w:val="005569DC"/>
    <w:rsid w:val="00557552"/>
    <w:rsid w:val="00557809"/>
    <w:rsid w:val="00557B39"/>
    <w:rsid w:val="00557C52"/>
    <w:rsid w:val="005601AE"/>
    <w:rsid w:val="0056029D"/>
    <w:rsid w:val="005605F3"/>
    <w:rsid w:val="0056064C"/>
    <w:rsid w:val="00560764"/>
    <w:rsid w:val="00560ACE"/>
    <w:rsid w:val="00560B84"/>
    <w:rsid w:val="00560BF7"/>
    <w:rsid w:val="00560C5D"/>
    <w:rsid w:val="00560CFF"/>
    <w:rsid w:val="00560EFE"/>
    <w:rsid w:val="00560F3E"/>
    <w:rsid w:val="005610FB"/>
    <w:rsid w:val="005617AF"/>
    <w:rsid w:val="00561EF6"/>
    <w:rsid w:val="005620C7"/>
    <w:rsid w:val="00562454"/>
    <w:rsid w:val="0056284A"/>
    <w:rsid w:val="0056285C"/>
    <w:rsid w:val="005629D0"/>
    <w:rsid w:val="005629D5"/>
    <w:rsid w:val="0056376A"/>
    <w:rsid w:val="00563904"/>
    <w:rsid w:val="00563E8B"/>
    <w:rsid w:val="00564494"/>
    <w:rsid w:val="005645BC"/>
    <w:rsid w:val="00564ACA"/>
    <w:rsid w:val="00564DA4"/>
    <w:rsid w:val="00564E1B"/>
    <w:rsid w:val="00565122"/>
    <w:rsid w:val="00565553"/>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794"/>
    <w:rsid w:val="00590162"/>
    <w:rsid w:val="005902CC"/>
    <w:rsid w:val="005902F7"/>
    <w:rsid w:val="0059098B"/>
    <w:rsid w:val="00591546"/>
    <w:rsid w:val="00591CAF"/>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DF6"/>
    <w:rsid w:val="005A5E54"/>
    <w:rsid w:val="005A6073"/>
    <w:rsid w:val="005A612D"/>
    <w:rsid w:val="005A66C6"/>
    <w:rsid w:val="005A670B"/>
    <w:rsid w:val="005A6CCC"/>
    <w:rsid w:val="005A740C"/>
    <w:rsid w:val="005A7548"/>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3033"/>
    <w:rsid w:val="005B303F"/>
    <w:rsid w:val="005B3701"/>
    <w:rsid w:val="005B3971"/>
    <w:rsid w:val="005B3FE5"/>
    <w:rsid w:val="005B456B"/>
    <w:rsid w:val="005B476C"/>
    <w:rsid w:val="005B47D7"/>
    <w:rsid w:val="005B4A4B"/>
    <w:rsid w:val="005B5369"/>
    <w:rsid w:val="005B55F2"/>
    <w:rsid w:val="005B5768"/>
    <w:rsid w:val="005B58DE"/>
    <w:rsid w:val="005B5B84"/>
    <w:rsid w:val="005B63E1"/>
    <w:rsid w:val="005B65DC"/>
    <w:rsid w:val="005B6689"/>
    <w:rsid w:val="005B68DE"/>
    <w:rsid w:val="005B6B5D"/>
    <w:rsid w:val="005B6C5E"/>
    <w:rsid w:val="005B6DCC"/>
    <w:rsid w:val="005B6F3E"/>
    <w:rsid w:val="005B72C1"/>
    <w:rsid w:val="005B73A4"/>
    <w:rsid w:val="005B76DD"/>
    <w:rsid w:val="005B7751"/>
    <w:rsid w:val="005C02E5"/>
    <w:rsid w:val="005C0545"/>
    <w:rsid w:val="005C0B04"/>
    <w:rsid w:val="005C10B1"/>
    <w:rsid w:val="005C1930"/>
    <w:rsid w:val="005C19B2"/>
    <w:rsid w:val="005C1A24"/>
    <w:rsid w:val="005C1BFA"/>
    <w:rsid w:val="005C1FCF"/>
    <w:rsid w:val="005C206A"/>
    <w:rsid w:val="005C28F2"/>
    <w:rsid w:val="005C2F37"/>
    <w:rsid w:val="005C311B"/>
    <w:rsid w:val="005C3830"/>
    <w:rsid w:val="005C3A95"/>
    <w:rsid w:val="005C40D8"/>
    <w:rsid w:val="005C4366"/>
    <w:rsid w:val="005C4DFF"/>
    <w:rsid w:val="005C4F00"/>
    <w:rsid w:val="005C4F5F"/>
    <w:rsid w:val="005C530C"/>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60016B"/>
    <w:rsid w:val="006003E9"/>
    <w:rsid w:val="00600417"/>
    <w:rsid w:val="00600829"/>
    <w:rsid w:val="00600A38"/>
    <w:rsid w:val="00601107"/>
    <w:rsid w:val="006015B7"/>
    <w:rsid w:val="00601775"/>
    <w:rsid w:val="00601B00"/>
    <w:rsid w:val="00601BE6"/>
    <w:rsid w:val="00601F5B"/>
    <w:rsid w:val="00602297"/>
    <w:rsid w:val="00602309"/>
    <w:rsid w:val="00602948"/>
    <w:rsid w:val="00602D25"/>
    <w:rsid w:val="00602EB1"/>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60ED"/>
    <w:rsid w:val="006061E2"/>
    <w:rsid w:val="006063B8"/>
    <w:rsid w:val="00606A8F"/>
    <w:rsid w:val="00606E44"/>
    <w:rsid w:val="00607230"/>
    <w:rsid w:val="00607354"/>
    <w:rsid w:val="00607510"/>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D33"/>
    <w:rsid w:val="00616114"/>
    <w:rsid w:val="00616135"/>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35B"/>
    <w:rsid w:val="006238B7"/>
    <w:rsid w:val="00623A13"/>
    <w:rsid w:val="00623C97"/>
    <w:rsid w:val="00623D84"/>
    <w:rsid w:val="006244C9"/>
    <w:rsid w:val="006245BD"/>
    <w:rsid w:val="006248D2"/>
    <w:rsid w:val="00624A4F"/>
    <w:rsid w:val="006252A3"/>
    <w:rsid w:val="00625799"/>
    <w:rsid w:val="00625A00"/>
    <w:rsid w:val="006260A0"/>
    <w:rsid w:val="0062610C"/>
    <w:rsid w:val="006262C1"/>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BAF"/>
    <w:rsid w:val="0063482D"/>
    <w:rsid w:val="00634A35"/>
    <w:rsid w:val="00635CF2"/>
    <w:rsid w:val="0063642C"/>
    <w:rsid w:val="006366BE"/>
    <w:rsid w:val="006368F5"/>
    <w:rsid w:val="00637190"/>
    <w:rsid w:val="00637291"/>
    <w:rsid w:val="0063732B"/>
    <w:rsid w:val="0063751E"/>
    <w:rsid w:val="006376F9"/>
    <w:rsid w:val="00637965"/>
    <w:rsid w:val="00637A98"/>
    <w:rsid w:val="00637D2D"/>
    <w:rsid w:val="00637FBD"/>
    <w:rsid w:val="006402DE"/>
    <w:rsid w:val="00640472"/>
    <w:rsid w:val="006407A1"/>
    <w:rsid w:val="00640A67"/>
    <w:rsid w:val="00640AA7"/>
    <w:rsid w:val="00640BBE"/>
    <w:rsid w:val="006412D9"/>
    <w:rsid w:val="00641331"/>
    <w:rsid w:val="00641523"/>
    <w:rsid w:val="006415AC"/>
    <w:rsid w:val="0064194E"/>
    <w:rsid w:val="00641AE8"/>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263"/>
    <w:rsid w:val="006524BC"/>
    <w:rsid w:val="0065276E"/>
    <w:rsid w:val="00652D8E"/>
    <w:rsid w:val="00652F0E"/>
    <w:rsid w:val="006534D7"/>
    <w:rsid w:val="00653748"/>
    <w:rsid w:val="00653804"/>
    <w:rsid w:val="006542C4"/>
    <w:rsid w:val="00654AA3"/>
    <w:rsid w:val="00654D9A"/>
    <w:rsid w:val="00654E8A"/>
    <w:rsid w:val="006554D1"/>
    <w:rsid w:val="00655855"/>
    <w:rsid w:val="006559E4"/>
    <w:rsid w:val="00655A73"/>
    <w:rsid w:val="00655AAC"/>
    <w:rsid w:val="006560BC"/>
    <w:rsid w:val="0065640C"/>
    <w:rsid w:val="0065642F"/>
    <w:rsid w:val="00656853"/>
    <w:rsid w:val="006568E5"/>
    <w:rsid w:val="006569F2"/>
    <w:rsid w:val="00656BDE"/>
    <w:rsid w:val="00660160"/>
    <w:rsid w:val="00660683"/>
    <w:rsid w:val="00660728"/>
    <w:rsid w:val="0066096C"/>
    <w:rsid w:val="00660C66"/>
    <w:rsid w:val="00660DAC"/>
    <w:rsid w:val="00660E31"/>
    <w:rsid w:val="0066175D"/>
    <w:rsid w:val="006618B3"/>
    <w:rsid w:val="00661B87"/>
    <w:rsid w:val="00661CA4"/>
    <w:rsid w:val="006621E8"/>
    <w:rsid w:val="006623A5"/>
    <w:rsid w:val="00662433"/>
    <w:rsid w:val="00662570"/>
    <w:rsid w:val="0066288E"/>
    <w:rsid w:val="006629B6"/>
    <w:rsid w:val="00662D4B"/>
    <w:rsid w:val="00662EB8"/>
    <w:rsid w:val="00662EC2"/>
    <w:rsid w:val="00663014"/>
    <w:rsid w:val="006630A8"/>
    <w:rsid w:val="0066330D"/>
    <w:rsid w:val="00663600"/>
    <w:rsid w:val="00664468"/>
    <w:rsid w:val="0066491C"/>
    <w:rsid w:val="00665223"/>
    <w:rsid w:val="00665278"/>
    <w:rsid w:val="00665302"/>
    <w:rsid w:val="00665343"/>
    <w:rsid w:val="00665837"/>
    <w:rsid w:val="00665E9D"/>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8B"/>
    <w:rsid w:val="006716F5"/>
    <w:rsid w:val="006719D8"/>
    <w:rsid w:val="00671C77"/>
    <w:rsid w:val="00672000"/>
    <w:rsid w:val="0067238F"/>
    <w:rsid w:val="00672644"/>
    <w:rsid w:val="0067298C"/>
    <w:rsid w:val="00672A2F"/>
    <w:rsid w:val="00672B6F"/>
    <w:rsid w:val="00672D67"/>
    <w:rsid w:val="00672DAF"/>
    <w:rsid w:val="006730DD"/>
    <w:rsid w:val="00673DED"/>
    <w:rsid w:val="00673FBD"/>
    <w:rsid w:val="00674E6A"/>
    <w:rsid w:val="00674EBC"/>
    <w:rsid w:val="00675747"/>
    <w:rsid w:val="006758F2"/>
    <w:rsid w:val="006759C8"/>
    <w:rsid w:val="0067645E"/>
    <w:rsid w:val="006772CE"/>
    <w:rsid w:val="00677453"/>
    <w:rsid w:val="00677917"/>
    <w:rsid w:val="00677B1D"/>
    <w:rsid w:val="00680654"/>
    <w:rsid w:val="00680891"/>
    <w:rsid w:val="00680CC0"/>
    <w:rsid w:val="0068103E"/>
    <w:rsid w:val="00681096"/>
    <w:rsid w:val="00681BA1"/>
    <w:rsid w:val="00681F8E"/>
    <w:rsid w:val="00681FDA"/>
    <w:rsid w:val="00682118"/>
    <w:rsid w:val="00682425"/>
    <w:rsid w:val="006824A3"/>
    <w:rsid w:val="006825A6"/>
    <w:rsid w:val="00682FEA"/>
    <w:rsid w:val="00683383"/>
    <w:rsid w:val="00683744"/>
    <w:rsid w:val="0068380F"/>
    <w:rsid w:val="00683BA5"/>
    <w:rsid w:val="00683DFD"/>
    <w:rsid w:val="00683EFE"/>
    <w:rsid w:val="00683F80"/>
    <w:rsid w:val="006845EC"/>
    <w:rsid w:val="00684664"/>
    <w:rsid w:val="00684BC4"/>
    <w:rsid w:val="006850C0"/>
    <w:rsid w:val="00685199"/>
    <w:rsid w:val="00685832"/>
    <w:rsid w:val="006859AA"/>
    <w:rsid w:val="00685F0D"/>
    <w:rsid w:val="00686071"/>
    <w:rsid w:val="006861E4"/>
    <w:rsid w:val="00686F77"/>
    <w:rsid w:val="00687051"/>
    <w:rsid w:val="00687065"/>
    <w:rsid w:val="006872B4"/>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C99"/>
    <w:rsid w:val="00697E3C"/>
    <w:rsid w:val="006A086D"/>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BD4"/>
    <w:rsid w:val="006A582A"/>
    <w:rsid w:val="006A5855"/>
    <w:rsid w:val="006A5A26"/>
    <w:rsid w:val="006A5A8D"/>
    <w:rsid w:val="006A5FDE"/>
    <w:rsid w:val="006A6027"/>
    <w:rsid w:val="006A6341"/>
    <w:rsid w:val="006A6614"/>
    <w:rsid w:val="006A662C"/>
    <w:rsid w:val="006A6A13"/>
    <w:rsid w:val="006A7583"/>
    <w:rsid w:val="006A78E7"/>
    <w:rsid w:val="006A7A95"/>
    <w:rsid w:val="006A7B11"/>
    <w:rsid w:val="006A7B3C"/>
    <w:rsid w:val="006A7B41"/>
    <w:rsid w:val="006A7BA7"/>
    <w:rsid w:val="006B02C9"/>
    <w:rsid w:val="006B164C"/>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96E"/>
    <w:rsid w:val="006B4FDB"/>
    <w:rsid w:val="006B5B53"/>
    <w:rsid w:val="006B5E36"/>
    <w:rsid w:val="006B64B4"/>
    <w:rsid w:val="006B677C"/>
    <w:rsid w:val="006B67EC"/>
    <w:rsid w:val="006B6BD4"/>
    <w:rsid w:val="006B7230"/>
    <w:rsid w:val="006B7561"/>
    <w:rsid w:val="006B75FB"/>
    <w:rsid w:val="006B76E8"/>
    <w:rsid w:val="006B78C4"/>
    <w:rsid w:val="006C08A8"/>
    <w:rsid w:val="006C12AD"/>
    <w:rsid w:val="006C16B2"/>
    <w:rsid w:val="006C16E9"/>
    <w:rsid w:val="006C175B"/>
    <w:rsid w:val="006C19C7"/>
    <w:rsid w:val="006C24B9"/>
    <w:rsid w:val="006C26FA"/>
    <w:rsid w:val="006C2B68"/>
    <w:rsid w:val="006C3153"/>
    <w:rsid w:val="006C3537"/>
    <w:rsid w:val="006C36A7"/>
    <w:rsid w:val="006C44BD"/>
    <w:rsid w:val="006C52E4"/>
    <w:rsid w:val="006C568B"/>
    <w:rsid w:val="006C5AA3"/>
    <w:rsid w:val="006C64DF"/>
    <w:rsid w:val="006C6EC2"/>
    <w:rsid w:val="006C74EB"/>
    <w:rsid w:val="006C7E7C"/>
    <w:rsid w:val="006D0139"/>
    <w:rsid w:val="006D01BC"/>
    <w:rsid w:val="006D0312"/>
    <w:rsid w:val="006D0414"/>
    <w:rsid w:val="006D04F5"/>
    <w:rsid w:val="006D05C8"/>
    <w:rsid w:val="006D0643"/>
    <w:rsid w:val="006D0645"/>
    <w:rsid w:val="006D0D01"/>
    <w:rsid w:val="006D0D32"/>
    <w:rsid w:val="006D1136"/>
    <w:rsid w:val="006D1EDA"/>
    <w:rsid w:val="006D229D"/>
    <w:rsid w:val="006D2477"/>
    <w:rsid w:val="006D2782"/>
    <w:rsid w:val="006D3084"/>
    <w:rsid w:val="006D3475"/>
    <w:rsid w:val="006D360C"/>
    <w:rsid w:val="006D36EE"/>
    <w:rsid w:val="006D370F"/>
    <w:rsid w:val="006D3B0F"/>
    <w:rsid w:val="006D3C51"/>
    <w:rsid w:val="006D444D"/>
    <w:rsid w:val="006D4513"/>
    <w:rsid w:val="006D4B0A"/>
    <w:rsid w:val="006D4B5C"/>
    <w:rsid w:val="006D4F3B"/>
    <w:rsid w:val="006D4F88"/>
    <w:rsid w:val="006D5053"/>
    <w:rsid w:val="006D50FF"/>
    <w:rsid w:val="006D5459"/>
    <w:rsid w:val="006D59F2"/>
    <w:rsid w:val="006D5E7F"/>
    <w:rsid w:val="006D5F0B"/>
    <w:rsid w:val="006D6CDC"/>
    <w:rsid w:val="006D6F6B"/>
    <w:rsid w:val="006E0992"/>
    <w:rsid w:val="006E09CA"/>
    <w:rsid w:val="006E0AE4"/>
    <w:rsid w:val="006E0E81"/>
    <w:rsid w:val="006E1422"/>
    <w:rsid w:val="006E1576"/>
    <w:rsid w:val="006E17AC"/>
    <w:rsid w:val="006E1EDB"/>
    <w:rsid w:val="006E2078"/>
    <w:rsid w:val="006E24C1"/>
    <w:rsid w:val="006E25B2"/>
    <w:rsid w:val="006E25FF"/>
    <w:rsid w:val="006E2E67"/>
    <w:rsid w:val="006E2F81"/>
    <w:rsid w:val="006E2FF5"/>
    <w:rsid w:val="006E3034"/>
    <w:rsid w:val="006E3434"/>
    <w:rsid w:val="006E3A7D"/>
    <w:rsid w:val="006E3C4B"/>
    <w:rsid w:val="006E3CB0"/>
    <w:rsid w:val="006E459F"/>
    <w:rsid w:val="006E46FC"/>
    <w:rsid w:val="006E48AC"/>
    <w:rsid w:val="006E54A7"/>
    <w:rsid w:val="006E5555"/>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FC"/>
    <w:rsid w:val="006E7C9E"/>
    <w:rsid w:val="006E7D6E"/>
    <w:rsid w:val="006F0A4B"/>
    <w:rsid w:val="006F0C17"/>
    <w:rsid w:val="006F0D60"/>
    <w:rsid w:val="006F12E8"/>
    <w:rsid w:val="006F1764"/>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5135"/>
    <w:rsid w:val="00705332"/>
    <w:rsid w:val="00705A89"/>
    <w:rsid w:val="00705ADD"/>
    <w:rsid w:val="00705C97"/>
    <w:rsid w:val="00706984"/>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A5F"/>
    <w:rsid w:val="0071612E"/>
    <w:rsid w:val="007163A4"/>
    <w:rsid w:val="00716A65"/>
    <w:rsid w:val="00716BA9"/>
    <w:rsid w:val="0071716C"/>
    <w:rsid w:val="00717580"/>
    <w:rsid w:val="00717644"/>
    <w:rsid w:val="007203E8"/>
    <w:rsid w:val="00720A1E"/>
    <w:rsid w:val="00721055"/>
    <w:rsid w:val="007215F2"/>
    <w:rsid w:val="0072255E"/>
    <w:rsid w:val="007225D6"/>
    <w:rsid w:val="0072278C"/>
    <w:rsid w:val="007228CC"/>
    <w:rsid w:val="00722AA7"/>
    <w:rsid w:val="00722F70"/>
    <w:rsid w:val="007231D1"/>
    <w:rsid w:val="00723339"/>
    <w:rsid w:val="007236EA"/>
    <w:rsid w:val="00723950"/>
    <w:rsid w:val="00723C6D"/>
    <w:rsid w:val="00723C8F"/>
    <w:rsid w:val="00724095"/>
    <w:rsid w:val="00724192"/>
    <w:rsid w:val="0072437A"/>
    <w:rsid w:val="0072457F"/>
    <w:rsid w:val="00725076"/>
    <w:rsid w:val="0072509B"/>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EC7"/>
    <w:rsid w:val="007331CC"/>
    <w:rsid w:val="007333B6"/>
    <w:rsid w:val="007335C0"/>
    <w:rsid w:val="00733B6D"/>
    <w:rsid w:val="00734269"/>
    <w:rsid w:val="007343B0"/>
    <w:rsid w:val="0073471B"/>
    <w:rsid w:val="0073503E"/>
    <w:rsid w:val="00735203"/>
    <w:rsid w:val="00735BC6"/>
    <w:rsid w:val="0073653B"/>
    <w:rsid w:val="007366E3"/>
    <w:rsid w:val="00736912"/>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374"/>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847"/>
    <w:rsid w:val="00754E20"/>
    <w:rsid w:val="007550D4"/>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FD8"/>
    <w:rsid w:val="00765881"/>
    <w:rsid w:val="007658F0"/>
    <w:rsid w:val="00765E27"/>
    <w:rsid w:val="00766AA4"/>
    <w:rsid w:val="00766B0D"/>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954"/>
    <w:rsid w:val="007829F6"/>
    <w:rsid w:val="007838C0"/>
    <w:rsid w:val="00783C36"/>
    <w:rsid w:val="00783D3D"/>
    <w:rsid w:val="007840C6"/>
    <w:rsid w:val="007840E1"/>
    <w:rsid w:val="007842D5"/>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57A"/>
    <w:rsid w:val="00790833"/>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3684"/>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78B"/>
    <w:rsid w:val="00797D02"/>
    <w:rsid w:val="007A0B33"/>
    <w:rsid w:val="007A127E"/>
    <w:rsid w:val="007A155F"/>
    <w:rsid w:val="007A1565"/>
    <w:rsid w:val="007A23EC"/>
    <w:rsid w:val="007A273B"/>
    <w:rsid w:val="007A2ADA"/>
    <w:rsid w:val="007A2C98"/>
    <w:rsid w:val="007A2F2C"/>
    <w:rsid w:val="007A3149"/>
    <w:rsid w:val="007A3734"/>
    <w:rsid w:val="007A3926"/>
    <w:rsid w:val="007A3C3D"/>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76D"/>
    <w:rsid w:val="007B4871"/>
    <w:rsid w:val="007B4CF1"/>
    <w:rsid w:val="007B5118"/>
    <w:rsid w:val="007B5407"/>
    <w:rsid w:val="007B54EC"/>
    <w:rsid w:val="007B5781"/>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5487"/>
    <w:rsid w:val="007C5680"/>
    <w:rsid w:val="007C56B9"/>
    <w:rsid w:val="007C5B9E"/>
    <w:rsid w:val="007C5BBC"/>
    <w:rsid w:val="007C5D7D"/>
    <w:rsid w:val="007C689A"/>
    <w:rsid w:val="007C72EE"/>
    <w:rsid w:val="007C7519"/>
    <w:rsid w:val="007C79AB"/>
    <w:rsid w:val="007C7ACA"/>
    <w:rsid w:val="007C7AE2"/>
    <w:rsid w:val="007C7AE5"/>
    <w:rsid w:val="007C7C99"/>
    <w:rsid w:val="007C7EFC"/>
    <w:rsid w:val="007D00F1"/>
    <w:rsid w:val="007D0269"/>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E0006"/>
    <w:rsid w:val="007E000D"/>
    <w:rsid w:val="007E0052"/>
    <w:rsid w:val="007E012B"/>
    <w:rsid w:val="007E06AB"/>
    <w:rsid w:val="007E06EF"/>
    <w:rsid w:val="007E0861"/>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1489"/>
    <w:rsid w:val="007F14A3"/>
    <w:rsid w:val="007F18E9"/>
    <w:rsid w:val="007F1D58"/>
    <w:rsid w:val="007F1EAF"/>
    <w:rsid w:val="007F2598"/>
    <w:rsid w:val="007F26DD"/>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9AE"/>
    <w:rsid w:val="007F6BB7"/>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6109"/>
    <w:rsid w:val="008264A8"/>
    <w:rsid w:val="008265C4"/>
    <w:rsid w:val="008265DE"/>
    <w:rsid w:val="008266C8"/>
    <w:rsid w:val="008269B5"/>
    <w:rsid w:val="00827686"/>
    <w:rsid w:val="0082774A"/>
    <w:rsid w:val="00827876"/>
    <w:rsid w:val="00827AA7"/>
    <w:rsid w:val="00827E0E"/>
    <w:rsid w:val="008301E0"/>
    <w:rsid w:val="00830D75"/>
    <w:rsid w:val="00830DF4"/>
    <w:rsid w:val="008310DD"/>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81"/>
    <w:rsid w:val="00834FB9"/>
    <w:rsid w:val="00835515"/>
    <w:rsid w:val="00835B91"/>
    <w:rsid w:val="00836225"/>
    <w:rsid w:val="008365FF"/>
    <w:rsid w:val="00836AA3"/>
    <w:rsid w:val="0083711F"/>
    <w:rsid w:val="0083788B"/>
    <w:rsid w:val="0083797F"/>
    <w:rsid w:val="00837ACE"/>
    <w:rsid w:val="00837C27"/>
    <w:rsid w:val="00837DF7"/>
    <w:rsid w:val="00840122"/>
    <w:rsid w:val="0084052A"/>
    <w:rsid w:val="0084057B"/>
    <w:rsid w:val="00840D8C"/>
    <w:rsid w:val="00840DB3"/>
    <w:rsid w:val="008417BA"/>
    <w:rsid w:val="00841A4A"/>
    <w:rsid w:val="00841B7C"/>
    <w:rsid w:val="00841E83"/>
    <w:rsid w:val="00841F99"/>
    <w:rsid w:val="008421CE"/>
    <w:rsid w:val="008422DE"/>
    <w:rsid w:val="008423EB"/>
    <w:rsid w:val="0084263D"/>
    <w:rsid w:val="0084280E"/>
    <w:rsid w:val="00842E12"/>
    <w:rsid w:val="00843028"/>
    <w:rsid w:val="008435B2"/>
    <w:rsid w:val="008437FB"/>
    <w:rsid w:val="008438EE"/>
    <w:rsid w:val="00843F48"/>
    <w:rsid w:val="0084439C"/>
    <w:rsid w:val="00844582"/>
    <w:rsid w:val="008448E4"/>
    <w:rsid w:val="00844E56"/>
    <w:rsid w:val="008450B0"/>
    <w:rsid w:val="008451DD"/>
    <w:rsid w:val="008453CC"/>
    <w:rsid w:val="008458F0"/>
    <w:rsid w:val="00845ECF"/>
    <w:rsid w:val="00845F6D"/>
    <w:rsid w:val="00846284"/>
    <w:rsid w:val="00846561"/>
    <w:rsid w:val="00846F60"/>
    <w:rsid w:val="00847346"/>
    <w:rsid w:val="008475B2"/>
    <w:rsid w:val="008477A0"/>
    <w:rsid w:val="0084786A"/>
    <w:rsid w:val="00847A2E"/>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621"/>
    <w:rsid w:val="00861800"/>
    <w:rsid w:val="00861E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E29"/>
    <w:rsid w:val="00867536"/>
    <w:rsid w:val="00867A13"/>
    <w:rsid w:val="00870375"/>
    <w:rsid w:val="00870587"/>
    <w:rsid w:val="00871528"/>
    <w:rsid w:val="00871B5B"/>
    <w:rsid w:val="00871FB0"/>
    <w:rsid w:val="00872124"/>
    <w:rsid w:val="008723B3"/>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2147"/>
    <w:rsid w:val="0088299F"/>
    <w:rsid w:val="00882D1A"/>
    <w:rsid w:val="0088341D"/>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568"/>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A014F"/>
    <w:rsid w:val="008A10A7"/>
    <w:rsid w:val="008A134F"/>
    <w:rsid w:val="008A150C"/>
    <w:rsid w:val="008A1C43"/>
    <w:rsid w:val="008A1F19"/>
    <w:rsid w:val="008A231E"/>
    <w:rsid w:val="008A2358"/>
    <w:rsid w:val="008A266B"/>
    <w:rsid w:val="008A2EDB"/>
    <w:rsid w:val="008A396B"/>
    <w:rsid w:val="008A3C08"/>
    <w:rsid w:val="008A3CDA"/>
    <w:rsid w:val="008A3E57"/>
    <w:rsid w:val="008A3F5E"/>
    <w:rsid w:val="008A4736"/>
    <w:rsid w:val="008A4B9B"/>
    <w:rsid w:val="008A4BF9"/>
    <w:rsid w:val="008A55CA"/>
    <w:rsid w:val="008A56E1"/>
    <w:rsid w:val="008A5DFC"/>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FCC"/>
    <w:rsid w:val="008C102D"/>
    <w:rsid w:val="008C1493"/>
    <w:rsid w:val="008C1B78"/>
    <w:rsid w:val="008C1E51"/>
    <w:rsid w:val="008C21FE"/>
    <w:rsid w:val="008C235A"/>
    <w:rsid w:val="008C251E"/>
    <w:rsid w:val="008C3320"/>
    <w:rsid w:val="008C36B9"/>
    <w:rsid w:val="008C399B"/>
    <w:rsid w:val="008C3BAE"/>
    <w:rsid w:val="008C4165"/>
    <w:rsid w:val="008C44C0"/>
    <w:rsid w:val="008C47D2"/>
    <w:rsid w:val="008C4903"/>
    <w:rsid w:val="008C4CCA"/>
    <w:rsid w:val="008C4EF7"/>
    <w:rsid w:val="008C5E0D"/>
    <w:rsid w:val="008C61B1"/>
    <w:rsid w:val="008C6993"/>
    <w:rsid w:val="008C6AF4"/>
    <w:rsid w:val="008C6C87"/>
    <w:rsid w:val="008C723F"/>
    <w:rsid w:val="008C7725"/>
    <w:rsid w:val="008C7766"/>
    <w:rsid w:val="008C7813"/>
    <w:rsid w:val="008C7921"/>
    <w:rsid w:val="008C7D77"/>
    <w:rsid w:val="008D02C9"/>
    <w:rsid w:val="008D0392"/>
    <w:rsid w:val="008D0677"/>
    <w:rsid w:val="008D06F0"/>
    <w:rsid w:val="008D091F"/>
    <w:rsid w:val="008D14CB"/>
    <w:rsid w:val="008D1A53"/>
    <w:rsid w:val="008D1FB5"/>
    <w:rsid w:val="008D201A"/>
    <w:rsid w:val="008D26EB"/>
    <w:rsid w:val="008D348A"/>
    <w:rsid w:val="008D4261"/>
    <w:rsid w:val="008D4418"/>
    <w:rsid w:val="008D453A"/>
    <w:rsid w:val="008D4756"/>
    <w:rsid w:val="008D4F12"/>
    <w:rsid w:val="008D5785"/>
    <w:rsid w:val="008D5AFA"/>
    <w:rsid w:val="008D5B83"/>
    <w:rsid w:val="008D5BF9"/>
    <w:rsid w:val="008D5E6E"/>
    <w:rsid w:val="008D60F8"/>
    <w:rsid w:val="008D612A"/>
    <w:rsid w:val="008D6487"/>
    <w:rsid w:val="008D6507"/>
    <w:rsid w:val="008D663A"/>
    <w:rsid w:val="008D70B6"/>
    <w:rsid w:val="008D77B2"/>
    <w:rsid w:val="008E0534"/>
    <w:rsid w:val="008E05F8"/>
    <w:rsid w:val="008E064C"/>
    <w:rsid w:val="008E0B10"/>
    <w:rsid w:val="008E0D6B"/>
    <w:rsid w:val="008E0E4D"/>
    <w:rsid w:val="008E1481"/>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F57"/>
    <w:rsid w:val="009022AF"/>
    <w:rsid w:val="009029E7"/>
    <w:rsid w:val="00902C58"/>
    <w:rsid w:val="0090329E"/>
    <w:rsid w:val="009039BA"/>
    <w:rsid w:val="00904AB0"/>
    <w:rsid w:val="00904D11"/>
    <w:rsid w:val="0090509D"/>
    <w:rsid w:val="0090520E"/>
    <w:rsid w:val="009057C0"/>
    <w:rsid w:val="00905AD2"/>
    <w:rsid w:val="00905C28"/>
    <w:rsid w:val="00905C2B"/>
    <w:rsid w:val="00905E51"/>
    <w:rsid w:val="0090637D"/>
    <w:rsid w:val="009068D4"/>
    <w:rsid w:val="00906911"/>
    <w:rsid w:val="00906A93"/>
    <w:rsid w:val="00906F5E"/>
    <w:rsid w:val="009070AE"/>
    <w:rsid w:val="00907310"/>
    <w:rsid w:val="00907341"/>
    <w:rsid w:val="009073FA"/>
    <w:rsid w:val="00907D64"/>
    <w:rsid w:val="00910F3A"/>
    <w:rsid w:val="00911246"/>
    <w:rsid w:val="009113DC"/>
    <w:rsid w:val="0091337B"/>
    <w:rsid w:val="009133D2"/>
    <w:rsid w:val="0091364B"/>
    <w:rsid w:val="00913812"/>
    <w:rsid w:val="00913CCD"/>
    <w:rsid w:val="00913E2E"/>
    <w:rsid w:val="00913FD1"/>
    <w:rsid w:val="009145C2"/>
    <w:rsid w:val="00914623"/>
    <w:rsid w:val="00914D30"/>
    <w:rsid w:val="009150E9"/>
    <w:rsid w:val="00915119"/>
    <w:rsid w:val="009152E3"/>
    <w:rsid w:val="00915BC4"/>
    <w:rsid w:val="00915CAD"/>
    <w:rsid w:val="00915F23"/>
    <w:rsid w:val="00915F58"/>
    <w:rsid w:val="009163AC"/>
    <w:rsid w:val="00916437"/>
    <w:rsid w:val="009164C0"/>
    <w:rsid w:val="00916BE2"/>
    <w:rsid w:val="00916F2E"/>
    <w:rsid w:val="009172E5"/>
    <w:rsid w:val="009174D7"/>
    <w:rsid w:val="0091775A"/>
    <w:rsid w:val="00917902"/>
    <w:rsid w:val="00917AB1"/>
    <w:rsid w:val="00917F85"/>
    <w:rsid w:val="00920320"/>
    <w:rsid w:val="00920B87"/>
    <w:rsid w:val="00921ABE"/>
    <w:rsid w:val="00921C97"/>
    <w:rsid w:val="00921CCB"/>
    <w:rsid w:val="00921F4A"/>
    <w:rsid w:val="0092214F"/>
    <w:rsid w:val="00922274"/>
    <w:rsid w:val="00922436"/>
    <w:rsid w:val="00922641"/>
    <w:rsid w:val="009228C0"/>
    <w:rsid w:val="00922B24"/>
    <w:rsid w:val="0092314D"/>
    <w:rsid w:val="00923706"/>
    <w:rsid w:val="009237C2"/>
    <w:rsid w:val="00923A62"/>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78C"/>
    <w:rsid w:val="009267BA"/>
    <w:rsid w:val="00926D36"/>
    <w:rsid w:val="00927389"/>
    <w:rsid w:val="00927678"/>
    <w:rsid w:val="00927BD2"/>
    <w:rsid w:val="00930599"/>
    <w:rsid w:val="009307A0"/>
    <w:rsid w:val="0093087B"/>
    <w:rsid w:val="0093120E"/>
    <w:rsid w:val="00931F81"/>
    <w:rsid w:val="00932574"/>
    <w:rsid w:val="0093286E"/>
    <w:rsid w:val="00932BE6"/>
    <w:rsid w:val="009330D3"/>
    <w:rsid w:val="0093317A"/>
    <w:rsid w:val="00933334"/>
    <w:rsid w:val="00933543"/>
    <w:rsid w:val="009336B0"/>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606"/>
    <w:rsid w:val="009426D6"/>
    <w:rsid w:val="0094285C"/>
    <w:rsid w:val="0094288D"/>
    <w:rsid w:val="00943036"/>
    <w:rsid w:val="009437FA"/>
    <w:rsid w:val="00943DD5"/>
    <w:rsid w:val="00943F6E"/>
    <w:rsid w:val="00944E20"/>
    <w:rsid w:val="00945003"/>
    <w:rsid w:val="00945222"/>
    <w:rsid w:val="00945791"/>
    <w:rsid w:val="0094594D"/>
    <w:rsid w:val="00945EF4"/>
    <w:rsid w:val="00946124"/>
    <w:rsid w:val="009461C0"/>
    <w:rsid w:val="0094661F"/>
    <w:rsid w:val="0094666E"/>
    <w:rsid w:val="00946703"/>
    <w:rsid w:val="00946792"/>
    <w:rsid w:val="00946FC3"/>
    <w:rsid w:val="0094748C"/>
    <w:rsid w:val="009475EF"/>
    <w:rsid w:val="00947C5E"/>
    <w:rsid w:val="00947E12"/>
    <w:rsid w:val="00950534"/>
    <w:rsid w:val="00950DEF"/>
    <w:rsid w:val="009510C1"/>
    <w:rsid w:val="00952261"/>
    <w:rsid w:val="009524E7"/>
    <w:rsid w:val="009526C8"/>
    <w:rsid w:val="0095288F"/>
    <w:rsid w:val="009528C3"/>
    <w:rsid w:val="00952DEB"/>
    <w:rsid w:val="00952EFB"/>
    <w:rsid w:val="00953124"/>
    <w:rsid w:val="009540D3"/>
    <w:rsid w:val="0095416E"/>
    <w:rsid w:val="00954193"/>
    <w:rsid w:val="0095429E"/>
    <w:rsid w:val="0095437F"/>
    <w:rsid w:val="0095440F"/>
    <w:rsid w:val="009548D7"/>
    <w:rsid w:val="00954948"/>
    <w:rsid w:val="00954DAF"/>
    <w:rsid w:val="00955025"/>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C9A"/>
    <w:rsid w:val="00972E23"/>
    <w:rsid w:val="00972FB6"/>
    <w:rsid w:val="009736B5"/>
    <w:rsid w:val="00973BD7"/>
    <w:rsid w:val="00973DF9"/>
    <w:rsid w:val="0097410B"/>
    <w:rsid w:val="0097443B"/>
    <w:rsid w:val="00974515"/>
    <w:rsid w:val="0097452B"/>
    <w:rsid w:val="0097474D"/>
    <w:rsid w:val="00975DF8"/>
    <w:rsid w:val="00975F6E"/>
    <w:rsid w:val="00976904"/>
    <w:rsid w:val="009771CC"/>
    <w:rsid w:val="0097730F"/>
    <w:rsid w:val="0097731D"/>
    <w:rsid w:val="00977578"/>
    <w:rsid w:val="0097766F"/>
    <w:rsid w:val="00977A1A"/>
    <w:rsid w:val="00977D32"/>
    <w:rsid w:val="00977ED8"/>
    <w:rsid w:val="00977F80"/>
    <w:rsid w:val="0098009D"/>
    <w:rsid w:val="0098018B"/>
    <w:rsid w:val="00980BE9"/>
    <w:rsid w:val="00981037"/>
    <w:rsid w:val="00981078"/>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A0"/>
    <w:rsid w:val="009879DB"/>
    <w:rsid w:val="00987AF0"/>
    <w:rsid w:val="00987D9B"/>
    <w:rsid w:val="00990349"/>
    <w:rsid w:val="00990678"/>
    <w:rsid w:val="00990745"/>
    <w:rsid w:val="00990B33"/>
    <w:rsid w:val="00990E7A"/>
    <w:rsid w:val="0099104A"/>
    <w:rsid w:val="009916D9"/>
    <w:rsid w:val="00991D89"/>
    <w:rsid w:val="00991E7E"/>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1C5"/>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0EE"/>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364"/>
    <w:rsid w:val="009B6419"/>
    <w:rsid w:val="009B65BA"/>
    <w:rsid w:val="009B6647"/>
    <w:rsid w:val="009B6792"/>
    <w:rsid w:val="009B6F35"/>
    <w:rsid w:val="009B6F6E"/>
    <w:rsid w:val="009B706D"/>
    <w:rsid w:val="009B71FA"/>
    <w:rsid w:val="009B7B2F"/>
    <w:rsid w:val="009B7C73"/>
    <w:rsid w:val="009C04FA"/>
    <w:rsid w:val="009C0743"/>
    <w:rsid w:val="009C0AEC"/>
    <w:rsid w:val="009C0DE0"/>
    <w:rsid w:val="009C1269"/>
    <w:rsid w:val="009C12C7"/>
    <w:rsid w:val="009C1A2D"/>
    <w:rsid w:val="009C1B90"/>
    <w:rsid w:val="009C2151"/>
    <w:rsid w:val="009C271E"/>
    <w:rsid w:val="009C279A"/>
    <w:rsid w:val="009C306A"/>
    <w:rsid w:val="009C3416"/>
    <w:rsid w:val="009C34F1"/>
    <w:rsid w:val="009C35CF"/>
    <w:rsid w:val="009C3937"/>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FD2"/>
    <w:rsid w:val="009D4234"/>
    <w:rsid w:val="009D4535"/>
    <w:rsid w:val="009D5943"/>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BE6"/>
    <w:rsid w:val="009E1CA3"/>
    <w:rsid w:val="009E1E3F"/>
    <w:rsid w:val="009E248E"/>
    <w:rsid w:val="009E2999"/>
    <w:rsid w:val="009E2FE0"/>
    <w:rsid w:val="009E2FFA"/>
    <w:rsid w:val="009E30F9"/>
    <w:rsid w:val="009E3703"/>
    <w:rsid w:val="009E390A"/>
    <w:rsid w:val="009E3A93"/>
    <w:rsid w:val="009E448C"/>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6BA"/>
    <w:rsid w:val="009F6232"/>
    <w:rsid w:val="009F624D"/>
    <w:rsid w:val="009F68B6"/>
    <w:rsid w:val="009F6F14"/>
    <w:rsid w:val="009F74B4"/>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345C"/>
    <w:rsid w:val="00A03B4E"/>
    <w:rsid w:val="00A03BCF"/>
    <w:rsid w:val="00A03D9A"/>
    <w:rsid w:val="00A03F53"/>
    <w:rsid w:val="00A041FC"/>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6AF"/>
    <w:rsid w:val="00A147D6"/>
    <w:rsid w:val="00A148E5"/>
    <w:rsid w:val="00A1496F"/>
    <w:rsid w:val="00A14AC1"/>
    <w:rsid w:val="00A155C6"/>
    <w:rsid w:val="00A156EF"/>
    <w:rsid w:val="00A157AF"/>
    <w:rsid w:val="00A1581E"/>
    <w:rsid w:val="00A15DC6"/>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273B"/>
    <w:rsid w:val="00A227F1"/>
    <w:rsid w:val="00A22960"/>
    <w:rsid w:val="00A22BBD"/>
    <w:rsid w:val="00A22D38"/>
    <w:rsid w:val="00A2321A"/>
    <w:rsid w:val="00A23C8C"/>
    <w:rsid w:val="00A24B19"/>
    <w:rsid w:val="00A24D4D"/>
    <w:rsid w:val="00A2501C"/>
    <w:rsid w:val="00A2589B"/>
    <w:rsid w:val="00A25BB7"/>
    <w:rsid w:val="00A25E1B"/>
    <w:rsid w:val="00A25F17"/>
    <w:rsid w:val="00A263B0"/>
    <w:rsid w:val="00A2643E"/>
    <w:rsid w:val="00A266BD"/>
    <w:rsid w:val="00A267C3"/>
    <w:rsid w:val="00A26813"/>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C"/>
    <w:rsid w:val="00A3249E"/>
    <w:rsid w:val="00A32D8F"/>
    <w:rsid w:val="00A32D90"/>
    <w:rsid w:val="00A32E20"/>
    <w:rsid w:val="00A33438"/>
    <w:rsid w:val="00A33796"/>
    <w:rsid w:val="00A33D76"/>
    <w:rsid w:val="00A341F7"/>
    <w:rsid w:val="00A3443D"/>
    <w:rsid w:val="00A34454"/>
    <w:rsid w:val="00A34925"/>
    <w:rsid w:val="00A34DEE"/>
    <w:rsid w:val="00A3569A"/>
    <w:rsid w:val="00A35B06"/>
    <w:rsid w:val="00A35B21"/>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D8"/>
    <w:rsid w:val="00A45409"/>
    <w:rsid w:val="00A4554C"/>
    <w:rsid w:val="00A45770"/>
    <w:rsid w:val="00A45B68"/>
    <w:rsid w:val="00A45CF9"/>
    <w:rsid w:val="00A46024"/>
    <w:rsid w:val="00A461D9"/>
    <w:rsid w:val="00A46D29"/>
    <w:rsid w:val="00A47190"/>
    <w:rsid w:val="00A4763A"/>
    <w:rsid w:val="00A47B09"/>
    <w:rsid w:val="00A47CBA"/>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ACB"/>
    <w:rsid w:val="00A54C42"/>
    <w:rsid w:val="00A5521C"/>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2DCF"/>
    <w:rsid w:val="00A630B7"/>
    <w:rsid w:val="00A6319C"/>
    <w:rsid w:val="00A64A83"/>
    <w:rsid w:val="00A64F3C"/>
    <w:rsid w:val="00A654EC"/>
    <w:rsid w:val="00A656E4"/>
    <w:rsid w:val="00A65D28"/>
    <w:rsid w:val="00A6607A"/>
    <w:rsid w:val="00A661AB"/>
    <w:rsid w:val="00A66376"/>
    <w:rsid w:val="00A66547"/>
    <w:rsid w:val="00A669CD"/>
    <w:rsid w:val="00A66CAF"/>
    <w:rsid w:val="00A66FD4"/>
    <w:rsid w:val="00A66FD5"/>
    <w:rsid w:val="00A67334"/>
    <w:rsid w:val="00A674C0"/>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BE9"/>
    <w:rsid w:val="00A71E88"/>
    <w:rsid w:val="00A72AB7"/>
    <w:rsid w:val="00A73E93"/>
    <w:rsid w:val="00A7422A"/>
    <w:rsid w:val="00A74392"/>
    <w:rsid w:val="00A743EF"/>
    <w:rsid w:val="00A74668"/>
    <w:rsid w:val="00A7501F"/>
    <w:rsid w:val="00A750E5"/>
    <w:rsid w:val="00A753EC"/>
    <w:rsid w:val="00A7557A"/>
    <w:rsid w:val="00A757F5"/>
    <w:rsid w:val="00A7609C"/>
    <w:rsid w:val="00A76119"/>
    <w:rsid w:val="00A76382"/>
    <w:rsid w:val="00A764A9"/>
    <w:rsid w:val="00A76A18"/>
    <w:rsid w:val="00A76BC6"/>
    <w:rsid w:val="00A7726B"/>
    <w:rsid w:val="00A77C35"/>
    <w:rsid w:val="00A804DD"/>
    <w:rsid w:val="00A808A4"/>
    <w:rsid w:val="00A80A5C"/>
    <w:rsid w:val="00A812B4"/>
    <w:rsid w:val="00A81DB7"/>
    <w:rsid w:val="00A82390"/>
    <w:rsid w:val="00A824C4"/>
    <w:rsid w:val="00A825E1"/>
    <w:rsid w:val="00A828E6"/>
    <w:rsid w:val="00A82A01"/>
    <w:rsid w:val="00A82B4D"/>
    <w:rsid w:val="00A82C01"/>
    <w:rsid w:val="00A82C4F"/>
    <w:rsid w:val="00A82FB7"/>
    <w:rsid w:val="00A834D0"/>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E8C"/>
    <w:rsid w:val="00A90EDC"/>
    <w:rsid w:val="00A90F29"/>
    <w:rsid w:val="00A90FA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805"/>
    <w:rsid w:val="00AA73F6"/>
    <w:rsid w:val="00AA77AD"/>
    <w:rsid w:val="00AA7B97"/>
    <w:rsid w:val="00AB0012"/>
    <w:rsid w:val="00AB00CB"/>
    <w:rsid w:val="00AB0371"/>
    <w:rsid w:val="00AB087C"/>
    <w:rsid w:val="00AB0E29"/>
    <w:rsid w:val="00AB0E70"/>
    <w:rsid w:val="00AB11FA"/>
    <w:rsid w:val="00AB15B4"/>
    <w:rsid w:val="00AB177D"/>
    <w:rsid w:val="00AB1817"/>
    <w:rsid w:val="00AB1870"/>
    <w:rsid w:val="00AB1AB7"/>
    <w:rsid w:val="00AB1E64"/>
    <w:rsid w:val="00AB24A5"/>
    <w:rsid w:val="00AB2B32"/>
    <w:rsid w:val="00AB2D55"/>
    <w:rsid w:val="00AB310A"/>
    <w:rsid w:val="00AB371B"/>
    <w:rsid w:val="00AB3A85"/>
    <w:rsid w:val="00AB3C5B"/>
    <w:rsid w:val="00AB3C74"/>
    <w:rsid w:val="00AB3EF3"/>
    <w:rsid w:val="00AB4301"/>
    <w:rsid w:val="00AB439C"/>
    <w:rsid w:val="00AB4FCA"/>
    <w:rsid w:val="00AB5126"/>
    <w:rsid w:val="00AB5193"/>
    <w:rsid w:val="00AB58AE"/>
    <w:rsid w:val="00AB5B20"/>
    <w:rsid w:val="00AB6305"/>
    <w:rsid w:val="00AB6719"/>
    <w:rsid w:val="00AB6841"/>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E40"/>
    <w:rsid w:val="00AF109A"/>
    <w:rsid w:val="00AF1DE5"/>
    <w:rsid w:val="00AF229E"/>
    <w:rsid w:val="00AF23B6"/>
    <w:rsid w:val="00AF2413"/>
    <w:rsid w:val="00AF2C39"/>
    <w:rsid w:val="00AF2EE7"/>
    <w:rsid w:val="00AF3321"/>
    <w:rsid w:val="00AF33E0"/>
    <w:rsid w:val="00AF345B"/>
    <w:rsid w:val="00AF3905"/>
    <w:rsid w:val="00AF4270"/>
    <w:rsid w:val="00AF49A2"/>
    <w:rsid w:val="00AF4E6E"/>
    <w:rsid w:val="00AF5157"/>
    <w:rsid w:val="00AF56D1"/>
    <w:rsid w:val="00AF570A"/>
    <w:rsid w:val="00AF57EA"/>
    <w:rsid w:val="00AF5C86"/>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FAE"/>
    <w:rsid w:val="00B046A8"/>
    <w:rsid w:val="00B04D5D"/>
    <w:rsid w:val="00B04E0A"/>
    <w:rsid w:val="00B04E36"/>
    <w:rsid w:val="00B0501A"/>
    <w:rsid w:val="00B0532F"/>
    <w:rsid w:val="00B05A08"/>
    <w:rsid w:val="00B0631E"/>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2F8"/>
    <w:rsid w:val="00B1559E"/>
    <w:rsid w:val="00B155C7"/>
    <w:rsid w:val="00B15689"/>
    <w:rsid w:val="00B1590C"/>
    <w:rsid w:val="00B15E3A"/>
    <w:rsid w:val="00B15F98"/>
    <w:rsid w:val="00B1622E"/>
    <w:rsid w:val="00B16467"/>
    <w:rsid w:val="00B16684"/>
    <w:rsid w:val="00B16A17"/>
    <w:rsid w:val="00B16DE5"/>
    <w:rsid w:val="00B1708A"/>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B0E"/>
    <w:rsid w:val="00B22D57"/>
    <w:rsid w:val="00B22F32"/>
    <w:rsid w:val="00B22F67"/>
    <w:rsid w:val="00B233DC"/>
    <w:rsid w:val="00B235AB"/>
    <w:rsid w:val="00B23794"/>
    <w:rsid w:val="00B238A1"/>
    <w:rsid w:val="00B2397B"/>
    <w:rsid w:val="00B23BAE"/>
    <w:rsid w:val="00B23E9C"/>
    <w:rsid w:val="00B245DC"/>
    <w:rsid w:val="00B2486C"/>
    <w:rsid w:val="00B24BE6"/>
    <w:rsid w:val="00B25281"/>
    <w:rsid w:val="00B2573D"/>
    <w:rsid w:val="00B26497"/>
    <w:rsid w:val="00B26788"/>
    <w:rsid w:val="00B267E5"/>
    <w:rsid w:val="00B26889"/>
    <w:rsid w:val="00B2699B"/>
    <w:rsid w:val="00B26C83"/>
    <w:rsid w:val="00B26EA6"/>
    <w:rsid w:val="00B277B8"/>
    <w:rsid w:val="00B27A2B"/>
    <w:rsid w:val="00B31173"/>
    <w:rsid w:val="00B3162B"/>
    <w:rsid w:val="00B32159"/>
    <w:rsid w:val="00B322FF"/>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4D5"/>
    <w:rsid w:val="00B365C4"/>
    <w:rsid w:val="00B368C9"/>
    <w:rsid w:val="00B36BBE"/>
    <w:rsid w:val="00B36C2C"/>
    <w:rsid w:val="00B36E31"/>
    <w:rsid w:val="00B36EAE"/>
    <w:rsid w:val="00B36ED5"/>
    <w:rsid w:val="00B36F66"/>
    <w:rsid w:val="00B3720A"/>
    <w:rsid w:val="00B37481"/>
    <w:rsid w:val="00B3776A"/>
    <w:rsid w:val="00B379C3"/>
    <w:rsid w:val="00B37A5F"/>
    <w:rsid w:val="00B37AB6"/>
    <w:rsid w:val="00B37E9D"/>
    <w:rsid w:val="00B409DA"/>
    <w:rsid w:val="00B40CD9"/>
    <w:rsid w:val="00B40DCF"/>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481E"/>
    <w:rsid w:val="00B74ABF"/>
    <w:rsid w:val="00B74F9C"/>
    <w:rsid w:val="00B751F0"/>
    <w:rsid w:val="00B756CF"/>
    <w:rsid w:val="00B75A1D"/>
    <w:rsid w:val="00B75BCB"/>
    <w:rsid w:val="00B75CF1"/>
    <w:rsid w:val="00B75D41"/>
    <w:rsid w:val="00B767A8"/>
    <w:rsid w:val="00B77391"/>
    <w:rsid w:val="00B77925"/>
    <w:rsid w:val="00B77B1B"/>
    <w:rsid w:val="00B77D11"/>
    <w:rsid w:val="00B77E16"/>
    <w:rsid w:val="00B803C6"/>
    <w:rsid w:val="00B805FE"/>
    <w:rsid w:val="00B80721"/>
    <w:rsid w:val="00B80909"/>
    <w:rsid w:val="00B809DD"/>
    <w:rsid w:val="00B80A5B"/>
    <w:rsid w:val="00B80D1D"/>
    <w:rsid w:val="00B80E97"/>
    <w:rsid w:val="00B80FF6"/>
    <w:rsid w:val="00B810D2"/>
    <w:rsid w:val="00B8152B"/>
    <w:rsid w:val="00B81618"/>
    <w:rsid w:val="00B8196E"/>
    <w:rsid w:val="00B81A91"/>
    <w:rsid w:val="00B81E75"/>
    <w:rsid w:val="00B82072"/>
    <w:rsid w:val="00B826B3"/>
    <w:rsid w:val="00B83463"/>
    <w:rsid w:val="00B836C5"/>
    <w:rsid w:val="00B836E7"/>
    <w:rsid w:val="00B83B00"/>
    <w:rsid w:val="00B83E90"/>
    <w:rsid w:val="00B8435B"/>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21EF"/>
    <w:rsid w:val="00B92A29"/>
    <w:rsid w:val="00B92C42"/>
    <w:rsid w:val="00B933AD"/>
    <w:rsid w:val="00B937D5"/>
    <w:rsid w:val="00B9382B"/>
    <w:rsid w:val="00B9394A"/>
    <w:rsid w:val="00B93F3D"/>
    <w:rsid w:val="00B94217"/>
    <w:rsid w:val="00B9428A"/>
    <w:rsid w:val="00B944DE"/>
    <w:rsid w:val="00B94602"/>
    <w:rsid w:val="00B947DD"/>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281"/>
    <w:rsid w:val="00B974A8"/>
    <w:rsid w:val="00B97647"/>
    <w:rsid w:val="00B9773C"/>
    <w:rsid w:val="00B9774F"/>
    <w:rsid w:val="00B977F4"/>
    <w:rsid w:val="00B9791F"/>
    <w:rsid w:val="00B97FE7"/>
    <w:rsid w:val="00BA0554"/>
    <w:rsid w:val="00BA0594"/>
    <w:rsid w:val="00BA06BF"/>
    <w:rsid w:val="00BA0AA7"/>
    <w:rsid w:val="00BA0C41"/>
    <w:rsid w:val="00BA0D3C"/>
    <w:rsid w:val="00BA17C2"/>
    <w:rsid w:val="00BA1F32"/>
    <w:rsid w:val="00BA1FC1"/>
    <w:rsid w:val="00BA2699"/>
    <w:rsid w:val="00BA2923"/>
    <w:rsid w:val="00BA2B33"/>
    <w:rsid w:val="00BA2B64"/>
    <w:rsid w:val="00BA2BBE"/>
    <w:rsid w:val="00BA2C82"/>
    <w:rsid w:val="00BA35B2"/>
    <w:rsid w:val="00BA3A38"/>
    <w:rsid w:val="00BA3A5A"/>
    <w:rsid w:val="00BA3DAC"/>
    <w:rsid w:val="00BA3F44"/>
    <w:rsid w:val="00BA4B6D"/>
    <w:rsid w:val="00BA4E01"/>
    <w:rsid w:val="00BA5081"/>
    <w:rsid w:val="00BA5336"/>
    <w:rsid w:val="00BA5D72"/>
    <w:rsid w:val="00BA5F96"/>
    <w:rsid w:val="00BA68A9"/>
    <w:rsid w:val="00BA6A74"/>
    <w:rsid w:val="00BA7C70"/>
    <w:rsid w:val="00BA7F20"/>
    <w:rsid w:val="00BB0007"/>
    <w:rsid w:val="00BB06D8"/>
    <w:rsid w:val="00BB0AC1"/>
    <w:rsid w:val="00BB0C55"/>
    <w:rsid w:val="00BB0CCF"/>
    <w:rsid w:val="00BB0F61"/>
    <w:rsid w:val="00BB1902"/>
    <w:rsid w:val="00BB1E53"/>
    <w:rsid w:val="00BB1FBD"/>
    <w:rsid w:val="00BB21D9"/>
    <w:rsid w:val="00BB226A"/>
    <w:rsid w:val="00BB2513"/>
    <w:rsid w:val="00BB2622"/>
    <w:rsid w:val="00BB2A0D"/>
    <w:rsid w:val="00BB2AA8"/>
    <w:rsid w:val="00BB2F25"/>
    <w:rsid w:val="00BB2F9D"/>
    <w:rsid w:val="00BB3175"/>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516"/>
    <w:rsid w:val="00BB7A98"/>
    <w:rsid w:val="00BB7E8D"/>
    <w:rsid w:val="00BC077A"/>
    <w:rsid w:val="00BC0843"/>
    <w:rsid w:val="00BC09EF"/>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271"/>
    <w:rsid w:val="00BC42AB"/>
    <w:rsid w:val="00BC4733"/>
    <w:rsid w:val="00BC4740"/>
    <w:rsid w:val="00BC4799"/>
    <w:rsid w:val="00BC486F"/>
    <w:rsid w:val="00BC48B1"/>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6EA"/>
    <w:rsid w:val="00BD480A"/>
    <w:rsid w:val="00BD4B92"/>
    <w:rsid w:val="00BD4E00"/>
    <w:rsid w:val="00BD4E1B"/>
    <w:rsid w:val="00BD50D1"/>
    <w:rsid w:val="00BD54BB"/>
    <w:rsid w:val="00BD572C"/>
    <w:rsid w:val="00BD6269"/>
    <w:rsid w:val="00BD6B88"/>
    <w:rsid w:val="00BD6BFF"/>
    <w:rsid w:val="00BD7473"/>
    <w:rsid w:val="00BD79CE"/>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F36"/>
    <w:rsid w:val="00BE53F3"/>
    <w:rsid w:val="00BE5441"/>
    <w:rsid w:val="00BE553F"/>
    <w:rsid w:val="00BE5581"/>
    <w:rsid w:val="00BE5688"/>
    <w:rsid w:val="00BE590A"/>
    <w:rsid w:val="00BE5AC3"/>
    <w:rsid w:val="00BE5DF3"/>
    <w:rsid w:val="00BE608C"/>
    <w:rsid w:val="00BE6943"/>
    <w:rsid w:val="00BE6E8B"/>
    <w:rsid w:val="00BE70BF"/>
    <w:rsid w:val="00BE70ED"/>
    <w:rsid w:val="00BE73EB"/>
    <w:rsid w:val="00BE79EB"/>
    <w:rsid w:val="00BE7C49"/>
    <w:rsid w:val="00BE7D48"/>
    <w:rsid w:val="00BF07EF"/>
    <w:rsid w:val="00BF0880"/>
    <w:rsid w:val="00BF0D9F"/>
    <w:rsid w:val="00BF103F"/>
    <w:rsid w:val="00BF1082"/>
    <w:rsid w:val="00BF11F2"/>
    <w:rsid w:val="00BF134F"/>
    <w:rsid w:val="00BF1447"/>
    <w:rsid w:val="00BF15DB"/>
    <w:rsid w:val="00BF1681"/>
    <w:rsid w:val="00BF176B"/>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6C85"/>
    <w:rsid w:val="00BF70B3"/>
    <w:rsid w:val="00BF76E7"/>
    <w:rsid w:val="00BF7B1D"/>
    <w:rsid w:val="00BF7B67"/>
    <w:rsid w:val="00BF7BF6"/>
    <w:rsid w:val="00C00A54"/>
    <w:rsid w:val="00C00C8A"/>
    <w:rsid w:val="00C01849"/>
    <w:rsid w:val="00C01893"/>
    <w:rsid w:val="00C01AAC"/>
    <w:rsid w:val="00C0200F"/>
    <w:rsid w:val="00C023BD"/>
    <w:rsid w:val="00C0252A"/>
    <w:rsid w:val="00C02606"/>
    <w:rsid w:val="00C02718"/>
    <w:rsid w:val="00C02921"/>
    <w:rsid w:val="00C02E69"/>
    <w:rsid w:val="00C02EC5"/>
    <w:rsid w:val="00C0363B"/>
    <w:rsid w:val="00C03B6A"/>
    <w:rsid w:val="00C03E71"/>
    <w:rsid w:val="00C04234"/>
    <w:rsid w:val="00C04252"/>
    <w:rsid w:val="00C0429E"/>
    <w:rsid w:val="00C04DB6"/>
    <w:rsid w:val="00C04EF0"/>
    <w:rsid w:val="00C057C8"/>
    <w:rsid w:val="00C05F99"/>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9E3"/>
    <w:rsid w:val="00C10B73"/>
    <w:rsid w:val="00C11293"/>
    <w:rsid w:val="00C11768"/>
    <w:rsid w:val="00C11F9A"/>
    <w:rsid w:val="00C11FAE"/>
    <w:rsid w:val="00C12382"/>
    <w:rsid w:val="00C1250A"/>
    <w:rsid w:val="00C12B49"/>
    <w:rsid w:val="00C12B5A"/>
    <w:rsid w:val="00C1303A"/>
    <w:rsid w:val="00C130A9"/>
    <w:rsid w:val="00C1360A"/>
    <w:rsid w:val="00C136CF"/>
    <w:rsid w:val="00C139D0"/>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ADC"/>
    <w:rsid w:val="00C16C82"/>
    <w:rsid w:val="00C16D1D"/>
    <w:rsid w:val="00C16DC6"/>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5EB"/>
    <w:rsid w:val="00C316D8"/>
    <w:rsid w:val="00C31B42"/>
    <w:rsid w:val="00C3203C"/>
    <w:rsid w:val="00C321E3"/>
    <w:rsid w:val="00C322E1"/>
    <w:rsid w:val="00C32419"/>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BC0"/>
    <w:rsid w:val="00C40CDE"/>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859"/>
    <w:rsid w:val="00C53950"/>
    <w:rsid w:val="00C53952"/>
    <w:rsid w:val="00C53DD2"/>
    <w:rsid w:val="00C54049"/>
    <w:rsid w:val="00C541F1"/>
    <w:rsid w:val="00C5443C"/>
    <w:rsid w:val="00C55269"/>
    <w:rsid w:val="00C5543B"/>
    <w:rsid w:val="00C55E97"/>
    <w:rsid w:val="00C5611C"/>
    <w:rsid w:val="00C56757"/>
    <w:rsid w:val="00C5680B"/>
    <w:rsid w:val="00C56B8B"/>
    <w:rsid w:val="00C57143"/>
    <w:rsid w:val="00C5720D"/>
    <w:rsid w:val="00C57396"/>
    <w:rsid w:val="00C5795B"/>
    <w:rsid w:val="00C579B5"/>
    <w:rsid w:val="00C57CF6"/>
    <w:rsid w:val="00C600DC"/>
    <w:rsid w:val="00C6025D"/>
    <w:rsid w:val="00C60304"/>
    <w:rsid w:val="00C6033B"/>
    <w:rsid w:val="00C60381"/>
    <w:rsid w:val="00C60472"/>
    <w:rsid w:val="00C60493"/>
    <w:rsid w:val="00C60B25"/>
    <w:rsid w:val="00C60B58"/>
    <w:rsid w:val="00C615EA"/>
    <w:rsid w:val="00C6179E"/>
    <w:rsid w:val="00C61886"/>
    <w:rsid w:val="00C61A32"/>
    <w:rsid w:val="00C61BBE"/>
    <w:rsid w:val="00C62142"/>
    <w:rsid w:val="00C62B9F"/>
    <w:rsid w:val="00C62C11"/>
    <w:rsid w:val="00C62CE2"/>
    <w:rsid w:val="00C62F64"/>
    <w:rsid w:val="00C635EB"/>
    <w:rsid w:val="00C6361B"/>
    <w:rsid w:val="00C63DED"/>
    <w:rsid w:val="00C6413D"/>
    <w:rsid w:val="00C64322"/>
    <w:rsid w:val="00C6474C"/>
    <w:rsid w:val="00C64E8B"/>
    <w:rsid w:val="00C64EE1"/>
    <w:rsid w:val="00C6554C"/>
    <w:rsid w:val="00C66098"/>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CB"/>
    <w:rsid w:val="00C76D2F"/>
    <w:rsid w:val="00C77170"/>
    <w:rsid w:val="00C77762"/>
    <w:rsid w:val="00C811E7"/>
    <w:rsid w:val="00C81202"/>
    <w:rsid w:val="00C813FE"/>
    <w:rsid w:val="00C81BC7"/>
    <w:rsid w:val="00C81CC6"/>
    <w:rsid w:val="00C8230E"/>
    <w:rsid w:val="00C823F5"/>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28"/>
    <w:rsid w:val="00C84EA6"/>
    <w:rsid w:val="00C85B96"/>
    <w:rsid w:val="00C85DB0"/>
    <w:rsid w:val="00C8609D"/>
    <w:rsid w:val="00C86602"/>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4E1"/>
    <w:rsid w:val="00CA2553"/>
    <w:rsid w:val="00CA29BA"/>
    <w:rsid w:val="00CA2B63"/>
    <w:rsid w:val="00CA2C8A"/>
    <w:rsid w:val="00CA2E9D"/>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50"/>
    <w:rsid w:val="00CC6684"/>
    <w:rsid w:val="00CC67C1"/>
    <w:rsid w:val="00CC6AE6"/>
    <w:rsid w:val="00CC7060"/>
    <w:rsid w:val="00CC7294"/>
    <w:rsid w:val="00CC782A"/>
    <w:rsid w:val="00CC78F3"/>
    <w:rsid w:val="00CC7B97"/>
    <w:rsid w:val="00CC7DFB"/>
    <w:rsid w:val="00CC7FD0"/>
    <w:rsid w:val="00CD0231"/>
    <w:rsid w:val="00CD041C"/>
    <w:rsid w:val="00CD0C76"/>
    <w:rsid w:val="00CD108A"/>
    <w:rsid w:val="00CD125D"/>
    <w:rsid w:val="00CD1341"/>
    <w:rsid w:val="00CD1BA4"/>
    <w:rsid w:val="00CD1C10"/>
    <w:rsid w:val="00CD1FC4"/>
    <w:rsid w:val="00CD206B"/>
    <w:rsid w:val="00CD2079"/>
    <w:rsid w:val="00CD2143"/>
    <w:rsid w:val="00CD233E"/>
    <w:rsid w:val="00CD2794"/>
    <w:rsid w:val="00CD2C8E"/>
    <w:rsid w:val="00CD30B7"/>
    <w:rsid w:val="00CD37E0"/>
    <w:rsid w:val="00CD3A72"/>
    <w:rsid w:val="00CD3DCF"/>
    <w:rsid w:val="00CD3F14"/>
    <w:rsid w:val="00CD3FBF"/>
    <w:rsid w:val="00CD427D"/>
    <w:rsid w:val="00CD47DC"/>
    <w:rsid w:val="00CD481E"/>
    <w:rsid w:val="00CD529A"/>
    <w:rsid w:val="00CD5663"/>
    <w:rsid w:val="00CD5718"/>
    <w:rsid w:val="00CD6122"/>
    <w:rsid w:val="00CD65C0"/>
    <w:rsid w:val="00CD6D8F"/>
    <w:rsid w:val="00CD7096"/>
    <w:rsid w:val="00CD7768"/>
    <w:rsid w:val="00CD7C99"/>
    <w:rsid w:val="00CD7E22"/>
    <w:rsid w:val="00CE05CF"/>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359"/>
    <w:rsid w:val="00CE35B0"/>
    <w:rsid w:val="00CE3B08"/>
    <w:rsid w:val="00CE4D9B"/>
    <w:rsid w:val="00CE512E"/>
    <w:rsid w:val="00CE5281"/>
    <w:rsid w:val="00CE5462"/>
    <w:rsid w:val="00CE5F3B"/>
    <w:rsid w:val="00CE658E"/>
    <w:rsid w:val="00CE6928"/>
    <w:rsid w:val="00CE6B95"/>
    <w:rsid w:val="00CE73EC"/>
    <w:rsid w:val="00CE754B"/>
    <w:rsid w:val="00CE76B5"/>
    <w:rsid w:val="00CE7E11"/>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46F"/>
    <w:rsid w:val="00CF461D"/>
    <w:rsid w:val="00CF4B81"/>
    <w:rsid w:val="00CF4BD1"/>
    <w:rsid w:val="00CF50CC"/>
    <w:rsid w:val="00CF53A3"/>
    <w:rsid w:val="00CF5587"/>
    <w:rsid w:val="00CF5B57"/>
    <w:rsid w:val="00CF5BA5"/>
    <w:rsid w:val="00CF5D41"/>
    <w:rsid w:val="00CF633C"/>
    <w:rsid w:val="00CF6410"/>
    <w:rsid w:val="00CF6534"/>
    <w:rsid w:val="00CF66E4"/>
    <w:rsid w:val="00CF6960"/>
    <w:rsid w:val="00CF6AEF"/>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8CE"/>
    <w:rsid w:val="00D149A7"/>
    <w:rsid w:val="00D14AA4"/>
    <w:rsid w:val="00D152B3"/>
    <w:rsid w:val="00D153BF"/>
    <w:rsid w:val="00D156F0"/>
    <w:rsid w:val="00D15B4A"/>
    <w:rsid w:val="00D15BBF"/>
    <w:rsid w:val="00D160CE"/>
    <w:rsid w:val="00D160CF"/>
    <w:rsid w:val="00D1613F"/>
    <w:rsid w:val="00D161A9"/>
    <w:rsid w:val="00D16CD3"/>
    <w:rsid w:val="00D16DCB"/>
    <w:rsid w:val="00D170DD"/>
    <w:rsid w:val="00D17197"/>
    <w:rsid w:val="00D17877"/>
    <w:rsid w:val="00D17A53"/>
    <w:rsid w:val="00D17ECF"/>
    <w:rsid w:val="00D17EDE"/>
    <w:rsid w:val="00D20489"/>
    <w:rsid w:val="00D20532"/>
    <w:rsid w:val="00D2072A"/>
    <w:rsid w:val="00D20B73"/>
    <w:rsid w:val="00D20C2E"/>
    <w:rsid w:val="00D20E52"/>
    <w:rsid w:val="00D21362"/>
    <w:rsid w:val="00D21AC1"/>
    <w:rsid w:val="00D21EB7"/>
    <w:rsid w:val="00D222AA"/>
    <w:rsid w:val="00D22312"/>
    <w:rsid w:val="00D225FC"/>
    <w:rsid w:val="00D22628"/>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D31"/>
    <w:rsid w:val="00D2731D"/>
    <w:rsid w:val="00D273A1"/>
    <w:rsid w:val="00D2761F"/>
    <w:rsid w:val="00D2793B"/>
    <w:rsid w:val="00D27AD7"/>
    <w:rsid w:val="00D27E51"/>
    <w:rsid w:val="00D27E9B"/>
    <w:rsid w:val="00D300E9"/>
    <w:rsid w:val="00D3039C"/>
    <w:rsid w:val="00D30465"/>
    <w:rsid w:val="00D30900"/>
    <w:rsid w:val="00D3099D"/>
    <w:rsid w:val="00D30B46"/>
    <w:rsid w:val="00D30C01"/>
    <w:rsid w:val="00D30E0E"/>
    <w:rsid w:val="00D30FC1"/>
    <w:rsid w:val="00D3232E"/>
    <w:rsid w:val="00D324E9"/>
    <w:rsid w:val="00D326A0"/>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BA7"/>
    <w:rsid w:val="00D44DD2"/>
    <w:rsid w:val="00D44F01"/>
    <w:rsid w:val="00D45601"/>
    <w:rsid w:val="00D457D6"/>
    <w:rsid w:val="00D45810"/>
    <w:rsid w:val="00D467CE"/>
    <w:rsid w:val="00D46932"/>
    <w:rsid w:val="00D46A43"/>
    <w:rsid w:val="00D46E5C"/>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5A1"/>
    <w:rsid w:val="00D536A0"/>
    <w:rsid w:val="00D53768"/>
    <w:rsid w:val="00D537B8"/>
    <w:rsid w:val="00D53BCE"/>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6CE"/>
    <w:rsid w:val="00D638B9"/>
    <w:rsid w:val="00D63DAD"/>
    <w:rsid w:val="00D64951"/>
    <w:rsid w:val="00D64EF0"/>
    <w:rsid w:val="00D6514C"/>
    <w:rsid w:val="00D653D6"/>
    <w:rsid w:val="00D65665"/>
    <w:rsid w:val="00D65E02"/>
    <w:rsid w:val="00D6620F"/>
    <w:rsid w:val="00D66768"/>
    <w:rsid w:val="00D66A72"/>
    <w:rsid w:val="00D66A7A"/>
    <w:rsid w:val="00D66E15"/>
    <w:rsid w:val="00D672A2"/>
    <w:rsid w:val="00D6731E"/>
    <w:rsid w:val="00D6738B"/>
    <w:rsid w:val="00D6777A"/>
    <w:rsid w:val="00D67B8B"/>
    <w:rsid w:val="00D7001A"/>
    <w:rsid w:val="00D70422"/>
    <w:rsid w:val="00D705E1"/>
    <w:rsid w:val="00D70AC3"/>
    <w:rsid w:val="00D7101A"/>
    <w:rsid w:val="00D71313"/>
    <w:rsid w:val="00D71501"/>
    <w:rsid w:val="00D72E65"/>
    <w:rsid w:val="00D72F2C"/>
    <w:rsid w:val="00D72FF7"/>
    <w:rsid w:val="00D733B6"/>
    <w:rsid w:val="00D7364F"/>
    <w:rsid w:val="00D737A3"/>
    <w:rsid w:val="00D73849"/>
    <w:rsid w:val="00D73CBA"/>
    <w:rsid w:val="00D73D56"/>
    <w:rsid w:val="00D73E8E"/>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D86"/>
    <w:rsid w:val="00D97203"/>
    <w:rsid w:val="00D97537"/>
    <w:rsid w:val="00D977DD"/>
    <w:rsid w:val="00D97DA8"/>
    <w:rsid w:val="00D97EC2"/>
    <w:rsid w:val="00D97EDA"/>
    <w:rsid w:val="00DA029E"/>
    <w:rsid w:val="00DA0322"/>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88"/>
    <w:rsid w:val="00DA59DC"/>
    <w:rsid w:val="00DA5A4B"/>
    <w:rsid w:val="00DA6160"/>
    <w:rsid w:val="00DA67C6"/>
    <w:rsid w:val="00DA68E8"/>
    <w:rsid w:val="00DA6D78"/>
    <w:rsid w:val="00DA715B"/>
    <w:rsid w:val="00DA7471"/>
    <w:rsid w:val="00DA7804"/>
    <w:rsid w:val="00DA7B60"/>
    <w:rsid w:val="00DA7F09"/>
    <w:rsid w:val="00DB01DF"/>
    <w:rsid w:val="00DB0A46"/>
    <w:rsid w:val="00DB0B96"/>
    <w:rsid w:val="00DB1014"/>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EAC"/>
    <w:rsid w:val="00DC40DB"/>
    <w:rsid w:val="00DC42CD"/>
    <w:rsid w:val="00DC49F3"/>
    <w:rsid w:val="00DC4B37"/>
    <w:rsid w:val="00DC4B4F"/>
    <w:rsid w:val="00DC4D30"/>
    <w:rsid w:val="00DC51C9"/>
    <w:rsid w:val="00DC5262"/>
    <w:rsid w:val="00DC53F9"/>
    <w:rsid w:val="00DC553A"/>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6A9"/>
    <w:rsid w:val="00DD27C6"/>
    <w:rsid w:val="00DD27DF"/>
    <w:rsid w:val="00DD28F9"/>
    <w:rsid w:val="00DD2D8A"/>
    <w:rsid w:val="00DD3262"/>
    <w:rsid w:val="00DD344B"/>
    <w:rsid w:val="00DD3662"/>
    <w:rsid w:val="00DD39C2"/>
    <w:rsid w:val="00DD39CA"/>
    <w:rsid w:val="00DD40DF"/>
    <w:rsid w:val="00DD4650"/>
    <w:rsid w:val="00DD46D6"/>
    <w:rsid w:val="00DD4887"/>
    <w:rsid w:val="00DD4B39"/>
    <w:rsid w:val="00DD4DDC"/>
    <w:rsid w:val="00DD50D3"/>
    <w:rsid w:val="00DD5342"/>
    <w:rsid w:val="00DD5501"/>
    <w:rsid w:val="00DD5511"/>
    <w:rsid w:val="00DD5525"/>
    <w:rsid w:val="00DD56F0"/>
    <w:rsid w:val="00DD5E04"/>
    <w:rsid w:val="00DD65C3"/>
    <w:rsid w:val="00DD69C5"/>
    <w:rsid w:val="00DD6B30"/>
    <w:rsid w:val="00DD7A5F"/>
    <w:rsid w:val="00DE07F9"/>
    <w:rsid w:val="00DE0863"/>
    <w:rsid w:val="00DE0A64"/>
    <w:rsid w:val="00DE0A75"/>
    <w:rsid w:val="00DE0D42"/>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E0"/>
    <w:rsid w:val="00DF134F"/>
    <w:rsid w:val="00DF230F"/>
    <w:rsid w:val="00DF23A1"/>
    <w:rsid w:val="00DF2414"/>
    <w:rsid w:val="00DF2DCC"/>
    <w:rsid w:val="00DF30B9"/>
    <w:rsid w:val="00DF31B2"/>
    <w:rsid w:val="00DF3329"/>
    <w:rsid w:val="00DF3646"/>
    <w:rsid w:val="00DF369B"/>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E1"/>
    <w:rsid w:val="00E00442"/>
    <w:rsid w:val="00E0068B"/>
    <w:rsid w:val="00E007B2"/>
    <w:rsid w:val="00E00907"/>
    <w:rsid w:val="00E011C0"/>
    <w:rsid w:val="00E013C9"/>
    <w:rsid w:val="00E017D9"/>
    <w:rsid w:val="00E0180E"/>
    <w:rsid w:val="00E01A45"/>
    <w:rsid w:val="00E01A75"/>
    <w:rsid w:val="00E02439"/>
    <w:rsid w:val="00E02455"/>
    <w:rsid w:val="00E024D5"/>
    <w:rsid w:val="00E02D8D"/>
    <w:rsid w:val="00E03419"/>
    <w:rsid w:val="00E0418C"/>
    <w:rsid w:val="00E047F0"/>
    <w:rsid w:val="00E04ED1"/>
    <w:rsid w:val="00E04F3B"/>
    <w:rsid w:val="00E05F71"/>
    <w:rsid w:val="00E062F7"/>
    <w:rsid w:val="00E065AA"/>
    <w:rsid w:val="00E067CE"/>
    <w:rsid w:val="00E068D8"/>
    <w:rsid w:val="00E06ED0"/>
    <w:rsid w:val="00E06F2C"/>
    <w:rsid w:val="00E0716D"/>
    <w:rsid w:val="00E07507"/>
    <w:rsid w:val="00E076B2"/>
    <w:rsid w:val="00E07E4D"/>
    <w:rsid w:val="00E101D6"/>
    <w:rsid w:val="00E107A7"/>
    <w:rsid w:val="00E10EFA"/>
    <w:rsid w:val="00E1150C"/>
    <w:rsid w:val="00E1150F"/>
    <w:rsid w:val="00E11868"/>
    <w:rsid w:val="00E11BC9"/>
    <w:rsid w:val="00E12976"/>
    <w:rsid w:val="00E12C70"/>
    <w:rsid w:val="00E13240"/>
    <w:rsid w:val="00E132EE"/>
    <w:rsid w:val="00E134A5"/>
    <w:rsid w:val="00E1366B"/>
    <w:rsid w:val="00E138AC"/>
    <w:rsid w:val="00E13B94"/>
    <w:rsid w:val="00E13FDA"/>
    <w:rsid w:val="00E1442D"/>
    <w:rsid w:val="00E1445E"/>
    <w:rsid w:val="00E14A31"/>
    <w:rsid w:val="00E14D16"/>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A41"/>
    <w:rsid w:val="00E20BB6"/>
    <w:rsid w:val="00E20DDD"/>
    <w:rsid w:val="00E20F18"/>
    <w:rsid w:val="00E20F72"/>
    <w:rsid w:val="00E2109A"/>
    <w:rsid w:val="00E21686"/>
    <w:rsid w:val="00E21A94"/>
    <w:rsid w:val="00E21C04"/>
    <w:rsid w:val="00E21F2B"/>
    <w:rsid w:val="00E2241E"/>
    <w:rsid w:val="00E23261"/>
    <w:rsid w:val="00E23537"/>
    <w:rsid w:val="00E23F18"/>
    <w:rsid w:val="00E241AA"/>
    <w:rsid w:val="00E242B8"/>
    <w:rsid w:val="00E244CC"/>
    <w:rsid w:val="00E24676"/>
    <w:rsid w:val="00E24D28"/>
    <w:rsid w:val="00E2548C"/>
    <w:rsid w:val="00E258B1"/>
    <w:rsid w:val="00E25DEB"/>
    <w:rsid w:val="00E25EA9"/>
    <w:rsid w:val="00E2612B"/>
    <w:rsid w:val="00E26CF9"/>
    <w:rsid w:val="00E27087"/>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611"/>
    <w:rsid w:val="00E36A35"/>
    <w:rsid w:val="00E37177"/>
    <w:rsid w:val="00E37370"/>
    <w:rsid w:val="00E373E1"/>
    <w:rsid w:val="00E377BA"/>
    <w:rsid w:val="00E400EB"/>
    <w:rsid w:val="00E40322"/>
    <w:rsid w:val="00E40426"/>
    <w:rsid w:val="00E40B65"/>
    <w:rsid w:val="00E40C33"/>
    <w:rsid w:val="00E40F27"/>
    <w:rsid w:val="00E41144"/>
    <w:rsid w:val="00E4140B"/>
    <w:rsid w:val="00E41732"/>
    <w:rsid w:val="00E41D59"/>
    <w:rsid w:val="00E42723"/>
    <w:rsid w:val="00E43348"/>
    <w:rsid w:val="00E43AD8"/>
    <w:rsid w:val="00E43CDE"/>
    <w:rsid w:val="00E43FB9"/>
    <w:rsid w:val="00E43FC0"/>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682"/>
    <w:rsid w:val="00E507C3"/>
    <w:rsid w:val="00E50B23"/>
    <w:rsid w:val="00E50E82"/>
    <w:rsid w:val="00E50FA6"/>
    <w:rsid w:val="00E51C08"/>
    <w:rsid w:val="00E51D25"/>
    <w:rsid w:val="00E5208D"/>
    <w:rsid w:val="00E52833"/>
    <w:rsid w:val="00E52A9D"/>
    <w:rsid w:val="00E52BD9"/>
    <w:rsid w:val="00E52F44"/>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A8"/>
    <w:rsid w:val="00E60642"/>
    <w:rsid w:val="00E612C2"/>
    <w:rsid w:val="00E61BB0"/>
    <w:rsid w:val="00E61EA6"/>
    <w:rsid w:val="00E6201B"/>
    <w:rsid w:val="00E62333"/>
    <w:rsid w:val="00E6288B"/>
    <w:rsid w:val="00E62B23"/>
    <w:rsid w:val="00E63227"/>
    <w:rsid w:val="00E63550"/>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471"/>
    <w:rsid w:val="00E709BC"/>
    <w:rsid w:val="00E70B94"/>
    <w:rsid w:val="00E71291"/>
    <w:rsid w:val="00E71344"/>
    <w:rsid w:val="00E71840"/>
    <w:rsid w:val="00E71AB8"/>
    <w:rsid w:val="00E71AD2"/>
    <w:rsid w:val="00E71AF1"/>
    <w:rsid w:val="00E71C77"/>
    <w:rsid w:val="00E71CB4"/>
    <w:rsid w:val="00E723C7"/>
    <w:rsid w:val="00E724A0"/>
    <w:rsid w:val="00E724BE"/>
    <w:rsid w:val="00E72D8A"/>
    <w:rsid w:val="00E730FE"/>
    <w:rsid w:val="00E73949"/>
    <w:rsid w:val="00E73A65"/>
    <w:rsid w:val="00E74118"/>
    <w:rsid w:val="00E742DD"/>
    <w:rsid w:val="00E74A95"/>
    <w:rsid w:val="00E74BA5"/>
    <w:rsid w:val="00E7511E"/>
    <w:rsid w:val="00E754B5"/>
    <w:rsid w:val="00E75758"/>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712"/>
    <w:rsid w:val="00E87EB6"/>
    <w:rsid w:val="00E90097"/>
    <w:rsid w:val="00E90111"/>
    <w:rsid w:val="00E902A5"/>
    <w:rsid w:val="00E90371"/>
    <w:rsid w:val="00E9050D"/>
    <w:rsid w:val="00E90893"/>
    <w:rsid w:val="00E90C1E"/>
    <w:rsid w:val="00E90F1C"/>
    <w:rsid w:val="00E912C2"/>
    <w:rsid w:val="00E913AA"/>
    <w:rsid w:val="00E91AD4"/>
    <w:rsid w:val="00E91CDC"/>
    <w:rsid w:val="00E91F69"/>
    <w:rsid w:val="00E926D7"/>
    <w:rsid w:val="00E92F5C"/>
    <w:rsid w:val="00E93146"/>
    <w:rsid w:val="00E936E1"/>
    <w:rsid w:val="00E93B1B"/>
    <w:rsid w:val="00E93FD6"/>
    <w:rsid w:val="00E94BD4"/>
    <w:rsid w:val="00E94DAA"/>
    <w:rsid w:val="00E9511B"/>
    <w:rsid w:val="00E951C2"/>
    <w:rsid w:val="00E958D4"/>
    <w:rsid w:val="00E95913"/>
    <w:rsid w:val="00E95A4E"/>
    <w:rsid w:val="00E95E51"/>
    <w:rsid w:val="00E96169"/>
    <w:rsid w:val="00E965EE"/>
    <w:rsid w:val="00E966C4"/>
    <w:rsid w:val="00E966C8"/>
    <w:rsid w:val="00E96A0E"/>
    <w:rsid w:val="00E96BD8"/>
    <w:rsid w:val="00E96C17"/>
    <w:rsid w:val="00E970E7"/>
    <w:rsid w:val="00E97154"/>
    <w:rsid w:val="00E97159"/>
    <w:rsid w:val="00E97902"/>
    <w:rsid w:val="00E97E78"/>
    <w:rsid w:val="00EA025F"/>
    <w:rsid w:val="00EA06E9"/>
    <w:rsid w:val="00EA1323"/>
    <w:rsid w:val="00EA14AC"/>
    <w:rsid w:val="00EA1A54"/>
    <w:rsid w:val="00EA2288"/>
    <w:rsid w:val="00EA2314"/>
    <w:rsid w:val="00EA25AD"/>
    <w:rsid w:val="00EA292F"/>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CB9"/>
    <w:rsid w:val="00EA6EB3"/>
    <w:rsid w:val="00EA70F2"/>
    <w:rsid w:val="00EA7D5D"/>
    <w:rsid w:val="00EA7F9D"/>
    <w:rsid w:val="00EB02CC"/>
    <w:rsid w:val="00EB055A"/>
    <w:rsid w:val="00EB0565"/>
    <w:rsid w:val="00EB0BAD"/>
    <w:rsid w:val="00EB112D"/>
    <w:rsid w:val="00EB1241"/>
    <w:rsid w:val="00EB14BD"/>
    <w:rsid w:val="00EB172A"/>
    <w:rsid w:val="00EB1A36"/>
    <w:rsid w:val="00EB1CAD"/>
    <w:rsid w:val="00EB20B1"/>
    <w:rsid w:val="00EB3175"/>
    <w:rsid w:val="00EB346F"/>
    <w:rsid w:val="00EB3743"/>
    <w:rsid w:val="00EB3A84"/>
    <w:rsid w:val="00EB4318"/>
    <w:rsid w:val="00EB4334"/>
    <w:rsid w:val="00EB494E"/>
    <w:rsid w:val="00EB4BC4"/>
    <w:rsid w:val="00EB5072"/>
    <w:rsid w:val="00EB5299"/>
    <w:rsid w:val="00EB5308"/>
    <w:rsid w:val="00EB5420"/>
    <w:rsid w:val="00EB54FE"/>
    <w:rsid w:val="00EB5650"/>
    <w:rsid w:val="00EB56F1"/>
    <w:rsid w:val="00EB5C37"/>
    <w:rsid w:val="00EB6C50"/>
    <w:rsid w:val="00EB6C60"/>
    <w:rsid w:val="00EB702A"/>
    <w:rsid w:val="00EB70AC"/>
    <w:rsid w:val="00EB7F2E"/>
    <w:rsid w:val="00EC056A"/>
    <w:rsid w:val="00EC067A"/>
    <w:rsid w:val="00EC08F4"/>
    <w:rsid w:val="00EC0A98"/>
    <w:rsid w:val="00EC12BF"/>
    <w:rsid w:val="00EC17EB"/>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2408"/>
    <w:rsid w:val="00ED29D0"/>
    <w:rsid w:val="00ED2A45"/>
    <w:rsid w:val="00ED2D40"/>
    <w:rsid w:val="00ED3235"/>
    <w:rsid w:val="00ED35BA"/>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BAB"/>
    <w:rsid w:val="00EF4D1A"/>
    <w:rsid w:val="00EF4D7C"/>
    <w:rsid w:val="00EF4D90"/>
    <w:rsid w:val="00EF53E2"/>
    <w:rsid w:val="00EF68B8"/>
    <w:rsid w:val="00EF7234"/>
    <w:rsid w:val="00EF72F6"/>
    <w:rsid w:val="00EF734D"/>
    <w:rsid w:val="00EF76B7"/>
    <w:rsid w:val="00EF793D"/>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F9"/>
    <w:rsid w:val="00F051E7"/>
    <w:rsid w:val="00F0520A"/>
    <w:rsid w:val="00F059DD"/>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CF"/>
    <w:rsid w:val="00F16360"/>
    <w:rsid w:val="00F16EC0"/>
    <w:rsid w:val="00F172FC"/>
    <w:rsid w:val="00F174A4"/>
    <w:rsid w:val="00F17763"/>
    <w:rsid w:val="00F17D2C"/>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B"/>
    <w:rsid w:val="00F30621"/>
    <w:rsid w:val="00F30B5D"/>
    <w:rsid w:val="00F30B64"/>
    <w:rsid w:val="00F3133B"/>
    <w:rsid w:val="00F317EE"/>
    <w:rsid w:val="00F31DC6"/>
    <w:rsid w:val="00F3240B"/>
    <w:rsid w:val="00F32613"/>
    <w:rsid w:val="00F32715"/>
    <w:rsid w:val="00F3287D"/>
    <w:rsid w:val="00F3295D"/>
    <w:rsid w:val="00F3330A"/>
    <w:rsid w:val="00F334CA"/>
    <w:rsid w:val="00F339A8"/>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D3"/>
    <w:rsid w:val="00F45CAF"/>
    <w:rsid w:val="00F46730"/>
    <w:rsid w:val="00F46864"/>
    <w:rsid w:val="00F46BC5"/>
    <w:rsid w:val="00F46BF6"/>
    <w:rsid w:val="00F46C9F"/>
    <w:rsid w:val="00F470A4"/>
    <w:rsid w:val="00F470BE"/>
    <w:rsid w:val="00F4710A"/>
    <w:rsid w:val="00F471DD"/>
    <w:rsid w:val="00F472AA"/>
    <w:rsid w:val="00F479DE"/>
    <w:rsid w:val="00F47B29"/>
    <w:rsid w:val="00F47E52"/>
    <w:rsid w:val="00F47F63"/>
    <w:rsid w:val="00F50361"/>
    <w:rsid w:val="00F50579"/>
    <w:rsid w:val="00F50BD6"/>
    <w:rsid w:val="00F50DF0"/>
    <w:rsid w:val="00F51299"/>
    <w:rsid w:val="00F51958"/>
    <w:rsid w:val="00F51A02"/>
    <w:rsid w:val="00F51D24"/>
    <w:rsid w:val="00F51E7C"/>
    <w:rsid w:val="00F52090"/>
    <w:rsid w:val="00F52336"/>
    <w:rsid w:val="00F525BB"/>
    <w:rsid w:val="00F5289E"/>
    <w:rsid w:val="00F52AF2"/>
    <w:rsid w:val="00F534A7"/>
    <w:rsid w:val="00F5376A"/>
    <w:rsid w:val="00F53A33"/>
    <w:rsid w:val="00F53A8B"/>
    <w:rsid w:val="00F53BE0"/>
    <w:rsid w:val="00F53CA0"/>
    <w:rsid w:val="00F53DAA"/>
    <w:rsid w:val="00F5451F"/>
    <w:rsid w:val="00F54763"/>
    <w:rsid w:val="00F5480A"/>
    <w:rsid w:val="00F54CCF"/>
    <w:rsid w:val="00F550FA"/>
    <w:rsid w:val="00F55129"/>
    <w:rsid w:val="00F55272"/>
    <w:rsid w:val="00F55D47"/>
    <w:rsid w:val="00F55D57"/>
    <w:rsid w:val="00F5694B"/>
    <w:rsid w:val="00F569CF"/>
    <w:rsid w:val="00F56E4F"/>
    <w:rsid w:val="00F570B8"/>
    <w:rsid w:val="00F57648"/>
    <w:rsid w:val="00F576E8"/>
    <w:rsid w:val="00F57B27"/>
    <w:rsid w:val="00F57B92"/>
    <w:rsid w:val="00F60147"/>
    <w:rsid w:val="00F6019F"/>
    <w:rsid w:val="00F6043C"/>
    <w:rsid w:val="00F606F9"/>
    <w:rsid w:val="00F607D6"/>
    <w:rsid w:val="00F60BC8"/>
    <w:rsid w:val="00F60C6A"/>
    <w:rsid w:val="00F60F0A"/>
    <w:rsid w:val="00F61130"/>
    <w:rsid w:val="00F614B4"/>
    <w:rsid w:val="00F61B44"/>
    <w:rsid w:val="00F61F8E"/>
    <w:rsid w:val="00F62BC9"/>
    <w:rsid w:val="00F62D0A"/>
    <w:rsid w:val="00F63138"/>
    <w:rsid w:val="00F6343D"/>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8FC"/>
    <w:rsid w:val="00F67CC3"/>
    <w:rsid w:val="00F70739"/>
    <w:rsid w:val="00F709C0"/>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A2"/>
    <w:rsid w:val="00F74CDD"/>
    <w:rsid w:val="00F7514B"/>
    <w:rsid w:val="00F75817"/>
    <w:rsid w:val="00F75CB9"/>
    <w:rsid w:val="00F75F38"/>
    <w:rsid w:val="00F75FF5"/>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E37"/>
    <w:rsid w:val="00F80EBC"/>
    <w:rsid w:val="00F814E1"/>
    <w:rsid w:val="00F814F4"/>
    <w:rsid w:val="00F816EF"/>
    <w:rsid w:val="00F81B3F"/>
    <w:rsid w:val="00F82095"/>
    <w:rsid w:val="00F827DA"/>
    <w:rsid w:val="00F82D5E"/>
    <w:rsid w:val="00F82F5E"/>
    <w:rsid w:val="00F8376F"/>
    <w:rsid w:val="00F83844"/>
    <w:rsid w:val="00F83A8C"/>
    <w:rsid w:val="00F83B8C"/>
    <w:rsid w:val="00F848E4"/>
    <w:rsid w:val="00F8490A"/>
    <w:rsid w:val="00F84D02"/>
    <w:rsid w:val="00F84D7D"/>
    <w:rsid w:val="00F84EAC"/>
    <w:rsid w:val="00F84F6B"/>
    <w:rsid w:val="00F852E1"/>
    <w:rsid w:val="00F85320"/>
    <w:rsid w:val="00F85610"/>
    <w:rsid w:val="00F8565D"/>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B15"/>
    <w:rsid w:val="00F96C02"/>
    <w:rsid w:val="00F96F83"/>
    <w:rsid w:val="00F97340"/>
    <w:rsid w:val="00F97691"/>
    <w:rsid w:val="00F97E41"/>
    <w:rsid w:val="00FA035B"/>
    <w:rsid w:val="00FA05A0"/>
    <w:rsid w:val="00FA08B7"/>
    <w:rsid w:val="00FA11C1"/>
    <w:rsid w:val="00FA1806"/>
    <w:rsid w:val="00FA18C8"/>
    <w:rsid w:val="00FA2438"/>
    <w:rsid w:val="00FA2477"/>
    <w:rsid w:val="00FA26D7"/>
    <w:rsid w:val="00FA2B8B"/>
    <w:rsid w:val="00FA2DCC"/>
    <w:rsid w:val="00FA33D2"/>
    <w:rsid w:val="00FA423B"/>
    <w:rsid w:val="00FA4C68"/>
    <w:rsid w:val="00FA50D3"/>
    <w:rsid w:val="00FA535B"/>
    <w:rsid w:val="00FA5410"/>
    <w:rsid w:val="00FA579C"/>
    <w:rsid w:val="00FA5A91"/>
    <w:rsid w:val="00FA6153"/>
    <w:rsid w:val="00FA6181"/>
    <w:rsid w:val="00FA639E"/>
    <w:rsid w:val="00FA68BE"/>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A19"/>
    <w:rsid w:val="00FB4F51"/>
    <w:rsid w:val="00FB53F2"/>
    <w:rsid w:val="00FB5DE1"/>
    <w:rsid w:val="00FB631C"/>
    <w:rsid w:val="00FB6368"/>
    <w:rsid w:val="00FB68D1"/>
    <w:rsid w:val="00FB7164"/>
    <w:rsid w:val="00FB774B"/>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693"/>
    <w:rsid w:val="00FC6B41"/>
    <w:rsid w:val="00FC6B99"/>
    <w:rsid w:val="00FC7332"/>
    <w:rsid w:val="00FC77C6"/>
    <w:rsid w:val="00FC78F1"/>
    <w:rsid w:val="00FC7FF1"/>
    <w:rsid w:val="00FD0BDD"/>
    <w:rsid w:val="00FD0D0A"/>
    <w:rsid w:val="00FD13D8"/>
    <w:rsid w:val="00FD154C"/>
    <w:rsid w:val="00FD19D4"/>
    <w:rsid w:val="00FD1C33"/>
    <w:rsid w:val="00FD21F0"/>
    <w:rsid w:val="00FD252C"/>
    <w:rsid w:val="00FD2572"/>
    <w:rsid w:val="00FD28A6"/>
    <w:rsid w:val="00FD2C36"/>
    <w:rsid w:val="00FD2E6C"/>
    <w:rsid w:val="00FD3008"/>
    <w:rsid w:val="00FD357A"/>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A27"/>
    <w:rsid w:val="00FE4198"/>
    <w:rsid w:val="00FE4252"/>
    <w:rsid w:val="00FE4976"/>
    <w:rsid w:val="00FE56A5"/>
    <w:rsid w:val="00FE5A86"/>
    <w:rsid w:val="00FE5D9E"/>
    <w:rsid w:val="00FE614D"/>
    <w:rsid w:val="00FE63E0"/>
    <w:rsid w:val="00FE6632"/>
    <w:rsid w:val="00FE66F4"/>
    <w:rsid w:val="00FE6ED9"/>
    <w:rsid w:val="00FE7187"/>
    <w:rsid w:val="00FE7233"/>
    <w:rsid w:val="00FE7872"/>
    <w:rsid w:val="00FE7AEF"/>
    <w:rsid w:val="00FE7CC9"/>
    <w:rsid w:val="00FF2AAD"/>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E3"/>
    <w:rPr>
      <w:rFonts w:ascii="Calibri" w:eastAsia="Calibri" w:hAnsi="Calibri" w:cs="Times New Roman"/>
    </w:rPr>
  </w:style>
  <w:style w:type="paragraph" w:styleId="1">
    <w:name w:val="heading 1"/>
    <w:basedOn w:val="a"/>
    <w:next w:val="a"/>
    <w:link w:val="10"/>
    <w:uiPriority w:val="9"/>
    <w:qFormat/>
    <w:rsid w:val="008421CE"/>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semiHidden/>
    <w:unhideWhenUsed/>
    <w:qFormat/>
    <w:rsid w:val="00F856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67E3"/>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2212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D534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67E3"/>
    <w:rPr>
      <w:rFonts w:asciiTheme="majorHAnsi" w:eastAsiaTheme="majorEastAsia" w:hAnsiTheme="majorHAnsi" w:cstheme="majorBidi"/>
      <w:color w:val="243F60" w:themeColor="accent1" w:themeShade="7F"/>
    </w:rPr>
  </w:style>
  <w:style w:type="paragraph" w:styleId="a3">
    <w:name w:val="Title"/>
    <w:basedOn w:val="a"/>
    <w:link w:val="a4"/>
    <w:qFormat/>
    <w:rsid w:val="000167E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0167E3"/>
    <w:rPr>
      <w:rFonts w:ascii="Times New Roman" w:eastAsia="Times New Roman" w:hAnsi="Times New Roman" w:cs="Times New Roman"/>
      <w:sz w:val="28"/>
      <w:szCs w:val="24"/>
      <w:lang w:eastAsia="ru-RU"/>
    </w:rPr>
  </w:style>
  <w:style w:type="paragraph" w:customStyle="1" w:styleId="ConsPlusTitle">
    <w:name w:val="ConsPlusTitle"/>
    <w:rsid w:val="00016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0167E3"/>
    <w:pPr>
      <w:spacing w:after="0" w:line="240" w:lineRule="auto"/>
      <w:ind w:left="720"/>
      <w:contextualSpacing/>
    </w:pPr>
    <w:rPr>
      <w:rFonts w:ascii="Times New Roman" w:eastAsia="Times New Roman" w:hAnsi="Times New Roman"/>
      <w:sz w:val="24"/>
      <w:szCs w:val="24"/>
      <w:lang w:eastAsia="ru-RU"/>
    </w:rPr>
  </w:style>
  <w:style w:type="paragraph" w:styleId="a6">
    <w:name w:val="No Spacing"/>
    <w:link w:val="a7"/>
    <w:uiPriority w:val="1"/>
    <w:qFormat/>
    <w:rsid w:val="00A54AC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Без интервала Знак"/>
    <w:link w:val="a6"/>
    <w:rsid w:val="00A54ACB"/>
    <w:rPr>
      <w:rFonts w:ascii="Times New Roman" w:eastAsia="Times New Roman" w:hAnsi="Times New Roman" w:cs="Times New Roman"/>
      <w:sz w:val="24"/>
      <w:szCs w:val="24"/>
      <w:lang w:eastAsia="ar-SA"/>
    </w:rPr>
  </w:style>
  <w:style w:type="paragraph" w:styleId="a8">
    <w:name w:val="Body Text Indent"/>
    <w:basedOn w:val="a"/>
    <w:link w:val="a9"/>
    <w:rsid w:val="0027394E"/>
    <w:pPr>
      <w:spacing w:after="0" w:line="240" w:lineRule="auto"/>
      <w:ind w:firstLine="539"/>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7394E"/>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739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394E"/>
    <w:rPr>
      <w:rFonts w:ascii="Calibri" w:eastAsia="Calibri" w:hAnsi="Calibri" w:cs="Times New Roman"/>
    </w:rPr>
  </w:style>
  <w:style w:type="paragraph" w:styleId="ac">
    <w:name w:val="footer"/>
    <w:basedOn w:val="a"/>
    <w:link w:val="ad"/>
    <w:semiHidden/>
    <w:unhideWhenUsed/>
    <w:rsid w:val="0027394E"/>
    <w:pPr>
      <w:tabs>
        <w:tab w:val="center" w:pos="4677"/>
        <w:tab w:val="right" w:pos="9355"/>
      </w:tabs>
      <w:spacing w:after="0" w:line="240" w:lineRule="auto"/>
    </w:pPr>
  </w:style>
  <w:style w:type="character" w:customStyle="1" w:styleId="ad">
    <w:name w:val="Нижний колонтитул Знак"/>
    <w:basedOn w:val="a0"/>
    <w:link w:val="ac"/>
    <w:semiHidden/>
    <w:rsid w:val="0027394E"/>
    <w:rPr>
      <w:rFonts w:ascii="Calibri" w:eastAsia="Calibri" w:hAnsi="Calibri" w:cs="Times New Roman"/>
    </w:rPr>
  </w:style>
  <w:style w:type="paragraph" w:customStyle="1" w:styleId="ConsPlusNormal">
    <w:name w:val="ConsPlusNormal"/>
    <w:link w:val="ConsPlusNormal0"/>
    <w:rsid w:val="008264A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99"/>
    <w:semiHidden/>
    <w:unhideWhenUsed/>
    <w:rsid w:val="008264A8"/>
    <w:pPr>
      <w:spacing w:after="120"/>
    </w:pPr>
  </w:style>
  <w:style w:type="character" w:customStyle="1" w:styleId="af">
    <w:name w:val="Основной текст Знак"/>
    <w:basedOn w:val="a0"/>
    <w:link w:val="ae"/>
    <w:uiPriority w:val="99"/>
    <w:semiHidden/>
    <w:rsid w:val="008264A8"/>
    <w:rPr>
      <w:rFonts w:ascii="Calibri" w:eastAsia="Calibri" w:hAnsi="Calibri" w:cs="Times New Roman"/>
    </w:rPr>
  </w:style>
  <w:style w:type="paragraph" w:customStyle="1" w:styleId="11">
    <w:name w:val="Абзац списка1"/>
    <w:basedOn w:val="a"/>
    <w:rsid w:val="008264A8"/>
    <w:pPr>
      <w:ind w:left="720"/>
    </w:pPr>
    <w:rPr>
      <w:rFonts w:eastAsia="Times New Roman"/>
    </w:rPr>
  </w:style>
  <w:style w:type="paragraph" w:customStyle="1" w:styleId="ConsPlusNonformat">
    <w:name w:val="ConsPlusNonformat"/>
    <w:rsid w:val="00826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uiPriority w:val="99"/>
    <w:unhideWhenUsed/>
    <w:rsid w:val="002E3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0"/>
    <w:rsid w:val="00DC553A"/>
  </w:style>
  <w:style w:type="character" w:customStyle="1" w:styleId="ConsPlusNormal0">
    <w:name w:val="ConsPlusNormal Знак"/>
    <w:link w:val="ConsPlusNormal"/>
    <w:locked/>
    <w:rsid w:val="00E96C17"/>
    <w:rPr>
      <w:rFonts w:ascii="Arial" w:eastAsia="Times New Roman" w:hAnsi="Arial" w:cs="Arial"/>
      <w:sz w:val="20"/>
      <w:szCs w:val="20"/>
      <w:lang w:eastAsia="ru-RU"/>
    </w:rPr>
  </w:style>
  <w:style w:type="character" w:styleId="af1">
    <w:name w:val="Hyperlink"/>
    <w:basedOn w:val="a0"/>
    <w:uiPriority w:val="99"/>
    <w:rsid w:val="00E96C17"/>
    <w:rPr>
      <w:color w:val="0000FF"/>
      <w:u w:val="single"/>
    </w:rPr>
  </w:style>
  <w:style w:type="paragraph" w:customStyle="1" w:styleId="Default">
    <w:name w:val="Default"/>
    <w:uiPriority w:val="99"/>
    <w:rsid w:val="00E96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E96C1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8421CE"/>
    <w:rPr>
      <w:rFonts w:ascii="Cambria" w:eastAsia="Times New Roman" w:hAnsi="Cambria" w:cs="Times New Roman"/>
      <w:b/>
      <w:bCs/>
      <w:kern w:val="32"/>
      <w:sz w:val="32"/>
      <w:szCs w:val="32"/>
    </w:rPr>
  </w:style>
  <w:style w:type="numbering" w:customStyle="1" w:styleId="13">
    <w:name w:val="Нет списка1"/>
    <w:next w:val="a2"/>
    <w:uiPriority w:val="99"/>
    <w:semiHidden/>
    <w:unhideWhenUsed/>
    <w:rsid w:val="008421CE"/>
  </w:style>
  <w:style w:type="paragraph" w:customStyle="1" w:styleId="ConsNormal">
    <w:name w:val="ConsNormal"/>
    <w:rsid w:val="008421C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footnote text"/>
    <w:basedOn w:val="a"/>
    <w:link w:val="af3"/>
    <w:semiHidden/>
    <w:rsid w:val="008421C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semiHidden/>
    <w:rsid w:val="008421CE"/>
    <w:rPr>
      <w:rFonts w:ascii="Times New Roman" w:eastAsia="Times New Roman" w:hAnsi="Times New Roman" w:cs="Times New Roman"/>
      <w:sz w:val="20"/>
      <w:szCs w:val="20"/>
      <w:lang w:eastAsia="ru-RU"/>
    </w:rPr>
  </w:style>
  <w:style w:type="character" w:styleId="af4">
    <w:name w:val="footnote reference"/>
    <w:semiHidden/>
    <w:rsid w:val="008421CE"/>
    <w:rPr>
      <w:vertAlign w:val="superscript"/>
    </w:rPr>
  </w:style>
  <w:style w:type="character" w:styleId="af5">
    <w:name w:val="page number"/>
    <w:basedOn w:val="a0"/>
    <w:semiHidden/>
    <w:rsid w:val="008421CE"/>
  </w:style>
  <w:style w:type="paragraph" w:styleId="af6">
    <w:name w:val="Balloon Text"/>
    <w:basedOn w:val="a"/>
    <w:link w:val="af7"/>
    <w:uiPriority w:val="99"/>
    <w:semiHidden/>
    <w:unhideWhenUsed/>
    <w:rsid w:val="008421CE"/>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8421CE"/>
    <w:rPr>
      <w:rFonts w:ascii="Tahoma" w:eastAsia="Times New Roman" w:hAnsi="Tahoma" w:cs="Tahoma"/>
      <w:sz w:val="16"/>
      <w:szCs w:val="16"/>
    </w:rPr>
  </w:style>
  <w:style w:type="paragraph" w:styleId="af8">
    <w:name w:val="endnote text"/>
    <w:basedOn w:val="a"/>
    <w:link w:val="af9"/>
    <w:uiPriority w:val="99"/>
    <w:semiHidden/>
    <w:unhideWhenUsed/>
    <w:rsid w:val="008421CE"/>
    <w:pPr>
      <w:spacing w:after="0" w:line="240" w:lineRule="auto"/>
      <w:ind w:firstLine="709"/>
      <w:jc w:val="both"/>
    </w:pPr>
    <w:rPr>
      <w:rFonts w:ascii="Times New Roman" w:hAnsi="Times New Roman"/>
      <w:sz w:val="20"/>
      <w:szCs w:val="20"/>
    </w:rPr>
  </w:style>
  <w:style w:type="character" w:customStyle="1" w:styleId="af9">
    <w:name w:val="Текст концевой сноски Знак"/>
    <w:basedOn w:val="a0"/>
    <w:link w:val="af8"/>
    <w:uiPriority w:val="99"/>
    <w:semiHidden/>
    <w:rsid w:val="008421CE"/>
    <w:rPr>
      <w:rFonts w:ascii="Times New Roman" w:eastAsia="Calibri" w:hAnsi="Times New Roman" w:cs="Times New Roman"/>
      <w:sz w:val="20"/>
      <w:szCs w:val="20"/>
    </w:rPr>
  </w:style>
  <w:style w:type="character" w:styleId="afa">
    <w:name w:val="endnote reference"/>
    <w:basedOn w:val="a0"/>
    <w:uiPriority w:val="99"/>
    <w:semiHidden/>
    <w:unhideWhenUsed/>
    <w:rsid w:val="008421CE"/>
    <w:rPr>
      <w:vertAlign w:val="superscript"/>
    </w:rPr>
  </w:style>
  <w:style w:type="character" w:customStyle="1" w:styleId="40">
    <w:name w:val="Заголовок 4 Знак"/>
    <w:basedOn w:val="a0"/>
    <w:link w:val="4"/>
    <w:uiPriority w:val="9"/>
    <w:semiHidden/>
    <w:rsid w:val="00F8565D"/>
    <w:rPr>
      <w:rFonts w:asciiTheme="majorHAnsi" w:eastAsiaTheme="majorEastAsia" w:hAnsiTheme="majorHAnsi" w:cstheme="majorBidi"/>
      <w:b/>
      <w:bCs/>
      <w:i/>
      <w:iCs/>
      <w:color w:val="4F81BD" w:themeColor="accent1"/>
    </w:rPr>
  </w:style>
  <w:style w:type="paragraph" w:styleId="2">
    <w:name w:val="Body Text 2"/>
    <w:basedOn w:val="a"/>
    <w:link w:val="20"/>
    <w:uiPriority w:val="99"/>
    <w:semiHidden/>
    <w:unhideWhenUsed/>
    <w:rsid w:val="00F8565D"/>
    <w:pPr>
      <w:spacing w:after="120" w:line="480" w:lineRule="auto"/>
    </w:pPr>
  </w:style>
  <w:style w:type="character" w:customStyle="1" w:styleId="20">
    <w:name w:val="Основной текст 2 Знак"/>
    <w:basedOn w:val="a0"/>
    <w:link w:val="2"/>
    <w:uiPriority w:val="99"/>
    <w:semiHidden/>
    <w:rsid w:val="00F8565D"/>
    <w:rPr>
      <w:rFonts w:ascii="Calibri" w:eastAsia="Calibri" w:hAnsi="Calibri" w:cs="Times New Roman"/>
    </w:rPr>
  </w:style>
  <w:style w:type="character" w:customStyle="1" w:styleId="80">
    <w:name w:val="Заголовок 8 Знак"/>
    <w:basedOn w:val="a0"/>
    <w:link w:val="8"/>
    <w:uiPriority w:val="9"/>
    <w:semiHidden/>
    <w:rsid w:val="00DD5342"/>
    <w:rPr>
      <w:rFonts w:asciiTheme="majorHAnsi" w:eastAsiaTheme="majorEastAsia" w:hAnsiTheme="majorHAnsi" w:cstheme="majorBidi"/>
      <w:color w:val="404040" w:themeColor="text1" w:themeTint="BF"/>
      <w:sz w:val="20"/>
      <w:szCs w:val="20"/>
    </w:rPr>
  </w:style>
  <w:style w:type="paragraph" w:styleId="21">
    <w:name w:val="Body Text Indent 2"/>
    <w:basedOn w:val="a"/>
    <w:link w:val="22"/>
    <w:uiPriority w:val="99"/>
    <w:semiHidden/>
    <w:unhideWhenUsed/>
    <w:rsid w:val="00DD5342"/>
    <w:pPr>
      <w:spacing w:after="120" w:line="480" w:lineRule="auto"/>
      <w:ind w:left="283"/>
    </w:pPr>
  </w:style>
  <w:style w:type="character" w:customStyle="1" w:styleId="22">
    <w:name w:val="Основной текст с отступом 2 Знак"/>
    <w:basedOn w:val="a0"/>
    <w:link w:val="21"/>
    <w:uiPriority w:val="99"/>
    <w:semiHidden/>
    <w:rsid w:val="00DD5342"/>
    <w:rPr>
      <w:rFonts w:ascii="Calibri" w:eastAsia="Calibri" w:hAnsi="Calibri" w:cs="Times New Roman"/>
    </w:rPr>
  </w:style>
  <w:style w:type="paragraph" w:customStyle="1" w:styleId="31">
    <w:name w:val="Основной текст 31"/>
    <w:basedOn w:val="a"/>
    <w:rsid w:val="00DD5342"/>
    <w:pPr>
      <w:spacing w:after="0" w:line="240" w:lineRule="auto"/>
      <w:jc w:val="center"/>
    </w:pPr>
    <w:rPr>
      <w:rFonts w:ascii="Times New Roman" w:eastAsia="Times New Roman" w:hAnsi="Times New Roman"/>
      <w:sz w:val="28"/>
      <w:szCs w:val="20"/>
      <w:lang w:eastAsia="ru-RU"/>
    </w:rPr>
  </w:style>
  <w:style w:type="character" w:customStyle="1" w:styleId="Bodytext2Spacing3pt">
    <w:name w:val="Body text (2) + Spacing 3 pt"/>
    <w:basedOn w:val="a0"/>
    <w:rsid w:val="0004276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character" w:customStyle="1" w:styleId="70">
    <w:name w:val="Заголовок 7 Знак"/>
    <w:basedOn w:val="a0"/>
    <w:link w:val="7"/>
    <w:uiPriority w:val="9"/>
    <w:rsid w:val="002212F3"/>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536">
      <w:bodyDiv w:val="1"/>
      <w:marLeft w:val="0"/>
      <w:marRight w:val="0"/>
      <w:marTop w:val="0"/>
      <w:marBottom w:val="0"/>
      <w:divBdr>
        <w:top w:val="none" w:sz="0" w:space="0" w:color="auto"/>
        <w:left w:val="none" w:sz="0" w:space="0" w:color="auto"/>
        <w:bottom w:val="none" w:sz="0" w:space="0" w:color="auto"/>
        <w:right w:val="none" w:sz="0" w:space="0" w:color="auto"/>
      </w:divBdr>
    </w:div>
    <w:div w:id="70397486">
      <w:bodyDiv w:val="1"/>
      <w:marLeft w:val="0"/>
      <w:marRight w:val="0"/>
      <w:marTop w:val="0"/>
      <w:marBottom w:val="0"/>
      <w:divBdr>
        <w:top w:val="none" w:sz="0" w:space="0" w:color="auto"/>
        <w:left w:val="none" w:sz="0" w:space="0" w:color="auto"/>
        <w:bottom w:val="none" w:sz="0" w:space="0" w:color="auto"/>
        <w:right w:val="none" w:sz="0" w:space="0" w:color="auto"/>
      </w:divBdr>
    </w:div>
    <w:div w:id="182210438">
      <w:bodyDiv w:val="1"/>
      <w:marLeft w:val="0"/>
      <w:marRight w:val="0"/>
      <w:marTop w:val="0"/>
      <w:marBottom w:val="0"/>
      <w:divBdr>
        <w:top w:val="none" w:sz="0" w:space="0" w:color="auto"/>
        <w:left w:val="none" w:sz="0" w:space="0" w:color="auto"/>
        <w:bottom w:val="none" w:sz="0" w:space="0" w:color="auto"/>
        <w:right w:val="none" w:sz="0" w:space="0" w:color="auto"/>
      </w:divBdr>
    </w:div>
    <w:div w:id="266429527">
      <w:bodyDiv w:val="1"/>
      <w:marLeft w:val="0"/>
      <w:marRight w:val="0"/>
      <w:marTop w:val="0"/>
      <w:marBottom w:val="0"/>
      <w:divBdr>
        <w:top w:val="none" w:sz="0" w:space="0" w:color="auto"/>
        <w:left w:val="none" w:sz="0" w:space="0" w:color="auto"/>
        <w:bottom w:val="none" w:sz="0" w:space="0" w:color="auto"/>
        <w:right w:val="none" w:sz="0" w:space="0" w:color="auto"/>
      </w:divBdr>
    </w:div>
    <w:div w:id="316304021">
      <w:bodyDiv w:val="1"/>
      <w:marLeft w:val="0"/>
      <w:marRight w:val="0"/>
      <w:marTop w:val="0"/>
      <w:marBottom w:val="0"/>
      <w:divBdr>
        <w:top w:val="none" w:sz="0" w:space="0" w:color="auto"/>
        <w:left w:val="none" w:sz="0" w:space="0" w:color="auto"/>
        <w:bottom w:val="none" w:sz="0" w:space="0" w:color="auto"/>
        <w:right w:val="none" w:sz="0" w:space="0" w:color="auto"/>
      </w:divBdr>
    </w:div>
    <w:div w:id="351608881">
      <w:bodyDiv w:val="1"/>
      <w:marLeft w:val="0"/>
      <w:marRight w:val="0"/>
      <w:marTop w:val="0"/>
      <w:marBottom w:val="0"/>
      <w:divBdr>
        <w:top w:val="none" w:sz="0" w:space="0" w:color="auto"/>
        <w:left w:val="none" w:sz="0" w:space="0" w:color="auto"/>
        <w:bottom w:val="none" w:sz="0" w:space="0" w:color="auto"/>
        <w:right w:val="none" w:sz="0" w:space="0" w:color="auto"/>
      </w:divBdr>
    </w:div>
    <w:div w:id="522592424">
      <w:bodyDiv w:val="1"/>
      <w:marLeft w:val="0"/>
      <w:marRight w:val="0"/>
      <w:marTop w:val="0"/>
      <w:marBottom w:val="0"/>
      <w:divBdr>
        <w:top w:val="none" w:sz="0" w:space="0" w:color="auto"/>
        <w:left w:val="none" w:sz="0" w:space="0" w:color="auto"/>
        <w:bottom w:val="none" w:sz="0" w:space="0" w:color="auto"/>
        <w:right w:val="none" w:sz="0" w:space="0" w:color="auto"/>
      </w:divBdr>
    </w:div>
    <w:div w:id="542905545">
      <w:bodyDiv w:val="1"/>
      <w:marLeft w:val="0"/>
      <w:marRight w:val="0"/>
      <w:marTop w:val="0"/>
      <w:marBottom w:val="0"/>
      <w:divBdr>
        <w:top w:val="none" w:sz="0" w:space="0" w:color="auto"/>
        <w:left w:val="none" w:sz="0" w:space="0" w:color="auto"/>
        <w:bottom w:val="none" w:sz="0" w:space="0" w:color="auto"/>
        <w:right w:val="none" w:sz="0" w:space="0" w:color="auto"/>
      </w:divBdr>
    </w:div>
    <w:div w:id="576868968">
      <w:bodyDiv w:val="1"/>
      <w:marLeft w:val="0"/>
      <w:marRight w:val="0"/>
      <w:marTop w:val="0"/>
      <w:marBottom w:val="0"/>
      <w:divBdr>
        <w:top w:val="none" w:sz="0" w:space="0" w:color="auto"/>
        <w:left w:val="none" w:sz="0" w:space="0" w:color="auto"/>
        <w:bottom w:val="none" w:sz="0" w:space="0" w:color="auto"/>
        <w:right w:val="none" w:sz="0" w:space="0" w:color="auto"/>
      </w:divBdr>
    </w:div>
    <w:div w:id="631597506">
      <w:bodyDiv w:val="1"/>
      <w:marLeft w:val="0"/>
      <w:marRight w:val="0"/>
      <w:marTop w:val="0"/>
      <w:marBottom w:val="0"/>
      <w:divBdr>
        <w:top w:val="none" w:sz="0" w:space="0" w:color="auto"/>
        <w:left w:val="none" w:sz="0" w:space="0" w:color="auto"/>
        <w:bottom w:val="none" w:sz="0" w:space="0" w:color="auto"/>
        <w:right w:val="none" w:sz="0" w:space="0" w:color="auto"/>
      </w:divBdr>
    </w:div>
    <w:div w:id="634991291">
      <w:bodyDiv w:val="1"/>
      <w:marLeft w:val="0"/>
      <w:marRight w:val="0"/>
      <w:marTop w:val="0"/>
      <w:marBottom w:val="0"/>
      <w:divBdr>
        <w:top w:val="none" w:sz="0" w:space="0" w:color="auto"/>
        <w:left w:val="none" w:sz="0" w:space="0" w:color="auto"/>
        <w:bottom w:val="none" w:sz="0" w:space="0" w:color="auto"/>
        <w:right w:val="none" w:sz="0" w:space="0" w:color="auto"/>
      </w:divBdr>
    </w:div>
    <w:div w:id="835194739">
      <w:bodyDiv w:val="1"/>
      <w:marLeft w:val="0"/>
      <w:marRight w:val="0"/>
      <w:marTop w:val="0"/>
      <w:marBottom w:val="0"/>
      <w:divBdr>
        <w:top w:val="none" w:sz="0" w:space="0" w:color="auto"/>
        <w:left w:val="none" w:sz="0" w:space="0" w:color="auto"/>
        <w:bottom w:val="none" w:sz="0" w:space="0" w:color="auto"/>
        <w:right w:val="none" w:sz="0" w:space="0" w:color="auto"/>
      </w:divBdr>
    </w:div>
    <w:div w:id="1108699369">
      <w:bodyDiv w:val="1"/>
      <w:marLeft w:val="0"/>
      <w:marRight w:val="0"/>
      <w:marTop w:val="0"/>
      <w:marBottom w:val="0"/>
      <w:divBdr>
        <w:top w:val="none" w:sz="0" w:space="0" w:color="auto"/>
        <w:left w:val="none" w:sz="0" w:space="0" w:color="auto"/>
        <w:bottom w:val="none" w:sz="0" w:space="0" w:color="auto"/>
        <w:right w:val="none" w:sz="0" w:space="0" w:color="auto"/>
      </w:divBdr>
    </w:div>
    <w:div w:id="1136531361">
      <w:bodyDiv w:val="1"/>
      <w:marLeft w:val="0"/>
      <w:marRight w:val="0"/>
      <w:marTop w:val="0"/>
      <w:marBottom w:val="0"/>
      <w:divBdr>
        <w:top w:val="none" w:sz="0" w:space="0" w:color="auto"/>
        <w:left w:val="none" w:sz="0" w:space="0" w:color="auto"/>
        <w:bottom w:val="none" w:sz="0" w:space="0" w:color="auto"/>
        <w:right w:val="none" w:sz="0" w:space="0" w:color="auto"/>
      </w:divBdr>
    </w:div>
    <w:div w:id="1331518541">
      <w:bodyDiv w:val="1"/>
      <w:marLeft w:val="0"/>
      <w:marRight w:val="0"/>
      <w:marTop w:val="0"/>
      <w:marBottom w:val="0"/>
      <w:divBdr>
        <w:top w:val="none" w:sz="0" w:space="0" w:color="auto"/>
        <w:left w:val="none" w:sz="0" w:space="0" w:color="auto"/>
        <w:bottom w:val="none" w:sz="0" w:space="0" w:color="auto"/>
        <w:right w:val="none" w:sz="0" w:space="0" w:color="auto"/>
      </w:divBdr>
    </w:div>
    <w:div w:id="1533571337">
      <w:bodyDiv w:val="1"/>
      <w:marLeft w:val="0"/>
      <w:marRight w:val="0"/>
      <w:marTop w:val="0"/>
      <w:marBottom w:val="0"/>
      <w:divBdr>
        <w:top w:val="none" w:sz="0" w:space="0" w:color="auto"/>
        <w:left w:val="none" w:sz="0" w:space="0" w:color="auto"/>
        <w:bottom w:val="none" w:sz="0" w:space="0" w:color="auto"/>
        <w:right w:val="none" w:sz="0" w:space="0" w:color="auto"/>
      </w:divBdr>
    </w:div>
    <w:div w:id="1582834357">
      <w:bodyDiv w:val="1"/>
      <w:marLeft w:val="0"/>
      <w:marRight w:val="0"/>
      <w:marTop w:val="0"/>
      <w:marBottom w:val="0"/>
      <w:divBdr>
        <w:top w:val="none" w:sz="0" w:space="0" w:color="auto"/>
        <w:left w:val="none" w:sz="0" w:space="0" w:color="auto"/>
        <w:bottom w:val="none" w:sz="0" w:space="0" w:color="auto"/>
        <w:right w:val="none" w:sz="0" w:space="0" w:color="auto"/>
      </w:divBdr>
    </w:div>
    <w:div w:id="1813675123">
      <w:bodyDiv w:val="1"/>
      <w:marLeft w:val="0"/>
      <w:marRight w:val="0"/>
      <w:marTop w:val="0"/>
      <w:marBottom w:val="0"/>
      <w:divBdr>
        <w:top w:val="none" w:sz="0" w:space="0" w:color="auto"/>
        <w:left w:val="none" w:sz="0" w:space="0" w:color="auto"/>
        <w:bottom w:val="none" w:sz="0" w:space="0" w:color="auto"/>
        <w:right w:val="none" w:sz="0" w:space="0" w:color="auto"/>
      </w:divBdr>
    </w:div>
    <w:div w:id="18353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8E6C608F53FDBCCF4BCF6298543B9B9FDB8E5CFED93887D7E5A2B30i3U0O" TargetMode="External"/><Relationship Id="rId13" Type="http://schemas.openxmlformats.org/officeDocument/2006/relationships/hyperlink" Target="consultantplus://offline/ref=6D7E2309C4E244324232B519C07FCB86AA02650ACDDAF668A6961A2321D10FF6ABE7BA198A01tCs6L" TargetMode="External"/><Relationship Id="rId18" Type="http://schemas.openxmlformats.org/officeDocument/2006/relationships/hyperlink" Target="http://pravo.minjust.ru:8080/bigs/showDocument.html?id=05BB73E8-FF4E-4939-951A-91707F7124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0340470BDDE8E7797AA3D5940E52C807D0D85D212E2F62452D32D79D540ABF9624E0253FD341CAEv5p8J" TargetMode="External"/><Relationship Id="rId17" Type="http://schemas.openxmlformats.org/officeDocument/2006/relationships/hyperlink" Target="http://10.29.0.17:8080/content/act/283c49cf-abba-4181-ba20-8bb982e4d2d2.doc"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consultantplus://offline/ref=81057BC88958A9140526EA109BC4B305C214547337798BFC575EEEDC10D15217FA2D3475E9C44AFA0C759357CCK31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DE01628C79833400A3679D8CD024F2AFB9FCA335E2CEB81F8FD0B284aALEQ" TargetMode="External"/><Relationship Id="rId5" Type="http://schemas.openxmlformats.org/officeDocument/2006/relationships/webSettings" Target="webSettings.xml"/><Relationship Id="rId15" Type="http://schemas.openxmlformats.org/officeDocument/2006/relationships/hyperlink" Target="http://10.29.0.17:8080/content/act/283c49cf-abba-4181-ba20-8bb982e4d2d2.doc" TargetMode="External"/><Relationship Id="rId23" Type="http://schemas.microsoft.com/office/2007/relationships/stylesWithEffects" Target="stylesWithEffects.xml"/><Relationship Id="rId10" Type="http://schemas.openxmlformats.org/officeDocument/2006/relationships/hyperlink" Target="consultantplus://offline/ref=6C873B6F52D1E69ECDD83256F2D32EAE9014B14DE094A0D090D4A5BE50670F819EE70489IC77J" TargetMode="External"/><Relationship Id="rId19" Type="http://schemas.openxmlformats.org/officeDocument/2006/relationships/hyperlink" Target="http://pravo-search.minjust.ru:8080/bigs/showDocument.html?id=3E8F427C-A512-4684-A508-8DC47FB7D541" TargetMode="External"/><Relationship Id="rId4" Type="http://schemas.openxmlformats.org/officeDocument/2006/relationships/settings" Target="settings.xml"/><Relationship Id="rId9" Type="http://schemas.openxmlformats.org/officeDocument/2006/relationships/hyperlink" Target="garantF1://35841.1000" TargetMode="External"/><Relationship Id="rId14" Type="http://schemas.openxmlformats.org/officeDocument/2006/relationships/hyperlink" Target="consultantplus://offline/ref=6D7E2309C4E244324232B519C07FCB86AA0D640BC9DCF668A6961A2321D10FF6ABE7BA1B8D07C29Et1s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F70EE-2763-4116-9785-224B7B14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75</Pages>
  <Words>26621</Words>
  <Characters>151745</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2022-01-02T09:03:00Z</cp:lastPrinted>
  <dcterms:created xsi:type="dcterms:W3CDTF">2021-06-16T13:17:00Z</dcterms:created>
  <dcterms:modified xsi:type="dcterms:W3CDTF">2022-01-28T08:53:00Z</dcterms:modified>
</cp:coreProperties>
</file>