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AF0B80">
        <w:rPr>
          <w:rFonts w:ascii="Times New Roman" w:hAnsi="Times New Roman"/>
          <w:b/>
          <w:sz w:val="40"/>
          <w:szCs w:val="40"/>
          <w:lang w:eastAsia="ru-RU"/>
        </w:rPr>
        <w:t>4</w:t>
      </w:r>
      <w:r w:rsidR="00ED6F28">
        <w:rPr>
          <w:rFonts w:ascii="Times New Roman" w:hAnsi="Times New Roman"/>
          <w:b/>
          <w:sz w:val="40"/>
          <w:szCs w:val="40"/>
          <w:lang w:eastAsia="ru-RU"/>
        </w:rPr>
        <w:t>5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074249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E94A34">
        <w:rPr>
          <w:rFonts w:ascii="Times New Roman" w:hAnsi="Times New Roman"/>
          <w:b/>
          <w:bCs/>
          <w:sz w:val="24"/>
          <w:szCs w:val="24"/>
        </w:rPr>
        <w:t>окт</w:t>
      </w:r>
      <w:bookmarkStart w:id="0" w:name="_GoBack"/>
      <w:bookmarkEnd w:id="0"/>
      <w:r w:rsidR="00ED6F28">
        <w:rPr>
          <w:rFonts w:ascii="Times New Roman" w:hAnsi="Times New Roman"/>
          <w:b/>
          <w:bCs/>
          <w:sz w:val="24"/>
          <w:szCs w:val="24"/>
        </w:rPr>
        <w:t>ября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C537F0">
        <w:rPr>
          <w:rFonts w:ascii="Times New Roman" w:hAnsi="Times New Roman"/>
          <w:b/>
          <w:bCs/>
          <w:sz w:val="24"/>
          <w:szCs w:val="24"/>
        </w:rPr>
        <w:t>2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ED6F28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C9198F">
        <w:rPr>
          <w:rFonts w:ascii="Times New Roman" w:hAnsi="Times New Roman"/>
          <w:bCs/>
          <w:sz w:val="24"/>
          <w:szCs w:val="24"/>
        </w:rPr>
        <w:t xml:space="preserve">Учрежден Советом </w:t>
      </w:r>
      <w:r w:rsidRPr="00ED6F28">
        <w:rPr>
          <w:rFonts w:ascii="Times New Roman" w:hAnsi="Times New Roman"/>
          <w:bCs/>
          <w:sz w:val="24"/>
          <w:szCs w:val="24"/>
          <w:u w:val="single"/>
        </w:rPr>
        <w:t>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D6F28">
        <w:rPr>
          <w:rFonts w:ascii="Times New Roman" w:hAnsi="Times New Roman"/>
          <w:bCs/>
          <w:sz w:val="24"/>
          <w:szCs w:val="24"/>
          <w:u w:val="single"/>
        </w:rPr>
        <w:t>решением от 22 декабря</w:t>
      </w:r>
      <w:r w:rsidRPr="00C9198F">
        <w:rPr>
          <w:rFonts w:ascii="Times New Roman" w:hAnsi="Times New Roman"/>
          <w:bCs/>
          <w:sz w:val="24"/>
          <w:szCs w:val="24"/>
        </w:rPr>
        <w:t xml:space="preserve">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ED6F28" w:rsidRDefault="00914CF7" w:rsidP="00ED6F28">
      <w:pPr>
        <w:jc w:val="both"/>
        <w:rPr>
          <w:rFonts w:asciiTheme="minorHAnsi" w:eastAsia="Times New Roman" w:hAnsiTheme="minorHAnsi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2E20">
        <w:rPr>
          <w:b/>
          <w:bCs/>
          <w:sz w:val="44"/>
          <w:szCs w:val="44"/>
        </w:rPr>
        <w:t xml:space="preserve">  </w:t>
      </w:r>
      <w:r w:rsidR="00AA1876" w:rsidRPr="00B476D7">
        <w:rPr>
          <w:rFonts w:asciiTheme="minorHAnsi" w:hAnsiTheme="minorHAnsi"/>
          <w:b/>
          <w:sz w:val="32"/>
          <w:szCs w:val="32"/>
          <w:lang w:eastAsia="ru-RU"/>
        </w:rPr>
        <w:t>Администрация МО «Кеврольское» сообщает: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принят</w:t>
      </w:r>
      <w:r w:rsidR="00AA1876">
        <w:rPr>
          <w:rFonts w:asciiTheme="minorHAnsi" w:hAnsiTheme="minorHAnsi"/>
          <w:b/>
          <w:bCs/>
          <w:sz w:val="32"/>
          <w:szCs w:val="32"/>
        </w:rPr>
        <w:t>ы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AA1876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</w:t>
      </w:r>
      <w:r w:rsidR="00053925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</w:t>
      </w:r>
    </w:p>
    <w:p w:rsidR="00ED6F28" w:rsidRDefault="00ED6F28" w:rsidP="00ED6F28">
      <w:pPr>
        <w:pStyle w:val="a5"/>
      </w:pPr>
      <w:r w:rsidRPr="009043F8">
        <w:t xml:space="preserve">Решения Совета депутатов  муниципального образования «Кеврольское»: </w:t>
      </w:r>
    </w:p>
    <w:p w:rsidR="00ED6F28" w:rsidRDefault="00ED6F28" w:rsidP="00ED6F28">
      <w:pPr>
        <w:pStyle w:val="a5"/>
      </w:pPr>
    </w:p>
    <w:p w:rsidR="00ED6F28" w:rsidRPr="00401B8E" w:rsidRDefault="00ED6F28" w:rsidP="00ED6F28">
      <w:pPr>
        <w:pStyle w:val="a5"/>
        <w:rPr>
          <w:rFonts w:ascii="Arial" w:hAnsi="Arial" w:cs="Arial"/>
          <w:bCs/>
          <w:color w:val="000000"/>
          <w:sz w:val="22"/>
          <w:szCs w:val="22"/>
        </w:rPr>
      </w:pPr>
      <w:r>
        <w:t xml:space="preserve">         Решение от 30 сентября 2022 года № 23   </w:t>
      </w:r>
      <w:r>
        <w:rPr>
          <w:rFonts w:ascii="Arial" w:hAnsi="Arial" w:cs="Arial"/>
          <w:bCs/>
          <w:color w:val="000000"/>
          <w:sz w:val="22"/>
          <w:szCs w:val="22"/>
        </w:rPr>
        <w:t>«</w:t>
      </w:r>
      <w:r w:rsidRPr="00401B8E">
        <w:rPr>
          <w:rFonts w:ascii="Arial" w:hAnsi="Arial" w:cs="Arial"/>
          <w:bCs/>
          <w:color w:val="000000"/>
          <w:sz w:val="22"/>
          <w:szCs w:val="22"/>
        </w:rPr>
        <w:t>О передаче полномочий по созданию условий для организации досуга и обеспечения  жителей поселения услугами организаций культуры на 2023 год</w:t>
      </w:r>
      <w:r>
        <w:rPr>
          <w:rFonts w:ascii="Arial" w:hAnsi="Arial" w:cs="Arial"/>
          <w:bCs/>
          <w:color w:val="000000"/>
          <w:sz w:val="22"/>
          <w:szCs w:val="22"/>
        </w:rPr>
        <w:t>»</w:t>
      </w:r>
    </w:p>
    <w:p w:rsidR="00ED6F28" w:rsidRPr="00401B8E" w:rsidRDefault="00ED6F28" w:rsidP="00ED6F28">
      <w:pPr>
        <w:pStyle w:val="a5"/>
      </w:pPr>
      <w:r>
        <w:t xml:space="preserve">          Решение от 30 сентября 2022 года № 24  «</w:t>
      </w:r>
      <w:r w:rsidRPr="00401B8E">
        <w:t>О внесении изменений и дополнений в решение Совета депутатов</w:t>
      </w:r>
      <w:r>
        <w:t xml:space="preserve"> </w:t>
      </w:r>
      <w:r w:rsidRPr="00401B8E">
        <w:t>сельского поселения  «Кеврольское» Пинежского муни</w:t>
      </w:r>
      <w:r>
        <w:t xml:space="preserve">ципального района Архангельской </w:t>
      </w:r>
      <w:r w:rsidRPr="00401B8E">
        <w:t>области «О местном бюджете  на 2022 год»</w:t>
      </w:r>
    </w:p>
    <w:p w:rsidR="00ED6F28" w:rsidRPr="00401B8E" w:rsidRDefault="00ED6F28" w:rsidP="00ED6F28">
      <w:pPr>
        <w:pStyle w:val="a5"/>
        <w:rPr>
          <w:bCs/>
        </w:rPr>
      </w:pPr>
      <w:r>
        <w:t xml:space="preserve">          Решение от 30 сентября 2022 года № 25 «</w:t>
      </w:r>
      <w:r w:rsidRPr="00401B8E">
        <w:t>О назначении повторного  ко</w:t>
      </w:r>
      <w:r>
        <w:t xml:space="preserve">нкурса по отбору кандидатур на </w:t>
      </w:r>
      <w:r w:rsidRPr="00401B8E">
        <w:t xml:space="preserve">должность главы муниципального образования </w:t>
      </w:r>
      <w:r w:rsidRPr="00401B8E">
        <w:rPr>
          <w:bCs/>
        </w:rPr>
        <w:t>«Кеврольское»</w:t>
      </w:r>
    </w:p>
    <w:p w:rsidR="00ED6F28" w:rsidRPr="00441A67" w:rsidRDefault="00ED6F28" w:rsidP="00ED6F28">
      <w:pPr>
        <w:pStyle w:val="a5"/>
      </w:pPr>
      <w:r>
        <w:t xml:space="preserve">           </w:t>
      </w:r>
      <w:r w:rsidRPr="00D83A6F">
        <w:t>Постановления администрации</w:t>
      </w:r>
    </w:p>
    <w:p w:rsidR="00ED6F28" w:rsidRDefault="00ED6F28" w:rsidP="00ED6F28">
      <w:pPr>
        <w:pStyle w:val="a5"/>
        <w:rPr>
          <w:sz w:val="28"/>
          <w:szCs w:val="28"/>
        </w:rPr>
      </w:pPr>
      <w:r w:rsidRPr="00EC0CF3">
        <w:t xml:space="preserve">    Постановление : от    01 сентября  2022 года    № 19-па    «</w:t>
      </w:r>
      <w:r w:rsidRPr="00EC0CF3">
        <w:rPr>
          <w:bCs/>
        </w:rPr>
        <w:t xml:space="preserve">О внесении </w:t>
      </w:r>
      <w:r>
        <w:rPr>
          <w:bCs/>
        </w:rPr>
        <w:t xml:space="preserve">дополнений в </w:t>
      </w:r>
      <w:r w:rsidRPr="00EC0CF3">
        <w:rPr>
          <w:bCs/>
        </w:rPr>
        <w:t xml:space="preserve">Перечень главных администраторов доходов местного бюджета» </w:t>
      </w:r>
      <w:r w:rsidRPr="005718AA">
        <w:rPr>
          <w:sz w:val="28"/>
          <w:szCs w:val="28"/>
        </w:rPr>
        <w:t xml:space="preserve">    </w:t>
      </w:r>
    </w:p>
    <w:p w:rsidR="00ED6F28" w:rsidRPr="00D83A6F" w:rsidRDefault="00ED6F28" w:rsidP="00ED6F28">
      <w:pPr>
        <w:pStyle w:val="a5"/>
      </w:pPr>
      <w:r w:rsidRPr="00D83A6F">
        <w:t>Распоряжения главы муниципального образования «Кеврольское» по основной     деятельности</w:t>
      </w:r>
    </w:p>
    <w:p w:rsidR="00ED6F28" w:rsidRPr="00401B8E" w:rsidRDefault="00ED6F28" w:rsidP="00ED6F28">
      <w:pPr>
        <w:pStyle w:val="a5"/>
      </w:pPr>
      <w:r w:rsidRPr="00D83A6F">
        <w:t xml:space="preserve"> </w:t>
      </w:r>
      <w:r>
        <w:t>Распоряжение  от  06 сентября № 9-ра  «</w:t>
      </w:r>
      <w:r w:rsidRPr="00401B8E">
        <w:t>О награждении</w:t>
      </w:r>
      <w:r>
        <w:t>»</w:t>
      </w:r>
    </w:p>
    <w:p w:rsidR="00ED6F28" w:rsidRDefault="00ED6F28" w:rsidP="00ED6F28">
      <w:pPr>
        <w:pStyle w:val="a5"/>
      </w:pPr>
    </w:p>
    <w:p w:rsidR="00ED6F28" w:rsidRDefault="00ED6F28" w:rsidP="00ED6F28">
      <w:pPr>
        <w:jc w:val="both"/>
        <w:rPr>
          <w:rFonts w:cstheme="minorHAnsi"/>
        </w:rPr>
      </w:pPr>
    </w:p>
    <w:p w:rsidR="009043F8" w:rsidRDefault="009043F8" w:rsidP="00100BAA">
      <w:pPr>
        <w:pStyle w:val="a6"/>
      </w:pPr>
    </w:p>
    <w:p w:rsidR="00100BAA" w:rsidRDefault="00100BAA" w:rsidP="00100BAA">
      <w:pPr>
        <w:pStyle w:val="a6"/>
      </w:pPr>
    </w:p>
    <w:p w:rsidR="00100BAA" w:rsidRPr="00100BAA" w:rsidRDefault="00100BAA" w:rsidP="00100BAA">
      <w:pPr>
        <w:pStyle w:val="a6"/>
      </w:pPr>
    </w:p>
    <w:p w:rsidR="00914CF7" w:rsidRPr="002E3CC1" w:rsidRDefault="00914CF7" w:rsidP="00100BAA">
      <w:pPr>
        <w:pStyle w:val="a6"/>
        <w:jc w:val="right"/>
      </w:pPr>
      <w:r>
        <w:rPr>
          <w:b/>
        </w:rPr>
        <w:t xml:space="preserve">                                                                                    </w:t>
      </w:r>
      <w:r w:rsidRPr="002E3CC1">
        <w:t xml:space="preserve">Учредитель: Совет депутатов МО </w:t>
      </w:r>
      <w:r>
        <w:t xml:space="preserve"> </w:t>
      </w:r>
      <w:r w:rsidRPr="002E3CC1">
        <w:t>«Кеврольское»</w:t>
      </w:r>
    </w:p>
    <w:p w:rsidR="00914CF7" w:rsidRPr="002E3CC1" w:rsidRDefault="00914CF7" w:rsidP="00100BAA">
      <w:pPr>
        <w:pStyle w:val="a6"/>
        <w:jc w:val="right"/>
      </w:pPr>
      <w:r w:rsidRPr="002E3CC1">
        <w:t xml:space="preserve">                           Адрес редакции: 164603, Архангельская область</w:t>
      </w:r>
    </w:p>
    <w:p w:rsidR="00914CF7" w:rsidRPr="002E3CC1" w:rsidRDefault="00914CF7" w:rsidP="00100BAA">
      <w:pPr>
        <w:pStyle w:val="a6"/>
        <w:jc w:val="right"/>
      </w:pPr>
      <w:r>
        <w:t xml:space="preserve"> </w:t>
      </w:r>
      <w:r w:rsidRPr="002E3CC1">
        <w:t xml:space="preserve"> Пинежский район, д.Кеврола д.111-а</w:t>
      </w:r>
    </w:p>
    <w:p w:rsidR="003E4D94" w:rsidRDefault="00914CF7" w:rsidP="00100BAA">
      <w:pPr>
        <w:pStyle w:val="a6"/>
        <w:jc w:val="right"/>
        <w:rPr>
          <w:sz w:val="28"/>
          <w:szCs w:val="28"/>
        </w:rPr>
      </w:pPr>
      <w:r w:rsidRPr="002E3CC1">
        <w:t xml:space="preserve">                                                                                        </w:t>
      </w:r>
      <w:r w:rsidR="00100BAA">
        <w:t>10 экз.</w:t>
      </w:r>
      <w:r w:rsidRPr="002E3CC1">
        <w:t xml:space="preserve">                          Тел.7-61-66. </w:t>
      </w:r>
      <w:r w:rsidR="003E4D94">
        <w:t xml:space="preserve">          </w:t>
      </w:r>
      <w:r w:rsidRPr="002E3CC1">
        <w:t>Исполнитель: Кокорина Т.А.</w:t>
      </w:r>
      <w:r w:rsidR="003E4D94" w:rsidRPr="003E4D94">
        <w:rPr>
          <w:sz w:val="28"/>
          <w:szCs w:val="28"/>
        </w:rPr>
        <w:t xml:space="preserve"> </w:t>
      </w:r>
    </w:p>
    <w:p w:rsidR="003E4D94" w:rsidRDefault="003E4D9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ED6F28" w:rsidRPr="00ED6F28" w:rsidRDefault="00ED6F28" w:rsidP="00ED6F28">
      <w:pPr>
        <w:pStyle w:val="a5"/>
      </w:pPr>
      <w:r w:rsidRPr="00ED6F28">
        <w:lastRenderedPageBreak/>
        <w:t>СОВЕТ ДЕПУТАТОВ  МУНИЦИПАЛЬНОГО  ОБРАЗОВАНИЯ «КЕВРОЛЬСКОЕ»</w:t>
      </w:r>
    </w:p>
    <w:p w:rsidR="00ED6F28" w:rsidRPr="00ED6F28" w:rsidRDefault="00ED6F28" w:rsidP="00ED6F28">
      <w:pPr>
        <w:pStyle w:val="a5"/>
      </w:pPr>
      <w:r w:rsidRPr="00ED6F28">
        <w:t>ПИНЕЖСКОГО МУНИЦИПАЛЬНОГО РАЙОНА</w:t>
      </w:r>
    </w:p>
    <w:p w:rsidR="00ED6F28" w:rsidRPr="00ED6F28" w:rsidRDefault="00ED6F28" w:rsidP="00ED6F28">
      <w:pPr>
        <w:pStyle w:val="a5"/>
      </w:pPr>
      <w:r w:rsidRPr="00ED6F28">
        <w:t>АРХАНГЕЛЬСКОЙ ОБЛАСТИ</w:t>
      </w:r>
    </w:p>
    <w:p w:rsidR="00ED6F28" w:rsidRPr="00ED6F28" w:rsidRDefault="00ED6F28" w:rsidP="00ED6F28">
      <w:pPr>
        <w:pStyle w:val="a5"/>
      </w:pPr>
      <w:r w:rsidRPr="00ED6F28">
        <w:t>пятого созыва ( восьмое очередное  заседание )</w:t>
      </w:r>
    </w:p>
    <w:p w:rsidR="00ED6F28" w:rsidRPr="00ED6F28" w:rsidRDefault="00ED6F28" w:rsidP="00ED6F28">
      <w:pPr>
        <w:pStyle w:val="a5"/>
      </w:pPr>
    </w:p>
    <w:p w:rsidR="00ED6F28" w:rsidRPr="00ED6F28" w:rsidRDefault="00ED6F28" w:rsidP="00ED6F28">
      <w:pPr>
        <w:pStyle w:val="a5"/>
      </w:pPr>
      <w:r w:rsidRPr="00ED6F28">
        <w:t>РЕШЕНИЕ</w:t>
      </w:r>
    </w:p>
    <w:p w:rsidR="00ED6F28" w:rsidRPr="00ED6F28" w:rsidRDefault="00ED6F28" w:rsidP="00ED6F28">
      <w:pPr>
        <w:pStyle w:val="a5"/>
      </w:pPr>
      <w:r w:rsidRPr="00ED6F28">
        <w:t xml:space="preserve"> д. Кеврола</w:t>
      </w:r>
    </w:p>
    <w:p w:rsidR="00ED6F28" w:rsidRPr="00ED6F28" w:rsidRDefault="00ED6F28" w:rsidP="00ED6F28">
      <w:pPr>
        <w:pStyle w:val="a5"/>
      </w:pPr>
    </w:p>
    <w:p w:rsidR="00ED6F28" w:rsidRPr="00ED6F28" w:rsidRDefault="00ED6F28" w:rsidP="00ED6F28">
      <w:pPr>
        <w:pStyle w:val="a5"/>
      </w:pPr>
      <w:r w:rsidRPr="00ED6F28">
        <w:t xml:space="preserve"> от  «  30 » сентября 2022  года                                                   № 24 </w:t>
      </w:r>
    </w:p>
    <w:p w:rsidR="00ED6F28" w:rsidRPr="00ED6F28" w:rsidRDefault="00ED6F28" w:rsidP="00ED6F28">
      <w:pPr>
        <w:pStyle w:val="a5"/>
      </w:pPr>
    </w:p>
    <w:p w:rsidR="00ED6F28" w:rsidRPr="00ED6F28" w:rsidRDefault="00ED6F28" w:rsidP="00ED6F28">
      <w:pPr>
        <w:pStyle w:val="a5"/>
        <w:rPr>
          <w:sz w:val="28"/>
          <w:szCs w:val="28"/>
        </w:rPr>
      </w:pPr>
      <w:r w:rsidRPr="00ED6F28">
        <w:rPr>
          <w:sz w:val="28"/>
          <w:szCs w:val="28"/>
        </w:rPr>
        <w:t xml:space="preserve">      О внесении изменений и дополнений в решение Совета депутатов</w:t>
      </w:r>
    </w:p>
    <w:p w:rsidR="00ED6F28" w:rsidRPr="00ED6F28" w:rsidRDefault="00ED6F28" w:rsidP="00ED6F28">
      <w:pPr>
        <w:pStyle w:val="a5"/>
        <w:rPr>
          <w:sz w:val="28"/>
          <w:szCs w:val="28"/>
        </w:rPr>
      </w:pPr>
      <w:r w:rsidRPr="00ED6F28">
        <w:rPr>
          <w:sz w:val="28"/>
          <w:szCs w:val="28"/>
        </w:rPr>
        <w:t>сельского поселения  «Кеврольское» Пинежского муниципального района Архангельской области «О местном бюджете  на 2022 год»</w:t>
      </w:r>
    </w:p>
    <w:p w:rsidR="00ED6F28" w:rsidRPr="00ED6F28" w:rsidRDefault="00ED6F28" w:rsidP="00ED6F28">
      <w:pPr>
        <w:pStyle w:val="a5"/>
        <w:rPr>
          <w:sz w:val="28"/>
          <w:szCs w:val="28"/>
        </w:rPr>
      </w:pPr>
    </w:p>
    <w:p w:rsidR="00ED6F28" w:rsidRPr="00ED6F28" w:rsidRDefault="00ED6F28" w:rsidP="00ED6F28">
      <w:pPr>
        <w:pStyle w:val="a5"/>
        <w:rPr>
          <w:sz w:val="28"/>
          <w:szCs w:val="28"/>
        </w:rPr>
      </w:pPr>
      <w:r w:rsidRPr="00ED6F28">
        <w:rPr>
          <w:sz w:val="28"/>
          <w:szCs w:val="28"/>
        </w:rPr>
        <w:t>В п. 1</w:t>
      </w:r>
    </w:p>
    <w:p w:rsidR="00ED6F28" w:rsidRPr="00ED6F28" w:rsidRDefault="00ED6F28" w:rsidP="00ED6F28">
      <w:pPr>
        <w:pStyle w:val="a5"/>
        <w:rPr>
          <w:sz w:val="28"/>
          <w:szCs w:val="28"/>
        </w:rPr>
      </w:pPr>
      <w:r w:rsidRPr="00ED6F28">
        <w:rPr>
          <w:sz w:val="28"/>
          <w:szCs w:val="28"/>
        </w:rPr>
        <w:t xml:space="preserve">          Общий объем доходов местного бюджета  цифры 6869,6 тыс. руб. заменить на  7076,6тыс. руб.</w:t>
      </w:r>
    </w:p>
    <w:p w:rsidR="00ED6F28" w:rsidRPr="00ED6F28" w:rsidRDefault="00ED6F28" w:rsidP="00ED6F28">
      <w:pPr>
        <w:pStyle w:val="a5"/>
        <w:rPr>
          <w:sz w:val="28"/>
          <w:szCs w:val="28"/>
        </w:rPr>
      </w:pPr>
      <w:r w:rsidRPr="00ED6F28">
        <w:rPr>
          <w:sz w:val="28"/>
          <w:szCs w:val="28"/>
        </w:rPr>
        <w:t xml:space="preserve">          Общий объем расходов местного бюджета  цифры 7132,4  тыс. руб. заменить на  7339,4. руб</w:t>
      </w:r>
    </w:p>
    <w:p w:rsidR="00ED6F28" w:rsidRPr="00ED6F28" w:rsidRDefault="00ED6F28" w:rsidP="00ED6F28">
      <w:pPr>
        <w:pStyle w:val="a5"/>
        <w:rPr>
          <w:sz w:val="28"/>
          <w:szCs w:val="28"/>
        </w:rPr>
      </w:pPr>
      <w:r w:rsidRPr="00ED6F28">
        <w:rPr>
          <w:sz w:val="28"/>
          <w:szCs w:val="28"/>
        </w:rPr>
        <w:t>Приложение №  2 «Прогнозируемое поступление доходов местного бюджета на 2022 год» утвердить в новой редакции  согласно приложению № 1 к настоящему решению.</w:t>
      </w:r>
    </w:p>
    <w:p w:rsidR="00ED6F28" w:rsidRPr="00ED6F28" w:rsidRDefault="00ED6F28" w:rsidP="00ED6F28">
      <w:pPr>
        <w:pStyle w:val="a5"/>
        <w:rPr>
          <w:sz w:val="28"/>
          <w:szCs w:val="28"/>
        </w:rPr>
      </w:pPr>
      <w:r w:rsidRPr="00ED6F28">
        <w:rPr>
          <w:sz w:val="28"/>
          <w:szCs w:val="28"/>
        </w:rPr>
        <w:t>Приложение №  3 «Источники финансового дефицита местного бюджета на 2022 год» утвердить в новой редакции  согласно приложению № 2 к настоящему решению.</w:t>
      </w:r>
    </w:p>
    <w:p w:rsidR="00ED6F28" w:rsidRPr="00ED6F28" w:rsidRDefault="00ED6F28" w:rsidP="00ED6F28">
      <w:pPr>
        <w:pStyle w:val="a5"/>
        <w:rPr>
          <w:sz w:val="28"/>
          <w:szCs w:val="28"/>
        </w:rPr>
      </w:pPr>
      <w:r w:rsidRPr="00ED6F28">
        <w:rPr>
          <w:sz w:val="28"/>
          <w:szCs w:val="28"/>
        </w:rPr>
        <w:t xml:space="preserve">         Приложение №  4 «Ведомственная структура расходов местного бюджета на 2022 год» утвердить в новой редакции  согласно приложению № 3 к настоящему решению.</w:t>
      </w:r>
    </w:p>
    <w:p w:rsidR="00ED6F28" w:rsidRPr="00ED6F28" w:rsidRDefault="00ED6F28" w:rsidP="00ED6F28">
      <w:pPr>
        <w:pStyle w:val="a5"/>
        <w:rPr>
          <w:sz w:val="28"/>
          <w:szCs w:val="28"/>
        </w:rPr>
      </w:pPr>
      <w:r w:rsidRPr="00ED6F28">
        <w:rPr>
          <w:sz w:val="28"/>
          <w:szCs w:val="28"/>
        </w:rPr>
        <w:t xml:space="preserve">       Приложение № 5 «Распределение  бюджетных ассигнований на реализацию муниципальных программ сельского поселения «Кеврольское» и не программных направлений деятельности на 2022 год» утвердить в новой редакции согласно приложению № 4  </w:t>
      </w:r>
    </w:p>
    <w:p w:rsidR="00ED6F28" w:rsidRPr="00ED6F28" w:rsidRDefault="00ED6F28" w:rsidP="00ED6F28">
      <w:pPr>
        <w:pStyle w:val="a5"/>
        <w:rPr>
          <w:sz w:val="28"/>
          <w:szCs w:val="28"/>
        </w:rPr>
      </w:pPr>
      <w:r w:rsidRPr="00ED6F28">
        <w:rPr>
          <w:sz w:val="28"/>
          <w:szCs w:val="28"/>
        </w:rPr>
        <w:t xml:space="preserve">       Приложение № 6 «Распределение отдельных видов расходов бюджета муниципального образования "Кеврольское" Пинежского муниципального района Архангельской области на 2022 год  в разрезе ведомственной структуры расходов» утвердить в новой редакции согласно приложению №5   к настоящему решению.</w:t>
      </w:r>
    </w:p>
    <w:p w:rsidR="00ED6F28" w:rsidRPr="00ED6F28" w:rsidRDefault="00ED6F28" w:rsidP="00ED6F28">
      <w:pPr>
        <w:pStyle w:val="a5"/>
        <w:rPr>
          <w:sz w:val="28"/>
          <w:szCs w:val="28"/>
        </w:rPr>
      </w:pPr>
    </w:p>
    <w:p w:rsidR="00ED6F28" w:rsidRPr="00ED6F28" w:rsidRDefault="00ED6F28" w:rsidP="00ED6F28">
      <w:pPr>
        <w:pStyle w:val="a5"/>
        <w:rPr>
          <w:sz w:val="28"/>
          <w:szCs w:val="28"/>
        </w:rPr>
      </w:pPr>
    </w:p>
    <w:p w:rsidR="00ED6F28" w:rsidRPr="00ED6F28" w:rsidRDefault="00ED6F28" w:rsidP="00ED6F28">
      <w:pPr>
        <w:pStyle w:val="a5"/>
        <w:rPr>
          <w:sz w:val="28"/>
          <w:szCs w:val="28"/>
        </w:rPr>
      </w:pPr>
    </w:p>
    <w:p w:rsidR="00ED6F28" w:rsidRPr="00ED6F28" w:rsidRDefault="00ED6F28" w:rsidP="00ED6F28">
      <w:pPr>
        <w:pStyle w:val="a5"/>
        <w:rPr>
          <w:sz w:val="28"/>
          <w:szCs w:val="28"/>
        </w:rPr>
      </w:pPr>
      <w:r w:rsidRPr="00ED6F28">
        <w:rPr>
          <w:sz w:val="28"/>
          <w:szCs w:val="28"/>
        </w:rPr>
        <w:t xml:space="preserve">Глава  муниципального образования </w:t>
      </w:r>
      <w:r w:rsidRPr="00ED6F28">
        <w:rPr>
          <w:sz w:val="28"/>
          <w:szCs w:val="28"/>
        </w:rPr>
        <w:tab/>
        <w:t xml:space="preserve">     </w:t>
      </w:r>
      <w:r w:rsidRPr="00ED6F28">
        <w:rPr>
          <w:sz w:val="28"/>
          <w:szCs w:val="28"/>
        </w:rPr>
        <w:tab/>
      </w:r>
      <w:r w:rsidRPr="00ED6F28">
        <w:rPr>
          <w:sz w:val="28"/>
          <w:szCs w:val="28"/>
        </w:rPr>
        <w:tab/>
      </w:r>
      <w:r w:rsidRPr="00ED6F28">
        <w:rPr>
          <w:sz w:val="28"/>
          <w:szCs w:val="28"/>
        </w:rPr>
        <w:tab/>
        <w:t>Т.А.Кокорина</w:t>
      </w:r>
    </w:p>
    <w:p w:rsidR="00ED6F28" w:rsidRPr="00ED6F28" w:rsidRDefault="00ED6F28" w:rsidP="00ED6F28">
      <w:pPr>
        <w:pStyle w:val="a5"/>
        <w:rPr>
          <w:sz w:val="28"/>
          <w:szCs w:val="28"/>
        </w:rPr>
      </w:pPr>
    </w:p>
    <w:p w:rsidR="00ED6F28" w:rsidRPr="00ED6F28" w:rsidRDefault="00ED6F28" w:rsidP="00ED6F28">
      <w:pPr>
        <w:pStyle w:val="a5"/>
        <w:rPr>
          <w:sz w:val="28"/>
          <w:szCs w:val="28"/>
        </w:rPr>
      </w:pPr>
      <w:r w:rsidRPr="00ED6F28">
        <w:rPr>
          <w:sz w:val="28"/>
          <w:szCs w:val="28"/>
        </w:rPr>
        <w:t xml:space="preserve">Председатель Совета депутатов                                         О.М.Таборская       </w:t>
      </w:r>
    </w:p>
    <w:p w:rsidR="00ED6F28" w:rsidRPr="00ED6F28" w:rsidRDefault="00ED6F28" w:rsidP="00ED6F28">
      <w:pPr>
        <w:pStyle w:val="a5"/>
        <w:rPr>
          <w:sz w:val="28"/>
          <w:szCs w:val="28"/>
        </w:rPr>
      </w:pPr>
    </w:p>
    <w:p w:rsidR="00ED6F28" w:rsidRDefault="00ED6F28" w:rsidP="00ED6F28">
      <w:pPr>
        <w:pStyle w:val="a5"/>
      </w:pPr>
    </w:p>
    <w:p w:rsidR="00ED6F28" w:rsidRDefault="00ED6F28" w:rsidP="00ED6F28">
      <w:pPr>
        <w:pStyle w:val="a5"/>
      </w:pPr>
    </w:p>
    <w:p w:rsidR="00ED6F28" w:rsidRDefault="00ED6F28" w:rsidP="00ED6F28">
      <w:pPr>
        <w:pStyle w:val="a5"/>
      </w:pPr>
    </w:p>
    <w:p w:rsidR="00ED6F28" w:rsidRDefault="00ED6F28" w:rsidP="00ED6F28">
      <w:pPr>
        <w:pStyle w:val="a5"/>
      </w:pPr>
      <w:r>
        <w:lastRenderedPageBreak/>
        <w:t xml:space="preserve">                       АРХАНГЕЛЬСКАЯ ОБЛАСТЬ ПИНЕЖСКИЙ РАЙОН</w:t>
      </w:r>
    </w:p>
    <w:p w:rsidR="00ED6F28" w:rsidRDefault="00ED6F28" w:rsidP="00ED6F28">
      <w:pPr>
        <w:pStyle w:val="a5"/>
      </w:pPr>
      <w:r>
        <w:t>СОВЕТ ДЕПУТАТОВ МУНИЦИПАЛЬНОГО ОБРАЗОВАНИЯ «КЕВРОЛЬСКОЕ»</w:t>
      </w:r>
    </w:p>
    <w:p w:rsidR="00ED6F28" w:rsidRDefault="00ED6F28" w:rsidP="00ED6F28">
      <w:pPr>
        <w:pStyle w:val="a5"/>
      </w:pPr>
      <w:r>
        <w:t>ПИНЕЖСКОГО МУНИЦИПАЛЬНОГО РАЙОНА</w:t>
      </w:r>
    </w:p>
    <w:p w:rsidR="00ED6F28" w:rsidRDefault="00ED6F28" w:rsidP="00ED6F28">
      <w:pPr>
        <w:pStyle w:val="a5"/>
      </w:pPr>
      <w:r>
        <w:t>АРХАНГЕЛЬСКОЙ ОБЛАСТИ</w:t>
      </w:r>
    </w:p>
    <w:p w:rsidR="00ED6F28" w:rsidRDefault="00ED6F28" w:rsidP="00ED6F28">
      <w:pPr>
        <w:pStyle w:val="a5"/>
      </w:pPr>
      <w:r>
        <w:t>пятого созыва ( восьмое    очередное  заседание )</w:t>
      </w:r>
    </w:p>
    <w:p w:rsidR="00ED6F28" w:rsidRDefault="00ED6F28" w:rsidP="00ED6F28">
      <w:pPr>
        <w:pStyle w:val="a5"/>
      </w:pPr>
      <w:r>
        <w:t>РЕШЕНИЕ</w:t>
      </w:r>
    </w:p>
    <w:p w:rsidR="00ED6F28" w:rsidRDefault="00ED6F28" w:rsidP="00ED6F28">
      <w:pPr>
        <w:pStyle w:val="a5"/>
      </w:pPr>
      <w:r>
        <w:t xml:space="preserve"> д. Кеврола</w:t>
      </w:r>
    </w:p>
    <w:p w:rsidR="00ED6F28" w:rsidRDefault="00ED6F28" w:rsidP="00ED6F28">
      <w:pPr>
        <w:pStyle w:val="a5"/>
      </w:pPr>
      <w:r>
        <w:t xml:space="preserve"> от  «30» сентября 2022  года                                                                       №  25</w:t>
      </w:r>
    </w:p>
    <w:p w:rsidR="00ED6F28" w:rsidRDefault="00ED6F28" w:rsidP="00ED6F28">
      <w:pPr>
        <w:pStyle w:val="a5"/>
      </w:pPr>
    </w:p>
    <w:p w:rsidR="00ED6F28" w:rsidRDefault="00ED6F28" w:rsidP="00ED6F28">
      <w:pPr>
        <w:pStyle w:val="a5"/>
      </w:pPr>
      <w:r>
        <w:t xml:space="preserve">О назначении повторного  конкурса по отбору кандидатур на </w:t>
      </w:r>
    </w:p>
    <w:p w:rsidR="00ED6F28" w:rsidRDefault="00ED6F28" w:rsidP="00ED6F28">
      <w:pPr>
        <w:pStyle w:val="a5"/>
      </w:pPr>
      <w:r>
        <w:t>должность главы муниципального образования «Кеврольское»</w:t>
      </w:r>
    </w:p>
    <w:p w:rsidR="00ED6F28" w:rsidRDefault="00ED6F28" w:rsidP="00ED6F28">
      <w:pPr>
        <w:pStyle w:val="a5"/>
      </w:pPr>
    </w:p>
    <w:p w:rsidR="00ED6F28" w:rsidRDefault="00ED6F28" w:rsidP="00ED6F28">
      <w:pPr>
        <w:pStyle w:val="a5"/>
      </w:pPr>
      <w:r>
        <w:t xml:space="preserve">В соответствии с частью 2.1 статьи 36 Федерального закона </w:t>
      </w:r>
    </w:p>
    <w:p w:rsidR="00ED6F28" w:rsidRDefault="00ED6F28" w:rsidP="00ED6F28">
      <w:pPr>
        <w:pStyle w:val="a5"/>
      </w:pPr>
      <w:r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</w:p>
    <w:p w:rsidR="00ED6F28" w:rsidRDefault="00ED6F28" w:rsidP="00ED6F28">
      <w:pPr>
        <w:pStyle w:val="a5"/>
      </w:pPr>
      <w:r>
        <w:t>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уставом муниципального образования «Кеврольское», Положением о проведении конкурса по отбору кандидатур на должность главы муниципального образования «Кеврольское», утвержденным решением Советом депутатов муниципального образования «Кеврольское» от 18 марта  2016г.  № 81, Совет депутатов муниципального образования «Кеврольское» р е ш и л :</w:t>
      </w:r>
    </w:p>
    <w:p w:rsidR="00ED6F28" w:rsidRDefault="00ED6F28" w:rsidP="00ED6F28">
      <w:pPr>
        <w:pStyle w:val="a5"/>
      </w:pPr>
      <w:r>
        <w:t>1. Объявить конкурс по отбору кандидатур на должность главы муниципального образования «Кеврольское» (далее – конкурс).</w:t>
      </w:r>
    </w:p>
    <w:p w:rsidR="00ED6F28" w:rsidRDefault="00ED6F28" w:rsidP="00ED6F28">
      <w:pPr>
        <w:pStyle w:val="a5"/>
      </w:pPr>
      <w:r>
        <w:t xml:space="preserve">2. Организацию и проведение конкурса возложить на конкурсную комиссию по отбору кандидатур на должность главы муниципального образования «Кеврольское» (далее – конкурсная комиссия), сформированную в соответствии с Положением о проведении конкурса по отбору кандидатур на должность главы муниципального образования «Кеврольское», утвержденным решением Советом депутатов муниципального образования «Кеврольское» (далее – Положение о проведении конкурса). </w:t>
      </w:r>
    </w:p>
    <w:p w:rsidR="00ED6F28" w:rsidRDefault="00ED6F28" w:rsidP="00ED6F28">
      <w:pPr>
        <w:pStyle w:val="a5"/>
      </w:pPr>
      <w:r>
        <w:t xml:space="preserve">3. Назначить проведение конкурса на 22 декабря 2022 года, в 10.00    по адресу: д.Кеврола, д.111а.  </w:t>
      </w:r>
    </w:p>
    <w:p w:rsidR="00ED6F28" w:rsidRDefault="00ED6F28" w:rsidP="00ED6F28">
      <w:pPr>
        <w:pStyle w:val="a5"/>
      </w:pPr>
      <w:r>
        <w:t xml:space="preserve">4. Прием документов на участие в конкурсе осуществляется по адресу: д.Кеврола, д.111а.    </w:t>
      </w:r>
    </w:p>
    <w:p w:rsidR="00ED6F28" w:rsidRDefault="00ED6F28" w:rsidP="00ED6F28">
      <w:pPr>
        <w:pStyle w:val="a5"/>
      </w:pPr>
      <w:r>
        <w:t>Контактный телефон (8 81856)7-61-66 (номер телефона для получения информации по конкурсу).</w:t>
      </w:r>
    </w:p>
    <w:p w:rsidR="00ED6F28" w:rsidRDefault="00ED6F28" w:rsidP="00ED6F28">
      <w:pPr>
        <w:pStyle w:val="a5"/>
      </w:pPr>
      <w:r>
        <w:t>Время приема документов: с 9.00 до 16.30, перерыв на обед с 13.00 до 14.00, выходные дни – суббота, воскресенье.</w:t>
      </w:r>
    </w:p>
    <w:p w:rsidR="00ED6F28" w:rsidRDefault="00ED6F28" w:rsidP="00ED6F28">
      <w:pPr>
        <w:pStyle w:val="a5"/>
      </w:pPr>
      <w:r>
        <w:t>Прием документов осуществляется в период с 1  декабря 2022 года по 21 декабря 2022 года. По истечении указанного срока документы не принимаются.</w:t>
      </w:r>
    </w:p>
    <w:p w:rsidR="00ED6F28" w:rsidRDefault="00ED6F28" w:rsidP="00ED6F28">
      <w:pPr>
        <w:pStyle w:val="a5"/>
      </w:pPr>
      <w:r>
        <w:t>5. Кандидат, изъявивший желание участвовать в конкурсе, представляет в конкурсную комиссию следующие документы:</w:t>
      </w:r>
    </w:p>
    <w:p w:rsidR="00ED6F28" w:rsidRDefault="00ED6F28" w:rsidP="00ED6F28">
      <w:pPr>
        <w:pStyle w:val="a5"/>
      </w:pPr>
      <w:r>
        <w:t>1) личное заявление о допуске к участию в конкурсе, а также согласие на обработку персональных данных по форме в соответствии с положением «О порядке проведения конкурса по отбору кандидатур на должность главы муниципального образования «Кеврольское», утвержденным решением Совета депутатов муниципального образования «Кеврольское» от 18.03.2016 г. № 81;</w:t>
      </w:r>
    </w:p>
    <w:p w:rsidR="00ED6F28" w:rsidRDefault="00ED6F28" w:rsidP="00ED6F28">
      <w:pPr>
        <w:pStyle w:val="a5"/>
      </w:pPr>
      <w:r>
        <w:t xml:space="preserve">2) собственноручно заполненную и подписанную анкету по форме, установленной распоряжением Правительства Российской Федерации </w:t>
      </w:r>
    </w:p>
    <w:p w:rsidR="00ED6F28" w:rsidRDefault="00ED6F28" w:rsidP="00ED6F28">
      <w:pPr>
        <w:pStyle w:val="a5"/>
      </w:pPr>
      <w:r>
        <w:t xml:space="preserve">от 26 мая 2005 года № 667-р «Об утверждении формы анкеты, представляемой гражданином Российской Федерации, поступающим на государственную </w:t>
      </w:r>
      <w:r>
        <w:lastRenderedPageBreak/>
        <w:t>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6;</w:t>
      </w:r>
    </w:p>
    <w:p w:rsidR="00ED6F28" w:rsidRDefault="00ED6F28" w:rsidP="00ED6F28">
      <w:pPr>
        <w:pStyle w:val="a5"/>
      </w:pPr>
      <w: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ED6F28" w:rsidRDefault="00ED6F28" w:rsidP="00ED6F28">
      <w:pPr>
        <w:pStyle w:val="a5"/>
      </w:pPr>
      <w: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ED6F28" w:rsidRDefault="00ED6F28" w:rsidP="00ED6F28">
      <w:pPr>
        <w:pStyle w:val="a5"/>
      </w:pPr>
      <w: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ED6F28" w:rsidRDefault="00ED6F28" w:rsidP="00ED6F28">
      <w:pPr>
        <w:pStyle w:val="a5"/>
      </w:pPr>
      <w:r>
        <w:t>6) документы воинского учета – для граждан, пребывающих в запасе, и лиц, подлежащих призыву на военную службу;</w:t>
      </w:r>
    </w:p>
    <w:p w:rsidR="00ED6F28" w:rsidRDefault="00ED6F28" w:rsidP="00ED6F28">
      <w:pPr>
        <w:pStyle w:val="a5"/>
      </w:pPr>
      <w:r>
        <w:t xml:space="preserve">7) документ (заключение медицинского учреждения) форма </w:t>
      </w:r>
    </w:p>
    <w:p w:rsidR="00ED6F28" w:rsidRDefault="00ED6F28" w:rsidP="00ED6F28">
      <w:pPr>
        <w:pStyle w:val="a5"/>
      </w:pPr>
      <w:r>
        <w:t>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№ 984н;</w:t>
      </w:r>
    </w:p>
    <w:p w:rsidR="00ED6F28" w:rsidRDefault="00ED6F28" w:rsidP="00ED6F28">
      <w:pPr>
        <w:pStyle w:val="a5"/>
      </w:pPr>
      <w:r>
        <w:t>8) 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:rsidR="00ED6F28" w:rsidRDefault="00ED6F28" w:rsidP="00ED6F28">
      <w:pPr>
        <w:pStyle w:val="a5"/>
      </w:pPr>
      <w:r>
        <w:t>9) согласие на прохождение процедуры оформления допуска к сведениям, составляющим государственную тайну;</w:t>
      </w:r>
    </w:p>
    <w:p w:rsidR="00ED6F28" w:rsidRDefault="00ED6F28" w:rsidP="00ED6F28">
      <w:pPr>
        <w:pStyle w:val="a5"/>
      </w:pPr>
      <w:r>
        <w:t xml:space="preserve">10) собственноручно заполненную и подписанную анкету по форме, установленной постановлением Правительства Российской Федерации </w:t>
      </w:r>
    </w:p>
    <w:p w:rsidR="00ED6F28" w:rsidRDefault="00ED6F28" w:rsidP="00ED6F28">
      <w:pPr>
        <w:pStyle w:val="a5"/>
      </w:pPr>
      <w:r>
        <w:t>от 06 февраля 2010 года № 63 «Об утверждении Инструкции о порядке допуска должностных лиц и граждан Российской Федерации к государственной тайне»;</w:t>
      </w:r>
    </w:p>
    <w:p w:rsidR="00ED6F28" w:rsidRDefault="00ED6F28" w:rsidP="00ED6F28">
      <w:pPr>
        <w:pStyle w:val="a5"/>
      </w:pPr>
      <w:r>
        <w:t>11)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ED6F28" w:rsidRDefault="00ED6F28" w:rsidP="00ED6F28">
      <w:pPr>
        <w:pStyle w:val="a5"/>
      </w:pPr>
      <w:r>
        <w:t>12)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</w:p>
    <w:p w:rsidR="00ED6F28" w:rsidRDefault="00ED6F28" w:rsidP="00ED6F28">
      <w:pPr>
        <w:pStyle w:val="a5"/>
      </w:pPr>
      <w:r>
        <w:t>13) информацию о наличии (отсутствии) обстоятельств, предусмотренных подпунктом «в» пункта 3.2 статьи 4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:rsidR="00ED6F28" w:rsidRDefault="00ED6F28" w:rsidP="00ED6F28">
      <w:pPr>
        <w:pStyle w:val="a5"/>
      </w:pPr>
      <w:r>
        <w:t>Кандидат, изъявивший желание участвовать в конкурсе, вправе представить в конкурсную комиссию следующие документы:</w:t>
      </w:r>
    </w:p>
    <w:p w:rsidR="00ED6F28" w:rsidRDefault="00ED6F28" w:rsidP="00ED6F28">
      <w:pPr>
        <w:pStyle w:val="a5"/>
      </w:pPr>
      <w: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:rsidR="00ED6F28" w:rsidRDefault="00ED6F28" w:rsidP="00ED6F28">
      <w:pPr>
        <w:pStyle w:val="a5"/>
      </w:pPr>
      <w:r>
        <w:t>2)  документы, характеризующие профессиональную подготовку и личные качества кандидата;</w:t>
      </w:r>
    </w:p>
    <w:p w:rsidR="00ED6F28" w:rsidRDefault="00ED6F28" w:rsidP="00ED6F28">
      <w:pPr>
        <w:pStyle w:val="a5"/>
      </w:pPr>
      <w:r>
        <w:t>3) иные документы по желанию кандидата.</w:t>
      </w:r>
    </w:p>
    <w:p w:rsidR="00ED6F28" w:rsidRDefault="00ED6F28" w:rsidP="00ED6F28">
      <w:pPr>
        <w:pStyle w:val="a5"/>
      </w:pPr>
      <w:r>
        <w:t xml:space="preserve">Оригиналы документов возвращаются кандидату в день их представления, а их копии заверяются секретарем конкурсной комиссии или главой МО «Кеврольское». </w:t>
      </w:r>
    </w:p>
    <w:p w:rsidR="00ED6F28" w:rsidRDefault="00ED6F28" w:rsidP="00ED6F28">
      <w:pPr>
        <w:pStyle w:val="a5"/>
      </w:pPr>
      <w:r>
        <w:lastRenderedPageBreak/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:rsidR="00ED6F28" w:rsidRDefault="00ED6F28" w:rsidP="00ED6F28">
      <w:pPr>
        <w:pStyle w:val="a5"/>
      </w:pPr>
      <w:r>
        <w:t>6.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:rsidR="00ED6F28" w:rsidRDefault="00ED6F28" w:rsidP="00ED6F28">
      <w:pPr>
        <w:pStyle w:val="a5"/>
      </w:pPr>
      <w: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:rsidR="00ED6F28" w:rsidRDefault="00ED6F28" w:rsidP="00ED6F28">
      <w:pPr>
        <w:pStyle w:val="a5"/>
      </w:pPr>
      <w:r>
        <w:t>7. Назначить членами конкурсной комиссии:</w:t>
      </w:r>
    </w:p>
    <w:p w:rsidR="00ED6F28" w:rsidRDefault="00ED6F28" w:rsidP="00ED6F28">
      <w:pPr>
        <w:pStyle w:val="a5"/>
      </w:pPr>
      <w:r>
        <w:t>1)  Попову Ингу Борисовну;</w:t>
      </w:r>
    </w:p>
    <w:p w:rsidR="00ED6F28" w:rsidRDefault="00ED6F28" w:rsidP="00ED6F28">
      <w:pPr>
        <w:pStyle w:val="a5"/>
      </w:pPr>
      <w:r>
        <w:t>2)  Таборскую Ольгу Михайловну;</w:t>
      </w:r>
    </w:p>
    <w:p w:rsidR="00ED6F28" w:rsidRDefault="00ED6F28" w:rsidP="00ED6F28">
      <w:pPr>
        <w:pStyle w:val="a5"/>
      </w:pPr>
      <w:r>
        <w:t>3)  Губина Сергея Леонидовича.</w:t>
      </w:r>
    </w:p>
    <w:p w:rsidR="00ED6F28" w:rsidRDefault="00ED6F28" w:rsidP="00ED6F28">
      <w:pPr>
        <w:pStyle w:val="a5"/>
      </w:pPr>
      <w:r>
        <w:t>8. Назначить секретарем конкурсной комиссии  Кокорину Ольгу Николаевну.</w:t>
      </w:r>
    </w:p>
    <w:p w:rsidR="00ED6F28" w:rsidRDefault="00ED6F28" w:rsidP="00ED6F28">
      <w:pPr>
        <w:pStyle w:val="a5"/>
      </w:pPr>
      <w:r>
        <w:t>9. Дополнительную информацию по проведению конкурса можно получить у специалистов администрации муниципального образования «Кеврольское» телефон (881856)76166</w:t>
      </w:r>
    </w:p>
    <w:p w:rsidR="00ED6F28" w:rsidRDefault="00ED6F28" w:rsidP="00ED6F28">
      <w:pPr>
        <w:pStyle w:val="a5"/>
      </w:pPr>
      <w:r>
        <w:t xml:space="preserve">10. Совету депутатов подготовить объявление о проведении конкурса в соответствии с условиями, определенными настоящим решением. </w:t>
      </w:r>
    </w:p>
    <w:p w:rsidR="00ED6F28" w:rsidRDefault="00ED6F28" w:rsidP="00ED6F28">
      <w:pPr>
        <w:pStyle w:val="a5"/>
      </w:pPr>
      <w:r>
        <w:t>11. Решение подлежит официальному опубликованию в течение семи календарных дней со дня принятия Советом депутатов решения о назначении конкурса в информационном вестнике (бюллетене), а также размещению на официальном сайте администрации муниципального образования «Пинежский муниципальный район».</w:t>
      </w:r>
    </w:p>
    <w:p w:rsidR="00ED6F28" w:rsidRDefault="00ED6F28" w:rsidP="00ED6F28">
      <w:pPr>
        <w:pStyle w:val="a5"/>
      </w:pPr>
      <w:r>
        <w:t xml:space="preserve"> </w:t>
      </w:r>
    </w:p>
    <w:p w:rsidR="00ED6F28" w:rsidRDefault="00ED6F28" w:rsidP="00ED6F28">
      <w:pPr>
        <w:pStyle w:val="a5"/>
      </w:pPr>
      <w:r>
        <w:t xml:space="preserve">                     </w:t>
      </w:r>
      <w:r>
        <w:tab/>
      </w:r>
      <w:r>
        <w:tab/>
        <w:t xml:space="preserve"> </w:t>
      </w:r>
    </w:p>
    <w:p w:rsidR="00ED6F28" w:rsidRDefault="00ED6F28" w:rsidP="00ED6F28">
      <w:pPr>
        <w:pStyle w:val="a5"/>
      </w:pPr>
      <w:r>
        <w:t>Глава  муниципального  образования</w:t>
      </w:r>
    </w:p>
    <w:p w:rsidR="00ED6F28" w:rsidRDefault="00ED6F28" w:rsidP="00ED6F28">
      <w:pPr>
        <w:pStyle w:val="a5"/>
      </w:pPr>
      <w:r>
        <w:t>«Кеврольское»                                                                           Т.А. Кокорина</w:t>
      </w:r>
    </w:p>
    <w:p w:rsidR="00ED6F28" w:rsidRDefault="00ED6F28" w:rsidP="00ED6F28">
      <w:pPr>
        <w:pStyle w:val="a5"/>
      </w:pPr>
    </w:p>
    <w:p w:rsidR="00ED6F28" w:rsidRDefault="00ED6F28" w:rsidP="00ED6F28">
      <w:pPr>
        <w:pStyle w:val="a5"/>
      </w:pPr>
      <w:r>
        <w:t xml:space="preserve">Председатель Совета депутатов                                             О.М. Таборская               </w:t>
      </w:r>
    </w:p>
    <w:p w:rsidR="00A64257" w:rsidRPr="00B0641C" w:rsidRDefault="00A64257" w:rsidP="00ED6F28">
      <w:pPr>
        <w:pStyle w:val="a5"/>
        <w:rPr>
          <w:rFonts w:asciiTheme="majorHAnsi" w:hAnsiTheme="majorHAnsi"/>
        </w:rPr>
      </w:pPr>
    </w:p>
    <w:sectPr w:rsidR="00A64257" w:rsidRPr="00B0641C" w:rsidSect="003E4D94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41C" w:rsidRDefault="00B0641C" w:rsidP="0027394E">
      <w:pPr>
        <w:spacing w:after="0" w:line="240" w:lineRule="auto"/>
      </w:pPr>
      <w:r>
        <w:separator/>
      </w:r>
    </w:p>
  </w:endnote>
  <w:endnote w:type="continuationSeparator" w:id="0">
    <w:p w:rsidR="00B0641C" w:rsidRDefault="00B0641C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41C" w:rsidRDefault="00B0641C" w:rsidP="0027394E">
      <w:pPr>
        <w:spacing w:after="0" w:line="240" w:lineRule="auto"/>
      </w:pPr>
      <w:r>
        <w:separator/>
      </w:r>
    </w:p>
  </w:footnote>
  <w:footnote w:type="continuationSeparator" w:id="0">
    <w:p w:rsidR="00B0641C" w:rsidRDefault="00B0641C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9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0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1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2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3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4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5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6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0">
    <w:nsid w:val="22A141AB"/>
    <w:multiLevelType w:val="hybridMultilevel"/>
    <w:tmpl w:val="A934C7E2"/>
    <w:lvl w:ilvl="0" w:tplc="168A189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77A0668"/>
    <w:multiLevelType w:val="multilevel"/>
    <w:tmpl w:val="A79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480376E"/>
    <w:multiLevelType w:val="multilevel"/>
    <w:tmpl w:val="54DE4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A1B0531"/>
    <w:multiLevelType w:val="multilevel"/>
    <w:tmpl w:val="322AE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E6227AB"/>
    <w:multiLevelType w:val="hybridMultilevel"/>
    <w:tmpl w:val="92A8DDD8"/>
    <w:lvl w:ilvl="0" w:tplc="E894107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5">
    <w:nsid w:val="5F131377"/>
    <w:multiLevelType w:val="multilevel"/>
    <w:tmpl w:val="C958B0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36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7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8">
    <w:nsid w:val="734C747C"/>
    <w:multiLevelType w:val="hybridMultilevel"/>
    <w:tmpl w:val="AAE25180"/>
    <w:lvl w:ilvl="0" w:tplc="54D0251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957E1B"/>
    <w:multiLevelType w:val="hybridMultilevel"/>
    <w:tmpl w:val="B3264288"/>
    <w:lvl w:ilvl="0" w:tplc="50AC5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5"/>
  </w:num>
  <w:num w:numId="4">
    <w:abstractNumId w:val="18"/>
  </w:num>
  <w:num w:numId="5">
    <w:abstractNumId w:val="23"/>
  </w:num>
  <w:num w:numId="6">
    <w:abstractNumId w:val="31"/>
  </w:num>
  <w:num w:numId="7">
    <w:abstractNumId w:val="33"/>
  </w:num>
  <w:num w:numId="8">
    <w:abstractNumId w:val="28"/>
  </w:num>
  <w:num w:numId="9">
    <w:abstractNumId w:val="39"/>
  </w:num>
  <w:num w:numId="10">
    <w:abstractNumId w:val="36"/>
  </w:num>
  <w:num w:numId="11">
    <w:abstractNumId w:val="24"/>
  </w:num>
  <w:num w:numId="12">
    <w:abstractNumId w:val="37"/>
  </w:num>
  <w:num w:numId="13">
    <w:abstractNumId w:val="29"/>
  </w:num>
  <w:num w:numId="14">
    <w:abstractNumId w:val="17"/>
  </w:num>
  <w:num w:numId="15">
    <w:abstractNumId w:val="22"/>
  </w:num>
  <w:num w:numId="16">
    <w:abstractNumId w:val="41"/>
  </w:num>
  <w:num w:numId="17">
    <w:abstractNumId w:val="27"/>
  </w:num>
  <w:num w:numId="18">
    <w:abstractNumId w:val="32"/>
  </w:num>
  <w:num w:numId="19">
    <w:abstractNumId w:val="40"/>
  </w:num>
  <w:num w:numId="20">
    <w:abstractNumId w:val="26"/>
  </w:num>
  <w:num w:numId="21">
    <w:abstractNumId w:val="34"/>
  </w:num>
  <w:num w:numId="22">
    <w:abstractNumId w:val="3"/>
  </w:num>
  <w:num w:numId="23">
    <w:abstractNumId w:val="0"/>
  </w:num>
  <w:num w:numId="24">
    <w:abstractNumId w:val="1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4"/>
  </w:num>
  <w:num w:numId="30">
    <w:abstractNumId w:val="12"/>
  </w:num>
  <w:num w:numId="31">
    <w:abstractNumId w:val="6"/>
  </w:num>
  <w:num w:numId="32">
    <w:abstractNumId w:val="2"/>
  </w:num>
  <w:num w:numId="33">
    <w:abstractNumId w:val="11"/>
  </w:num>
  <w:num w:numId="34">
    <w:abstractNumId w:val="14"/>
  </w:num>
  <w:num w:numId="35">
    <w:abstractNumId w:val="5"/>
  </w:num>
  <w:num w:numId="36">
    <w:abstractNumId w:val="15"/>
  </w:num>
  <w:num w:numId="37">
    <w:abstractNumId w:val="13"/>
  </w:num>
  <w:num w:numId="38">
    <w:abstractNumId w:val="21"/>
  </w:num>
  <w:num w:numId="39">
    <w:abstractNumId w:val="35"/>
  </w:num>
  <w:num w:numId="40">
    <w:abstractNumId w:val="20"/>
  </w:num>
  <w:num w:numId="41">
    <w:abstractNumId w:val="3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A8C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25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249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C4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B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0BAA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2D1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4D94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337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473"/>
    <w:rsid w:val="004B2689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44DF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355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242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2D7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720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8D4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8E6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6C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3F8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CF7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6D2"/>
    <w:rsid w:val="00927BD2"/>
    <w:rsid w:val="009304F0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1A00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3D8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257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1876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B80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41C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44C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5F9F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AD1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46D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571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A34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20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6F28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914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7"/>
    <w:rPr>
      <w:rFonts w:ascii="Calibri" w:eastAsia="Calibri" w:hAnsi="Calibri" w:cs="Times New Roman"/>
      <w:sz w:val="16"/>
      <w:szCs w:val="16"/>
    </w:rPr>
  </w:style>
  <w:style w:type="character" w:customStyle="1" w:styleId="afd">
    <w:name w:val="Основной текст_"/>
    <w:basedOn w:val="a0"/>
    <w:link w:val="15"/>
    <w:rsid w:val="003E4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d"/>
    <w:rsid w:val="003E4D94"/>
    <w:pPr>
      <w:widowControl w:val="0"/>
      <w:shd w:val="clear" w:color="auto" w:fill="FFFFFF"/>
      <w:spacing w:before="480" w:after="480" w:line="0" w:lineRule="atLeast"/>
      <w:ind w:hanging="178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ConsTitle">
    <w:name w:val="ConsTitle"/>
    <w:rsid w:val="003E4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3E4D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6">
    <w:name w:val="Заголовок №1_"/>
    <w:basedOn w:val="a0"/>
    <w:link w:val="17"/>
    <w:rsid w:val="003E4D94"/>
    <w:rPr>
      <w:rFonts w:ascii="Times New Roman" w:eastAsia="Times New Roman" w:hAnsi="Times New Roman" w:cs="Times New Roman"/>
      <w:b/>
      <w:bCs/>
      <w:spacing w:val="70"/>
      <w:sz w:val="36"/>
      <w:szCs w:val="36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E4D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fd"/>
    <w:rsid w:val="003E4D94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E4D94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rsid w:val="003E4D94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/>
      <w:b/>
      <w:bCs/>
      <w:spacing w:val="70"/>
      <w:sz w:val="36"/>
      <w:szCs w:val="36"/>
    </w:rPr>
  </w:style>
  <w:style w:type="paragraph" w:customStyle="1" w:styleId="34">
    <w:name w:val="Основной текст (3)"/>
    <w:basedOn w:val="a"/>
    <w:link w:val="33"/>
    <w:rsid w:val="003E4D94"/>
    <w:pPr>
      <w:widowControl w:val="0"/>
      <w:shd w:val="clear" w:color="auto" w:fill="FFFFFF"/>
      <w:spacing w:before="480" w:after="1080" w:line="0" w:lineRule="atLeas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Exact">
    <w:name w:val="Основной текст Exact"/>
    <w:basedOn w:val="a0"/>
    <w:rsid w:val="003E4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3pt">
    <w:name w:val="Основной текст (2) + Интервал 3 pt"/>
    <w:basedOn w:val="25"/>
    <w:rsid w:val="003E4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8">
    <w:name w:val="Без интервала1"/>
    <w:rsid w:val="00EA6E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Без интервала2"/>
    <w:rsid w:val="00053925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Strong"/>
    <w:qFormat/>
    <w:rsid w:val="000D3B43"/>
    <w:rPr>
      <w:b/>
      <w:bCs/>
    </w:rPr>
  </w:style>
  <w:style w:type="paragraph" w:customStyle="1" w:styleId="headertext">
    <w:name w:val="header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5">
    <w:name w:val="fontstyle15"/>
    <w:basedOn w:val="a0"/>
    <w:qFormat/>
    <w:rsid w:val="00B0641C"/>
  </w:style>
  <w:style w:type="paragraph" w:customStyle="1" w:styleId="s3">
    <w:name w:val="s_3"/>
    <w:basedOn w:val="a"/>
    <w:qFormat/>
    <w:rsid w:val="00B0641C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B0641C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F6B06-AAF7-4BA2-9AB0-65DC5B7E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cp:lastPrinted>2022-09-07T10:36:00Z</cp:lastPrinted>
  <dcterms:created xsi:type="dcterms:W3CDTF">2021-06-16T13:17:00Z</dcterms:created>
  <dcterms:modified xsi:type="dcterms:W3CDTF">2022-11-09T04:58:00Z</dcterms:modified>
</cp:coreProperties>
</file>