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47" w:rsidRDefault="00A63047" w:rsidP="00A6304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63047" w:rsidRDefault="00A63047" w:rsidP="00A6304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63047" w:rsidRDefault="00A63047" w:rsidP="00A630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8</w:t>
      </w:r>
    </w:p>
    <w:p w:rsidR="00A63047" w:rsidRDefault="00A63047" w:rsidP="00A6304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марта</w:t>
      </w:r>
      <w:r>
        <w:rPr>
          <w:sz w:val="20"/>
          <w:szCs w:val="20"/>
        </w:rPr>
        <w:t xml:space="preserve">     2021 год</w:t>
      </w:r>
    </w:p>
    <w:p w:rsidR="003652EA" w:rsidRDefault="003652EA"/>
    <w:p w:rsidR="00A63047" w:rsidRPr="00A63047" w:rsidRDefault="00A63047" w:rsidP="00A63047">
      <w:pPr>
        <w:jc w:val="center"/>
        <w:rPr>
          <w:b/>
          <w:sz w:val="20"/>
          <w:szCs w:val="20"/>
        </w:rPr>
      </w:pPr>
      <w:r w:rsidRPr="00A63047">
        <w:rPr>
          <w:b/>
          <w:sz w:val="20"/>
          <w:szCs w:val="20"/>
        </w:rPr>
        <w:t>АДМИНИСТРАЦИЯ МУНИЦИПАЛЬНОГО ОБРАЗОВАНИЯ «МЕЖДУРЕЧЕНСКОЕ»</w:t>
      </w: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  <w:r w:rsidRPr="00A63047">
        <w:rPr>
          <w:b/>
          <w:sz w:val="20"/>
          <w:szCs w:val="20"/>
        </w:rPr>
        <w:t>ПОСТАНОВЛЕНИЕ</w:t>
      </w:r>
    </w:p>
    <w:p w:rsidR="00A63047" w:rsidRPr="00A63047" w:rsidRDefault="00A63047" w:rsidP="00A63047">
      <w:pPr>
        <w:rPr>
          <w:sz w:val="20"/>
          <w:szCs w:val="20"/>
        </w:rPr>
      </w:pPr>
    </w:p>
    <w:p w:rsidR="00A63047" w:rsidRPr="00A63047" w:rsidRDefault="00A63047" w:rsidP="00A63047">
      <w:pPr>
        <w:rPr>
          <w:sz w:val="20"/>
          <w:szCs w:val="20"/>
        </w:rPr>
      </w:pPr>
    </w:p>
    <w:p w:rsidR="00A63047" w:rsidRPr="00A63047" w:rsidRDefault="00A63047" w:rsidP="00A63047">
      <w:pPr>
        <w:pStyle w:val="a3"/>
        <w:rPr>
          <w:rFonts w:ascii="Times New Roman" w:hAnsi="Times New Roman"/>
          <w:sz w:val="20"/>
        </w:rPr>
      </w:pPr>
      <w:r w:rsidRPr="00A63047">
        <w:rPr>
          <w:rFonts w:ascii="Times New Roman" w:hAnsi="Times New Roman"/>
          <w:sz w:val="20"/>
        </w:rPr>
        <w:t>29 марта 2021 года                                                                           № 7</w:t>
      </w:r>
    </w:p>
    <w:p w:rsidR="00A63047" w:rsidRPr="00A63047" w:rsidRDefault="00A63047" w:rsidP="00A63047">
      <w:pPr>
        <w:pStyle w:val="a3"/>
        <w:rPr>
          <w:rFonts w:ascii="Times New Roman" w:hAnsi="Times New Roman"/>
          <w:color w:val="FF0000"/>
          <w:sz w:val="20"/>
        </w:rPr>
      </w:pPr>
    </w:p>
    <w:p w:rsidR="00A63047" w:rsidRPr="00A63047" w:rsidRDefault="00A63047" w:rsidP="00A63047">
      <w:pPr>
        <w:jc w:val="center"/>
        <w:rPr>
          <w:sz w:val="20"/>
          <w:szCs w:val="20"/>
        </w:rPr>
      </w:pPr>
      <w:proofErr w:type="spellStart"/>
      <w:r w:rsidRPr="00A63047">
        <w:rPr>
          <w:sz w:val="20"/>
          <w:szCs w:val="20"/>
        </w:rPr>
        <w:t>п.Междуреченский</w:t>
      </w:r>
      <w:proofErr w:type="spellEnd"/>
    </w:p>
    <w:p w:rsidR="00A63047" w:rsidRPr="00A63047" w:rsidRDefault="00A63047" w:rsidP="00A63047">
      <w:pPr>
        <w:rPr>
          <w:sz w:val="20"/>
          <w:szCs w:val="20"/>
        </w:rPr>
      </w:pP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  <w:r w:rsidRPr="00A63047">
        <w:rPr>
          <w:b/>
          <w:sz w:val="20"/>
          <w:szCs w:val="20"/>
        </w:rPr>
        <w:t xml:space="preserve">Об </w:t>
      </w:r>
      <w:proofErr w:type="gramStart"/>
      <w:r w:rsidRPr="00A63047">
        <w:rPr>
          <w:b/>
          <w:sz w:val="20"/>
          <w:szCs w:val="20"/>
        </w:rPr>
        <w:t>утверждении  порядка</w:t>
      </w:r>
      <w:proofErr w:type="gramEnd"/>
      <w:r w:rsidRPr="00A63047">
        <w:rPr>
          <w:b/>
          <w:sz w:val="20"/>
          <w:szCs w:val="20"/>
        </w:rPr>
        <w:t xml:space="preserve"> подготовки населенных пунктов </w:t>
      </w: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  <w:proofErr w:type="gramStart"/>
      <w:r w:rsidRPr="00A63047">
        <w:rPr>
          <w:b/>
          <w:sz w:val="20"/>
          <w:szCs w:val="20"/>
        </w:rPr>
        <w:t>муниципального  образования</w:t>
      </w:r>
      <w:proofErr w:type="gramEnd"/>
      <w:r w:rsidRPr="00A63047">
        <w:rPr>
          <w:b/>
          <w:sz w:val="20"/>
          <w:szCs w:val="20"/>
        </w:rPr>
        <w:t xml:space="preserve"> «Междуреченское» </w:t>
      </w: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  <w:r w:rsidRPr="00A63047">
        <w:rPr>
          <w:b/>
          <w:sz w:val="20"/>
          <w:szCs w:val="20"/>
        </w:rPr>
        <w:t xml:space="preserve">к пожароопасному </w:t>
      </w:r>
      <w:proofErr w:type="gramStart"/>
      <w:r w:rsidRPr="00A63047">
        <w:rPr>
          <w:b/>
          <w:sz w:val="20"/>
          <w:szCs w:val="20"/>
        </w:rPr>
        <w:t>периоду  2021</w:t>
      </w:r>
      <w:proofErr w:type="gramEnd"/>
      <w:r w:rsidRPr="00A63047">
        <w:rPr>
          <w:b/>
          <w:sz w:val="20"/>
          <w:szCs w:val="20"/>
        </w:rPr>
        <w:t xml:space="preserve"> года.</w:t>
      </w:r>
    </w:p>
    <w:p w:rsidR="00A63047" w:rsidRPr="00A63047" w:rsidRDefault="00A63047" w:rsidP="00A63047">
      <w:pPr>
        <w:rPr>
          <w:sz w:val="20"/>
          <w:szCs w:val="20"/>
        </w:rPr>
      </w:pPr>
    </w:p>
    <w:p w:rsidR="00A63047" w:rsidRPr="00A63047" w:rsidRDefault="00A63047" w:rsidP="00A63047">
      <w:pPr>
        <w:rPr>
          <w:sz w:val="20"/>
          <w:szCs w:val="20"/>
        </w:rPr>
      </w:pPr>
    </w:p>
    <w:p w:rsidR="00A63047" w:rsidRPr="00A63047" w:rsidRDefault="00A63047" w:rsidP="00A63047">
      <w:pPr>
        <w:jc w:val="both"/>
        <w:rPr>
          <w:sz w:val="20"/>
          <w:szCs w:val="20"/>
        </w:rPr>
      </w:pPr>
      <w:r w:rsidRPr="00A63047">
        <w:rPr>
          <w:sz w:val="20"/>
          <w:szCs w:val="20"/>
        </w:rPr>
        <w:tab/>
        <w:t>В соответствии с Уставом муниципального образования «Междуреченское», в целях предупреждения возникновения угрозы лесных пожаров в населенных пунктах муниципального образования «Междуреченское» в период пожароопасного сезона 2021 года, администрация муниципального образования «Междуреченское»</w:t>
      </w:r>
    </w:p>
    <w:p w:rsidR="00A63047" w:rsidRPr="00A63047" w:rsidRDefault="00A63047" w:rsidP="00A63047">
      <w:pPr>
        <w:jc w:val="both"/>
        <w:rPr>
          <w:sz w:val="20"/>
          <w:szCs w:val="20"/>
        </w:rPr>
      </w:pPr>
    </w:p>
    <w:p w:rsidR="00A63047" w:rsidRPr="00A63047" w:rsidRDefault="00A63047" w:rsidP="00A63047">
      <w:pPr>
        <w:jc w:val="center"/>
        <w:rPr>
          <w:b/>
          <w:sz w:val="20"/>
          <w:szCs w:val="20"/>
        </w:rPr>
      </w:pPr>
      <w:r w:rsidRPr="00A63047">
        <w:rPr>
          <w:b/>
          <w:sz w:val="20"/>
          <w:szCs w:val="20"/>
        </w:rPr>
        <w:t>постановляет:</w:t>
      </w:r>
    </w:p>
    <w:p w:rsidR="00A63047" w:rsidRPr="00A63047" w:rsidRDefault="00A63047" w:rsidP="00A63047">
      <w:pPr>
        <w:jc w:val="both"/>
        <w:rPr>
          <w:b/>
          <w:sz w:val="20"/>
          <w:szCs w:val="20"/>
        </w:rPr>
      </w:pPr>
    </w:p>
    <w:p w:rsidR="00A63047" w:rsidRPr="00A63047" w:rsidRDefault="00A63047" w:rsidP="00A63047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A63047">
        <w:rPr>
          <w:sz w:val="20"/>
          <w:szCs w:val="20"/>
        </w:rPr>
        <w:t xml:space="preserve"> Утвердить порядок подготовки населенных пунктов </w:t>
      </w:r>
      <w:proofErr w:type="gramStart"/>
      <w:r w:rsidRPr="00A63047">
        <w:rPr>
          <w:sz w:val="20"/>
          <w:szCs w:val="20"/>
        </w:rPr>
        <w:t>муниципального  образования</w:t>
      </w:r>
      <w:proofErr w:type="gramEnd"/>
      <w:r w:rsidRPr="00A63047">
        <w:rPr>
          <w:sz w:val="20"/>
          <w:szCs w:val="20"/>
        </w:rPr>
        <w:t xml:space="preserve"> «Междуреченское» к пожароопасному периоду  2021 года (прилагается).</w:t>
      </w:r>
    </w:p>
    <w:p w:rsidR="00A63047" w:rsidRPr="00A63047" w:rsidRDefault="00A63047" w:rsidP="00A63047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A63047">
        <w:rPr>
          <w:sz w:val="20"/>
          <w:szCs w:val="20"/>
        </w:rPr>
        <w:t xml:space="preserve">Опубликовать настоящее постановление в информационном бюллетене органов местного самоуправления муниципального </w:t>
      </w:r>
      <w:proofErr w:type="gramStart"/>
      <w:r w:rsidRPr="00A63047">
        <w:rPr>
          <w:sz w:val="20"/>
          <w:szCs w:val="20"/>
        </w:rPr>
        <w:t>образования  «</w:t>
      </w:r>
      <w:proofErr w:type="gramEnd"/>
      <w:r w:rsidRPr="00A63047">
        <w:rPr>
          <w:sz w:val="20"/>
          <w:szCs w:val="20"/>
        </w:rPr>
        <w:t>Междуреченское».</w:t>
      </w:r>
    </w:p>
    <w:p w:rsidR="00A63047" w:rsidRPr="00A63047" w:rsidRDefault="00A63047" w:rsidP="00A63047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A63047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A63047" w:rsidRPr="00A63047" w:rsidRDefault="00A63047" w:rsidP="00A63047">
      <w:pPr>
        <w:shd w:val="clear" w:color="auto" w:fill="FFFFFF"/>
        <w:ind w:left="360"/>
        <w:jc w:val="right"/>
        <w:rPr>
          <w:sz w:val="20"/>
          <w:szCs w:val="20"/>
        </w:rPr>
      </w:pPr>
      <w:r w:rsidRPr="00A63047">
        <w:rPr>
          <w:sz w:val="20"/>
          <w:szCs w:val="20"/>
        </w:rPr>
        <w:t>Утвержден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right"/>
        <w:rPr>
          <w:sz w:val="20"/>
          <w:szCs w:val="20"/>
        </w:rPr>
      </w:pPr>
      <w:proofErr w:type="gramStart"/>
      <w:r w:rsidRPr="00A63047">
        <w:rPr>
          <w:sz w:val="20"/>
          <w:szCs w:val="20"/>
        </w:rPr>
        <w:t>постановлением  администрации</w:t>
      </w:r>
      <w:proofErr w:type="gramEnd"/>
    </w:p>
    <w:p w:rsidR="00A63047" w:rsidRPr="00A63047" w:rsidRDefault="00A63047" w:rsidP="00A63047">
      <w:pPr>
        <w:pStyle w:val="a5"/>
        <w:shd w:val="clear" w:color="auto" w:fill="FFFFFF"/>
        <w:ind w:left="768"/>
        <w:jc w:val="right"/>
        <w:rPr>
          <w:color w:val="282828"/>
          <w:sz w:val="20"/>
          <w:szCs w:val="20"/>
        </w:rPr>
      </w:pPr>
      <w:r w:rsidRPr="00A63047">
        <w:rPr>
          <w:sz w:val="20"/>
          <w:szCs w:val="20"/>
        </w:rPr>
        <w:t>№ 7 от 29 марта 2021 года.</w:t>
      </w:r>
    </w:p>
    <w:p w:rsidR="00A63047" w:rsidRPr="00A63047" w:rsidRDefault="00A63047" w:rsidP="00A63047">
      <w:pPr>
        <w:pStyle w:val="a5"/>
        <w:shd w:val="clear" w:color="auto" w:fill="FFFFFF"/>
        <w:ind w:left="768"/>
        <w:rPr>
          <w:color w:val="282828"/>
          <w:sz w:val="20"/>
          <w:szCs w:val="20"/>
        </w:rPr>
      </w:pPr>
    </w:p>
    <w:p w:rsidR="00A63047" w:rsidRPr="00A63047" w:rsidRDefault="00A63047" w:rsidP="00A63047">
      <w:pPr>
        <w:pStyle w:val="a5"/>
        <w:shd w:val="clear" w:color="auto" w:fill="FFFFFF"/>
        <w:spacing w:after="150"/>
        <w:ind w:left="768"/>
        <w:jc w:val="center"/>
        <w:rPr>
          <w:color w:val="282828"/>
          <w:sz w:val="20"/>
          <w:szCs w:val="20"/>
        </w:rPr>
      </w:pPr>
      <w:r w:rsidRPr="00A63047">
        <w:rPr>
          <w:b/>
          <w:bCs/>
          <w:color w:val="282828"/>
          <w:sz w:val="20"/>
          <w:szCs w:val="20"/>
        </w:rPr>
        <w:t>Порядок</w:t>
      </w:r>
      <w:r w:rsidRPr="00A63047">
        <w:rPr>
          <w:color w:val="282828"/>
          <w:sz w:val="20"/>
          <w:szCs w:val="20"/>
        </w:rPr>
        <w:br/>
      </w:r>
      <w:r w:rsidRPr="00A63047">
        <w:rPr>
          <w:b/>
          <w:bCs/>
          <w:color w:val="282828"/>
          <w:sz w:val="20"/>
          <w:szCs w:val="20"/>
        </w:rPr>
        <w:t>подготовки населенных пунктов муниципального образования «Междуреченское» к пожароопасному периоду 2021 года.</w:t>
      </w:r>
    </w:p>
    <w:p w:rsidR="00A63047" w:rsidRPr="00A63047" w:rsidRDefault="00A63047" w:rsidP="00A63047">
      <w:pPr>
        <w:pStyle w:val="a5"/>
        <w:shd w:val="clear" w:color="auto" w:fill="FFFFFF"/>
        <w:spacing w:after="150"/>
        <w:ind w:left="768"/>
        <w:jc w:val="center"/>
        <w:rPr>
          <w:b/>
          <w:color w:val="282828"/>
          <w:sz w:val="20"/>
          <w:szCs w:val="20"/>
        </w:rPr>
      </w:pPr>
      <w:r w:rsidRPr="00A63047">
        <w:rPr>
          <w:b/>
          <w:color w:val="282828"/>
          <w:sz w:val="20"/>
          <w:szCs w:val="20"/>
        </w:rPr>
        <w:t>1.Общие положения.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  1.</w:t>
      </w:r>
      <w:proofErr w:type="gramStart"/>
      <w:r w:rsidRPr="00A63047">
        <w:rPr>
          <w:color w:val="282828"/>
          <w:sz w:val="20"/>
          <w:szCs w:val="20"/>
        </w:rPr>
        <w:t>1.Настоящий</w:t>
      </w:r>
      <w:proofErr w:type="gramEnd"/>
      <w:r w:rsidRPr="00A63047">
        <w:rPr>
          <w:color w:val="282828"/>
          <w:sz w:val="20"/>
          <w:szCs w:val="20"/>
        </w:rPr>
        <w:t xml:space="preserve">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«Междуреченское», предупреждения возникновения угрозы населенным пунктам от лесных пожаров в муниципальном образовании «Междуреченское» в период пожароопасного периода.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1.</w:t>
      </w:r>
      <w:proofErr w:type="gramStart"/>
      <w:r w:rsidRPr="00A63047">
        <w:rPr>
          <w:color w:val="282828"/>
          <w:sz w:val="20"/>
          <w:szCs w:val="20"/>
        </w:rPr>
        <w:t>2.Пожарная</w:t>
      </w:r>
      <w:proofErr w:type="gramEnd"/>
      <w:r w:rsidRPr="00A63047">
        <w:rPr>
          <w:color w:val="282828"/>
          <w:sz w:val="20"/>
          <w:szCs w:val="20"/>
        </w:rPr>
        <w:t xml:space="preserve"> безопасность – состояние защищенности личности, имущества, общества и государства от пожаров;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 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1.3.К первичным мерам пожарной безопасности в границах населенных пунктов относятся: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lastRenderedPageBreak/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установление особого противопожарного режима в случае повышения пожарной опасности.</w:t>
      </w:r>
    </w:p>
    <w:p w:rsidR="00A63047" w:rsidRPr="00A63047" w:rsidRDefault="00A63047" w:rsidP="00A63047">
      <w:pPr>
        <w:shd w:val="clear" w:color="auto" w:fill="FFFFFF"/>
        <w:ind w:left="360"/>
        <w:jc w:val="center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br/>
      </w:r>
      <w:r w:rsidRPr="00A63047">
        <w:rPr>
          <w:b/>
          <w:color w:val="282828"/>
          <w:sz w:val="20"/>
          <w:szCs w:val="20"/>
        </w:rPr>
        <w:t>2. Порядок подготовки.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b/>
          <w:color w:val="282828"/>
          <w:sz w:val="20"/>
          <w:szCs w:val="20"/>
        </w:rPr>
      </w:pP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2.1. До наступления пожароопасного периода осуществить реализацию комплекса мероприятий по подготовке населенных пунктов, подверженных угрозе лесных пожаров, к весеннее - летнему пожароопасному периоду, а именно: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обследовать противопожарную преграду</w:t>
      </w:r>
    </w:p>
    <w:p w:rsidR="00A63047" w:rsidRPr="00A63047" w:rsidRDefault="00A63047" w:rsidP="00A63047">
      <w:pPr>
        <w:pStyle w:val="a5"/>
        <w:shd w:val="clear" w:color="auto" w:fill="FFFFFF"/>
        <w:ind w:left="768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проверить очистку преграды и территории населенного пункта от горючих отходов, мусора, тары, опавших листьев, сухой травы и т.д.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- проверить источники наружного противопожарного водоснабжения по реализации </w:t>
      </w:r>
      <w:proofErr w:type="gramStart"/>
      <w:r w:rsidRPr="00A63047">
        <w:rPr>
          <w:color w:val="282828"/>
          <w:sz w:val="20"/>
          <w:szCs w:val="20"/>
        </w:rPr>
        <w:t>технических и организационных мер</w:t>
      </w:r>
      <w:proofErr w:type="gramEnd"/>
      <w:r w:rsidRPr="00A63047">
        <w:rPr>
          <w:color w:val="282828"/>
          <w:sz w:val="20"/>
          <w:szCs w:val="20"/>
        </w:rPr>
        <w:t xml:space="preserve"> обеспечивающих их своевременное обнаружение в любое время суток;</w:t>
      </w:r>
    </w:p>
    <w:p w:rsidR="00A63047" w:rsidRPr="00A63047" w:rsidRDefault="00A63047" w:rsidP="00A63047">
      <w:pPr>
        <w:pStyle w:val="a6"/>
        <w:ind w:left="360"/>
        <w:jc w:val="both"/>
        <w:rPr>
          <w:rFonts w:ascii="Times New Roman" w:hAnsi="Times New Roman"/>
          <w:sz w:val="20"/>
          <w:szCs w:val="20"/>
        </w:rPr>
      </w:pPr>
      <w:r w:rsidRPr="00A63047">
        <w:rPr>
          <w:rFonts w:ascii="Times New Roman" w:hAnsi="Times New Roman"/>
          <w:sz w:val="20"/>
          <w:szCs w:val="20"/>
        </w:rPr>
        <w:t xml:space="preserve">-  предусмотреть обустройство подъездов ко всем источникам противопожарного водоснабжения. 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не допускать случаев отжига сухой травы, мусора на территориях;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произвести уборку мусора, горючих материалов;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  2.3. Администрации муниципального образования «Междуреченское»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 xml:space="preserve">  Для чего необходимо:</w:t>
      </w:r>
    </w:p>
    <w:p w:rsidR="00A63047" w:rsidRPr="00A63047" w:rsidRDefault="00A63047" w:rsidP="00A63047">
      <w:pPr>
        <w:shd w:val="clear" w:color="auto" w:fill="FFFFFF"/>
        <w:ind w:left="360"/>
        <w:jc w:val="both"/>
        <w:rPr>
          <w:color w:val="282828"/>
          <w:sz w:val="20"/>
          <w:szCs w:val="20"/>
        </w:rPr>
      </w:pPr>
      <w:r w:rsidRPr="00A63047">
        <w:rPr>
          <w:color w:val="282828"/>
          <w:sz w:val="20"/>
          <w:szCs w:val="20"/>
        </w:rPr>
        <w:t>-      ежедневно осуществлять мониторинг складывающейся обстановки;</w:t>
      </w:r>
    </w:p>
    <w:p w:rsidR="00A63047" w:rsidRPr="00A63047" w:rsidRDefault="00A63047" w:rsidP="00A63047">
      <w:pPr>
        <w:pStyle w:val="a6"/>
        <w:ind w:left="768"/>
        <w:jc w:val="both"/>
        <w:rPr>
          <w:rFonts w:ascii="Times New Roman" w:hAnsi="Times New Roman"/>
          <w:sz w:val="20"/>
          <w:szCs w:val="20"/>
        </w:rPr>
      </w:pPr>
      <w:r w:rsidRPr="00A63047">
        <w:rPr>
          <w:rFonts w:ascii="Times New Roman" w:hAnsi="Times New Roman"/>
          <w:sz w:val="20"/>
          <w:szCs w:val="20"/>
        </w:rPr>
        <w:t xml:space="preserve">- осуществлять взаимодействие с администрацией </w:t>
      </w:r>
      <w:proofErr w:type="spellStart"/>
      <w:r w:rsidRPr="00A63047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A63047">
        <w:rPr>
          <w:rFonts w:ascii="Times New Roman" w:hAnsi="Times New Roman"/>
          <w:sz w:val="20"/>
          <w:szCs w:val="20"/>
        </w:rPr>
        <w:t xml:space="preserve"> муниципального района, лесничествами, </w:t>
      </w:r>
      <w:proofErr w:type="spellStart"/>
      <w:r w:rsidRPr="00A63047">
        <w:rPr>
          <w:rFonts w:ascii="Times New Roman" w:hAnsi="Times New Roman"/>
          <w:sz w:val="20"/>
          <w:szCs w:val="20"/>
        </w:rPr>
        <w:t>лесоарендаторами</w:t>
      </w:r>
      <w:proofErr w:type="spellEnd"/>
      <w:r w:rsidRPr="00A63047">
        <w:rPr>
          <w:rFonts w:ascii="Times New Roman" w:hAnsi="Times New Roman"/>
          <w:sz w:val="20"/>
          <w:szCs w:val="20"/>
        </w:rPr>
        <w:t>, органами государственного пожарного надзора, органами внутренних дел.</w:t>
      </w:r>
    </w:p>
    <w:p w:rsidR="00E07BC0" w:rsidRPr="00E07BC0" w:rsidRDefault="00E07BC0" w:rsidP="00E07BC0">
      <w:pPr>
        <w:pStyle w:val="a7"/>
        <w:tabs>
          <w:tab w:val="left" w:pos="6919"/>
        </w:tabs>
        <w:ind w:left="60"/>
        <w:jc w:val="center"/>
        <w:rPr>
          <w:sz w:val="20"/>
        </w:rPr>
      </w:pPr>
      <w:r w:rsidRPr="00E07BC0">
        <w:rPr>
          <w:sz w:val="20"/>
        </w:rPr>
        <w:t>П О С Т А Н О В Л Е Н И Е</w:t>
      </w:r>
    </w:p>
    <w:p w:rsidR="00E07BC0" w:rsidRPr="00E07BC0" w:rsidRDefault="00E07BC0" w:rsidP="00E07BC0">
      <w:pPr>
        <w:pStyle w:val="a7"/>
        <w:tabs>
          <w:tab w:val="left" w:pos="6919"/>
        </w:tabs>
        <w:ind w:left="60"/>
        <w:jc w:val="center"/>
        <w:rPr>
          <w:sz w:val="20"/>
        </w:rPr>
      </w:pPr>
    </w:p>
    <w:p w:rsidR="00E07BC0" w:rsidRPr="00E07BC0" w:rsidRDefault="00E07BC0" w:rsidP="00E07BC0">
      <w:pPr>
        <w:pStyle w:val="a7"/>
        <w:tabs>
          <w:tab w:val="left" w:pos="6919"/>
        </w:tabs>
        <w:ind w:left="60"/>
        <w:rPr>
          <w:sz w:val="20"/>
        </w:rPr>
      </w:pPr>
      <w:r w:rsidRPr="00E07BC0">
        <w:rPr>
          <w:sz w:val="20"/>
        </w:rPr>
        <w:t>29 марта 2021 года                                                                № 8</w:t>
      </w:r>
    </w:p>
    <w:p w:rsidR="00E07BC0" w:rsidRPr="00E07BC0" w:rsidRDefault="00E07BC0" w:rsidP="00E07BC0">
      <w:pPr>
        <w:pStyle w:val="a7"/>
        <w:ind w:left="280"/>
        <w:jc w:val="center"/>
        <w:rPr>
          <w:sz w:val="20"/>
        </w:rPr>
      </w:pPr>
      <w:r w:rsidRPr="00E07BC0">
        <w:rPr>
          <w:sz w:val="20"/>
        </w:rPr>
        <w:t>п. Междуреченский</w:t>
      </w:r>
    </w:p>
    <w:p w:rsidR="00E07BC0" w:rsidRPr="00E07BC0" w:rsidRDefault="00E07BC0" w:rsidP="00E07BC0">
      <w:pPr>
        <w:pStyle w:val="a7"/>
        <w:ind w:left="280"/>
        <w:jc w:val="center"/>
        <w:rPr>
          <w:sz w:val="20"/>
        </w:rPr>
      </w:pPr>
    </w:p>
    <w:p w:rsidR="00E07BC0" w:rsidRPr="00E07BC0" w:rsidRDefault="00E07BC0" w:rsidP="00E07BC0">
      <w:pPr>
        <w:jc w:val="center"/>
        <w:rPr>
          <w:b/>
          <w:sz w:val="20"/>
          <w:szCs w:val="20"/>
        </w:rPr>
      </w:pPr>
      <w:r w:rsidRPr="00E07BC0">
        <w:rPr>
          <w:b/>
          <w:sz w:val="20"/>
          <w:szCs w:val="20"/>
        </w:rPr>
        <w:t xml:space="preserve">О внесении изменений в муниципальную </w:t>
      </w:r>
      <w:proofErr w:type="gramStart"/>
      <w:r w:rsidRPr="00E07BC0">
        <w:rPr>
          <w:b/>
          <w:sz w:val="20"/>
          <w:szCs w:val="20"/>
        </w:rPr>
        <w:t>программу  «</w:t>
      </w:r>
      <w:proofErr w:type="gramEnd"/>
      <w:r w:rsidRPr="00E07BC0">
        <w:rPr>
          <w:b/>
          <w:sz w:val="20"/>
          <w:szCs w:val="20"/>
        </w:rPr>
        <w:t>Обеспечение пожарной безопасности на территории муниципального образования «Междуреченское» на 2019-2021 годы».</w:t>
      </w:r>
    </w:p>
    <w:p w:rsidR="00E07BC0" w:rsidRPr="00E07BC0" w:rsidRDefault="00E07BC0" w:rsidP="00E07BC0">
      <w:pPr>
        <w:pStyle w:val="a7"/>
        <w:ind w:left="280"/>
        <w:jc w:val="center"/>
        <w:rPr>
          <w:b/>
          <w:sz w:val="20"/>
        </w:rPr>
      </w:pPr>
    </w:p>
    <w:p w:rsidR="00E07BC0" w:rsidRPr="00E07BC0" w:rsidRDefault="00E07BC0" w:rsidP="00E07BC0">
      <w:pPr>
        <w:pStyle w:val="a7"/>
        <w:ind w:left="280"/>
        <w:jc w:val="both"/>
        <w:rPr>
          <w:sz w:val="20"/>
        </w:rPr>
      </w:pPr>
      <w:r w:rsidRPr="00E07BC0">
        <w:rPr>
          <w:sz w:val="20"/>
        </w:rPr>
        <w:t xml:space="preserve"> В соответствии с Федеральным законом № 131 –ФЗ от 06 октября 2003 года «Об организации местного самоуправления в Российской Федерации», 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E07BC0" w:rsidRPr="00E07BC0" w:rsidRDefault="00E07BC0" w:rsidP="00E07BC0">
      <w:pPr>
        <w:pStyle w:val="a7"/>
        <w:ind w:left="280"/>
        <w:jc w:val="both"/>
        <w:rPr>
          <w:sz w:val="20"/>
        </w:rPr>
      </w:pPr>
    </w:p>
    <w:p w:rsidR="00E07BC0" w:rsidRPr="00E07BC0" w:rsidRDefault="00E07BC0" w:rsidP="00E07BC0">
      <w:pPr>
        <w:pStyle w:val="a7"/>
        <w:ind w:left="280"/>
        <w:jc w:val="center"/>
        <w:rPr>
          <w:b/>
          <w:sz w:val="20"/>
        </w:rPr>
      </w:pPr>
      <w:r w:rsidRPr="00E07BC0">
        <w:rPr>
          <w:b/>
          <w:sz w:val="20"/>
        </w:rPr>
        <w:t>постановляет:</w:t>
      </w:r>
    </w:p>
    <w:p w:rsidR="00E07BC0" w:rsidRPr="00E07BC0" w:rsidRDefault="00E07BC0" w:rsidP="00E07BC0">
      <w:pPr>
        <w:pStyle w:val="a7"/>
        <w:ind w:left="280"/>
        <w:jc w:val="center"/>
        <w:rPr>
          <w:b/>
          <w:sz w:val="20"/>
        </w:rPr>
      </w:pPr>
    </w:p>
    <w:p w:rsidR="00E07BC0" w:rsidRPr="00E07BC0" w:rsidRDefault="00E07BC0" w:rsidP="00E07BC0">
      <w:pPr>
        <w:pStyle w:val="a7"/>
        <w:numPr>
          <w:ilvl w:val="0"/>
          <w:numId w:val="2"/>
        </w:numPr>
        <w:jc w:val="both"/>
        <w:rPr>
          <w:sz w:val="20"/>
        </w:rPr>
      </w:pPr>
      <w:r w:rsidRPr="00E07BC0">
        <w:rPr>
          <w:sz w:val="20"/>
        </w:rPr>
        <w:t xml:space="preserve">Пункт </w:t>
      </w:r>
      <w:proofErr w:type="gramStart"/>
      <w:r w:rsidRPr="00E07BC0">
        <w:rPr>
          <w:sz w:val="20"/>
        </w:rPr>
        <w:t>6  «</w:t>
      </w:r>
      <w:proofErr w:type="gramEnd"/>
      <w:r w:rsidRPr="00E07BC0">
        <w:rPr>
          <w:sz w:val="20"/>
        </w:rPr>
        <w:t>Перечень программных мероприятий» муниципальной программы изложить в следующей редакции:</w:t>
      </w:r>
    </w:p>
    <w:p w:rsidR="00E07BC0" w:rsidRPr="00E07BC0" w:rsidRDefault="00E07BC0" w:rsidP="00E07BC0">
      <w:pPr>
        <w:pStyle w:val="a7"/>
        <w:ind w:left="720"/>
        <w:jc w:val="both"/>
        <w:rPr>
          <w:sz w:val="20"/>
        </w:rPr>
      </w:pPr>
    </w:p>
    <w:tbl>
      <w:tblPr>
        <w:tblStyle w:val="a9"/>
        <w:tblW w:w="9340" w:type="dxa"/>
        <w:tblInd w:w="421" w:type="dxa"/>
        <w:tblLook w:val="04A0" w:firstRow="1" w:lastRow="0" w:firstColumn="1" w:lastColumn="0" w:noHBand="0" w:noVBand="1"/>
      </w:tblPr>
      <w:tblGrid>
        <w:gridCol w:w="3142"/>
        <w:gridCol w:w="2216"/>
        <w:gridCol w:w="1019"/>
        <w:gridCol w:w="43"/>
        <w:gridCol w:w="984"/>
        <w:gridCol w:w="18"/>
        <w:gridCol w:w="941"/>
        <w:gridCol w:w="7"/>
        <w:gridCol w:w="964"/>
        <w:gridCol w:w="6"/>
      </w:tblGrid>
      <w:tr w:rsidR="00E07BC0" w:rsidRPr="00E07BC0" w:rsidTr="001D69DE">
        <w:trPr>
          <w:trHeight w:val="540"/>
        </w:trPr>
        <w:tc>
          <w:tcPr>
            <w:tcW w:w="3142" w:type="dxa"/>
            <w:vMerge w:val="restart"/>
          </w:tcPr>
          <w:p w:rsidR="00E07BC0" w:rsidRPr="00E07BC0" w:rsidRDefault="00E07BC0" w:rsidP="001D69DE">
            <w:pPr>
              <w:pStyle w:val="a7"/>
              <w:jc w:val="center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216" w:type="dxa"/>
            <w:vMerge w:val="restart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3982" w:type="dxa"/>
            <w:gridSpan w:val="8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 xml:space="preserve">Объем финансирования по </w:t>
            </w:r>
            <w:r w:rsidRPr="00E07BC0">
              <w:rPr>
                <w:sz w:val="20"/>
              </w:rPr>
              <w:t>годам</w:t>
            </w:r>
            <w:r w:rsidRPr="00E07BC0">
              <w:rPr>
                <w:b/>
                <w:sz w:val="20"/>
              </w:rPr>
              <w:t xml:space="preserve">, </w:t>
            </w:r>
            <w:proofErr w:type="spellStart"/>
            <w:r w:rsidRPr="00E07BC0">
              <w:rPr>
                <w:b/>
                <w:sz w:val="20"/>
              </w:rPr>
              <w:t>тыс.руб</w:t>
            </w:r>
            <w:proofErr w:type="spellEnd"/>
            <w:r w:rsidRPr="00E07BC0">
              <w:rPr>
                <w:b/>
                <w:sz w:val="20"/>
              </w:rPr>
              <w:t>.</w:t>
            </w:r>
          </w:p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</w:p>
        </w:tc>
      </w:tr>
      <w:tr w:rsidR="00E07BC0" w:rsidRPr="00E07BC0" w:rsidTr="001D69DE">
        <w:trPr>
          <w:trHeight w:val="216"/>
        </w:trPr>
        <w:tc>
          <w:tcPr>
            <w:tcW w:w="3142" w:type="dxa"/>
            <w:vMerge/>
          </w:tcPr>
          <w:p w:rsidR="00E07BC0" w:rsidRPr="00E07BC0" w:rsidRDefault="00E07BC0" w:rsidP="001D69DE">
            <w:pPr>
              <w:pStyle w:val="a7"/>
              <w:jc w:val="center"/>
              <w:rPr>
                <w:b/>
                <w:sz w:val="20"/>
              </w:rPr>
            </w:pPr>
          </w:p>
        </w:tc>
        <w:tc>
          <w:tcPr>
            <w:tcW w:w="2216" w:type="dxa"/>
            <w:vMerge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Всего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2019</w:t>
            </w:r>
          </w:p>
        </w:tc>
        <w:tc>
          <w:tcPr>
            <w:tcW w:w="948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2020</w:t>
            </w:r>
          </w:p>
        </w:tc>
        <w:tc>
          <w:tcPr>
            <w:tcW w:w="970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b/>
                <w:sz w:val="20"/>
              </w:rPr>
            </w:pPr>
            <w:r w:rsidRPr="00E07BC0">
              <w:rPr>
                <w:b/>
                <w:sz w:val="20"/>
              </w:rPr>
              <w:t>2021</w:t>
            </w:r>
          </w:p>
        </w:tc>
      </w:tr>
      <w:tr w:rsidR="00E07BC0" w:rsidRPr="00E07BC0" w:rsidTr="001D69DE">
        <w:trPr>
          <w:gridAfter w:val="1"/>
          <w:wAfter w:w="6" w:type="dxa"/>
          <w:trHeight w:val="553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муниципальное образование «Междуреченское»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</w:p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530,0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94,0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236,0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200,0</w:t>
            </w:r>
          </w:p>
        </w:tc>
      </w:tr>
      <w:tr w:rsidR="00E07BC0" w:rsidRPr="00E07BC0" w:rsidTr="001D69DE">
        <w:trPr>
          <w:gridAfter w:val="1"/>
          <w:wAfter w:w="6" w:type="dxa"/>
          <w:trHeight w:val="990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 xml:space="preserve"> Ремонт пожарных водоемов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87,0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7,0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50,0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30,0</w:t>
            </w:r>
          </w:p>
        </w:tc>
      </w:tr>
      <w:tr w:rsidR="00E07BC0" w:rsidRPr="00E07BC0" w:rsidTr="001D69DE">
        <w:trPr>
          <w:gridAfter w:val="1"/>
          <w:wAfter w:w="6" w:type="dxa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lastRenderedPageBreak/>
              <w:t>Содержание пожарных водоемов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224,5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87,0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97,5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40,0</w:t>
            </w:r>
          </w:p>
        </w:tc>
      </w:tr>
      <w:tr w:rsidR="00E07BC0" w:rsidRPr="00E07BC0" w:rsidTr="001D69DE">
        <w:trPr>
          <w:gridAfter w:val="1"/>
          <w:wAfter w:w="6" w:type="dxa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Опашка населенных пунктов (минерализованные полосы)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50,0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20,0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30,0</w:t>
            </w:r>
          </w:p>
        </w:tc>
      </w:tr>
      <w:tr w:rsidR="00E07BC0" w:rsidRPr="00E07BC0" w:rsidTr="001D69DE">
        <w:trPr>
          <w:gridAfter w:val="1"/>
          <w:wAfter w:w="6" w:type="dxa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Очистка населенных пунктов от сухого мусора, покос травы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43,0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43,0</w:t>
            </w:r>
          </w:p>
        </w:tc>
      </w:tr>
      <w:tr w:rsidR="00E07BC0" w:rsidRPr="00E07BC0" w:rsidTr="001D69DE">
        <w:trPr>
          <w:gridAfter w:val="1"/>
          <w:wAfter w:w="6" w:type="dxa"/>
        </w:trPr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Оснащение средствами пожаротушения, противопожарного инвентаря территорий общего пользования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70,5</w:t>
            </w:r>
          </w:p>
        </w:tc>
        <w:tc>
          <w:tcPr>
            <w:tcW w:w="1045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41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68,5</w:t>
            </w:r>
          </w:p>
        </w:tc>
        <w:tc>
          <w:tcPr>
            <w:tcW w:w="971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2,0</w:t>
            </w:r>
          </w:p>
        </w:tc>
      </w:tr>
      <w:tr w:rsidR="00E07BC0" w:rsidRPr="00E07BC0" w:rsidTr="001D69DE"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Приобретение  светоотражающих указателей на ПВ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62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2,0</w:t>
            </w:r>
          </w:p>
        </w:tc>
        <w:tc>
          <w:tcPr>
            <w:tcW w:w="984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59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77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2,0</w:t>
            </w:r>
          </w:p>
        </w:tc>
      </w:tr>
      <w:tr w:rsidR="00E07BC0" w:rsidRPr="00E07BC0" w:rsidTr="001D69DE"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 xml:space="preserve">установка пожарных </w:t>
            </w:r>
            <w:proofErr w:type="spellStart"/>
            <w:r w:rsidRPr="00E07BC0">
              <w:rPr>
                <w:sz w:val="20"/>
              </w:rPr>
              <w:t>извещателей</w:t>
            </w:r>
            <w:proofErr w:type="spellEnd"/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62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6,0</w:t>
            </w:r>
          </w:p>
        </w:tc>
        <w:tc>
          <w:tcPr>
            <w:tcW w:w="984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59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77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6,0</w:t>
            </w:r>
          </w:p>
        </w:tc>
      </w:tr>
      <w:tr w:rsidR="00E07BC0" w:rsidRPr="00E07BC0" w:rsidTr="001D69DE">
        <w:tc>
          <w:tcPr>
            <w:tcW w:w="3142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Строительство ПВ</w:t>
            </w:r>
          </w:p>
        </w:tc>
        <w:tc>
          <w:tcPr>
            <w:tcW w:w="2216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бюджет муниципального образования «Междуреченское»</w:t>
            </w:r>
          </w:p>
        </w:tc>
        <w:tc>
          <w:tcPr>
            <w:tcW w:w="1062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47,0</w:t>
            </w:r>
          </w:p>
        </w:tc>
        <w:tc>
          <w:tcPr>
            <w:tcW w:w="984" w:type="dxa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59" w:type="dxa"/>
            <w:gridSpan w:val="2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0</w:t>
            </w:r>
          </w:p>
        </w:tc>
        <w:tc>
          <w:tcPr>
            <w:tcW w:w="977" w:type="dxa"/>
            <w:gridSpan w:val="3"/>
          </w:tcPr>
          <w:p w:rsidR="00E07BC0" w:rsidRPr="00E07BC0" w:rsidRDefault="00E07BC0" w:rsidP="001D69DE">
            <w:pPr>
              <w:pStyle w:val="a7"/>
              <w:jc w:val="both"/>
              <w:rPr>
                <w:sz w:val="20"/>
              </w:rPr>
            </w:pPr>
            <w:r w:rsidRPr="00E07BC0">
              <w:rPr>
                <w:sz w:val="20"/>
              </w:rPr>
              <w:t>47,0</w:t>
            </w:r>
          </w:p>
        </w:tc>
      </w:tr>
    </w:tbl>
    <w:p w:rsidR="00E07BC0" w:rsidRPr="00E07BC0" w:rsidRDefault="00E07BC0" w:rsidP="00E07BC0">
      <w:pPr>
        <w:pStyle w:val="a7"/>
        <w:jc w:val="both"/>
        <w:rPr>
          <w:sz w:val="20"/>
        </w:rPr>
      </w:pPr>
    </w:p>
    <w:p w:rsidR="00E07BC0" w:rsidRPr="00E07BC0" w:rsidRDefault="00E07BC0" w:rsidP="00E07BC0">
      <w:pPr>
        <w:pStyle w:val="a7"/>
        <w:jc w:val="both"/>
        <w:rPr>
          <w:sz w:val="20"/>
        </w:rPr>
      </w:pPr>
      <w:r w:rsidRPr="00E07BC0">
        <w:rPr>
          <w:sz w:val="20"/>
        </w:rPr>
        <w:t xml:space="preserve">3. Постановление № 5 от 01 марта 2021 года «О внесении изменений в муниципальную </w:t>
      </w:r>
      <w:proofErr w:type="gramStart"/>
      <w:r w:rsidRPr="00E07BC0">
        <w:rPr>
          <w:sz w:val="20"/>
        </w:rPr>
        <w:t>программу  «</w:t>
      </w:r>
      <w:proofErr w:type="gramEnd"/>
      <w:r w:rsidRPr="00E07BC0">
        <w:rPr>
          <w:sz w:val="20"/>
        </w:rPr>
        <w:t>Обеспечение пожарной безопасности на территории муниципального образования «Междуреченское» на 2019-2021 годы» признать утратившим силу.</w:t>
      </w:r>
    </w:p>
    <w:p w:rsidR="00E07BC0" w:rsidRPr="00E07BC0" w:rsidRDefault="00E07BC0" w:rsidP="00E07BC0">
      <w:pPr>
        <w:pStyle w:val="a7"/>
        <w:jc w:val="both"/>
        <w:rPr>
          <w:sz w:val="20"/>
        </w:rPr>
      </w:pPr>
      <w:r w:rsidRPr="00E07BC0">
        <w:rPr>
          <w:sz w:val="20"/>
        </w:rPr>
        <w:t xml:space="preserve">4. Опубликовать настоящее </w:t>
      </w:r>
      <w:proofErr w:type="gramStart"/>
      <w:r w:rsidRPr="00E07BC0">
        <w:rPr>
          <w:sz w:val="20"/>
        </w:rPr>
        <w:t>постановление  в</w:t>
      </w:r>
      <w:proofErr w:type="gramEnd"/>
      <w:r w:rsidRPr="00E07BC0">
        <w:rPr>
          <w:sz w:val="20"/>
        </w:rPr>
        <w:t xml:space="preserve"> информационном бюллетене органов местного самоуправления муниципального образования «Междуреченское».</w:t>
      </w:r>
    </w:p>
    <w:p w:rsidR="00E07BC0" w:rsidRPr="00E07BC0" w:rsidRDefault="00E07BC0" w:rsidP="00E07BC0">
      <w:pPr>
        <w:pStyle w:val="a7"/>
        <w:jc w:val="both"/>
        <w:rPr>
          <w:sz w:val="20"/>
        </w:rPr>
      </w:pPr>
      <w:r w:rsidRPr="00E07BC0">
        <w:rPr>
          <w:sz w:val="20"/>
        </w:rPr>
        <w:t xml:space="preserve">5. Настоящее постановление вступает в силу с момента его опубликования.   </w:t>
      </w:r>
    </w:p>
    <w:p w:rsidR="00E07BC0" w:rsidRPr="00E07BC0" w:rsidRDefault="00E07BC0" w:rsidP="00E07BC0">
      <w:pPr>
        <w:pStyle w:val="a7"/>
        <w:jc w:val="both"/>
        <w:rPr>
          <w:sz w:val="20"/>
        </w:rPr>
      </w:pPr>
    </w:p>
    <w:p w:rsidR="00E07BC0" w:rsidRDefault="00E07BC0" w:rsidP="00E07BC0">
      <w:pPr>
        <w:pStyle w:val="a7"/>
        <w:jc w:val="both"/>
        <w:rPr>
          <w:szCs w:val="28"/>
        </w:rPr>
      </w:pPr>
    </w:p>
    <w:p w:rsidR="00A63047" w:rsidRDefault="00E07BC0" w:rsidP="00E0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E07BC0" w:rsidRDefault="00E07BC0" w:rsidP="00E07BC0">
      <w:pPr>
        <w:jc w:val="right"/>
        <w:rPr>
          <w:sz w:val="20"/>
          <w:szCs w:val="20"/>
        </w:rPr>
      </w:pPr>
    </w:p>
    <w:p w:rsidR="00E07BC0" w:rsidRDefault="00E07BC0" w:rsidP="00E07BC0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E07BC0" w:rsidRDefault="00E07BC0" w:rsidP="00E0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E07BC0" w:rsidRPr="00A63047" w:rsidRDefault="00E07BC0" w:rsidP="00E07BC0">
      <w:pPr>
        <w:jc w:val="right"/>
        <w:rPr>
          <w:sz w:val="20"/>
          <w:szCs w:val="20"/>
        </w:rPr>
      </w:pPr>
      <w:bookmarkStart w:id="0" w:name="_GoBack"/>
      <w:bookmarkEnd w:id="0"/>
    </w:p>
    <w:sectPr w:rsidR="00E07BC0" w:rsidRPr="00A6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35B7"/>
    <w:multiLevelType w:val="hybridMultilevel"/>
    <w:tmpl w:val="3DF0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DC7"/>
    <w:multiLevelType w:val="hybridMultilevel"/>
    <w:tmpl w:val="024A5024"/>
    <w:lvl w:ilvl="0" w:tplc="8906195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47"/>
    <w:rsid w:val="003652EA"/>
    <w:rsid w:val="00A63047"/>
    <w:rsid w:val="00B5176E"/>
    <w:rsid w:val="00E07BC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C32"/>
  <w15:chartTrackingRefBased/>
  <w15:docId w15:val="{BD4510EB-E2C7-4F8B-A595-1BCAA58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63047"/>
    <w:pPr>
      <w:spacing w:after="60"/>
      <w:jc w:val="center"/>
    </w:pPr>
    <w:rPr>
      <w:rFonts w:ascii="Arial" w:eastAsia="Calibri" w:hAnsi="Arial"/>
      <w:szCs w:val="20"/>
    </w:rPr>
  </w:style>
  <w:style w:type="character" w:customStyle="1" w:styleId="a4">
    <w:name w:val="Подзаголовок Знак"/>
    <w:basedOn w:val="a0"/>
    <w:link w:val="a3"/>
    <w:rsid w:val="00A63047"/>
    <w:rPr>
      <w:rFonts w:ascii="Arial" w:eastAsia="Calibri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3047"/>
    <w:pPr>
      <w:ind w:left="720"/>
      <w:contextualSpacing/>
    </w:pPr>
    <w:rPr>
      <w:rFonts w:eastAsia="Calibri"/>
    </w:rPr>
  </w:style>
  <w:style w:type="paragraph" w:styleId="a6">
    <w:name w:val="No Spacing"/>
    <w:uiPriority w:val="1"/>
    <w:qFormat/>
    <w:rsid w:val="00A630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E07BC0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BC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9">
    <w:name w:val="Table Grid"/>
    <w:basedOn w:val="a1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7B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7B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2021-05-13T07:28:00Z</cp:lastPrinted>
  <dcterms:created xsi:type="dcterms:W3CDTF">2021-05-13T07:04:00Z</dcterms:created>
  <dcterms:modified xsi:type="dcterms:W3CDTF">2021-05-13T07:28:00Z</dcterms:modified>
</cp:coreProperties>
</file>