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D6" w:rsidRPr="007D2365" w:rsidRDefault="007D2365" w:rsidP="007D2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2365">
        <w:rPr>
          <w:rFonts w:ascii="Times New Roman" w:hAnsi="Times New Roman" w:cs="Times New Roman"/>
          <w:b/>
          <w:sz w:val="28"/>
          <w:szCs w:val="28"/>
        </w:rPr>
        <w:t>Платить налоги вовремя - выгодно для налогоплательщика</w:t>
      </w:r>
    </w:p>
    <w:p w:rsidR="007D2365" w:rsidRDefault="007D2365" w:rsidP="007D23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C936572" wp14:editId="6DA7C74A">
            <wp:simplePos x="0" y="0"/>
            <wp:positionH relativeFrom="column">
              <wp:posOffset>53340</wp:posOffset>
            </wp:positionH>
            <wp:positionV relativeFrom="paragraph">
              <wp:posOffset>189865</wp:posOffset>
            </wp:positionV>
            <wp:extent cx="2343150" cy="1454150"/>
            <wp:effectExtent l="0" t="0" r="0" b="0"/>
            <wp:wrapSquare wrapText="bothSides"/>
            <wp:docPr id="1" name="Рисунок 1" descr="C:\Users\Admin\Desktop\orig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365" w:rsidRPr="007D2365" w:rsidRDefault="007D2365" w:rsidP="007D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365">
        <w:rPr>
          <w:rFonts w:ascii="Times New Roman" w:hAnsi="Times New Roman" w:cs="Times New Roman"/>
          <w:sz w:val="26"/>
          <w:szCs w:val="26"/>
        </w:rPr>
        <w:t>В настоящее время налоговыми органами проводятся подготовительные мероприятия по расчету транспортного и земельного налогов, а также налога на имущество физических лиц за 2020 год.</w:t>
      </w:r>
    </w:p>
    <w:p w:rsidR="007D2365" w:rsidRPr="007D2365" w:rsidRDefault="007D2365" w:rsidP="007D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365">
        <w:rPr>
          <w:rFonts w:ascii="Times New Roman" w:hAnsi="Times New Roman" w:cs="Times New Roman"/>
          <w:sz w:val="26"/>
          <w:szCs w:val="26"/>
        </w:rPr>
        <w:t>Уведомление на уплату налогов будет направлено налогоплательщикам не позднее 30 дней до наступления срока уплаты (по налогам, уплачиваемым за 2020 год, срок уплаты - 01.12.2021 года).</w:t>
      </w:r>
    </w:p>
    <w:p w:rsidR="007D2365" w:rsidRPr="007D2365" w:rsidRDefault="007D2365" w:rsidP="007D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365">
        <w:rPr>
          <w:rFonts w:ascii="Times New Roman" w:hAnsi="Times New Roman" w:cs="Times New Roman"/>
          <w:sz w:val="26"/>
          <w:szCs w:val="26"/>
        </w:rPr>
        <w:t>Вместе с тем, не все граждане исполнили обязанность по уплате имущественных налогов за 2019 год, срок уплаты которых истек 01.12.2020 года.</w:t>
      </w:r>
    </w:p>
    <w:p w:rsidR="007D2365" w:rsidRPr="007D2365" w:rsidRDefault="005D6A46" w:rsidP="007D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6A46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5D6A46"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автоно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D6A46">
        <w:rPr>
          <w:rFonts w:ascii="Times New Roman" w:hAnsi="Times New Roman" w:cs="Times New Roman"/>
          <w:sz w:val="26"/>
          <w:szCs w:val="26"/>
        </w:rPr>
        <w:t xml:space="preserve">ному округу </w:t>
      </w:r>
      <w:r>
        <w:rPr>
          <w:rFonts w:ascii="Times New Roman" w:hAnsi="Times New Roman" w:cs="Times New Roman"/>
          <w:sz w:val="26"/>
          <w:szCs w:val="26"/>
        </w:rPr>
        <w:t>напоминае</w:t>
      </w:r>
      <w:r w:rsidR="007D2365" w:rsidRPr="007D2365">
        <w:rPr>
          <w:rFonts w:ascii="Times New Roman" w:hAnsi="Times New Roman" w:cs="Times New Roman"/>
          <w:sz w:val="26"/>
          <w:szCs w:val="26"/>
        </w:rPr>
        <w:t>т, что неуплаченные в срок суммы налогов перешли в разряд недоимки, что влечет за собой взыскание задолженности по налогу и начисление пеней за каждый календарный день просрочки.</w:t>
      </w:r>
      <w:r w:rsidR="007D2365">
        <w:rPr>
          <w:rFonts w:ascii="Times New Roman" w:hAnsi="Times New Roman" w:cs="Times New Roman"/>
          <w:sz w:val="26"/>
          <w:szCs w:val="26"/>
        </w:rPr>
        <w:tab/>
      </w:r>
    </w:p>
    <w:p w:rsidR="007D2365" w:rsidRPr="007D2365" w:rsidRDefault="007D2365" w:rsidP="007D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365">
        <w:rPr>
          <w:rFonts w:ascii="Times New Roman" w:hAnsi="Times New Roman" w:cs="Times New Roman"/>
          <w:sz w:val="26"/>
          <w:szCs w:val="26"/>
        </w:rPr>
        <w:t>В отношении граждан, которые не уплатили налоги в срок, установленный для добровольного исполнения обязанности по уплате задолженности, проводятся мероприятия по взысканию задолженности в судебном порядке.</w:t>
      </w:r>
    </w:p>
    <w:p w:rsidR="007D2365" w:rsidRPr="007D2365" w:rsidRDefault="007D2365" w:rsidP="007D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365">
        <w:rPr>
          <w:rFonts w:ascii="Times New Roman" w:hAnsi="Times New Roman" w:cs="Times New Roman"/>
          <w:sz w:val="26"/>
          <w:szCs w:val="26"/>
        </w:rPr>
        <w:t>В ходе исполнительного производства судебными приставами к должнику применяется ряд мер, направленных на взыскание налоговой задолженности: наложение запрета на отчуждение имущества, арест имущества с целью его дальнейшей реализацией и погашения задолженности, списание денежных средств с открытых расчетных счетов в банках.</w:t>
      </w:r>
    </w:p>
    <w:p w:rsidR="007D2365" w:rsidRPr="007D2365" w:rsidRDefault="007D2365" w:rsidP="007D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365">
        <w:rPr>
          <w:rFonts w:ascii="Times New Roman" w:hAnsi="Times New Roman" w:cs="Times New Roman"/>
          <w:sz w:val="26"/>
          <w:szCs w:val="26"/>
        </w:rPr>
        <w:t>Кроме того, должнику может быть ограничен выезд за пределы страны.</w:t>
      </w:r>
    </w:p>
    <w:p w:rsidR="007D2365" w:rsidRPr="007D2365" w:rsidRDefault="005D6A46" w:rsidP="007D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Налоговая инспекция</w:t>
      </w:r>
      <w:r w:rsidR="007D2365" w:rsidRPr="007D2365">
        <w:rPr>
          <w:rFonts w:ascii="Times New Roman" w:hAnsi="Times New Roman" w:cs="Times New Roman"/>
          <w:sz w:val="26"/>
          <w:szCs w:val="26"/>
        </w:rPr>
        <w:t xml:space="preserve"> призывает граждан не дожидаться принудительного взыскания, а погасить имеющуюся задолженность.</w:t>
      </w:r>
    </w:p>
    <w:p w:rsidR="007D2365" w:rsidRPr="007D2365" w:rsidRDefault="007D2365" w:rsidP="007D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365">
        <w:rPr>
          <w:rFonts w:ascii="Times New Roman" w:hAnsi="Times New Roman" w:cs="Times New Roman"/>
          <w:sz w:val="26"/>
          <w:szCs w:val="26"/>
        </w:rPr>
        <w:t>Информацию о своей задолженности можно уточнить на сайте Единого портала государственных и муниципальных услуг www.gosuslugi.ru.</w:t>
      </w:r>
    </w:p>
    <w:p w:rsidR="007D2365" w:rsidRPr="007D2365" w:rsidRDefault="007D2365" w:rsidP="007D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365">
        <w:rPr>
          <w:rFonts w:ascii="Times New Roman" w:hAnsi="Times New Roman" w:cs="Times New Roman"/>
          <w:sz w:val="26"/>
          <w:szCs w:val="26"/>
        </w:rPr>
        <w:t xml:space="preserve">Для этого в сервисе «Налоговая задолженность» раздела «Налоги и финансы» необходимо заполнить форму, указав </w:t>
      </w:r>
      <w:proofErr w:type="gramStart"/>
      <w:r w:rsidRPr="007D2365">
        <w:rPr>
          <w:rFonts w:ascii="Times New Roman" w:hAnsi="Times New Roman" w:cs="Times New Roman"/>
          <w:sz w:val="26"/>
          <w:szCs w:val="26"/>
        </w:rPr>
        <w:t>свой</w:t>
      </w:r>
      <w:proofErr w:type="gramEnd"/>
      <w:r w:rsidRPr="007D2365">
        <w:rPr>
          <w:rFonts w:ascii="Times New Roman" w:hAnsi="Times New Roman" w:cs="Times New Roman"/>
          <w:sz w:val="26"/>
          <w:szCs w:val="26"/>
        </w:rPr>
        <w:t xml:space="preserve"> ИНН. Информация о наличии или отсутствии задолженности отобразится на экране. При наличии задолженности, её можно сразу оплатить с помощью банковской карты.</w:t>
      </w:r>
    </w:p>
    <w:p w:rsidR="007D2365" w:rsidRPr="007D2365" w:rsidRDefault="007D2365" w:rsidP="007D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365">
        <w:rPr>
          <w:rFonts w:ascii="Times New Roman" w:hAnsi="Times New Roman" w:cs="Times New Roman"/>
          <w:sz w:val="26"/>
          <w:szCs w:val="26"/>
        </w:rPr>
        <w:t xml:space="preserve">Пользователи портала </w:t>
      </w:r>
      <w:proofErr w:type="spellStart"/>
      <w:r w:rsidRPr="007D2365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7D2365">
        <w:rPr>
          <w:rFonts w:ascii="Times New Roman" w:hAnsi="Times New Roman" w:cs="Times New Roman"/>
          <w:sz w:val="26"/>
          <w:szCs w:val="26"/>
        </w:rPr>
        <w:t xml:space="preserve">, имеющие подтвержденную учетную запись (проверить статус записи можно в разделе «Мои данные»), могут с её помощью авторизоваться в «Личном кабинете налогоплательщика для физических лиц» на сайте ФНС России в разделе «войти через </w:t>
      </w:r>
      <w:proofErr w:type="spellStart"/>
      <w:r w:rsidRPr="007D2365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7D2365">
        <w:rPr>
          <w:rFonts w:ascii="Times New Roman" w:hAnsi="Times New Roman" w:cs="Times New Roman"/>
          <w:sz w:val="26"/>
          <w:szCs w:val="26"/>
        </w:rPr>
        <w:t xml:space="preserve"> (ЕСИА)», и получить информацию о суммах начисленных налогов, а так же имеющейся задолженности. Оплатить её можно также в Личном кабинете.</w:t>
      </w:r>
    </w:p>
    <w:sectPr w:rsidR="007D2365" w:rsidRPr="007D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65"/>
    <w:rsid w:val="00231089"/>
    <w:rsid w:val="005D6A46"/>
    <w:rsid w:val="007D2365"/>
    <w:rsid w:val="00C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2021-08-02T07:58:00Z</dcterms:created>
  <dcterms:modified xsi:type="dcterms:W3CDTF">2021-08-02T07:58:00Z</dcterms:modified>
</cp:coreProperties>
</file>