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2F" w:rsidRPr="00654088" w:rsidRDefault="00654088" w:rsidP="006540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54088">
        <w:rPr>
          <w:rFonts w:ascii="Times New Roman" w:hAnsi="Times New Roman" w:cs="Times New Roman"/>
          <w:b/>
          <w:sz w:val="26"/>
          <w:szCs w:val="26"/>
        </w:rPr>
        <w:t xml:space="preserve">Об особенностях налогообложение доходов </w:t>
      </w:r>
      <w:proofErr w:type="spellStart"/>
      <w:r w:rsidRPr="00654088">
        <w:rPr>
          <w:rFonts w:ascii="Times New Roman" w:hAnsi="Times New Roman" w:cs="Times New Roman"/>
          <w:b/>
          <w:sz w:val="26"/>
          <w:szCs w:val="26"/>
        </w:rPr>
        <w:t>блогеров</w:t>
      </w:r>
      <w:proofErr w:type="spellEnd"/>
    </w:p>
    <w:p w:rsidR="00654088" w:rsidRDefault="00654088" w:rsidP="006540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4088" w:rsidRPr="00654088" w:rsidRDefault="00654088" w:rsidP="006540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891665" cy="1419225"/>
            <wp:effectExtent l="0" t="0" r="0" b="9525"/>
            <wp:wrapSquare wrapText="bothSides"/>
            <wp:docPr id="1" name="Рисунок 1" descr="C:\Users\Admin\Desktop\orig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riginal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088">
        <w:rPr>
          <w:rFonts w:ascii="Times New Roman" w:hAnsi="Times New Roman" w:cs="Times New Roman"/>
          <w:sz w:val="26"/>
          <w:szCs w:val="26"/>
        </w:rPr>
        <w:t xml:space="preserve">Физические лица - </w:t>
      </w:r>
      <w:proofErr w:type="spellStart"/>
      <w:r w:rsidRPr="00654088">
        <w:rPr>
          <w:rFonts w:ascii="Times New Roman" w:hAnsi="Times New Roman" w:cs="Times New Roman"/>
          <w:sz w:val="26"/>
          <w:szCs w:val="26"/>
        </w:rPr>
        <w:t>блогеры</w:t>
      </w:r>
      <w:proofErr w:type="spellEnd"/>
      <w:r w:rsidRPr="00654088">
        <w:rPr>
          <w:rFonts w:ascii="Times New Roman" w:hAnsi="Times New Roman" w:cs="Times New Roman"/>
          <w:sz w:val="26"/>
          <w:szCs w:val="26"/>
        </w:rPr>
        <w:t xml:space="preserve">, создавшие цифровой контент (например, видеоролики), являются получателями доходов от компаний - операторов цифровых платформ и сервисов. В частности, </w:t>
      </w:r>
      <w:proofErr w:type="spellStart"/>
      <w:r w:rsidRPr="00654088">
        <w:rPr>
          <w:rFonts w:ascii="Times New Roman" w:hAnsi="Times New Roman" w:cs="Times New Roman"/>
          <w:sz w:val="26"/>
          <w:szCs w:val="26"/>
        </w:rPr>
        <w:t>Google</w:t>
      </w:r>
      <w:proofErr w:type="spellEnd"/>
      <w:r w:rsidRPr="00654088">
        <w:rPr>
          <w:rFonts w:ascii="Times New Roman" w:hAnsi="Times New Roman" w:cs="Times New Roman"/>
          <w:sz w:val="26"/>
          <w:szCs w:val="26"/>
        </w:rPr>
        <w:t xml:space="preserve"> LLC выплачивает лицу, разместившему видеоролик, часть дохода компании от размещения в таком видеоролике рекламы.</w:t>
      </w:r>
    </w:p>
    <w:p w:rsidR="00654088" w:rsidRPr="00654088" w:rsidRDefault="00654088" w:rsidP="006540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4088" w:rsidRPr="00654088" w:rsidRDefault="00654088" w:rsidP="006540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4088">
        <w:rPr>
          <w:rFonts w:ascii="Times New Roman" w:hAnsi="Times New Roman" w:cs="Times New Roman"/>
          <w:sz w:val="26"/>
          <w:szCs w:val="26"/>
        </w:rPr>
        <w:t xml:space="preserve">Компания </w:t>
      </w:r>
      <w:proofErr w:type="spellStart"/>
      <w:r w:rsidRPr="00654088">
        <w:rPr>
          <w:rFonts w:ascii="Times New Roman" w:hAnsi="Times New Roman" w:cs="Times New Roman"/>
          <w:sz w:val="26"/>
          <w:szCs w:val="26"/>
        </w:rPr>
        <w:t>Google</w:t>
      </w:r>
      <w:proofErr w:type="spellEnd"/>
      <w:r w:rsidRPr="00654088">
        <w:rPr>
          <w:rFonts w:ascii="Times New Roman" w:hAnsi="Times New Roman" w:cs="Times New Roman"/>
          <w:sz w:val="26"/>
          <w:szCs w:val="26"/>
        </w:rPr>
        <w:t xml:space="preserve"> LLC разослала сообщения, что с июня 2021 года подоходным налогом США будет облагаться доход, полученный российскими </w:t>
      </w:r>
      <w:proofErr w:type="spellStart"/>
      <w:r w:rsidRPr="00654088">
        <w:rPr>
          <w:rFonts w:ascii="Times New Roman" w:hAnsi="Times New Roman" w:cs="Times New Roman"/>
          <w:sz w:val="26"/>
          <w:szCs w:val="26"/>
        </w:rPr>
        <w:t>блогерами</w:t>
      </w:r>
      <w:proofErr w:type="spellEnd"/>
      <w:r w:rsidRPr="00654088">
        <w:rPr>
          <w:rFonts w:ascii="Times New Roman" w:hAnsi="Times New Roman" w:cs="Times New Roman"/>
          <w:sz w:val="26"/>
          <w:szCs w:val="26"/>
        </w:rPr>
        <w:t xml:space="preserve"> от просмотра его контента с территории США.</w:t>
      </w:r>
    </w:p>
    <w:p w:rsidR="00654088" w:rsidRPr="00654088" w:rsidRDefault="00654088" w:rsidP="006540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4088">
        <w:rPr>
          <w:rFonts w:ascii="Times New Roman" w:hAnsi="Times New Roman" w:cs="Times New Roman"/>
          <w:sz w:val="26"/>
          <w:szCs w:val="26"/>
        </w:rPr>
        <w:t xml:space="preserve">Служба внутренних доходов США рассматривает такой доход как роялти, налогообложение которого осуществляется с учетом положений статьи 12 «Доходы от авторских прав и лицензий» Договора между Российской Федерацией и Соединенными Штатами Америки об </w:t>
      </w:r>
      <w:proofErr w:type="spellStart"/>
      <w:r w:rsidRPr="00654088">
        <w:rPr>
          <w:rFonts w:ascii="Times New Roman" w:hAnsi="Times New Roman" w:cs="Times New Roman"/>
          <w:sz w:val="26"/>
          <w:szCs w:val="26"/>
        </w:rPr>
        <w:t>избежании</w:t>
      </w:r>
      <w:proofErr w:type="spellEnd"/>
      <w:r w:rsidRPr="00654088">
        <w:rPr>
          <w:rFonts w:ascii="Times New Roman" w:hAnsi="Times New Roman" w:cs="Times New Roman"/>
          <w:sz w:val="26"/>
          <w:szCs w:val="26"/>
        </w:rPr>
        <w:t xml:space="preserve"> двойного налогообложения и предотвращении уклонения от налогообложения в отношении налогов на доходы и капитал от 17.06.1992 (далее – Договор).</w:t>
      </w:r>
      <w:proofErr w:type="gramEnd"/>
    </w:p>
    <w:p w:rsidR="00654088" w:rsidRPr="00654088" w:rsidRDefault="00654088" w:rsidP="006540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4088">
        <w:rPr>
          <w:rFonts w:ascii="Times New Roman" w:hAnsi="Times New Roman" w:cs="Times New Roman"/>
          <w:sz w:val="26"/>
          <w:szCs w:val="26"/>
        </w:rPr>
        <w:t>Доходы от авторских прав и лицензий (роялти), получаемые лицом с постоянным местопребыванием в Российской Федерации, облагаются налогом только в Российской Федерации (п. 1 ст. 12 Договора).</w:t>
      </w:r>
    </w:p>
    <w:p w:rsidR="00654088" w:rsidRPr="00654088" w:rsidRDefault="00654088" w:rsidP="006540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4088">
        <w:rPr>
          <w:rFonts w:ascii="Times New Roman" w:hAnsi="Times New Roman" w:cs="Times New Roman"/>
          <w:sz w:val="26"/>
          <w:szCs w:val="26"/>
        </w:rPr>
        <w:t xml:space="preserve">Таким образом, компания </w:t>
      </w:r>
      <w:proofErr w:type="spellStart"/>
      <w:r w:rsidRPr="00654088">
        <w:rPr>
          <w:rFonts w:ascii="Times New Roman" w:hAnsi="Times New Roman" w:cs="Times New Roman"/>
          <w:sz w:val="26"/>
          <w:szCs w:val="26"/>
        </w:rPr>
        <w:t>Google</w:t>
      </w:r>
      <w:proofErr w:type="spellEnd"/>
      <w:r w:rsidRPr="00654088">
        <w:rPr>
          <w:rFonts w:ascii="Times New Roman" w:hAnsi="Times New Roman" w:cs="Times New Roman"/>
          <w:sz w:val="26"/>
          <w:szCs w:val="26"/>
        </w:rPr>
        <w:t xml:space="preserve"> LLC не будет удерживать подоходный налог США по ставке 30 процентов с доходов от размещения рекламы, выплачиваемых авторам – налоговым резидентам Российской Федерации. Физическим лицам необходимо подтвердить статус налогового резидента Российской Федерации, заполнив соответствующую форму (W8B, 1042S), направленную ему </w:t>
      </w:r>
      <w:proofErr w:type="spellStart"/>
      <w:r w:rsidRPr="00654088">
        <w:rPr>
          <w:rFonts w:ascii="Times New Roman" w:hAnsi="Times New Roman" w:cs="Times New Roman"/>
          <w:sz w:val="26"/>
          <w:szCs w:val="26"/>
        </w:rPr>
        <w:t>Google</w:t>
      </w:r>
      <w:proofErr w:type="spellEnd"/>
      <w:r w:rsidRPr="00654088">
        <w:rPr>
          <w:rFonts w:ascii="Times New Roman" w:hAnsi="Times New Roman" w:cs="Times New Roman"/>
          <w:sz w:val="26"/>
          <w:szCs w:val="26"/>
        </w:rPr>
        <w:t xml:space="preserve"> LLC в электронном виде.</w:t>
      </w:r>
    </w:p>
    <w:p w:rsidR="00654088" w:rsidRPr="00654088" w:rsidRDefault="00654088" w:rsidP="006540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4088">
        <w:rPr>
          <w:rFonts w:ascii="Times New Roman" w:hAnsi="Times New Roman" w:cs="Times New Roman"/>
          <w:sz w:val="26"/>
          <w:szCs w:val="26"/>
        </w:rPr>
        <w:t xml:space="preserve">Доходы </w:t>
      </w:r>
      <w:proofErr w:type="spellStart"/>
      <w:r w:rsidRPr="00654088">
        <w:rPr>
          <w:rFonts w:ascii="Times New Roman" w:hAnsi="Times New Roman" w:cs="Times New Roman"/>
          <w:sz w:val="26"/>
          <w:szCs w:val="26"/>
        </w:rPr>
        <w:t>блогеров</w:t>
      </w:r>
      <w:proofErr w:type="spellEnd"/>
      <w:r w:rsidRPr="00654088">
        <w:rPr>
          <w:rFonts w:ascii="Times New Roman" w:hAnsi="Times New Roman" w:cs="Times New Roman"/>
          <w:sz w:val="26"/>
          <w:szCs w:val="26"/>
        </w:rPr>
        <w:t xml:space="preserve"> – российских налоговых резидентов признаются объектом обложения налогом на доходы физических лиц и облагаются по ставке 13 процентов (гл. 23 Налогового кодекса Российской Федерации).</w:t>
      </w:r>
    </w:p>
    <w:p w:rsidR="00654088" w:rsidRPr="00654088" w:rsidRDefault="00654088" w:rsidP="006540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4088">
        <w:rPr>
          <w:rFonts w:ascii="Times New Roman" w:hAnsi="Times New Roman" w:cs="Times New Roman"/>
          <w:sz w:val="26"/>
          <w:szCs w:val="26"/>
        </w:rPr>
        <w:t>Физические лица самостоятельно исчисляют и уплачивают налог с полученного дохода, а также представляют налоговую декларацию по форме</w:t>
      </w:r>
    </w:p>
    <w:p w:rsidR="00654088" w:rsidRPr="00654088" w:rsidRDefault="00654088" w:rsidP="006540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4088">
        <w:rPr>
          <w:rFonts w:ascii="Times New Roman" w:hAnsi="Times New Roman" w:cs="Times New Roman"/>
          <w:sz w:val="26"/>
          <w:szCs w:val="26"/>
        </w:rPr>
        <w:t>3-НДФЛ в налоговый орган по месту жительства не позднее 30 апреля года,</w:t>
      </w:r>
      <w:r w:rsidR="00245181">
        <w:rPr>
          <w:rFonts w:ascii="Times New Roman" w:hAnsi="Times New Roman" w:cs="Times New Roman"/>
          <w:sz w:val="26"/>
          <w:szCs w:val="26"/>
        </w:rPr>
        <w:t xml:space="preserve"> </w:t>
      </w:r>
      <w:r w:rsidRPr="00654088">
        <w:rPr>
          <w:rFonts w:ascii="Times New Roman" w:hAnsi="Times New Roman" w:cs="Times New Roman"/>
          <w:sz w:val="26"/>
          <w:szCs w:val="26"/>
        </w:rPr>
        <w:t>следующего за отчетным налоговым периодом (ст. 228, 229 НК РФ).</w:t>
      </w:r>
    </w:p>
    <w:p w:rsidR="00654088" w:rsidRPr="00654088" w:rsidRDefault="00654088" w:rsidP="006540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4088">
        <w:rPr>
          <w:rFonts w:ascii="Times New Roman" w:hAnsi="Times New Roman" w:cs="Times New Roman"/>
          <w:sz w:val="26"/>
          <w:szCs w:val="26"/>
        </w:rPr>
        <w:t>Если физическое лицо является индивидуальным предпринимателем, то доход от размещения рекламы облагается налогом в соответствии с применяемой им системой налогообложения (общая или упрощенная).</w:t>
      </w:r>
    </w:p>
    <w:sectPr w:rsidR="00654088" w:rsidRPr="0065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88"/>
    <w:rsid w:val="00245181"/>
    <w:rsid w:val="00654088"/>
    <w:rsid w:val="00A10E2F"/>
    <w:rsid w:val="00C6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 Завернин</cp:lastModifiedBy>
  <cp:revision>2</cp:revision>
  <dcterms:created xsi:type="dcterms:W3CDTF">2021-08-02T07:59:00Z</dcterms:created>
  <dcterms:modified xsi:type="dcterms:W3CDTF">2021-08-02T07:59:00Z</dcterms:modified>
</cp:coreProperties>
</file>