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74" w:rsidRPr="000963C4" w:rsidRDefault="000963C4" w:rsidP="000963C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963C4">
        <w:rPr>
          <w:rFonts w:ascii="Times New Roman" w:hAnsi="Times New Roman" w:cs="Times New Roman"/>
          <w:b/>
          <w:sz w:val="30"/>
          <w:szCs w:val="30"/>
        </w:rPr>
        <w:t xml:space="preserve">Быть </w:t>
      </w:r>
      <w:proofErr w:type="spellStart"/>
      <w:r w:rsidRPr="000963C4">
        <w:rPr>
          <w:rFonts w:ascii="Times New Roman" w:hAnsi="Times New Roman" w:cs="Times New Roman"/>
          <w:b/>
          <w:sz w:val="30"/>
          <w:szCs w:val="30"/>
        </w:rPr>
        <w:t>самозанятым</w:t>
      </w:r>
      <w:proofErr w:type="spellEnd"/>
      <w:r w:rsidRPr="000963C4">
        <w:rPr>
          <w:rFonts w:ascii="Times New Roman" w:hAnsi="Times New Roman" w:cs="Times New Roman"/>
          <w:b/>
          <w:sz w:val="30"/>
          <w:szCs w:val="30"/>
        </w:rPr>
        <w:t xml:space="preserve"> – удобно и выгодно</w:t>
      </w:r>
    </w:p>
    <w:p w:rsidR="000963C4" w:rsidRDefault="000963C4" w:rsidP="000963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63C4" w:rsidRPr="000963C4" w:rsidRDefault="000963C4" w:rsidP="000963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1999615" cy="1333500"/>
            <wp:effectExtent l="0" t="0" r="635" b="0"/>
            <wp:wrapSquare wrapText="bothSides"/>
            <wp:docPr id="1" name="Рисунок 1" descr="C:\Users\Admin\Desktop\origina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original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63C4">
        <w:rPr>
          <w:rFonts w:ascii="Times New Roman" w:hAnsi="Times New Roman" w:cs="Times New Roman"/>
          <w:sz w:val="26"/>
          <w:szCs w:val="26"/>
        </w:rPr>
        <w:t xml:space="preserve">С 1 </w:t>
      </w:r>
      <w:r w:rsidR="00360334">
        <w:rPr>
          <w:rFonts w:ascii="Times New Roman" w:hAnsi="Times New Roman" w:cs="Times New Roman"/>
          <w:sz w:val="26"/>
          <w:szCs w:val="26"/>
        </w:rPr>
        <w:t>июля</w:t>
      </w:r>
      <w:r w:rsidRPr="000963C4">
        <w:rPr>
          <w:rFonts w:ascii="Times New Roman" w:hAnsi="Times New Roman" w:cs="Times New Roman"/>
          <w:sz w:val="26"/>
          <w:szCs w:val="26"/>
        </w:rPr>
        <w:t xml:space="preserve"> 2020 года на территории </w:t>
      </w:r>
      <w:r w:rsidR="00360334">
        <w:rPr>
          <w:rFonts w:ascii="Times New Roman" w:hAnsi="Times New Roman" w:cs="Times New Roman"/>
          <w:sz w:val="26"/>
          <w:szCs w:val="26"/>
        </w:rPr>
        <w:t xml:space="preserve">Архангельской </w:t>
      </w:r>
      <w:r w:rsidRPr="000963C4">
        <w:rPr>
          <w:rFonts w:ascii="Times New Roman" w:hAnsi="Times New Roman" w:cs="Times New Roman"/>
          <w:sz w:val="26"/>
          <w:szCs w:val="26"/>
        </w:rPr>
        <w:t xml:space="preserve"> области действует специальный налоговый режим «Налог на профессиональный доход». Перейти на новый специальный налоговый режим могут как физические лица, так и индивидуальные предприниматели, не имеющие работников и оказывающие различные услуги населению, реализующие товары собственного производства, а также те, кто получает доход от сдачи в аренду жилья. </w:t>
      </w:r>
    </w:p>
    <w:p w:rsidR="000963C4" w:rsidRPr="000963C4" w:rsidRDefault="000963C4" w:rsidP="00360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63C4">
        <w:rPr>
          <w:rFonts w:ascii="Times New Roman" w:hAnsi="Times New Roman" w:cs="Times New Roman"/>
          <w:sz w:val="26"/>
          <w:szCs w:val="26"/>
        </w:rPr>
        <w:t xml:space="preserve">Новый налоговый режим имеет ряд преимуществ. Так, </w:t>
      </w:r>
      <w:proofErr w:type="spellStart"/>
      <w:r w:rsidRPr="000963C4">
        <w:rPr>
          <w:rFonts w:ascii="Times New Roman" w:hAnsi="Times New Roman" w:cs="Times New Roman"/>
          <w:sz w:val="26"/>
          <w:szCs w:val="26"/>
        </w:rPr>
        <w:t>самозанятые</w:t>
      </w:r>
      <w:proofErr w:type="spellEnd"/>
      <w:r w:rsidRPr="000963C4">
        <w:rPr>
          <w:rFonts w:ascii="Times New Roman" w:hAnsi="Times New Roman" w:cs="Times New Roman"/>
          <w:sz w:val="26"/>
          <w:szCs w:val="26"/>
        </w:rPr>
        <w:t xml:space="preserve"> граждане получают возможность официально работать не только с физическими лицами, но и с организациями, а также документально подтверждать свои доходы для целей кредитования. При этом плательщики НПД освобождаются от обязанности сдавать налоговые декларации и уплачивать страховые взносы. </w:t>
      </w:r>
    </w:p>
    <w:p w:rsidR="000963C4" w:rsidRPr="000963C4" w:rsidRDefault="000963C4" w:rsidP="00360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63C4">
        <w:rPr>
          <w:rFonts w:ascii="Times New Roman" w:hAnsi="Times New Roman" w:cs="Times New Roman"/>
          <w:sz w:val="26"/>
          <w:szCs w:val="26"/>
        </w:rPr>
        <w:t xml:space="preserve"> Зарегистрироваться в качестве плательщика налога на профессиональный доход просто, посещать для этого налоговые органы не нужно. Регистрация осуществляется одним из следующих способов:</w:t>
      </w:r>
    </w:p>
    <w:p w:rsidR="000963C4" w:rsidRPr="000963C4" w:rsidRDefault="00360334" w:rsidP="000963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963C4" w:rsidRPr="000963C4">
        <w:rPr>
          <w:rFonts w:ascii="Times New Roman" w:hAnsi="Times New Roman" w:cs="Times New Roman"/>
          <w:sz w:val="26"/>
          <w:szCs w:val="26"/>
        </w:rPr>
        <w:t xml:space="preserve">через мобильное приложение ФНС России «Мой налог», которое можно скачать для платформы </w:t>
      </w:r>
      <w:proofErr w:type="spellStart"/>
      <w:r w:rsidR="000963C4" w:rsidRPr="000963C4">
        <w:rPr>
          <w:rFonts w:ascii="Times New Roman" w:hAnsi="Times New Roman" w:cs="Times New Roman"/>
          <w:sz w:val="26"/>
          <w:szCs w:val="26"/>
        </w:rPr>
        <w:t>Android</w:t>
      </w:r>
      <w:proofErr w:type="spellEnd"/>
      <w:r w:rsidR="000963C4" w:rsidRPr="000963C4">
        <w:rPr>
          <w:rFonts w:ascii="Times New Roman" w:hAnsi="Times New Roman" w:cs="Times New Roman"/>
          <w:sz w:val="26"/>
          <w:szCs w:val="26"/>
        </w:rPr>
        <w:t xml:space="preserve"> через магазин приложений </w:t>
      </w:r>
      <w:proofErr w:type="spellStart"/>
      <w:r w:rsidR="000963C4" w:rsidRPr="000963C4">
        <w:rPr>
          <w:rFonts w:ascii="Times New Roman" w:hAnsi="Times New Roman" w:cs="Times New Roman"/>
          <w:sz w:val="26"/>
          <w:szCs w:val="26"/>
        </w:rPr>
        <w:t>Google</w:t>
      </w:r>
      <w:proofErr w:type="spellEnd"/>
      <w:r w:rsidR="000963C4" w:rsidRPr="000963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63C4" w:rsidRPr="000963C4">
        <w:rPr>
          <w:rFonts w:ascii="Times New Roman" w:hAnsi="Times New Roman" w:cs="Times New Roman"/>
          <w:sz w:val="26"/>
          <w:szCs w:val="26"/>
        </w:rPr>
        <w:t>play</w:t>
      </w:r>
      <w:proofErr w:type="spellEnd"/>
      <w:r w:rsidR="000963C4" w:rsidRPr="000963C4">
        <w:rPr>
          <w:rFonts w:ascii="Times New Roman" w:hAnsi="Times New Roman" w:cs="Times New Roman"/>
          <w:sz w:val="26"/>
          <w:szCs w:val="26"/>
        </w:rPr>
        <w:t xml:space="preserve">, а для платформы </w:t>
      </w:r>
      <w:proofErr w:type="spellStart"/>
      <w:r w:rsidR="000963C4" w:rsidRPr="000963C4">
        <w:rPr>
          <w:rFonts w:ascii="Times New Roman" w:hAnsi="Times New Roman" w:cs="Times New Roman"/>
          <w:sz w:val="26"/>
          <w:szCs w:val="26"/>
        </w:rPr>
        <w:t>Apple</w:t>
      </w:r>
      <w:proofErr w:type="spellEnd"/>
      <w:r w:rsidR="000963C4" w:rsidRPr="000963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63C4" w:rsidRPr="000963C4">
        <w:rPr>
          <w:rFonts w:ascii="Times New Roman" w:hAnsi="Times New Roman" w:cs="Times New Roman"/>
          <w:sz w:val="26"/>
          <w:szCs w:val="26"/>
        </w:rPr>
        <w:t>iPhone</w:t>
      </w:r>
      <w:proofErr w:type="spellEnd"/>
      <w:r w:rsidR="000963C4" w:rsidRPr="000963C4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0963C4" w:rsidRPr="000963C4">
        <w:rPr>
          <w:rFonts w:ascii="Times New Roman" w:hAnsi="Times New Roman" w:cs="Times New Roman"/>
          <w:sz w:val="26"/>
          <w:szCs w:val="26"/>
        </w:rPr>
        <w:t>iPad</w:t>
      </w:r>
      <w:proofErr w:type="spellEnd"/>
      <w:r w:rsidR="000963C4" w:rsidRPr="000963C4">
        <w:rPr>
          <w:rFonts w:ascii="Times New Roman" w:hAnsi="Times New Roman" w:cs="Times New Roman"/>
          <w:sz w:val="26"/>
          <w:szCs w:val="26"/>
        </w:rPr>
        <w:t xml:space="preserve"> через </w:t>
      </w:r>
      <w:proofErr w:type="spellStart"/>
      <w:r w:rsidR="000963C4" w:rsidRPr="000963C4">
        <w:rPr>
          <w:rFonts w:ascii="Times New Roman" w:hAnsi="Times New Roman" w:cs="Times New Roman"/>
          <w:sz w:val="26"/>
          <w:szCs w:val="26"/>
        </w:rPr>
        <w:t>AppStore</w:t>
      </w:r>
      <w:proofErr w:type="spellEnd"/>
      <w:r w:rsidR="000963C4" w:rsidRPr="000963C4">
        <w:rPr>
          <w:rFonts w:ascii="Times New Roman" w:hAnsi="Times New Roman" w:cs="Times New Roman"/>
          <w:sz w:val="26"/>
          <w:szCs w:val="26"/>
        </w:rPr>
        <w:t>;</w:t>
      </w:r>
    </w:p>
    <w:p w:rsidR="000963C4" w:rsidRPr="000963C4" w:rsidRDefault="00360334" w:rsidP="000963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963C4" w:rsidRPr="000963C4">
        <w:rPr>
          <w:rFonts w:ascii="Times New Roman" w:hAnsi="Times New Roman" w:cs="Times New Roman"/>
          <w:sz w:val="26"/>
          <w:szCs w:val="26"/>
        </w:rPr>
        <w:t xml:space="preserve">через личный </w:t>
      </w:r>
      <w:proofErr w:type="spellStart"/>
      <w:r w:rsidR="000963C4" w:rsidRPr="000963C4">
        <w:rPr>
          <w:rFonts w:ascii="Times New Roman" w:hAnsi="Times New Roman" w:cs="Times New Roman"/>
          <w:sz w:val="26"/>
          <w:szCs w:val="26"/>
        </w:rPr>
        <w:t>вэб</w:t>
      </w:r>
      <w:proofErr w:type="spellEnd"/>
      <w:r w:rsidR="000963C4" w:rsidRPr="000963C4">
        <w:rPr>
          <w:rFonts w:ascii="Times New Roman" w:hAnsi="Times New Roman" w:cs="Times New Roman"/>
          <w:sz w:val="26"/>
          <w:szCs w:val="26"/>
        </w:rPr>
        <w:t>-кабинет «Мой налог», размещенный на сайте ФНС России;</w:t>
      </w:r>
    </w:p>
    <w:p w:rsidR="000963C4" w:rsidRPr="000963C4" w:rsidRDefault="00360334" w:rsidP="000963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963C4" w:rsidRPr="000963C4">
        <w:rPr>
          <w:rFonts w:ascii="Times New Roman" w:hAnsi="Times New Roman" w:cs="Times New Roman"/>
          <w:sz w:val="26"/>
          <w:szCs w:val="26"/>
        </w:rPr>
        <w:t xml:space="preserve">через любую кредитную организацию или банк, </w:t>
      </w:r>
      <w:proofErr w:type="gramStart"/>
      <w:r w:rsidR="000963C4" w:rsidRPr="000963C4">
        <w:rPr>
          <w:rFonts w:ascii="Times New Roman" w:hAnsi="Times New Roman" w:cs="Times New Roman"/>
          <w:sz w:val="26"/>
          <w:szCs w:val="26"/>
        </w:rPr>
        <w:t>осуществляющие</w:t>
      </w:r>
      <w:proofErr w:type="gramEnd"/>
      <w:r w:rsidR="000963C4" w:rsidRPr="000963C4">
        <w:rPr>
          <w:rFonts w:ascii="Times New Roman" w:hAnsi="Times New Roman" w:cs="Times New Roman"/>
          <w:sz w:val="26"/>
          <w:szCs w:val="26"/>
        </w:rPr>
        <w:t xml:space="preserve"> информационное взаимодействие с ФНС России в рамках этого эксперимента.</w:t>
      </w:r>
    </w:p>
    <w:p w:rsidR="000963C4" w:rsidRPr="000963C4" w:rsidRDefault="000963C4" w:rsidP="00360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63C4">
        <w:rPr>
          <w:rFonts w:ascii="Times New Roman" w:hAnsi="Times New Roman" w:cs="Times New Roman"/>
          <w:sz w:val="26"/>
          <w:szCs w:val="26"/>
        </w:rPr>
        <w:t xml:space="preserve">Мобильное приложение «Мой налог» позволяет быстро предоставлять клиентам чеки в электронном виде без использования контрольно-кассовой техники или дополнительных документов. Все чеки хранятся в приложении, доход учитывается автоматически. А при условии привязки банковской карты к приложению «Мой налог» можно настроить ежемесячные налоговые платежи в автоматическом режиме. </w:t>
      </w:r>
    </w:p>
    <w:p w:rsidR="000963C4" w:rsidRPr="000963C4" w:rsidRDefault="000963C4" w:rsidP="009443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63C4">
        <w:rPr>
          <w:rFonts w:ascii="Times New Roman" w:hAnsi="Times New Roman" w:cs="Times New Roman"/>
          <w:sz w:val="26"/>
          <w:szCs w:val="26"/>
        </w:rPr>
        <w:t xml:space="preserve">Налогоплательщикам, зарегистрировавшимся в качестве </w:t>
      </w:r>
      <w:proofErr w:type="spellStart"/>
      <w:r w:rsidRPr="000963C4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0963C4">
        <w:rPr>
          <w:rFonts w:ascii="Times New Roman" w:hAnsi="Times New Roman" w:cs="Times New Roman"/>
          <w:sz w:val="26"/>
          <w:szCs w:val="26"/>
        </w:rPr>
        <w:t>, предоставляется возможность воспользоваться налоговым капиталом (бонусом) в размере 10 000 рублей.</w:t>
      </w:r>
      <w:r w:rsidR="00944398">
        <w:rPr>
          <w:rFonts w:ascii="Times New Roman" w:hAnsi="Times New Roman" w:cs="Times New Roman"/>
          <w:sz w:val="26"/>
          <w:szCs w:val="26"/>
        </w:rPr>
        <w:t xml:space="preserve"> </w:t>
      </w:r>
      <w:r w:rsidRPr="000963C4">
        <w:rPr>
          <w:rFonts w:ascii="Times New Roman" w:hAnsi="Times New Roman" w:cs="Times New Roman"/>
          <w:sz w:val="26"/>
          <w:szCs w:val="26"/>
        </w:rPr>
        <w:t xml:space="preserve">Он автоматически предоставляется гражданам при регистрации в качестве </w:t>
      </w:r>
      <w:proofErr w:type="spellStart"/>
      <w:r w:rsidRPr="000963C4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0963C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963C4" w:rsidRPr="000963C4" w:rsidRDefault="000963C4" w:rsidP="009443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963C4">
        <w:rPr>
          <w:rFonts w:ascii="Times New Roman" w:hAnsi="Times New Roman" w:cs="Times New Roman"/>
          <w:sz w:val="26"/>
          <w:szCs w:val="26"/>
        </w:rPr>
        <w:t>Вычет автоматически будет уменьшать налоговую ставку на 1% в отношении доходов, полученных от физических лиц, и на 2% в отношении доходов, полученных от юридических лиц и ИП.</w:t>
      </w:r>
    </w:p>
    <w:sectPr w:rsidR="000963C4" w:rsidRPr="00096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C4"/>
    <w:rsid w:val="000963C4"/>
    <w:rsid w:val="00360334"/>
    <w:rsid w:val="00944398"/>
    <w:rsid w:val="0094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Шестакова Иляна Андреевна</cp:lastModifiedBy>
  <cp:revision>2</cp:revision>
  <dcterms:created xsi:type="dcterms:W3CDTF">2021-05-06T12:14:00Z</dcterms:created>
  <dcterms:modified xsi:type="dcterms:W3CDTF">2021-05-06T12:14:00Z</dcterms:modified>
</cp:coreProperties>
</file>