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B1BC3" w:rsidRPr="009B3E35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3E35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по проекту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Pr="009B3E35">
        <w:rPr>
          <w:rFonts w:ascii="Times New Roman" w:hAnsi="Times New Roman" w:cs="Times New Roman"/>
          <w:bCs/>
          <w:sz w:val="26"/>
          <w:szCs w:val="26"/>
        </w:rPr>
        <w:t>от 06.11.2014 №0719-па</w:t>
      </w:r>
      <w:r w:rsidRPr="009B3E35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87"/>
      <w:bookmarkEnd w:id="0"/>
      <w:r w:rsidRPr="0051386A">
        <w:rPr>
          <w:rFonts w:ascii="Times New Roman" w:hAnsi="Times New Roman" w:cs="Times New Roman"/>
          <w:b/>
          <w:sz w:val="28"/>
          <w:szCs w:val="28"/>
        </w:rPr>
        <w:t>I. Приглашение</w:t>
      </w:r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3B1BC3" w:rsidRDefault="003B1BC3" w:rsidP="0051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BC3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ЖКХ администрации муниципального образования «Пинежский муниципальный район» Архангельской области извещает о проведении оценки регулирующего воздействия проекта постановления администрации МО «Пинежский район» «О внесении изменений в постановление администрации муниципального образования «Пинежский муниципальный район» </w:t>
      </w:r>
      <w:r w:rsidRPr="003B1BC3">
        <w:rPr>
          <w:rFonts w:ascii="Times New Roman" w:hAnsi="Times New Roman" w:cs="Times New Roman"/>
          <w:bCs/>
          <w:sz w:val="28"/>
          <w:szCs w:val="28"/>
        </w:rPr>
        <w:t xml:space="preserve">от 06.11.2014 №0719-па» </w:t>
      </w:r>
      <w:r w:rsidRPr="003B1BC3">
        <w:rPr>
          <w:rFonts w:ascii="Times New Roman" w:hAnsi="Times New Roman" w:cs="Times New Roman"/>
          <w:sz w:val="28"/>
          <w:szCs w:val="28"/>
        </w:rPr>
        <w:t xml:space="preserve">и приглашает Вас принять участие в публичных консультациях по указанному проекту правового акта.  </w:t>
      </w:r>
      <w:proofErr w:type="gramEnd"/>
    </w:p>
    <w:p w:rsidR="003B1BC3" w:rsidRP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3B1BC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B1BC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B1BC3" w:rsidRPr="007049F5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BC3">
        <w:rPr>
          <w:rFonts w:ascii="Times New Roman" w:hAnsi="Times New Roman" w:cs="Times New Roman"/>
          <w:sz w:val="28"/>
          <w:szCs w:val="28"/>
        </w:rPr>
        <w:t>Заранее благодарим за сотрудничество</w:t>
      </w:r>
      <w:r w:rsidRPr="007049F5">
        <w:rPr>
          <w:rFonts w:ascii="Times New Roman" w:hAnsi="Times New Roman" w:cs="Times New Roman"/>
          <w:sz w:val="28"/>
          <w:szCs w:val="28"/>
        </w:rPr>
        <w:t>!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3B1BC3" w:rsidRPr="00F71F7B" w:rsidRDefault="003B1BC3" w:rsidP="0051386A">
      <w:pPr>
        <w:pStyle w:val="2"/>
        <w:ind w:right="0" w:firstLine="709"/>
        <w:rPr>
          <w:color w:val="000000"/>
          <w:szCs w:val="28"/>
        </w:rPr>
      </w:pPr>
      <w:r w:rsidRPr="00F71F7B">
        <w:rPr>
          <w:szCs w:val="28"/>
        </w:rPr>
        <w:t>Необходимость подготовки проекта постановления обусловлена исполнением решения Собрания депутатов</w:t>
      </w:r>
      <w:r w:rsidRPr="00F71F7B">
        <w:rPr>
          <w:color w:val="000000"/>
        </w:rPr>
        <w:t xml:space="preserve"> муниципального образования «Пинежский муниципальный район» Архангельской области от 05 февраля 2021 года №450 «</w:t>
      </w:r>
      <w:r w:rsidRPr="00F71F7B">
        <w:rPr>
          <w:color w:val="000000"/>
          <w:szCs w:val="28"/>
        </w:rPr>
        <w:t>О внесении изменений и дополнений в решение Собрания депутатов «О районном бюджете на 2021 год»</w:t>
      </w:r>
      <w:r w:rsidRPr="00F71F7B">
        <w:rPr>
          <w:szCs w:val="28"/>
        </w:rPr>
        <w:t>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 составляет 7 рабочих дней.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0921AC" w:rsidRPr="000921AC">
        <w:rPr>
          <w:rFonts w:ascii="Times New Roman" w:hAnsi="Times New Roman" w:cs="Times New Roman"/>
          <w:sz w:val="28"/>
          <w:szCs w:val="28"/>
        </w:rPr>
        <w:t>23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0921AC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9B3E35">
        <w:rPr>
          <w:rFonts w:ascii="Times New Roman" w:hAnsi="Times New Roman" w:cs="Times New Roman"/>
          <w:sz w:val="28"/>
          <w:szCs w:val="28"/>
        </w:rPr>
        <w:t>0</w:t>
      </w:r>
      <w:r w:rsidR="000921AC" w:rsidRPr="000921AC">
        <w:rPr>
          <w:rFonts w:ascii="Times New Roman" w:hAnsi="Times New Roman" w:cs="Times New Roman"/>
          <w:sz w:val="28"/>
          <w:szCs w:val="28"/>
        </w:rPr>
        <w:t>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0921AC">
        <w:rPr>
          <w:rFonts w:ascii="Times New Roman" w:hAnsi="Times New Roman" w:cs="Times New Roman"/>
          <w:sz w:val="28"/>
          <w:szCs w:val="28"/>
        </w:rPr>
        <w:t xml:space="preserve">июля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2021 г.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 w:rsidRPr="0051386A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3B1BC3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6A">
        <w:rPr>
          <w:rFonts w:ascii="Times New Roman" w:hAnsi="Times New Roman" w:cs="Times New Roman"/>
          <w:b/>
          <w:sz w:val="28"/>
          <w:szCs w:val="28"/>
        </w:rPr>
        <w:t>и предложений участниками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Кривополенов Виктор Афанасьевич 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164600, Архангельская область, Пинежский район, с. Карпогоры, ул. Ф. Абрамова д. 43А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8(81856) 2-24-7</w:t>
      </w:r>
      <w:r w:rsidRPr="0075009C">
        <w:rPr>
          <w:rFonts w:ascii="Times New Roman" w:hAnsi="Times New Roman" w:cs="Times New Roman"/>
          <w:sz w:val="28"/>
          <w:szCs w:val="28"/>
        </w:rPr>
        <w:t>8</w:t>
      </w:r>
      <w:r w:rsidRPr="00A32821">
        <w:rPr>
          <w:rFonts w:ascii="Times New Roman" w:hAnsi="Times New Roman" w:cs="Times New Roman"/>
          <w:sz w:val="28"/>
          <w:szCs w:val="28"/>
        </w:rPr>
        <w:t>,  факс</w:t>
      </w:r>
      <w:r>
        <w:rPr>
          <w:rFonts w:ascii="Times New Roman" w:hAnsi="Times New Roman" w:cs="Times New Roman"/>
          <w:sz w:val="28"/>
          <w:szCs w:val="28"/>
        </w:rPr>
        <w:t>: 8(81856)2-1</w:t>
      </w:r>
      <w:r w:rsidRPr="007500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5009C">
        <w:rPr>
          <w:rFonts w:ascii="Times New Roman" w:hAnsi="Times New Roman" w:cs="Times New Roman"/>
          <w:sz w:val="28"/>
          <w:szCs w:val="28"/>
        </w:rPr>
        <w:t>99</w:t>
      </w:r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Ссылка на официальный сайт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3B1BC3" w:rsidRPr="0075009C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51386A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 публичных консультаций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Pr="009D7323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3B1BC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Pr="00750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</w:t>
      </w:r>
      <w:r w:rsidRPr="00A32821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B1BC3" w:rsidRPr="00A32821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51386A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B1BC3" w:rsidRDefault="003B1BC3" w:rsidP="0051386A">
      <w:pPr>
        <w:pStyle w:val="ConsPlusNonformat"/>
        <w:ind w:firstLine="709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51386A" w:rsidRDefault="003B1BC3" w:rsidP="0051386A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51386A">
        <w:rPr>
          <w:rFonts w:ascii="Times New Roman" w:hAnsi="Times New Roman" w:cs="Times New Roman"/>
          <w:b/>
          <w:sz w:val="28"/>
          <w:szCs w:val="28"/>
        </w:rPr>
        <w:t>VI. Вопросы</w:t>
      </w:r>
    </w:p>
    <w:p w:rsidR="0051386A" w:rsidRDefault="0051386A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3B1BC3" w:rsidRPr="009D7323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  <w:r w:rsidR="00513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9D7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2.  Имеются  ли у Вас иные предложения по проекту правового акта? Если</w:t>
      </w:r>
      <w:r w:rsidR="0051386A">
        <w:rPr>
          <w:rFonts w:ascii="Times New Roman" w:hAnsi="Times New Roman" w:cs="Times New Roman"/>
          <w:sz w:val="28"/>
          <w:szCs w:val="28"/>
        </w:rPr>
        <w:t xml:space="preserve">  </w:t>
      </w: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E35" w:rsidRDefault="009B3E35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(подпись)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3B1BC3" w:rsidRPr="00B64212" w:rsidRDefault="003B1BC3" w:rsidP="0051386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216C8A" w:rsidRDefault="003B1BC3" w:rsidP="009B3E35">
      <w:pPr>
        <w:pStyle w:val="ConsPlusNonformat"/>
        <w:ind w:firstLine="709"/>
        <w:jc w:val="both"/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216C8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BC3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921AC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1BC3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386A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3E35"/>
    <w:rsid w:val="009B749E"/>
    <w:rsid w:val="009C1202"/>
    <w:rsid w:val="009D0668"/>
    <w:rsid w:val="009D1F68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14E6D"/>
    <w:rsid w:val="00D20CE9"/>
    <w:rsid w:val="00D22E55"/>
    <w:rsid w:val="00D24CD6"/>
    <w:rsid w:val="00D46FE6"/>
    <w:rsid w:val="00D5592F"/>
    <w:rsid w:val="00D64252"/>
    <w:rsid w:val="00D74A80"/>
    <w:rsid w:val="00D77945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B1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1BC3"/>
    <w:rPr>
      <w:color w:val="0000FF" w:themeColor="hyperlink"/>
      <w:u w:val="single"/>
    </w:rPr>
  </w:style>
  <w:style w:type="paragraph" w:styleId="2">
    <w:name w:val="Body Text 2"/>
    <w:basedOn w:val="a"/>
    <w:link w:val="20"/>
    <w:rsid w:val="003B1BC3"/>
    <w:pPr>
      <w:spacing w:after="0" w:line="240" w:lineRule="auto"/>
      <w:ind w:right="4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B1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B1B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B1BC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B1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nezhye.ru/dokumenty/otsenka-reguliruyush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ВА Кривополенов</cp:lastModifiedBy>
  <cp:revision>3</cp:revision>
  <cp:lastPrinted>2021-04-06T10:06:00Z</cp:lastPrinted>
  <dcterms:created xsi:type="dcterms:W3CDTF">2021-04-06T08:50:00Z</dcterms:created>
  <dcterms:modified xsi:type="dcterms:W3CDTF">2021-06-23T08:19:00Z</dcterms:modified>
</cp:coreProperties>
</file>