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66" w:rsidRPr="001C413A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>ИЗВЕЩЕНИЕ</w:t>
      </w:r>
    </w:p>
    <w:p w:rsidR="007B50B4" w:rsidRDefault="003D7666" w:rsidP="007B5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1C413A">
        <w:rPr>
          <w:rFonts w:ascii="Times New Roman" w:hAnsi="Times New Roman" w:cs="Times New Roman"/>
          <w:sz w:val="28"/>
          <w:szCs w:val="28"/>
        </w:rPr>
        <w:t>проекту постановления администрации Пинежск</w:t>
      </w:r>
      <w:r w:rsidR="00777558">
        <w:rPr>
          <w:rFonts w:ascii="Times New Roman" w:hAnsi="Times New Roman" w:cs="Times New Roman"/>
          <w:sz w:val="28"/>
          <w:szCs w:val="28"/>
        </w:rPr>
        <w:t>ого муниципального</w:t>
      </w:r>
      <w:r w:rsidR="00524AAB" w:rsidRPr="001C413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77558">
        <w:rPr>
          <w:rFonts w:ascii="Times New Roman" w:hAnsi="Times New Roman" w:cs="Times New Roman"/>
          <w:sz w:val="28"/>
          <w:szCs w:val="28"/>
        </w:rPr>
        <w:t>а</w:t>
      </w:r>
      <w:r w:rsidR="001C41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A97669" w:rsidRDefault="00524AAB" w:rsidP="00A9766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 «</w:t>
      </w:r>
      <w:r w:rsidR="00A97669" w:rsidRPr="00A9766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предоставления и расходования на конкурсной основе грантов в форме субсидий из бюджета Пинежского муниципального района Архангельской области на реализацию социально значимых проектов социально ориентированным некоммерческим организациям, осуществляющим свою деятельность на территории </w:t>
      </w:r>
    </w:p>
    <w:p w:rsidR="007B50B4" w:rsidRPr="007B50B4" w:rsidRDefault="00A97669" w:rsidP="00A9766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7669">
        <w:rPr>
          <w:rFonts w:ascii="Times New Roman" w:eastAsia="Times New Roman" w:hAnsi="Times New Roman" w:cs="Times New Roman"/>
          <w:sz w:val="28"/>
          <w:szCs w:val="28"/>
        </w:rPr>
        <w:t>Пинежского района Архангельской области</w:t>
      </w:r>
      <w:r w:rsidR="007B50B4" w:rsidRPr="007B50B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1C413A" w:rsidP="007B50B4">
      <w:pPr>
        <w:pStyle w:val="ConsPlusNormal"/>
        <w:ind w:firstLine="708"/>
        <w:jc w:val="both"/>
        <w:rPr>
          <w:sz w:val="28"/>
          <w:szCs w:val="28"/>
        </w:rPr>
      </w:pPr>
      <w:r w:rsidRPr="001C413A">
        <w:rPr>
          <w:sz w:val="28"/>
          <w:szCs w:val="28"/>
        </w:rPr>
        <w:t>Отдел по культуре и туризму Администрации Пинежск</w:t>
      </w:r>
      <w:r w:rsidR="00777558">
        <w:rPr>
          <w:sz w:val="28"/>
          <w:szCs w:val="28"/>
        </w:rPr>
        <w:t>ого</w:t>
      </w:r>
      <w:r w:rsidRPr="001C413A">
        <w:rPr>
          <w:sz w:val="28"/>
          <w:szCs w:val="28"/>
        </w:rPr>
        <w:t xml:space="preserve"> муниципальн</w:t>
      </w:r>
      <w:r w:rsidR="00777558">
        <w:rPr>
          <w:sz w:val="28"/>
          <w:szCs w:val="28"/>
        </w:rPr>
        <w:t>ого</w:t>
      </w:r>
      <w:r w:rsidRPr="001C413A">
        <w:rPr>
          <w:sz w:val="28"/>
          <w:szCs w:val="28"/>
        </w:rPr>
        <w:t xml:space="preserve"> район</w:t>
      </w:r>
      <w:r w:rsidR="00777558">
        <w:rPr>
          <w:sz w:val="28"/>
          <w:szCs w:val="28"/>
        </w:rPr>
        <w:t>а</w:t>
      </w:r>
      <w:r w:rsidRPr="001C413A">
        <w:rPr>
          <w:sz w:val="28"/>
          <w:szCs w:val="28"/>
        </w:rPr>
        <w:t xml:space="preserve"> Архангельской области </w:t>
      </w:r>
      <w:r w:rsidR="003D7666" w:rsidRPr="00B03663">
        <w:rPr>
          <w:sz w:val="28"/>
          <w:szCs w:val="28"/>
        </w:rPr>
        <w:t xml:space="preserve">извещает о проведении </w:t>
      </w:r>
      <w:r w:rsidR="00524AAB">
        <w:rPr>
          <w:sz w:val="28"/>
          <w:szCs w:val="28"/>
        </w:rPr>
        <w:t>оценки регулирующего воздействия проекта п</w:t>
      </w:r>
      <w:r w:rsidR="00524AAB" w:rsidRPr="00524AAB">
        <w:rPr>
          <w:sz w:val="28"/>
          <w:szCs w:val="28"/>
        </w:rPr>
        <w:t>остановлени</w:t>
      </w:r>
      <w:r w:rsidR="00524AAB">
        <w:rPr>
          <w:sz w:val="28"/>
          <w:szCs w:val="28"/>
        </w:rPr>
        <w:t>я</w:t>
      </w:r>
      <w:r w:rsidR="00524AAB" w:rsidRPr="00524AAB">
        <w:rPr>
          <w:sz w:val="28"/>
          <w:szCs w:val="28"/>
        </w:rPr>
        <w:t xml:space="preserve"> администрации Пинежск</w:t>
      </w:r>
      <w:r w:rsidR="00777558">
        <w:rPr>
          <w:sz w:val="28"/>
          <w:szCs w:val="28"/>
        </w:rPr>
        <w:t>ого муниципального</w:t>
      </w:r>
      <w:r w:rsidR="00524AAB" w:rsidRPr="00524AAB">
        <w:rPr>
          <w:sz w:val="28"/>
          <w:szCs w:val="28"/>
        </w:rPr>
        <w:t xml:space="preserve"> район</w:t>
      </w:r>
      <w:r w:rsidR="00777558">
        <w:rPr>
          <w:sz w:val="28"/>
          <w:szCs w:val="28"/>
        </w:rPr>
        <w:t>а</w:t>
      </w:r>
      <w:r w:rsidR="00524AAB" w:rsidRPr="00524AAB">
        <w:rPr>
          <w:sz w:val="28"/>
          <w:szCs w:val="28"/>
        </w:rPr>
        <w:t xml:space="preserve"> </w:t>
      </w:r>
      <w:r w:rsidRPr="001C413A">
        <w:rPr>
          <w:sz w:val="28"/>
          <w:szCs w:val="28"/>
        </w:rPr>
        <w:t xml:space="preserve">Архангельской области </w:t>
      </w:r>
      <w:r w:rsidR="007B50B4" w:rsidRPr="007B50B4">
        <w:rPr>
          <w:sz w:val="28"/>
          <w:szCs w:val="28"/>
        </w:rPr>
        <w:t>«</w:t>
      </w:r>
      <w:r w:rsidR="00A97669" w:rsidRPr="00A97669">
        <w:rPr>
          <w:sz w:val="28"/>
          <w:szCs w:val="28"/>
        </w:rPr>
        <w:t>Об утверждении Порядка предоставления и расходования на конкурсной основе грантов в форме субсидий из бюджета Пинежского муниципального района Архангельской области на реализацию социально значимых проектов социально ориентированным некоммерческим организациям, осуществляющим свою деятельность на территории Пинежского района Архангельской области</w:t>
      </w:r>
      <w:r w:rsidR="007B50B4" w:rsidRPr="007B50B4">
        <w:rPr>
          <w:sz w:val="28"/>
          <w:szCs w:val="28"/>
        </w:rPr>
        <w:t xml:space="preserve">» </w:t>
      </w:r>
      <w:r w:rsidR="003D7666" w:rsidRPr="00B03663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B03663">
        <w:rPr>
          <w:sz w:val="28"/>
          <w:szCs w:val="28"/>
        </w:rPr>
        <w:t xml:space="preserve"> </w:t>
      </w:r>
      <w:r w:rsidR="00524AAB">
        <w:rPr>
          <w:sz w:val="28"/>
          <w:szCs w:val="28"/>
        </w:rPr>
        <w:t>проекту правового акта</w:t>
      </w:r>
      <w:r w:rsidR="007049F5" w:rsidRPr="00B03663">
        <w:rPr>
          <w:sz w:val="28"/>
          <w:szCs w:val="28"/>
        </w:rPr>
        <w:t>.</w:t>
      </w:r>
      <w:r w:rsidR="007540C9">
        <w:rPr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</w:p>
    <w:p w:rsidR="007049F5" w:rsidRPr="007049F5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http://www.pinezhye.ru/dokumenty/otsenka-reguliruyushchego-vozdeystviya/publichnye-konsultatsii/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A97669">
        <w:rPr>
          <w:rFonts w:ascii="Times New Roman" w:hAnsi="Times New Roman" w:cs="Times New Roman"/>
          <w:sz w:val="28"/>
          <w:szCs w:val="28"/>
        </w:rPr>
        <w:t>03</w:t>
      </w:r>
      <w:r w:rsidR="007246DB">
        <w:rPr>
          <w:rFonts w:ascii="Times New Roman" w:hAnsi="Times New Roman" w:cs="Times New Roman"/>
          <w:sz w:val="28"/>
          <w:szCs w:val="28"/>
        </w:rPr>
        <w:t xml:space="preserve"> </w:t>
      </w:r>
      <w:r w:rsidR="00A97669">
        <w:rPr>
          <w:rFonts w:ascii="Times New Roman" w:hAnsi="Times New Roman" w:cs="Times New Roman"/>
          <w:sz w:val="28"/>
          <w:szCs w:val="28"/>
        </w:rPr>
        <w:t>апрел</w:t>
      </w:r>
      <w:r w:rsidR="007246DB">
        <w:rPr>
          <w:rFonts w:ascii="Times New Roman" w:hAnsi="Times New Roman" w:cs="Times New Roman"/>
          <w:sz w:val="28"/>
          <w:szCs w:val="28"/>
        </w:rPr>
        <w:t>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</w:t>
      </w:r>
      <w:r w:rsidR="00A97669">
        <w:rPr>
          <w:rFonts w:ascii="Times New Roman" w:hAnsi="Times New Roman" w:cs="Times New Roman"/>
          <w:sz w:val="28"/>
          <w:szCs w:val="28"/>
        </w:rPr>
        <w:t>3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F46597">
        <w:rPr>
          <w:rFonts w:ascii="Times New Roman" w:hAnsi="Times New Roman" w:cs="Times New Roman"/>
          <w:sz w:val="28"/>
          <w:szCs w:val="28"/>
        </w:rPr>
        <w:t>11</w:t>
      </w:r>
      <w:r w:rsidR="00235038">
        <w:rPr>
          <w:rFonts w:ascii="Times New Roman" w:hAnsi="Times New Roman" w:cs="Times New Roman"/>
          <w:sz w:val="28"/>
          <w:szCs w:val="28"/>
        </w:rPr>
        <w:t xml:space="preserve"> </w:t>
      </w:r>
      <w:r w:rsidR="00A97669">
        <w:rPr>
          <w:rFonts w:ascii="Times New Roman" w:hAnsi="Times New Roman" w:cs="Times New Roman"/>
          <w:sz w:val="28"/>
          <w:szCs w:val="28"/>
        </w:rPr>
        <w:t>апреля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</w:t>
      </w:r>
      <w:r w:rsidR="00F46597">
        <w:rPr>
          <w:rFonts w:ascii="Times New Roman" w:hAnsi="Times New Roman" w:cs="Times New Roman"/>
          <w:sz w:val="28"/>
          <w:szCs w:val="28"/>
        </w:rPr>
        <w:t>3</w:t>
      </w:r>
      <w:r w:rsidR="00312F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A97669">
        <w:rPr>
          <w:rFonts w:ascii="Times New Roman" w:hAnsi="Times New Roman" w:cs="Times New Roman"/>
          <w:sz w:val="28"/>
          <w:szCs w:val="28"/>
        </w:rPr>
        <w:t>Шилина Татьяна Сергеевна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bookmarkStart w:id="2" w:name="_GoBack"/>
      <w:bookmarkEnd w:id="2"/>
      <w:r w:rsidR="00A97669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A97669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"mailto:</w:instrText>
      </w:r>
      <w:r w:rsidR="00A97669" w:rsidRPr="00A97669">
        <w:rPr>
          <w:rFonts w:ascii="Times New Roman" w:hAnsi="Times New Roman" w:cs="Times New Roman"/>
          <w:sz w:val="28"/>
          <w:szCs w:val="28"/>
          <w:lang w:val="en-US"/>
        </w:rPr>
        <w:instrText>turpinega</w:instrText>
      </w:r>
      <w:r w:rsidR="00A97669" w:rsidRPr="00A97669">
        <w:rPr>
          <w:rFonts w:ascii="Times New Roman" w:hAnsi="Times New Roman" w:cs="Times New Roman"/>
          <w:sz w:val="28"/>
          <w:szCs w:val="28"/>
        </w:rPr>
        <w:instrText>@</w:instrText>
      </w:r>
      <w:r w:rsidR="00A97669" w:rsidRPr="00A97669">
        <w:rPr>
          <w:rFonts w:ascii="Times New Roman" w:hAnsi="Times New Roman" w:cs="Times New Roman"/>
          <w:sz w:val="28"/>
          <w:szCs w:val="28"/>
          <w:lang w:val="en-US"/>
        </w:rPr>
        <w:instrText>yandex</w:instrText>
      </w:r>
      <w:r w:rsidR="00A97669" w:rsidRPr="00A97669">
        <w:rPr>
          <w:rFonts w:ascii="Times New Roman" w:hAnsi="Times New Roman" w:cs="Times New Roman"/>
          <w:sz w:val="28"/>
          <w:szCs w:val="28"/>
        </w:rPr>
        <w:instrText>.ru</w:instrText>
      </w:r>
      <w:r w:rsidR="00A97669">
        <w:rPr>
          <w:rFonts w:ascii="Times New Roman" w:hAnsi="Times New Roman" w:cs="Times New Roman"/>
          <w:sz w:val="28"/>
          <w:szCs w:val="28"/>
          <w:lang w:val="en-US"/>
        </w:rPr>
        <w:instrText xml:space="preserve">" </w:instrText>
      </w:r>
      <w:r w:rsidR="00A97669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A97669" w:rsidRPr="003A119B">
        <w:rPr>
          <w:rStyle w:val="a3"/>
          <w:rFonts w:ascii="Times New Roman" w:hAnsi="Times New Roman" w:cs="Times New Roman"/>
          <w:sz w:val="28"/>
          <w:szCs w:val="28"/>
          <w:lang w:val="en-US"/>
        </w:rPr>
        <w:t>turpinega</w:t>
      </w:r>
      <w:r w:rsidR="00A97669" w:rsidRPr="003A119B">
        <w:rPr>
          <w:rStyle w:val="a3"/>
          <w:rFonts w:ascii="Times New Roman" w:hAnsi="Times New Roman" w:cs="Times New Roman"/>
          <w:sz w:val="28"/>
          <w:szCs w:val="28"/>
        </w:rPr>
        <w:t>@</w:t>
      </w:r>
      <w:r w:rsidR="00A97669" w:rsidRPr="003A119B">
        <w:rPr>
          <w:rStyle w:val="a3"/>
          <w:rFonts w:ascii="Times New Roman" w:hAnsi="Times New Roman" w:cs="Times New Roman"/>
          <w:sz w:val="28"/>
          <w:szCs w:val="28"/>
          <w:lang w:val="en-US"/>
        </w:rPr>
        <w:t>yandex</w:t>
      </w:r>
      <w:r w:rsidR="00A97669" w:rsidRPr="003A119B">
        <w:rPr>
          <w:rStyle w:val="a3"/>
          <w:rFonts w:ascii="Times New Roman" w:hAnsi="Times New Roman" w:cs="Times New Roman"/>
          <w:sz w:val="28"/>
          <w:szCs w:val="28"/>
        </w:rPr>
        <w:t>.ru</w:t>
      </w:r>
      <w:r w:rsidR="00A97669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 w:rsidR="00312F9C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 w:rsidR="001C413A">
        <w:rPr>
          <w:rFonts w:ascii="Times New Roman" w:hAnsi="Times New Roman" w:cs="Times New Roman"/>
          <w:sz w:val="28"/>
          <w:szCs w:val="28"/>
        </w:rPr>
        <w:t>Пионерская, д. 1</w:t>
      </w:r>
      <w:r w:rsidR="001C413A" w:rsidRPr="00324936">
        <w:rPr>
          <w:rFonts w:ascii="Times New Roman" w:hAnsi="Times New Roman" w:cs="Times New Roman"/>
          <w:sz w:val="28"/>
          <w:szCs w:val="28"/>
        </w:rPr>
        <w:t>6</w:t>
      </w:r>
      <w:r w:rsidR="00312F9C">
        <w:rPr>
          <w:rFonts w:ascii="Times New Roman" w:hAnsi="Times New Roman" w:cs="Times New Roman"/>
          <w:sz w:val="28"/>
          <w:szCs w:val="28"/>
        </w:rPr>
        <w:t>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ED6781" w:rsidRDefault="00312F9C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1C413A">
        <w:rPr>
          <w:rFonts w:ascii="Times New Roman" w:hAnsi="Times New Roman" w:cs="Times New Roman"/>
          <w:sz w:val="28"/>
          <w:szCs w:val="28"/>
        </w:rPr>
        <w:t>3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 w:rsidR="001C41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32"/>
      <w:bookmarkEnd w:id="3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6"/>
      <w:bookmarkEnd w:id="4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48"/>
      <w:bookmarkEnd w:id="5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4DD9"/>
    <w:rsid w:val="001B7531"/>
    <w:rsid w:val="001B7AD3"/>
    <w:rsid w:val="001C2DFA"/>
    <w:rsid w:val="001C413A"/>
    <w:rsid w:val="001C5D91"/>
    <w:rsid w:val="001D20C5"/>
    <w:rsid w:val="001E1931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35038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0433E"/>
    <w:rsid w:val="0031299B"/>
    <w:rsid w:val="00312F9C"/>
    <w:rsid w:val="003169A1"/>
    <w:rsid w:val="00317BA5"/>
    <w:rsid w:val="00320821"/>
    <w:rsid w:val="0032407F"/>
    <w:rsid w:val="00324936"/>
    <w:rsid w:val="00324F45"/>
    <w:rsid w:val="003336B4"/>
    <w:rsid w:val="00334FDA"/>
    <w:rsid w:val="00335FB4"/>
    <w:rsid w:val="0034019D"/>
    <w:rsid w:val="0034339C"/>
    <w:rsid w:val="003479CE"/>
    <w:rsid w:val="00376555"/>
    <w:rsid w:val="00382E39"/>
    <w:rsid w:val="00382EDB"/>
    <w:rsid w:val="00386C06"/>
    <w:rsid w:val="00391F88"/>
    <w:rsid w:val="003A0FF8"/>
    <w:rsid w:val="003A2DC0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274B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4333"/>
    <w:rsid w:val="00571BBD"/>
    <w:rsid w:val="0057259A"/>
    <w:rsid w:val="0057357A"/>
    <w:rsid w:val="00581301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0B84"/>
    <w:rsid w:val="00663F0B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F1FF6"/>
    <w:rsid w:val="006F49B0"/>
    <w:rsid w:val="006F4D1F"/>
    <w:rsid w:val="00701EC9"/>
    <w:rsid w:val="007020A0"/>
    <w:rsid w:val="007036DD"/>
    <w:rsid w:val="007049F5"/>
    <w:rsid w:val="0070578B"/>
    <w:rsid w:val="00705C22"/>
    <w:rsid w:val="00706713"/>
    <w:rsid w:val="00706A71"/>
    <w:rsid w:val="0071086D"/>
    <w:rsid w:val="0072069E"/>
    <w:rsid w:val="00720E22"/>
    <w:rsid w:val="007246DB"/>
    <w:rsid w:val="0073624C"/>
    <w:rsid w:val="00736311"/>
    <w:rsid w:val="007458CE"/>
    <w:rsid w:val="00750211"/>
    <w:rsid w:val="00750289"/>
    <w:rsid w:val="00750B64"/>
    <w:rsid w:val="007540C9"/>
    <w:rsid w:val="0076079C"/>
    <w:rsid w:val="00777558"/>
    <w:rsid w:val="00780A80"/>
    <w:rsid w:val="00784479"/>
    <w:rsid w:val="00784BC8"/>
    <w:rsid w:val="007878AA"/>
    <w:rsid w:val="00790881"/>
    <w:rsid w:val="007A0E7D"/>
    <w:rsid w:val="007A6CC4"/>
    <w:rsid w:val="007A6E16"/>
    <w:rsid w:val="007B1DE7"/>
    <w:rsid w:val="007B3918"/>
    <w:rsid w:val="007B50B4"/>
    <w:rsid w:val="007C14B8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669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5619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5660C"/>
    <w:rsid w:val="00D56A10"/>
    <w:rsid w:val="00D6123D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236C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597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культура10</cp:lastModifiedBy>
  <cp:revision>8</cp:revision>
  <cp:lastPrinted>2021-03-04T11:27:00Z</cp:lastPrinted>
  <dcterms:created xsi:type="dcterms:W3CDTF">2021-12-21T08:25:00Z</dcterms:created>
  <dcterms:modified xsi:type="dcterms:W3CDTF">2023-04-03T06:04:00Z</dcterms:modified>
</cp:coreProperties>
</file>