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3C" w:rsidRDefault="0054693C" w:rsidP="0054693C">
      <w:pPr>
        <w:shd w:val="clear" w:color="auto" w:fill="FFFFFF"/>
        <w:spacing w:line="274" w:lineRule="exact"/>
        <w:ind w:right="461"/>
        <w:jc w:val="center"/>
        <w:rPr>
          <w:sz w:val="28"/>
        </w:rPr>
      </w:pPr>
      <w:r>
        <w:rPr>
          <w:sz w:val="28"/>
        </w:rPr>
        <w:t>Архангельская область</w:t>
      </w:r>
    </w:p>
    <w:p w:rsidR="0054693C" w:rsidRDefault="0054693C" w:rsidP="0054693C">
      <w:pPr>
        <w:shd w:val="clear" w:color="auto" w:fill="FFFFFF"/>
        <w:spacing w:line="274" w:lineRule="exact"/>
        <w:ind w:right="461"/>
        <w:jc w:val="center"/>
        <w:rPr>
          <w:sz w:val="28"/>
        </w:rPr>
      </w:pPr>
      <w:proofErr w:type="spellStart"/>
      <w:r>
        <w:rPr>
          <w:sz w:val="28"/>
        </w:rPr>
        <w:t>Пинежский</w:t>
      </w:r>
      <w:proofErr w:type="spellEnd"/>
      <w:r>
        <w:rPr>
          <w:sz w:val="28"/>
        </w:rPr>
        <w:t xml:space="preserve"> район</w:t>
      </w:r>
    </w:p>
    <w:p w:rsidR="0054693C" w:rsidRDefault="0054693C" w:rsidP="003A072C">
      <w:pPr>
        <w:shd w:val="clear" w:color="auto" w:fill="FFFFFF"/>
        <w:spacing w:line="274" w:lineRule="exact"/>
        <w:ind w:right="461"/>
        <w:jc w:val="center"/>
        <w:rPr>
          <w:sz w:val="28"/>
        </w:rPr>
      </w:pPr>
      <w:r>
        <w:rPr>
          <w:sz w:val="28"/>
        </w:rPr>
        <w:t xml:space="preserve">СОВЕТ ДЕПУТАТОВ СЕЛЬСКОГО ПОСЕЛЕНИЯ «ПИРИНЕМСКОЕ» </w:t>
      </w:r>
      <w:r>
        <w:rPr>
          <w:sz w:val="28"/>
        </w:rPr>
        <w:br/>
      </w:r>
      <w:r w:rsidR="003A072C">
        <w:rPr>
          <w:sz w:val="28"/>
        </w:rPr>
        <w:t>ПИНЕЖСКОГО МУНИЦИПАЛЬНОГО РАЙОНА</w:t>
      </w:r>
    </w:p>
    <w:p w:rsidR="003A072C" w:rsidRDefault="003A072C" w:rsidP="003A072C">
      <w:pPr>
        <w:shd w:val="clear" w:color="auto" w:fill="FFFFFF"/>
        <w:spacing w:line="274" w:lineRule="exact"/>
        <w:ind w:right="461"/>
        <w:jc w:val="center"/>
        <w:rPr>
          <w:sz w:val="28"/>
        </w:rPr>
      </w:pPr>
      <w:r>
        <w:rPr>
          <w:sz w:val="28"/>
        </w:rPr>
        <w:t>АРХАНГЕЛЬСКОЙ ОБЛАСТИ</w:t>
      </w:r>
    </w:p>
    <w:p w:rsidR="0054693C" w:rsidRDefault="0054693C" w:rsidP="0054693C">
      <w:pPr>
        <w:shd w:val="clear" w:color="auto" w:fill="FFFFFF"/>
        <w:spacing w:line="274" w:lineRule="exact"/>
        <w:ind w:right="461"/>
        <w:jc w:val="center"/>
        <w:rPr>
          <w:sz w:val="28"/>
        </w:rPr>
      </w:pPr>
      <w:r>
        <w:rPr>
          <w:sz w:val="28"/>
        </w:rPr>
        <w:t>пятого созыва (</w:t>
      </w:r>
      <w:r w:rsidR="003A072C">
        <w:rPr>
          <w:sz w:val="28"/>
        </w:rPr>
        <w:t>22</w:t>
      </w:r>
      <w:r w:rsidR="00F1268E">
        <w:rPr>
          <w:sz w:val="28"/>
        </w:rPr>
        <w:t xml:space="preserve">-е </w:t>
      </w:r>
      <w:r>
        <w:rPr>
          <w:sz w:val="28"/>
        </w:rPr>
        <w:t>очередное заседание)</w:t>
      </w:r>
    </w:p>
    <w:p w:rsidR="0054693C" w:rsidRDefault="0054693C" w:rsidP="0054693C">
      <w:pPr>
        <w:rPr>
          <w:sz w:val="28"/>
        </w:rPr>
      </w:pPr>
      <w:r>
        <w:rPr>
          <w:sz w:val="28"/>
        </w:rPr>
        <w:tab/>
      </w:r>
      <w:r>
        <w:rPr>
          <w:sz w:val="28"/>
        </w:rPr>
        <w:tab/>
      </w:r>
    </w:p>
    <w:p w:rsidR="0054693C" w:rsidRDefault="0054693C" w:rsidP="00F1268E">
      <w:pPr>
        <w:shd w:val="clear" w:color="auto" w:fill="FFFFFF"/>
        <w:spacing w:before="274"/>
        <w:ind w:left="312"/>
        <w:jc w:val="center"/>
        <w:rPr>
          <w:sz w:val="28"/>
        </w:rPr>
      </w:pPr>
      <w:r>
        <w:rPr>
          <w:sz w:val="28"/>
        </w:rPr>
        <w:t>РЕШЕНИЕ</w:t>
      </w:r>
    </w:p>
    <w:p w:rsidR="0054693C" w:rsidRDefault="003A072C" w:rsidP="0054693C">
      <w:pPr>
        <w:shd w:val="clear" w:color="auto" w:fill="FFFFFF"/>
        <w:tabs>
          <w:tab w:val="left" w:leader="underscore" w:pos="2798"/>
          <w:tab w:val="left" w:pos="4498"/>
          <w:tab w:val="left" w:leader="underscore" w:pos="5506"/>
        </w:tabs>
        <w:spacing w:before="274"/>
        <w:jc w:val="center"/>
        <w:rPr>
          <w:sz w:val="28"/>
        </w:rPr>
      </w:pPr>
      <w:r>
        <w:rPr>
          <w:sz w:val="28"/>
        </w:rPr>
        <w:t>от     26.11</w:t>
      </w:r>
      <w:r w:rsidR="0054693C">
        <w:rPr>
          <w:sz w:val="28"/>
        </w:rPr>
        <w:t xml:space="preserve">.2021 года                </w:t>
      </w:r>
      <w:r w:rsidR="00DE4C3A">
        <w:rPr>
          <w:sz w:val="28"/>
        </w:rPr>
        <w:t xml:space="preserve">  </w:t>
      </w:r>
      <w:r w:rsidR="00BE6EAD">
        <w:rPr>
          <w:sz w:val="28"/>
        </w:rPr>
        <w:t xml:space="preserve">                           № </w:t>
      </w:r>
      <w:r>
        <w:rPr>
          <w:sz w:val="28"/>
        </w:rPr>
        <w:t>150</w:t>
      </w:r>
    </w:p>
    <w:p w:rsidR="0054693C" w:rsidRDefault="0054693C" w:rsidP="0054693C">
      <w:pPr>
        <w:shd w:val="clear" w:color="auto" w:fill="FFFFFF"/>
        <w:spacing w:before="274"/>
        <w:jc w:val="center"/>
      </w:pPr>
      <w:r>
        <w:t xml:space="preserve">д. </w:t>
      </w:r>
      <w:proofErr w:type="spellStart"/>
      <w:r>
        <w:t>Пиринемь</w:t>
      </w:r>
      <w:proofErr w:type="spellEnd"/>
    </w:p>
    <w:p w:rsidR="0054693C" w:rsidRDefault="0054693C" w:rsidP="0054693C">
      <w:pPr>
        <w:shd w:val="clear" w:color="auto" w:fill="FFFFFF"/>
        <w:spacing w:before="283" w:line="0" w:lineRule="atLeast"/>
        <w:ind w:left="68"/>
        <w:jc w:val="center"/>
        <w:rPr>
          <w:b/>
          <w:bCs/>
          <w:sz w:val="28"/>
          <w:szCs w:val="28"/>
        </w:rPr>
      </w:pPr>
      <w:r>
        <w:rPr>
          <w:b/>
          <w:bCs/>
          <w:sz w:val="28"/>
          <w:szCs w:val="28"/>
        </w:rPr>
        <w:t xml:space="preserve">О внесении изменений и дополнений в Устав сельского поселения  </w:t>
      </w:r>
      <w:r>
        <w:rPr>
          <w:b/>
          <w:bCs/>
          <w:spacing w:val="-1"/>
          <w:sz w:val="28"/>
          <w:szCs w:val="28"/>
        </w:rPr>
        <w:t>«</w:t>
      </w:r>
      <w:proofErr w:type="spellStart"/>
      <w:r>
        <w:rPr>
          <w:b/>
          <w:bCs/>
          <w:spacing w:val="-1"/>
          <w:sz w:val="28"/>
          <w:szCs w:val="28"/>
        </w:rPr>
        <w:t>Пиринемское</w:t>
      </w:r>
      <w:proofErr w:type="spellEnd"/>
      <w:r>
        <w:rPr>
          <w:b/>
          <w:bCs/>
          <w:spacing w:val="-1"/>
          <w:sz w:val="28"/>
          <w:szCs w:val="28"/>
        </w:rPr>
        <w:t xml:space="preserve">» </w:t>
      </w:r>
      <w:proofErr w:type="spellStart"/>
      <w:r>
        <w:rPr>
          <w:b/>
          <w:bCs/>
          <w:spacing w:val="-1"/>
          <w:sz w:val="28"/>
          <w:szCs w:val="28"/>
        </w:rPr>
        <w:t>Пинежского</w:t>
      </w:r>
      <w:proofErr w:type="spellEnd"/>
      <w:r>
        <w:rPr>
          <w:b/>
          <w:bCs/>
          <w:spacing w:val="-1"/>
          <w:sz w:val="28"/>
          <w:szCs w:val="28"/>
        </w:rPr>
        <w:t xml:space="preserve"> муниципального района Архангельской области.</w:t>
      </w:r>
    </w:p>
    <w:p w:rsidR="0054693C" w:rsidRDefault="0054693C" w:rsidP="0054693C">
      <w:pPr>
        <w:shd w:val="clear" w:color="auto" w:fill="FFFFFF"/>
        <w:spacing w:before="269" w:line="274" w:lineRule="exact"/>
        <w:ind w:left="53" w:firstLine="413"/>
        <w:rPr>
          <w:sz w:val="28"/>
        </w:rPr>
      </w:pPr>
      <w:r>
        <w:rPr>
          <w:sz w:val="28"/>
        </w:rPr>
        <w:t>В целях приведения Устава сельского поселения «</w:t>
      </w:r>
      <w:proofErr w:type="spellStart"/>
      <w:r>
        <w:rPr>
          <w:sz w:val="28"/>
        </w:rPr>
        <w:t>Пиринемское</w:t>
      </w:r>
      <w:proofErr w:type="spellEnd"/>
      <w:r>
        <w:rPr>
          <w:sz w:val="28"/>
        </w:rPr>
        <w:t>» в соответствие с изменениями в федеральном законодательстве и законодательстве Архангельской области, руководствуясь статьями 5 и 33 Устава сельского поселения</w:t>
      </w:r>
    </w:p>
    <w:p w:rsidR="0054693C" w:rsidRDefault="0054693C" w:rsidP="0054693C">
      <w:pPr>
        <w:shd w:val="clear" w:color="auto" w:fill="FFFFFF"/>
        <w:spacing w:before="278"/>
        <w:ind w:left="1896"/>
        <w:rPr>
          <w:sz w:val="28"/>
        </w:rPr>
      </w:pPr>
      <w:r>
        <w:rPr>
          <w:sz w:val="28"/>
        </w:rPr>
        <w:t xml:space="preserve">      СОВЕТ </w:t>
      </w:r>
      <w:r w:rsidR="00F1268E">
        <w:rPr>
          <w:sz w:val="28"/>
        </w:rPr>
        <w:t xml:space="preserve"> </w:t>
      </w:r>
      <w:r>
        <w:rPr>
          <w:sz w:val="28"/>
        </w:rPr>
        <w:t>ДЕПУТАТОВ</w:t>
      </w:r>
      <w:r w:rsidR="00F1268E">
        <w:rPr>
          <w:sz w:val="28"/>
        </w:rPr>
        <w:t xml:space="preserve"> </w:t>
      </w:r>
      <w:r>
        <w:rPr>
          <w:sz w:val="28"/>
        </w:rPr>
        <w:t xml:space="preserve"> РЕШАЕТ:</w:t>
      </w:r>
    </w:p>
    <w:p w:rsidR="0054693C" w:rsidRDefault="0054693C" w:rsidP="0054693C">
      <w:pPr>
        <w:widowControl w:val="0"/>
        <w:numPr>
          <w:ilvl w:val="0"/>
          <w:numId w:val="1"/>
        </w:numPr>
        <w:shd w:val="clear" w:color="auto" w:fill="FFFFFF"/>
        <w:autoSpaceDE w:val="0"/>
        <w:autoSpaceDN w:val="0"/>
        <w:adjustRightInd w:val="0"/>
        <w:spacing w:before="278" w:line="274" w:lineRule="exact"/>
        <w:rPr>
          <w:sz w:val="28"/>
        </w:rPr>
      </w:pPr>
      <w:r>
        <w:rPr>
          <w:sz w:val="28"/>
        </w:rPr>
        <w:t xml:space="preserve">Внести в </w:t>
      </w:r>
      <w:r w:rsidR="003A072C">
        <w:rPr>
          <w:sz w:val="28"/>
        </w:rPr>
        <w:t>Устав сельского поселения</w:t>
      </w:r>
      <w:r>
        <w:rPr>
          <w:sz w:val="28"/>
        </w:rPr>
        <w:t xml:space="preserve">  «</w:t>
      </w:r>
      <w:proofErr w:type="spellStart"/>
      <w:r>
        <w:rPr>
          <w:sz w:val="28"/>
        </w:rPr>
        <w:t>Пиринемское</w:t>
      </w:r>
      <w:proofErr w:type="spellEnd"/>
      <w:r>
        <w:rPr>
          <w:sz w:val="28"/>
        </w:rPr>
        <w:t>», принятый решением Совета депутатов муниципального образования «</w:t>
      </w:r>
      <w:proofErr w:type="spellStart"/>
      <w:r>
        <w:rPr>
          <w:sz w:val="28"/>
        </w:rPr>
        <w:t>Пиринемское</w:t>
      </w:r>
      <w:proofErr w:type="spellEnd"/>
      <w:r>
        <w:rPr>
          <w:sz w:val="28"/>
        </w:rPr>
        <w:t>» от 02 ноября 2009 года № 47, зарегистрированный Главным управлением Министерства юстиции Российской Федерации по Северо-Западному федеральному округу от 07 декабря 2009 года RU 295213092009001 (в редакции решения Совета депутатов МО «</w:t>
      </w:r>
      <w:proofErr w:type="spellStart"/>
      <w:r>
        <w:rPr>
          <w:sz w:val="28"/>
        </w:rPr>
        <w:t>Пиринемское</w:t>
      </w:r>
      <w:proofErr w:type="spellEnd"/>
      <w:r>
        <w:rPr>
          <w:sz w:val="28"/>
        </w:rPr>
        <w:t xml:space="preserve">» от 24.03.2010 № 71;  от 13.01.2011 № 121; </w:t>
      </w:r>
      <w:proofErr w:type="gramStart"/>
      <w:r>
        <w:rPr>
          <w:sz w:val="28"/>
        </w:rPr>
        <w:t>от 28.12.2011 № 158; от 03.05.2012 № 174; от 09.09.2013 г. № 47;  от 14.07.2014 г. № 78; от 19.03.2015 № 106; от 08.12.2015 № 134; от 07.04.2017 № 28; от 22.10.2019 № 53, от 18.02.2020 № 71; от 16.06.2020 № 89, от 20.11.2020 № 104</w:t>
      </w:r>
      <w:r w:rsidR="009C4318">
        <w:rPr>
          <w:sz w:val="28"/>
        </w:rPr>
        <w:t>; от 31.08.2021 № 141</w:t>
      </w:r>
      <w:r>
        <w:rPr>
          <w:sz w:val="28"/>
        </w:rPr>
        <w:t>) следующие изменения и дополнения:</w:t>
      </w:r>
      <w:proofErr w:type="gramEnd"/>
    </w:p>
    <w:p w:rsidR="0054693C" w:rsidRDefault="0054693C" w:rsidP="0054693C">
      <w:pPr>
        <w:rPr>
          <w:sz w:val="28"/>
          <w:szCs w:val="28"/>
        </w:rPr>
      </w:pPr>
    </w:p>
    <w:p w:rsidR="008838E2" w:rsidRPr="00F1268E" w:rsidRDefault="009C4318" w:rsidP="00F1268E">
      <w:pPr>
        <w:pStyle w:val="a3"/>
        <w:numPr>
          <w:ilvl w:val="0"/>
          <w:numId w:val="2"/>
        </w:numPr>
        <w:spacing w:after="0"/>
        <w:rPr>
          <w:rFonts w:ascii="Times New Roman" w:hAnsi="Times New Roman"/>
          <w:b/>
          <w:sz w:val="28"/>
          <w:szCs w:val="28"/>
        </w:rPr>
      </w:pPr>
      <w:r>
        <w:rPr>
          <w:rFonts w:ascii="Times New Roman" w:hAnsi="Times New Roman"/>
          <w:b/>
          <w:sz w:val="28"/>
          <w:szCs w:val="28"/>
        </w:rPr>
        <w:t>пункт 9</w:t>
      </w:r>
      <w:r w:rsidR="0054693C" w:rsidRPr="00BF5F9D">
        <w:rPr>
          <w:rFonts w:ascii="Times New Roman" w:hAnsi="Times New Roman"/>
          <w:b/>
          <w:sz w:val="28"/>
          <w:szCs w:val="28"/>
        </w:rPr>
        <w:t xml:space="preserve"> статьи 7 </w:t>
      </w:r>
      <w:r>
        <w:rPr>
          <w:rFonts w:ascii="Times New Roman" w:hAnsi="Times New Roman"/>
          <w:b/>
          <w:sz w:val="28"/>
          <w:szCs w:val="28"/>
        </w:rPr>
        <w:t>изложить в следующей редакции</w:t>
      </w:r>
      <w:r w:rsidR="0054693C" w:rsidRPr="00BF5F9D">
        <w:rPr>
          <w:rFonts w:ascii="Times New Roman" w:hAnsi="Times New Roman"/>
          <w:b/>
          <w:sz w:val="28"/>
          <w:szCs w:val="28"/>
        </w:rPr>
        <w:t>.</w:t>
      </w:r>
    </w:p>
    <w:p w:rsidR="0054693C" w:rsidRDefault="009C4318" w:rsidP="0054693C">
      <w:pPr>
        <w:rPr>
          <w:sz w:val="28"/>
          <w:szCs w:val="28"/>
        </w:rPr>
      </w:pPr>
      <w:r>
        <w:rPr>
          <w:sz w:val="28"/>
          <w:szCs w:val="28"/>
        </w:rPr>
        <w:t>«9</w:t>
      </w:r>
      <w:r w:rsidR="0054693C">
        <w:rPr>
          <w:sz w:val="28"/>
          <w:szCs w:val="28"/>
        </w:rPr>
        <w:t xml:space="preserve">. </w:t>
      </w:r>
      <w:r>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Pr>
          <w:sz w:val="28"/>
          <w:szCs w:val="28"/>
        </w:rPr>
        <w:t>;</w:t>
      </w:r>
      <w:r w:rsidR="0054693C">
        <w:rPr>
          <w:sz w:val="28"/>
          <w:szCs w:val="28"/>
        </w:rPr>
        <w:t>»</w:t>
      </w:r>
      <w:proofErr w:type="gramEnd"/>
      <w:r w:rsidR="0054693C">
        <w:rPr>
          <w:sz w:val="28"/>
          <w:szCs w:val="28"/>
        </w:rPr>
        <w:t>.</w:t>
      </w:r>
    </w:p>
    <w:p w:rsidR="0054693C" w:rsidRDefault="0054693C" w:rsidP="0054693C">
      <w:pPr>
        <w:rPr>
          <w:sz w:val="28"/>
          <w:szCs w:val="28"/>
        </w:rPr>
      </w:pPr>
    </w:p>
    <w:p w:rsidR="00D13671" w:rsidRPr="00D13671" w:rsidRDefault="00CA2A33" w:rsidP="00CA2A33">
      <w:pPr>
        <w:pStyle w:val="a3"/>
        <w:numPr>
          <w:ilvl w:val="0"/>
          <w:numId w:val="2"/>
        </w:numPr>
        <w:shd w:val="clear" w:color="auto" w:fill="FFFFFF"/>
        <w:spacing w:line="274" w:lineRule="exact"/>
        <w:jc w:val="center"/>
        <w:rPr>
          <w:rFonts w:ascii="Times New Roman" w:hAnsi="Times New Roman"/>
          <w:b/>
          <w:sz w:val="28"/>
          <w:szCs w:val="28"/>
        </w:rPr>
      </w:pPr>
      <w:r w:rsidRPr="00D13671">
        <w:rPr>
          <w:rFonts w:ascii="Times New Roman" w:hAnsi="Times New Roman"/>
          <w:b/>
          <w:sz w:val="28"/>
          <w:szCs w:val="28"/>
        </w:rPr>
        <w:t>подпункт ж) пункта 9 статьи 20 изложить в следующей редакции.</w:t>
      </w:r>
    </w:p>
    <w:p w:rsidR="00D13671" w:rsidRDefault="00D13671" w:rsidP="00D13671">
      <w:pPr>
        <w:rPr>
          <w:sz w:val="28"/>
          <w:szCs w:val="28"/>
        </w:rPr>
      </w:pPr>
      <w:proofErr w:type="gramStart"/>
      <w:r>
        <w:rPr>
          <w:sz w:val="28"/>
          <w:szCs w:val="28"/>
        </w:rPr>
        <w:lastRenderedPageBreak/>
        <w:t>«ж)</w:t>
      </w:r>
      <w:r w:rsidRPr="00D13671">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1367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13671">
        <w:rPr>
          <w:sz w:val="28"/>
          <w:szCs w:val="28"/>
        </w:rPr>
        <w:t>;»</w:t>
      </w:r>
      <w:proofErr w:type="gramEnd"/>
      <w:r w:rsidRPr="00D13671">
        <w:rPr>
          <w:sz w:val="28"/>
          <w:szCs w:val="28"/>
        </w:rPr>
        <w:t>.</w:t>
      </w:r>
    </w:p>
    <w:p w:rsidR="008838E2" w:rsidRDefault="008838E2" w:rsidP="00D13671">
      <w:pPr>
        <w:rPr>
          <w:sz w:val="28"/>
          <w:szCs w:val="28"/>
        </w:rPr>
      </w:pPr>
    </w:p>
    <w:p w:rsidR="008838E2" w:rsidRPr="008838E2" w:rsidRDefault="008838E2" w:rsidP="00F1268E">
      <w:pPr>
        <w:ind w:left="360"/>
        <w:rPr>
          <w:b/>
          <w:sz w:val="28"/>
          <w:szCs w:val="28"/>
        </w:rPr>
      </w:pPr>
      <w:r w:rsidRPr="008838E2">
        <w:rPr>
          <w:b/>
          <w:sz w:val="28"/>
          <w:szCs w:val="28"/>
        </w:rPr>
        <w:t>3.</w:t>
      </w:r>
      <w:r w:rsidRPr="008838E2">
        <w:rPr>
          <w:sz w:val="28"/>
          <w:szCs w:val="28"/>
        </w:rPr>
        <w:tab/>
      </w:r>
      <w:r w:rsidRPr="008838E2">
        <w:rPr>
          <w:b/>
          <w:sz w:val="28"/>
          <w:szCs w:val="28"/>
        </w:rPr>
        <w:t xml:space="preserve">подпункт </w:t>
      </w:r>
      <w:proofErr w:type="spellStart"/>
      <w:r w:rsidRPr="008838E2">
        <w:rPr>
          <w:b/>
          <w:sz w:val="28"/>
          <w:szCs w:val="28"/>
        </w:rPr>
        <w:t>з</w:t>
      </w:r>
      <w:proofErr w:type="spellEnd"/>
      <w:r w:rsidRPr="008838E2">
        <w:rPr>
          <w:b/>
          <w:sz w:val="28"/>
          <w:szCs w:val="28"/>
        </w:rPr>
        <w:t>) пункта  2 статьи 23 изложить в следующей редакции.</w:t>
      </w:r>
    </w:p>
    <w:p w:rsidR="008838E2" w:rsidRPr="007E4689" w:rsidRDefault="008838E2" w:rsidP="008838E2">
      <w:pPr>
        <w:rPr>
          <w:sz w:val="28"/>
          <w:szCs w:val="28"/>
        </w:rPr>
      </w:pPr>
      <w:proofErr w:type="gramStart"/>
      <w:r>
        <w:rPr>
          <w:sz w:val="28"/>
          <w:szCs w:val="28"/>
        </w:rPr>
        <w:t>«</w:t>
      </w:r>
      <w:proofErr w:type="spellStart"/>
      <w:r>
        <w:rPr>
          <w:sz w:val="28"/>
          <w:szCs w:val="28"/>
        </w:rPr>
        <w:t>з</w:t>
      </w:r>
      <w:proofErr w:type="spellEnd"/>
      <w:r>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r>
        <w:rPr>
          <w:sz w:val="28"/>
          <w:szCs w:val="28"/>
        </w:rPr>
        <w:t>.</w:t>
      </w:r>
    </w:p>
    <w:p w:rsidR="00F1268E" w:rsidRDefault="008838E2" w:rsidP="008838E2">
      <w:pPr>
        <w:shd w:val="clear" w:color="auto" w:fill="FFFFFF"/>
        <w:spacing w:line="274" w:lineRule="exact"/>
        <w:jc w:val="both"/>
        <w:rPr>
          <w:sz w:val="28"/>
        </w:rPr>
      </w:pPr>
      <w:r>
        <w:rPr>
          <w:sz w:val="28"/>
          <w:szCs w:val="28"/>
        </w:rPr>
        <w:t xml:space="preserve"> </w:t>
      </w:r>
      <w:r w:rsidR="0054693C">
        <w:rPr>
          <w:b/>
          <w:noProof/>
          <w:sz w:val="28"/>
          <w:szCs w:val="28"/>
        </w:rPr>
        <w:drawing>
          <wp:inline distT="0" distB="0" distL="0" distR="0">
            <wp:extent cx="5943600" cy="5410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5410200"/>
                    </a:xfrm>
                    <a:prstGeom prst="rect">
                      <a:avLst/>
                    </a:prstGeom>
                    <a:noFill/>
                    <a:ln w="9525">
                      <a:noFill/>
                      <a:miter lim="800000"/>
                      <a:headEnd/>
                      <a:tailEnd/>
                    </a:ln>
                  </pic:spPr>
                </pic:pic>
              </a:graphicData>
            </a:graphic>
          </wp:inline>
        </w:drawing>
      </w:r>
      <w:r w:rsidR="0054693C">
        <w:rPr>
          <w:sz w:val="28"/>
          <w:szCs w:val="28"/>
        </w:rPr>
        <w:t xml:space="preserve">2. </w:t>
      </w:r>
      <w:r w:rsidR="0054693C">
        <w:rPr>
          <w:sz w:val="28"/>
        </w:rPr>
        <w:t>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r w:rsidR="00F1268E">
        <w:rPr>
          <w:sz w:val="28"/>
        </w:rPr>
        <w:t>.</w:t>
      </w:r>
    </w:p>
    <w:p w:rsidR="00F1268E" w:rsidRDefault="0054693C" w:rsidP="0054693C">
      <w:pPr>
        <w:shd w:val="clear" w:color="auto" w:fill="FFFFFF"/>
        <w:tabs>
          <w:tab w:val="left" w:pos="245"/>
        </w:tabs>
        <w:jc w:val="both"/>
        <w:rPr>
          <w:sz w:val="28"/>
        </w:rPr>
      </w:pPr>
      <w:r>
        <w:rPr>
          <w:sz w:val="28"/>
        </w:rPr>
        <w:t>3.</w:t>
      </w:r>
      <w:r w:rsidR="008838E2">
        <w:rPr>
          <w:sz w:val="28"/>
        </w:rPr>
        <w:t xml:space="preserve">  </w:t>
      </w:r>
      <w:r>
        <w:rPr>
          <w:sz w:val="28"/>
        </w:rPr>
        <w:t xml:space="preserve">Опубликовать настоящее решение в Информационном бюллетене органов местного самоуправления </w:t>
      </w:r>
      <w:r>
        <w:rPr>
          <w:sz w:val="28"/>
          <w:szCs w:val="28"/>
        </w:rPr>
        <w:t>МО «</w:t>
      </w:r>
      <w:proofErr w:type="spellStart"/>
      <w:r>
        <w:rPr>
          <w:sz w:val="28"/>
          <w:szCs w:val="28"/>
        </w:rPr>
        <w:t>Пиринемское</w:t>
      </w:r>
      <w:proofErr w:type="spellEnd"/>
      <w:r>
        <w:rPr>
          <w:sz w:val="28"/>
          <w:szCs w:val="28"/>
        </w:rPr>
        <w:t xml:space="preserve">» </w:t>
      </w:r>
      <w:r>
        <w:rPr>
          <w:sz w:val="28"/>
        </w:rPr>
        <w:t>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54693C" w:rsidRDefault="0054693C" w:rsidP="008838E2">
      <w:pPr>
        <w:shd w:val="clear" w:color="auto" w:fill="FFFFFF"/>
        <w:tabs>
          <w:tab w:val="left" w:pos="245"/>
        </w:tabs>
        <w:rPr>
          <w:sz w:val="28"/>
        </w:rPr>
      </w:pPr>
      <w:r>
        <w:rPr>
          <w:sz w:val="28"/>
        </w:rPr>
        <w:t xml:space="preserve">4. Совету депутатов </w:t>
      </w:r>
      <w:r>
        <w:rPr>
          <w:sz w:val="28"/>
          <w:szCs w:val="28"/>
        </w:rPr>
        <w:t>МО «</w:t>
      </w:r>
      <w:proofErr w:type="spellStart"/>
      <w:r>
        <w:rPr>
          <w:sz w:val="28"/>
          <w:szCs w:val="28"/>
        </w:rPr>
        <w:t>Пиринемское</w:t>
      </w:r>
      <w:proofErr w:type="spellEnd"/>
      <w:r>
        <w:rPr>
          <w:sz w:val="28"/>
          <w:szCs w:val="28"/>
        </w:rPr>
        <w:t>»</w:t>
      </w:r>
      <w:r>
        <w:rPr>
          <w:sz w:val="28"/>
        </w:rPr>
        <w:t xml:space="preserve">, главе </w:t>
      </w:r>
      <w:r>
        <w:rPr>
          <w:sz w:val="28"/>
          <w:szCs w:val="28"/>
        </w:rPr>
        <w:t>муниципального образования</w:t>
      </w:r>
      <w:r>
        <w:rPr>
          <w:sz w:val="28"/>
        </w:rPr>
        <w:t xml:space="preserve">, администрации </w:t>
      </w:r>
      <w:r>
        <w:rPr>
          <w:sz w:val="28"/>
          <w:szCs w:val="28"/>
        </w:rPr>
        <w:t>МО «</w:t>
      </w:r>
      <w:proofErr w:type="spellStart"/>
      <w:r>
        <w:rPr>
          <w:sz w:val="28"/>
          <w:szCs w:val="28"/>
        </w:rPr>
        <w:t>Пиринемское</w:t>
      </w:r>
      <w:proofErr w:type="spellEnd"/>
      <w:r>
        <w:rPr>
          <w:sz w:val="28"/>
          <w:szCs w:val="28"/>
        </w:rPr>
        <w:t xml:space="preserve">» </w:t>
      </w:r>
      <w:r>
        <w:rPr>
          <w:sz w:val="28"/>
        </w:rPr>
        <w:t>привести нормативные правовые акты в соответствие с принятыми изменениями и дополнениями в Устав сельского поселения «</w:t>
      </w:r>
      <w:proofErr w:type="spellStart"/>
      <w:r>
        <w:rPr>
          <w:sz w:val="28"/>
        </w:rPr>
        <w:t>Пиринемское</w:t>
      </w:r>
      <w:proofErr w:type="spellEnd"/>
      <w:r>
        <w:rPr>
          <w:sz w:val="28"/>
        </w:rPr>
        <w:t>»</w:t>
      </w:r>
      <w:r w:rsidR="00F1268E">
        <w:rPr>
          <w:sz w:val="28"/>
        </w:rPr>
        <w:t xml:space="preserve"> </w:t>
      </w:r>
      <w:proofErr w:type="spellStart"/>
      <w:r w:rsidR="00F1268E">
        <w:rPr>
          <w:sz w:val="28"/>
        </w:rPr>
        <w:t>Пинежского</w:t>
      </w:r>
      <w:proofErr w:type="spellEnd"/>
      <w:r w:rsidR="00F1268E">
        <w:rPr>
          <w:sz w:val="28"/>
        </w:rPr>
        <w:t xml:space="preserve"> муниципального района Архангельской области</w:t>
      </w:r>
      <w:r>
        <w:rPr>
          <w:sz w:val="28"/>
        </w:rPr>
        <w:t>.</w:t>
      </w:r>
    </w:p>
    <w:p w:rsidR="006F422E" w:rsidRDefault="006F422E" w:rsidP="0054693C">
      <w:pPr>
        <w:shd w:val="clear" w:color="auto" w:fill="FFFFFF"/>
        <w:tabs>
          <w:tab w:val="left" w:pos="245"/>
        </w:tabs>
        <w:rPr>
          <w:sz w:val="28"/>
        </w:rPr>
      </w:pPr>
    </w:p>
    <w:p w:rsidR="0054693C" w:rsidRDefault="0054693C" w:rsidP="0054693C">
      <w:pPr>
        <w:shd w:val="clear" w:color="auto" w:fill="FFFFFF"/>
        <w:tabs>
          <w:tab w:val="left" w:pos="245"/>
        </w:tabs>
        <w:rPr>
          <w:sz w:val="28"/>
        </w:rPr>
      </w:pPr>
      <w:r>
        <w:rPr>
          <w:sz w:val="28"/>
        </w:rPr>
        <w:t>Глава муниципального образования</w:t>
      </w:r>
      <w:r>
        <w:rPr>
          <w:sz w:val="28"/>
        </w:rPr>
        <w:tab/>
      </w:r>
      <w:r>
        <w:rPr>
          <w:sz w:val="28"/>
        </w:rPr>
        <w:tab/>
      </w:r>
      <w:r>
        <w:rPr>
          <w:sz w:val="28"/>
        </w:rPr>
        <w:tab/>
        <w:t xml:space="preserve">Н.Б. </w:t>
      </w:r>
      <w:proofErr w:type="spellStart"/>
      <w:r>
        <w:rPr>
          <w:sz w:val="28"/>
        </w:rPr>
        <w:t>Валькова</w:t>
      </w:r>
      <w:proofErr w:type="spellEnd"/>
    </w:p>
    <w:p w:rsidR="0054693C" w:rsidRDefault="0054693C" w:rsidP="0054693C">
      <w:pPr>
        <w:shd w:val="clear" w:color="auto" w:fill="FFFFFF"/>
        <w:tabs>
          <w:tab w:val="left" w:pos="245"/>
        </w:tabs>
        <w:rPr>
          <w:sz w:val="28"/>
        </w:rPr>
      </w:pPr>
    </w:p>
    <w:p w:rsidR="0054693C" w:rsidRPr="00F1268E" w:rsidRDefault="0054693C" w:rsidP="00F1268E">
      <w:pPr>
        <w:shd w:val="clear" w:color="auto" w:fill="FFFFFF"/>
        <w:tabs>
          <w:tab w:val="left" w:pos="245"/>
        </w:tabs>
        <w:rPr>
          <w:sz w:val="28"/>
        </w:rPr>
      </w:pPr>
      <w:r>
        <w:rPr>
          <w:sz w:val="28"/>
        </w:rPr>
        <w:t>Председатель Совета депута</w:t>
      </w:r>
      <w:r w:rsidR="00F1268E">
        <w:rPr>
          <w:sz w:val="28"/>
        </w:rPr>
        <w:t>тов</w:t>
      </w:r>
      <w:r w:rsidR="00F1268E">
        <w:rPr>
          <w:sz w:val="28"/>
        </w:rPr>
        <w:tab/>
      </w:r>
      <w:r w:rsidR="00F1268E">
        <w:rPr>
          <w:sz w:val="28"/>
        </w:rPr>
        <w:tab/>
      </w:r>
      <w:r w:rsidR="00F1268E">
        <w:rPr>
          <w:sz w:val="28"/>
        </w:rPr>
        <w:tab/>
      </w:r>
      <w:r w:rsidR="00F1268E">
        <w:rPr>
          <w:sz w:val="28"/>
        </w:rPr>
        <w:tab/>
        <w:t xml:space="preserve">В.Т. </w:t>
      </w:r>
      <w:proofErr w:type="spellStart"/>
      <w:r w:rsidR="00F1268E">
        <w:rPr>
          <w:sz w:val="28"/>
        </w:rPr>
        <w:t>Осюкова</w:t>
      </w:r>
      <w:proofErr w:type="spellEnd"/>
    </w:p>
    <w:sectPr w:rsidR="0054693C" w:rsidRPr="00F1268E" w:rsidSect="000E6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723D7"/>
    <w:multiLevelType w:val="hybridMultilevel"/>
    <w:tmpl w:val="4CA6F1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AF1C50"/>
    <w:multiLevelType w:val="hybridMultilevel"/>
    <w:tmpl w:val="C04CD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C509F"/>
    <w:multiLevelType w:val="hybridMultilevel"/>
    <w:tmpl w:val="63A2BB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7F6C1A"/>
    <w:multiLevelType w:val="hybridMultilevel"/>
    <w:tmpl w:val="92E01FA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25362C"/>
    <w:multiLevelType w:val="hybridMultilevel"/>
    <w:tmpl w:val="C04CD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5F7F92"/>
    <w:multiLevelType w:val="hybridMultilevel"/>
    <w:tmpl w:val="C04CD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D0355E"/>
    <w:multiLevelType w:val="hybridMultilevel"/>
    <w:tmpl w:val="903CF22C"/>
    <w:lvl w:ilvl="0" w:tplc="54581A4E">
      <w:start w:val="1"/>
      <w:numFmt w:val="decimal"/>
      <w:lvlText w:val="%1."/>
      <w:lvlJc w:val="left"/>
      <w:pPr>
        <w:tabs>
          <w:tab w:val="num" w:pos="398"/>
        </w:tabs>
        <w:ind w:left="39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93C"/>
    <w:rsid w:val="000539C7"/>
    <w:rsid w:val="0008211C"/>
    <w:rsid w:val="000E6DB1"/>
    <w:rsid w:val="00144EF0"/>
    <w:rsid w:val="0025512D"/>
    <w:rsid w:val="00383C4E"/>
    <w:rsid w:val="003A072C"/>
    <w:rsid w:val="0054693C"/>
    <w:rsid w:val="00561B0C"/>
    <w:rsid w:val="005858B0"/>
    <w:rsid w:val="006F422E"/>
    <w:rsid w:val="008838E2"/>
    <w:rsid w:val="009C4318"/>
    <w:rsid w:val="00B423E2"/>
    <w:rsid w:val="00BE6EAD"/>
    <w:rsid w:val="00C35E36"/>
    <w:rsid w:val="00CA2A33"/>
    <w:rsid w:val="00D13671"/>
    <w:rsid w:val="00DE4C3A"/>
    <w:rsid w:val="00E954C1"/>
    <w:rsid w:val="00F07F18"/>
    <w:rsid w:val="00F1268E"/>
    <w:rsid w:val="00FA4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B0C"/>
    <w:pPr>
      <w:spacing w:after="200" w:line="276" w:lineRule="auto"/>
      <w:ind w:left="720"/>
      <w:contextualSpacing/>
    </w:pPr>
    <w:rPr>
      <w:rFonts w:ascii="Calibri" w:hAnsi="Calibri"/>
      <w:sz w:val="22"/>
      <w:szCs w:val="22"/>
      <w:lang w:eastAsia="en-US"/>
    </w:rPr>
  </w:style>
  <w:style w:type="paragraph" w:styleId="a4">
    <w:name w:val="Balloon Text"/>
    <w:basedOn w:val="a"/>
    <w:link w:val="a5"/>
    <w:uiPriority w:val="99"/>
    <w:semiHidden/>
    <w:unhideWhenUsed/>
    <w:rsid w:val="0054693C"/>
    <w:rPr>
      <w:rFonts w:ascii="Tahoma" w:hAnsi="Tahoma" w:cs="Tahoma"/>
      <w:sz w:val="16"/>
      <w:szCs w:val="16"/>
    </w:rPr>
  </w:style>
  <w:style w:type="character" w:customStyle="1" w:styleId="a5">
    <w:name w:val="Текст выноски Знак"/>
    <w:basedOn w:val="a0"/>
    <w:link w:val="a4"/>
    <w:uiPriority w:val="99"/>
    <w:semiHidden/>
    <w:rsid w:val="005469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DA023-B87B-4FC1-A93D-ABCABCE6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cp:lastModifiedBy>
  <cp:revision>9</cp:revision>
  <cp:lastPrinted>2021-11-26T08:42:00Z</cp:lastPrinted>
  <dcterms:created xsi:type="dcterms:W3CDTF">2021-06-02T13:18:00Z</dcterms:created>
  <dcterms:modified xsi:type="dcterms:W3CDTF">2021-11-26T08:49:00Z</dcterms:modified>
</cp:coreProperties>
</file>