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7B" w:rsidRPr="00534F0E" w:rsidRDefault="00D03D7B" w:rsidP="00D03D7B">
      <w:pPr>
        <w:spacing w:before="67" w:line="312" w:lineRule="exact"/>
        <w:ind w:left="254"/>
        <w:jc w:val="center"/>
        <w:rPr>
          <w:spacing w:val="20"/>
          <w:sz w:val="28"/>
          <w:szCs w:val="26"/>
        </w:rPr>
      </w:pPr>
      <w:r w:rsidRPr="00534F0E">
        <w:rPr>
          <w:spacing w:val="20"/>
          <w:sz w:val="28"/>
          <w:szCs w:val="26"/>
        </w:rPr>
        <w:t>СОВЕТ ДЕПУТАТОВ</w:t>
      </w:r>
    </w:p>
    <w:p w:rsidR="00D03D7B" w:rsidRPr="00534F0E" w:rsidRDefault="00D03D7B" w:rsidP="00D03D7B">
      <w:pPr>
        <w:spacing w:before="67" w:line="312" w:lineRule="exact"/>
        <w:ind w:left="254"/>
        <w:jc w:val="center"/>
        <w:rPr>
          <w:spacing w:val="20"/>
          <w:sz w:val="28"/>
          <w:szCs w:val="26"/>
        </w:rPr>
      </w:pPr>
      <w:r w:rsidRPr="00534F0E">
        <w:rPr>
          <w:caps/>
          <w:spacing w:val="20"/>
          <w:sz w:val="28"/>
          <w:szCs w:val="26"/>
        </w:rPr>
        <w:t>сельского поселения «Шилегское» Пинежского муниципального района Архангельской области</w:t>
      </w:r>
      <w:r w:rsidRPr="00534F0E">
        <w:rPr>
          <w:spacing w:val="20"/>
          <w:sz w:val="28"/>
          <w:szCs w:val="26"/>
        </w:rPr>
        <w:t xml:space="preserve"> </w:t>
      </w:r>
    </w:p>
    <w:p w:rsidR="00D03D7B" w:rsidRDefault="00D03D7B" w:rsidP="00D03D7B">
      <w:pPr>
        <w:jc w:val="center"/>
        <w:rPr>
          <w:sz w:val="28"/>
          <w:szCs w:val="28"/>
        </w:rPr>
      </w:pPr>
    </w:p>
    <w:p w:rsidR="00D03D7B" w:rsidRPr="00541075" w:rsidRDefault="00B02CA2" w:rsidP="00D03D7B">
      <w:pPr>
        <w:jc w:val="center"/>
        <w:rPr>
          <w:sz w:val="28"/>
        </w:rPr>
      </w:pPr>
      <w:r>
        <w:rPr>
          <w:sz w:val="28"/>
        </w:rPr>
        <w:t>пя</w:t>
      </w:r>
      <w:r w:rsidR="00D03D7B" w:rsidRPr="00541075">
        <w:rPr>
          <w:sz w:val="28"/>
        </w:rPr>
        <w:t xml:space="preserve">того созыва </w:t>
      </w:r>
      <w:r w:rsidR="00D03D7B">
        <w:rPr>
          <w:sz w:val="28"/>
        </w:rPr>
        <w:t xml:space="preserve"> </w:t>
      </w:r>
      <w:r w:rsidR="00D03D7B" w:rsidRPr="00541075">
        <w:rPr>
          <w:sz w:val="28"/>
        </w:rPr>
        <w:t>(</w:t>
      </w:r>
      <w:r>
        <w:rPr>
          <w:sz w:val="28"/>
        </w:rPr>
        <w:t>пят</w:t>
      </w:r>
      <w:r w:rsidR="00FC0C0C">
        <w:rPr>
          <w:sz w:val="28"/>
        </w:rPr>
        <w:t>ое</w:t>
      </w:r>
      <w:r w:rsidR="00FC0C0C" w:rsidRPr="00541075">
        <w:rPr>
          <w:sz w:val="28"/>
        </w:rPr>
        <w:t xml:space="preserve"> заседание</w:t>
      </w:r>
      <w:r w:rsidR="00D03D7B" w:rsidRPr="00541075">
        <w:rPr>
          <w:sz w:val="28"/>
        </w:rPr>
        <w:t xml:space="preserve">) </w:t>
      </w:r>
    </w:p>
    <w:p w:rsidR="0021069C" w:rsidRPr="00F2564F" w:rsidRDefault="0021069C" w:rsidP="0021069C">
      <w:pPr>
        <w:spacing w:line="240" w:lineRule="exact"/>
        <w:jc w:val="center"/>
        <w:rPr>
          <w:szCs w:val="20"/>
        </w:rPr>
      </w:pPr>
    </w:p>
    <w:p w:rsidR="0021069C" w:rsidRPr="00541075" w:rsidRDefault="0021069C" w:rsidP="0021069C">
      <w:pPr>
        <w:spacing w:before="101"/>
        <w:jc w:val="center"/>
        <w:rPr>
          <w:spacing w:val="70"/>
          <w:sz w:val="28"/>
          <w:szCs w:val="26"/>
        </w:rPr>
      </w:pPr>
      <w:r w:rsidRPr="00541075">
        <w:rPr>
          <w:spacing w:val="70"/>
          <w:sz w:val="28"/>
          <w:szCs w:val="26"/>
        </w:rPr>
        <w:t>РЕШЕНИЕ</w:t>
      </w:r>
    </w:p>
    <w:p w:rsidR="0021069C" w:rsidRPr="00541075" w:rsidRDefault="0021069C" w:rsidP="0021069C">
      <w:pPr>
        <w:spacing w:line="240" w:lineRule="exact"/>
        <w:jc w:val="center"/>
        <w:rPr>
          <w:szCs w:val="20"/>
        </w:rPr>
      </w:pPr>
    </w:p>
    <w:p w:rsidR="0021069C" w:rsidRPr="00541075" w:rsidRDefault="0021069C" w:rsidP="00FC0C0C">
      <w:pPr>
        <w:tabs>
          <w:tab w:val="left" w:leader="underscore" w:pos="3970"/>
        </w:tabs>
        <w:spacing w:before="82"/>
        <w:jc w:val="center"/>
        <w:rPr>
          <w:sz w:val="26"/>
          <w:szCs w:val="26"/>
        </w:rPr>
      </w:pPr>
      <w:r w:rsidRPr="00541075">
        <w:rPr>
          <w:sz w:val="28"/>
          <w:szCs w:val="26"/>
        </w:rPr>
        <w:t xml:space="preserve">от </w:t>
      </w:r>
      <w:r>
        <w:rPr>
          <w:sz w:val="28"/>
          <w:szCs w:val="26"/>
        </w:rPr>
        <w:t xml:space="preserve"> </w:t>
      </w:r>
      <w:r w:rsidR="00B02CA2">
        <w:rPr>
          <w:sz w:val="28"/>
          <w:szCs w:val="26"/>
        </w:rPr>
        <w:t>25 февраля 2022</w:t>
      </w:r>
      <w:r w:rsidRPr="00541075">
        <w:rPr>
          <w:sz w:val="28"/>
          <w:szCs w:val="26"/>
        </w:rPr>
        <w:t xml:space="preserve"> года    </w:t>
      </w:r>
      <w:r w:rsidRPr="00541075">
        <w:rPr>
          <w:sz w:val="26"/>
          <w:szCs w:val="26"/>
        </w:rPr>
        <w:t xml:space="preserve">            </w:t>
      </w:r>
      <w:r>
        <w:rPr>
          <w:sz w:val="26"/>
          <w:szCs w:val="26"/>
        </w:rPr>
        <w:t xml:space="preserve">            </w:t>
      </w:r>
      <w:r w:rsidRPr="00541075">
        <w:rPr>
          <w:sz w:val="26"/>
          <w:szCs w:val="26"/>
        </w:rPr>
        <w:t xml:space="preserve">                №</w:t>
      </w:r>
      <w:r w:rsidR="00B02CA2">
        <w:rPr>
          <w:sz w:val="26"/>
          <w:szCs w:val="26"/>
        </w:rPr>
        <w:t>20</w:t>
      </w:r>
    </w:p>
    <w:p w:rsidR="0021069C" w:rsidRPr="00541075" w:rsidRDefault="0021069C" w:rsidP="0021069C">
      <w:pPr>
        <w:spacing w:line="240" w:lineRule="exact"/>
        <w:jc w:val="center"/>
        <w:rPr>
          <w:sz w:val="20"/>
          <w:szCs w:val="20"/>
        </w:rPr>
      </w:pPr>
    </w:p>
    <w:p w:rsidR="006B4C5B" w:rsidRDefault="006B4C5B" w:rsidP="006B4C5B">
      <w:pPr>
        <w:pStyle w:val="ConsTitle"/>
        <w:widowControl/>
        <w:ind w:right="0"/>
        <w:jc w:val="center"/>
        <w:rPr>
          <w:rFonts w:ascii="Times New Roman" w:hAnsi="Times New Roman" w:cs="Times New Roman"/>
          <w:b w:val="0"/>
          <w:sz w:val="24"/>
          <w:szCs w:val="28"/>
        </w:rPr>
      </w:pPr>
    </w:p>
    <w:p w:rsidR="006B4C5B" w:rsidRDefault="006B4C5B" w:rsidP="006B4C5B">
      <w:pPr>
        <w:pStyle w:val="HTML"/>
        <w:ind w:right="21" w:firstLine="540"/>
        <w:jc w:val="both"/>
        <w:rPr>
          <w:rFonts w:ascii="Times New Roman" w:hAnsi="Times New Roman"/>
          <w:b/>
          <w:sz w:val="28"/>
          <w:szCs w:val="28"/>
        </w:rPr>
      </w:pPr>
    </w:p>
    <w:p w:rsidR="009C7CD5" w:rsidRDefault="009C7CD5" w:rsidP="009C7CD5">
      <w:pPr>
        <w:spacing w:line="240" w:lineRule="atLeast"/>
        <w:jc w:val="center"/>
        <w:rPr>
          <w:b/>
          <w:sz w:val="28"/>
          <w:szCs w:val="28"/>
        </w:rPr>
      </w:pPr>
      <w:r w:rsidRPr="00EC1AFF">
        <w:rPr>
          <w:b/>
          <w:sz w:val="28"/>
          <w:szCs w:val="28"/>
        </w:rPr>
        <w:t>О результатах деятельности</w:t>
      </w:r>
      <w:r w:rsidRPr="006246DA">
        <w:rPr>
          <w:b/>
          <w:sz w:val="28"/>
          <w:szCs w:val="28"/>
        </w:rPr>
        <w:t xml:space="preserve"> </w:t>
      </w:r>
      <w:r w:rsidRPr="00EC1AFF">
        <w:rPr>
          <w:b/>
          <w:sz w:val="28"/>
          <w:szCs w:val="28"/>
        </w:rPr>
        <w:t xml:space="preserve">главы </w:t>
      </w:r>
      <w:r w:rsidR="008B6DA4" w:rsidRPr="008B6DA4">
        <w:rPr>
          <w:b/>
          <w:sz w:val="28"/>
          <w:szCs w:val="28"/>
        </w:rPr>
        <w:t>и местной администрации</w:t>
      </w:r>
    </w:p>
    <w:p w:rsidR="009C7CD5" w:rsidRPr="00EC1AFF" w:rsidRDefault="009C7CD5" w:rsidP="009C7CD5">
      <w:pPr>
        <w:spacing w:line="240" w:lineRule="atLeast"/>
        <w:jc w:val="center"/>
        <w:rPr>
          <w:b/>
          <w:sz w:val="28"/>
          <w:szCs w:val="28"/>
        </w:rPr>
      </w:pPr>
      <w:r w:rsidRPr="00EC1AFF">
        <w:rPr>
          <w:b/>
          <w:sz w:val="28"/>
          <w:szCs w:val="28"/>
        </w:rPr>
        <w:t>муниципального образования «Шилегское» за 20</w:t>
      </w:r>
      <w:r w:rsidR="00D03D7B">
        <w:rPr>
          <w:b/>
          <w:sz w:val="28"/>
          <w:szCs w:val="28"/>
        </w:rPr>
        <w:t>2</w:t>
      </w:r>
      <w:r w:rsidR="00B02CA2">
        <w:rPr>
          <w:b/>
          <w:sz w:val="28"/>
          <w:szCs w:val="28"/>
        </w:rPr>
        <w:t>1</w:t>
      </w:r>
      <w:r w:rsidRPr="00EC1AFF">
        <w:rPr>
          <w:b/>
          <w:sz w:val="28"/>
          <w:szCs w:val="28"/>
        </w:rPr>
        <w:t xml:space="preserve"> год</w:t>
      </w:r>
    </w:p>
    <w:p w:rsidR="006B4C5B" w:rsidRDefault="006B4C5B" w:rsidP="006B4C5B">
      <w:pPr>
        <w:jc w:val="center"/>
        <w:rPr>
          <w:b/>
          <w:sz w:val="28"/>
          <w:szCs w:val="28"/>
        </w:rPr>
      </w:pPr>
    </w:p>
    <w:p w:rsidR="008C07BA" w:rsidRPr="00637866" w:rsidRDefault="008C07BA" w:rsidP="006B4C5B">
      <w:pPr>
        <w:jc w:val="center"/>
        <w:rPr>
          <w:b/>
          <w:sz w:val="28"/>
          <w:szCs w:val="28"/>
        </w:rPr>
      </w:pPr>
    </w:p>
    <w:p w:rsidR="009C7CD5" w:rsidRPr="00BC6AF6" w:rsidRDefault="00F36D9B" w:rsidP="009C7CD5">
      <w:pPr>
        <w:spacing w:line="240" w:lineRule="atLeast"/>
        <w:ind w:firstLine="709"/>
        <w:jc w:val="both"/>
        <w:rPr>
          <w:sz w:val="28"/>
          <w:szCs w:val="28"/>
        </w:rPr>
      </w:pPr>
      <w:proofErr w:type="gramStart"/>
      <w:r>
        <w:rPr>
          <w:sz w:val="28"/>
          <w:szCs w:val="28"/>
        </w:rPr>
        <w:t>В</w:t>
      </w:r>
      <w:r w:rsidR="009C7CD5" w:rsidRPr="00BC6AF6">
        <w:rPr>
          <w:sz w:val="28"/>
          <w:szCs w:val="28"/>
        </w:rPr>
        <w:t xml:space="preserve"> соответствии с частью 11.1 статьи 35 Федерального закона от 06.10.2003 № 131-ФЗ «Об общих принципах организации местного самоуправления в Российской Федерации», </w:t>
      </w:r>
      <w:r w:rsidRPr="006321A7">
        <w:rPr>
          <w:sz w:val="28"/>
        </w:rPr>
        <w:t xml:space="preserve">Уставом </w:t>
      </w:r>
      <w:r w:rsidR="00B02CA2" w:rsidRPr="00BB2450">
        <w:rPr>
          <w:sz w:val="28"/>
          <w:szCs w:val="20"/>
        </w:rPr>
        <w:t>сельского поселения «Шилегское»</w:t>
      </w:r>
      <w:r w:rsidR="00B02CA2">
        <w:rPr>
          <w:sz w:val="28"/>
          <w:szCs w:val="20"/>
        </w:rPr>
        <w:t xml:space="preserve"> </w:t>
      </w:r>
      <w:proofErr w:type="spellStart"/>
      <w:r w:rsidR="00B02CA2" w:rsidRPr="00BB2450">
        <w:rPr>
          <w:sz w:val="28"/>
          <w:szCs w:val="20"/>
        </w:rPr>
        <w:t>Пинежского</w:t>
      </w:r>
      <w:proofErr w:type="spellEnd"/>
      <w:r w:rsidR="00B02CA2" w:rsidRPr="00BB2450">
        <w:rPr>
          <w:sz w:val="28"/>
          <w:szCs w:val="20"/>
        </w:rPr>
        <w:t xml:space="preserve"> муниципального района Архангельской области</w:t>
      </w:r>
      <w:r w:rsidR="009C7CD5" w:rsidRPr="00BC6AF6">
        <w:rPr>
          <w:sz w:val="28"/>
          <w:szCs w:val="28"/>
        </w:rPr>
        <w:t xml:space="preserve">, </w:t>
      </w:r>
      <w:r w:rsidRPr="00F36D9B">
        <w:rPr>
          <w:sz w:val="28"/>
          <w:szCs w:val="28"/>
        </w:rPr>
        <w:t>заслуш</w:t>
      </w:r>
      <w:r>
        <w:rPr>
          <w:sz w:val="28"/>
          <w:szCs w:val="28"/>
        </w:rPr>
        <w:t>ав</w:t>
      </w:r>
      <w:r w:rsidRPr="00F36D9B">
        <w:rPr>
          <w:sz w:val="28"/>
          <w:szCs w:val="28"/>
        </w:rPr>
        <w:t xml:space="preserve"> ежегодны</w:t>
      </w:r>
      <w:r>
        <w:rPr>
          <w:sz w:val="28"/>
          <w:szCs w:val="28"/>
        </w:rPr>
        <w:t>й</w:t>
      </w:r>
      <w:r w:rsidRPr="00F36D9B">
        <w:rPr>
          <w:sz w:val="28"/>
          <w:szCs w:val="28"/>
        </w:rPr>
        <w:t xml:space="preserve"> отчет главы муниципального образования</w:t>
      </w:r>
      <w:r>
        <w:rPr>
          <w:sz w:val="28"/>
          <w:szCs w:val="28"/>
        </w:rPr>
        <w:t xml:space="preserve"> о результатах его</w:t>
      </w:r>
      <w:r w:rsidRPr="00F36D9B">
        <w:rPr>
          <w:sz w:val="28"/>
          <w:szCs w:val="28"/>
        </w:rPr>
        <w:t xml:space="preserve"> деятельности</w:t>
      </w:r>
      <w:r w:rsidR="008B6DA4">
        <w:rPr>
          <w:sz w:val="28"/>
          <w:szCs w:val="28"/>
        </w:rPr>
        <w:t xml:space="preserve"> и</w:t>
      </w:r>
      <w:r>
        <w:rPr>
          <w:sz w:val="28"/>
          <w:szCs w:val="28"/>
        </w:rPr>
        <w:t xml:space="preserve"> </w:t>
      </w:r>
      <w:r w:rsidRPr="00F36D9B">
        <w:rPr>
          <w:sz w:val="28"/>
          <w:szCs w:val="28"/>
        </w:rPr>
        <w:t xml:space="preserve">местной администрации </w:t>
      </w:r>
      <w:r>
        <w:rPr>
          <w:sz w:val="28"/>
          <w:szCs w:val="28"/>
        </w:rPr>
        <w:t>за 20</w:t>
      </w:r>
      <w:r w:rsidR="00D03D7B">
        <w:rPr>
          <w:sz w:val="28"/>
          <w:szCs w:val="28"/>
        </w:rPr>
        <w:t>2</w:t>
      </w:r>
      <w:r w:rsidR="00B02CA2">
        <w:rPr>
          <w:sz w:val="28"/>
          <w:szCs w:val="28"/>
        </w:rPr>
        <w:t>1</w:t>
      </w:r>
      <w:r>
        <w:rPr>
          <w:sz w:val="28"/>
          <w:szCs w:val="28"/>
        </w:rPr>
        <w:t xml:space="preserve"> год </w:t>
      </w:r>
      <w:r w:rsidR="009C7CD5" w:rsidRPr="00BC6AF6">
        <w:rPr>
          <w:sz w:val="28"/>
          <w:szCs w:val="28"/>
        </w:rPr>
        <w:t xml:space="preserve">Совет депутатов </w:t>
      </w:r>
      <w:r w:rsidR="00B02CA2">
        <w:rPr>
          <w:sz w:val="28"/>
          <w:szCs w:val="28"/>
        </w:rPr>
        <w:t>сельского поселения</w:t>
      </w:r>
      <w:r w:rsidR="009C7CD5" w:rsidRPr="00BC6AF6">
        <w:rPr>
          <w:sz w:val="28"/>
          <w:szCs w:val="28"/>
        </w:rPr>
        <w:t xml:space="preserve"> «Шилегское»</w:t>
      </w:r>
      <w:proofErr w:type="gramEnd"/>
    </w:p>
    <w:p w:rsidR="009C7CD5" w:rsidRPr="00BC6AF6" w:rsidRDefault="009C7CD5" w:rsidP="009C7CD5">
      <w:pPr>
        <w:spacing w:line="240" w:lineRule="atLeast"/>
        <w:ind w:firstLine="709"/>
        <w:jc w:val="both"/>
        <w:rPr>
          <w:sz w:val="28"/>
          <w:szCs w:val="28"/>
        </w:rPr>
      </w:pPr>
      <w:r w:rsidRPr="00BC6AF6">
        <w:rPr>
          <w:sz w:val="28"/>
          <w:szCs w:val="28"/>
        </w:rPr>
        <w:t>РЕШИЛ:</w:t>
      </w:r>
    </w:p>
    <w:p w:rsidR="009C7CD5" w:rsidRDefault="009C7CD5" w:rsidP="009C7CD5"/>
    <w:p w:rsidR="009C7CD5" w:rsidRDefault="009C7CD5" w:rsidP="008923C8">
      <w:pPr>
        <w:spacing w:line="240" w:lineRule="atLeast"/>
        <w:ind w:firstLine="709"/>
        <w:jc w:val="both"/>
        <w:rPr>
          <w:sz w:val="28"/>
          <w:szCs w:val="28"/>
        </w:rPr>
      </w:pPr>
      <w:r w:rsidRPr="00BC6AF6">
        <w:rPr>
          <w:sz w:val="28"/>
          <w:szCs w:val="28"/>
        </w:rPr>
        <w:t xml:space="preserve">1. Признать деятельность главы муниципального образования  «Шилегское» </w:t>
      </w:r>
      <w:proofErr w:type="spellStart"/>
      <w:r w:rsidRPr="00BC6AF6">
        <w:rPr>
          <w:sz w:val="28"/>
          <w:szCs w:val="28"/>
        </w:rPr>
        <w:t>Николенко</w:t>
      </w:r>
      <w:proofErr w:type="spellEnd"/>
      <w:r w:rsidRPr="00BC6AF6">
        <w:rPr>
          <w:sz w:val="28"/>
          <w:szCs w:val="28"/>
        </w:rPr>
        <w:t xml:space="preserve"> Татьяны Александровны и администрации муниципального образования «Шилегское» за 20</w:t>
      </w:r>
      <w:r w:rsidR="00D03D7B">
        <w:rPr>
          <w:sz w:val="28"/>
          <w:szCs w:val="28"/>
        </w:rPr>
        <w:t>2</w:t>
      </w:r>
      <w:r w:rsidR="00B02CA2">
        <w:rPr>
          <w:sz w:val="28"/>
          <w:szCs w:val="28"/>
        </w:rPr>
        <w:t>1</w:t>
      </w:r>
      <w:r w:rsidRPr="00BC6AF6">
        <w:rPr>
          <w:sz w:val="28"/>
          <w:szCs w:val="28"/>
        </w:rPr>
        <w:t xml:space="preserve"> год </w:t>
      </w:r>
      <w:r w:rsidR="00D03D7B">
        <w:rPr>
          <w:sz w:val="28"/>
          <w:szCs w:val="28"/>
        </w:rPr>
        <w:t>хорошей</w:t>
      </w:r>
      <w:r w:rsidR="008923C8">
        <w:rPr>
          <w:sz w:val="28"/>
          <w:szCs w:val="28"/>
        </w:rPr>
        <w:t xml:space="preserve">, (отчет </w:t>
      </w:r>
      <w:r w:rsidR="008923C8" w:rsidRPr="008923C8">
        <w:rPr>
          <w:sz w:val="28"/>
          <w:szCs w:val="28"/>
        </w:rPr>
        <w:t>главы муниципального образования о результатах его деятельности местной администрации за 20</w:t>
      </w:r>
      <w:r w:rsidR="00D03D7B">
        <w:rPr>
          <w:sz w:val="28"/>
          <w:szCs w:val="28"/>
        </w:rPr>
        <w:t>2</w:t>
      </w:r>
      <w:r w:rsidR="00B02CA2">
        <w:rPr>
          <w:sz w:val="28"/>
          <w:szCs w:val="28"/>
        </w:rPr>
        <w:t>1</w:t>
      </w:r>
      <w:r w:rsidR="008923C8" w:rsidRPr="008923C8">
        <w:rPr>
          <w:sz w:val="28"/>
          <w:szCs w:val="28"/>
        </w:rPr>
        <w:t xml:space="preserve"> год</w:t>
      </w:r>
      <w:r w:rsidR="008923C8">
        <w:rPr>
          <w:sz w:val="28"/>
          <w:szCs w:val="28"/>
        </w:rPr>
        <w:t xml:space="preserve"> – прилагается – приложение №1)</w:t>
      </w:r>
      <w:r>
        <w:rPr>
          <w:sz w:val="28"/>
          <w:szCs w:val="28"/>
        </w:rPr>
        <w:t>.</w:t>
      </w:r>
      <w:r w:rsidRPr="00BC6AF6">
        <w:rPr>
          <w:sz w:val="28"/>
          <w:szCs w:val="28"/>
        </w:rPr>
        <w:t xml:space="preserve"> </w:t>
      </w:r>
    </w:p>
    <w:p w:rsidR="00F36D9B" w:rsidRPr="00BC6AF6" w:rsidRDefault="00F36D9B" w:rsidP="009C7CD5">
      <w:pPr>
        <w:spacing w:line="240" w:lineRule="atLeast"/>
        <w:ind w:firstLine="709"/>
        <w:jc w:val="both"/>
        <w:rPr>
          <w:sz w:val="28"/>
          <w:szCs w:val="28"/>
        </w:rPr>
      </w:pPr>
    </w:p>
    <w:p w:rsidR="009C7CD5" w:rsidRPr="00BC6AF6" w:rsidRDefault="009C7CD5" w:rsidP="009C7CD5">
      <w:pPr>
        <w:spacing w:line="240" w:lineRule="atLeast"/>
        <w:ind w:firstLine="709"/>
        <w:jc w:val="both"/>
        <w:rPr>
          <w:sz w:val="28"/>
          <w:szCs w:val="28"/>
        </w:rPr>
      </w:pPr>
      <w:r w:rsidRPr="00BC6AF6">
        <w:rPr>
          <w:sz w:val="28"/>
          <w:szCs w:val="28"/>
        </w:rPr>
        <w:t>2. Опубликовать настоящее решение в информационном бюллетене муниципального образования «Шилегское».</w:t>
      </w:r>
    </w:p>
    <w:p w:rsidR="006B4C5B" w:rsidRDefault="006B4C5B" w:rsidP="006B4C5B">
      <w:pPr>
        <w:pStyle w:val="ConsNormal"/>
        <w:widowControl/>
        <w:ind w:right="0" w:firstLine="0"/>
        <w:rPr>
          <w:rFonts w:ascii="Times New Roman" w:hAnsi="Times New Roman" w:cs="Times New Roman"/>
          <w:sz w:val="28"/>
          <w:szCs w:val="28"/>
        </w:rPr>
      </w:pPr>
    </w:p>
    <w:p w:rsidR="00FC0C0C" w:rsidRDefault="00FC0C0C" w:rsidP="006B4C5B">
      <w:pPr>
        <w:pStyle w:val="ConsNormal"/>
        <w:widowControl/>
        <w:ind w:right="0" w:firstLine="0"/>
        <w:rPr>
          <w:rFonts w:ascii="Times New Roman" w:hAnsi="Times New Roman" w:cs="Times New Roman"/>
          <w:sz w:val="28"/>
          <w:szCs w:val="28"/>
        </w:rPr>
      </w:pPr>
    </w:p>
    <w:p w:rsidR="00FC0C0C" w:rsidRDefault="00FC0C0C" w:rsidP="006B4C5B">
      <w:pPr>
        <w:pStyle w:val="ConsNormal"/>
        <w:widowControl/>
        <w:ind w:right="0" w:firstLine="0"/>
        <w:rPr>
          <w:rFonts w:ascii="Times New Roman" w:hAnsi="Times New Roman" w:cs="Times New Roman"/>
          <w:sz w:val="28"/>
          <w:szCs w:val="28"/>
        </w:rPr>
      </w:pPr>
    </w:p>
    <w:p w:rsidR="009C7CD5" w:rsidRDefault="009C7CD5" w:rsidP="006B4C5B">
      <w:pPr>
        <w:pStyle w:val="ConsNormal"/>
        <w:widowControl/>
        <w:ind w:right="0" w:firstLine="0"/>
        <w:rPr>
          <w:rFonts w:ascii="Times New Roman" w:hAnsi="Times New Roman" w:cs="Times New Roman"/>
          <w:sz w:val="28"/>
          <w:szCs w:val="28"/>
        </w:rPr>
      </w:pPr>
    </w:p>
    <w:p w:rsidR="00B02CA2" w:rsidRPr="00B02CA2" w:rsidRDefault="00B02CA2" w:rsidP="00B02CA2">
      <w:pPr>
        <w:pStyle w:val="ConsNormal"/>
        <w:widowControl/>
        <w:ind w:right="0" w:firstLine="0"/>
        <w:rPr>
          <w:rFonts w:ascii="Times New Roman" w:hAnsi="Times New Roman" w:cs="Times New Roman"/>
          <w:sz w:val="28"/>
          <w:szCs w:val="28"/>
        </w:rPr>
      </w:pPr>
      <w:r w:rsidRPr="00B02CA2">
        <w:rPr>
          <w:rFonts w:ascii="Times New Roman" w:hAnsi="Times New Roman" w:cs="Times New Roman"/>
          <w:sz w:val="28"/>
          <w:szCs w:val="28"/>
        </w:rPr>
        <w:t>Председатель совета Депутатов</w:t>
      </w:r>
    </w:p>
    <w:p w:rsidR="00B02CA2" w:rsidRPr="00B02CA2" w:rsidRDefault="00B02CA2" w:rsidP="00B02CA2">
      <w:pPr>
        <w:pStyle w:val="ConsNormal"/>
        <w:widowControl/>
        <w:ind w:right="0" w:firstLine="0"/>
        <w:rPr>
          <w:rFonts w:ascii="Times New Roman" w:hAnsi="Times New Roman" w:cs="Times New Roman"/>
          <w:sz w:val="24"/>
          <w:szCs w:val="28"/>
        </w:rPr>
      </w:pPr>
      <w:r w:rsidRPr="00B02CA2">
        <w:rPr>
          <w:rFonts w:ascii="Times New Roman" w:hAnsi="Times New Roman" w:cs="Times New Roman"/>
          <w:sz w:val="28"/>
          <w:szCs w:val="28"/>
        </w:rPr>
        <w:t xml:space="preserve">сельского поселения «Шилегское»                                           </w:t>
      </w:r>
      <w:proofErr w:type="spellStart"/>
      <w:r w:rsidRPr="00B02CA2">
        <w:rPr>
          <w:rFonts w:ascii="Times New Roman" w:hAnsi="Times New Roman" w:cs="Times New Roman"/>
          <w:sz w:val="28"/>
          <w:szCs w:val="28"/>
        </w:rPr>
        <w:t>О.Е.Латыпова</w:t>
      </w:r>
      <w:proofErr w:type="spellEnd"/>
      <w:r w:rsidRPr="00B02CA2">
        <w:rPr>
          <w:rFonts w:ascii="Times New Roman" w:hAnsi="Times New Roman" w:cs="Times New Roman"/>
          <w:sz w:val="28"/>
          <w:szCs w:val="28"/>
        </w:rPr>
        <w:t xml:space="preserve">        </w:t>
      </w:r>
    </w:p>
    <w:p w:rsidR="001707A5" w:rsidRPr="00B02CA2" w:rsidRDefault="001707A5" w:rsidP="006B4C5B">
      <w:pPr>
        <w:pStyle w:val="ConsNormal"/>
        <w:widowControl/>
        <w:ind w:right="0" w:firstLine="0"/>
        <w:rPr>
          <w:rFonts w:ascii="Times New Roman" w:hAnsi="Times New Roman" w:cs="Times New Roman"/>
          <w:sz w:val="28"/>
          <w:szCs w:val="28"/>
        </w:rPr>
      </w:pPr>
    </w:p>
    <w:p w:rsidR="001707A5" w:rsidRDefault="001707A5" w:rsidP="006B4C5B">
      <w:pPr>
        <w:pStyle w:val="ConsNormal"/>
        <w:widowControl/>
        <w:ind w:right="0" w:firstLine="0"/>
        <w:rPr>
          <w:rFonts w:ascii="Times New Roman" w:hAnsi="Times New Roman" w:cs="Times New Roman"/>
          <w:sz w:val="28"/>
          <w:szCs w:val="28"/>
        </w:rPr>
      </w:pPr>
    </w:p>
    <w:p w:rsidR="001707A5" w:rsidRDefault="001707A5" w:rsidP="006B4C5B">
      <w:pPr>
        <w:pStyle w:val="ConsNormal"/>
        <w:widowControl/>
        <w:ind w:right="0" w:firstLine="0"/>
        <w:rPr>
          <w:rFonts w:ascii="Times New Roman" w:hAnsi="Times New Roman" w:cs="Times New Roman"/>
          <w:sz w:val="28"/>
          <w:szCs w:val="28"/>
        </w:rPr>
      </w:pPr>
    </w:p>
    <w:p w:rsidR="001707A5" w:rsidRDefault="001707A5" w:rsidP="006B4C5B">
      <w:pPr>
        <w:pStyle w:val="ConsNormal"/>
        <w:widowControl/>
        <w:ind w:right="0" w:firstLine="0"/>
        <w:rPr>
          <w:rFonts w:ascii="Times New Roman" w:hAnsi="Times New Roman" w:cs="Times New Roman"/>
          <w:sz w:val="28"/>
          <w:szCs w:val="28"/>
        </w:rPr>
      </w:pPr>
    </w:p>
    <w:p w:rsidR="00B02CA2" w:rsidRDefault="00B02CA2" w:rsidP="006B4C5B">
      <w:pPr>
        <w:pStyle w:val="ConsNormal"/>
        <w:widowControl/>
        <w:ind w:right="0" w:firstLine="0"/>
        <w:rPr>
          <w:rFonts w:ascii="Times New Roman" w:hAnsi="Times New Roman" w:cs="Times New Roman"/>
          <w:sz w:val="28"/>
          <w:szCs w:val="28"/>
        </w:rPr>
      </w:pPr>
    </w:p>
    <w:p w:rsidR="00B02CA2" w:rsidRDefault="00B02CA2" w:rsidP="006B4C5B">
      <w:pPr>
        <w:pStyle w:val="ConsNormal"/>
        <w:widowControl/>
        <w:ind w:right="0" w:firstLine="0"/>
        <w:rPr>
          <w:rFonts w:ascii="Times New Roman" w:hAnsi="Times New Roman" w:cs="Times New Roman"/>
          <w:sz w:val="28"/>
          <w:szCs w:val="28"/>
        </w:rPr>
      </w:pPr>
    </w:p>
    <w:p w:rsidR="008923C8" w:rsidRPr="008923C8" w:rsidRDefault="008923C8" w:rsidP="001707A5">
      <w:pPr>
        <w:autoSpaceDE w:val="0"/>
        <w:autoSpaceDN w:val="0"/>
        <w:adjustRightInd w:val="0"/>
        <w:ind w:left="6372" w:firstLine="708"/>
        <w:jc w:val="right"/>
        <w:rPr>
          <w:sz w:val="22"/>
          <w:szCs w:val="28"/>
        </w:rPr>
      </w:pPr>
      <w:r w:rsidRPr="008923C8">
        <w:rPr>
          <w:szCs w:val="28"/>
        </w:rPr>
        <w:lastRenderedPageBreak/>
        <w:t>Приложение №1</w:t>
      </w:r>
    </w:p>
    <w:p w:rsidR="001707A5" w:rsidRPr="008C07BA" w:rsidRDefault="008923C8" w:rsidP="008C07BA">
      <w:pPr>
        <w:autoSpaceDE w:val="0"/>
        <w:autoSpaceDN w:val="0"/>
        <w:adjustRightInd w:val="0"/>
        <w:jc w:val="right"/>
        <w:rPr>
          <w:szCs w:val="28"/>
        </w:rPr>
      </w:pPr>
      <w:r>
        <w:rPr>
          <w:szCs w:val="28"/>
        </w:rPr>
        <w:t>к</w:t>
      </w:r>
      <w:r w:rsidRPr="008C07BA">
        <w:rPr>
          <w:szCs w:val="28"/>
        </w:rPr>
        <w:t xml:space="preserve"> </w:t>
      </w:r>
      <w:r>
        <w:rPr>
          <w:szCs w:val="28"/>
        </w:rPr>
        <w:t>р</w:t>
      </w:r>
      <w:r w:rsidR="001707A5" w:rsidRPr="008C07BA">
        <w:rPr>
          <w:szCs w:val="28"/>
        </w:rPr>
        <w:t>ешени</w:t>
      </w:r>
      <w:r>
        <w:rPr>
          <w:szCs w:val="28"/>
        </w:rPr>
        <w:t>ю</w:t>
      </w:r>
      <w:r w:rsidR="001707A5" w:rsidRPr="008C07BA">
        <w:rPr>
          <w:szCs w:val="28"/>
        </w:rPr>
        <w:t xml:space="preserve"> Совета</w:t>
      </w:r>
      <w:r w:rsidR="008C07BA" w:rsidRPr="008C07BA">
        <w:rPr>
          <w:szCs w:val="28"/>
        </w:rPr>
        <w:t xml:space="preserve"> </w:t>
      </w:r>
      <w:r w:rsidR="001707A5" w:rsidRPr="008C07BA">
        <w:rPr>
          <w:szCs w:val="28"/>
        </w:rPr>
        <w:t>депутатов</w:t>
      </w:r>
      <w:r w:rsidR="008C07BA" w:rsidRPr="008C07BA">
        <w:rPr>
          <w:szCs w:val="28"/>
        </w:rPr>
        <w:t xml:space="preserve"> МО «Шилегское»</w:t>
      </w:r>
    </w:p>
    <w:p w:rsidR="001707A5" w:rsidRPr="008C07BA" w:rsidRDefault="001707A5" w:rsidP="001707A5">
      <w:pPr>
        <w:autoSpaceDE w:val="0"/>
        <w:autoSpaceDN w:val="0"/>
        <w:adjustRightInd w:val="0"/>
        <w:jc w:val="right"/>
        <w:rPr>
          <w:szCs w:val="28"/>
        </w:rPr>
      </w:pPr>
      <w:r w:rsidRPr="008C07BA">
        <w:rPr>
          <w:szCs w:val="28"/>
        </w:rPr>
        <w:tab/>
      </w:r>
      <w:r w:rsidRPr="008C07BA">
        <w:rPr>
          <w:szCs w:val="28"/>
        </w:rPr>
        <w:tab/>
      </w:r>
      <w:r w:rsidRPr="008C07BA">
        <w:rPr>
          <w:szCs w:val="28"/>
        </w:rPr>
        <w:tab/>
      </w:r>
      <w:r w:rsidRPr="008C07BA">
        <w:rPr>
          <w:szCs w:val="28"/>
        </w:rPr>
        <w:tab/>
      </w:r>
      <w:r w:rsidRPr="008C07BA">
        <w:rPr>
          <w:szCs w:val="28"/>
        </w:rPr>
        <w:tab/>
        <w:t xml:space="preserve">                               №  </w:t>
      </w:r>
      <w:r w:rsidR="00B02CA2">
        <w:rPr>
          <w:szCs w:val="28"/>
        </w:rPr>
        <w:t>20</w:t>
      </w:r>
      <w:r w:rsidR="008C07BA" w:rsidRPr="008C07BA">
        <w:rPr>
          <w:szCs w:val="28"/>
        </w:rPr>
        <w:t xml:space="preserve"> от  </w:t>
      </w:r>
      <w:r w:rsidR="00B02CA2">
        <w:rPr>
          <w:szCs w:val="28"/>
        </w:rPr>
        <w:t>25.02.2022</w:t>
      </w:r>
      <w:r w:rsidR="008C07BA" w:rsidRPr="008C07BA">
        <w:rPr>
          <w:szCs w:val="28"/>
        </w:rPr>
        <w:t xml:space="preserve"> года</w:t>
      </w:r>
    </w:p>
    <w:p w:rsidR="001707A5" w:rsidRPr="00B81DAD" w:rsidRDefault="001707A5" w:rsidP="001707A5">
      <w:pPr>
        <w:autoSpaceDE w:val="0"/>
        <w:autoSpaceDN w:val="0"/>
        <w:adjustRightInd w:val="0"/>
        <w:ind w:firstLine="540"/>
        <w:jc w:val="both"/>
        <w:rPr>
          <w:sz w:val="28"/>
          <w:szCs w:val="28"/>
        </w:rPr>
      </w:pPr>
    </w:p>
    <w:p w:rsidR="001707A5" w:rsidRDefault="001707A5" w:rsidP="006B4C5B">
      <w:pPr>
        <w:pStyle w:val="ConsNormal"/>
        <w:widowControl/>
        <w:ind w:right="0" w:firstLine="0"/>
        <w:rPr>
          <w:rFonts w:ascii="Times New Roman" w:hAnsi="Times New Roman" w:cs="Times New Roman"/>
          <w:sz w:val="28"/>
          <w:szCs w:val="28"/>
        </w:rPr>
      </w:pPr>
    </w:p>
    <w:p w:rsidR="001707A5" w:rsidRPr="001707A5" w:rsidRDefault="001707A5" w:rsidP="001707A5">
      <w:pPr>
        <w:pStyle w:val="ConsNormal"/>
        <w:widowControl/>
        <w:ind w:right="0" w:firstLine="0"/>
        <w:jc w:val="center"/>
        <w:rPr>
          <w:rFonts w:ascii="Times New Roman" w:hAnsi="Times New Roman" w:cs="Times New Roman"/>
          <w:b/>
          <w:sz w:val="28"/>
          <w:szCs w:val="28"/>
        </w:rPr>
      </w:pPr>
      <w:r w:rsidRPr="001707A5">
        <w:rPr>
          <w:rFonts w:ascii="Times New Roman" w:hAnsi="Times New Roman" w:cs="Times New Roman"/>
          <w:b/>
          <w:sz w:val="28"/>
          <w:szCs w:val="28"/>
        </w:rPr>
        <w:t xml:space="preserve">Отчет главы муниципального образования </w:t>
      </w:r>
    </w:p>
    <w:p w:rsidR="001707A5" w:rsidRPr="001707A5" w:rsidRDefault="001707A5" w:rsidP="001707A5">
      <w:pPr>
        <w:pStyle w:val="ConsNormal"/>
        <w:widowControl/>
        <w:ind w:right="0" w:firstLine="0"/>
        <w:jc w:val="center"/>
        <w:rPr>
          <w:rFonts w:ascii="Times New Roman" w:hAnsi="Times New Roman" w:cs="Times New Roman"/>
          <w:b/>
          <w:sz w:val="28"/>
          <w:szCs w:val="28"/>
        </w:rPr>
      </w:pPr>
      <w:r w:rsidRPr="001707A5">
        <w:rPr>
          <w:rFonts w:ascii="Times New Roman" w:hAnsi="Times New Roman" w:cs="Times New Roman"/>
          <w:b/>
          <w:sz w:val="28"/>
          <w:szCs w:val="28"/>
        </w:rPr>
        <w:t>о результатах его деятельности местной администрации за 20</w:t>
      </w:r>
      <w:r w:rsidR="00D03D7B">
        <w:rPr>
          <w:rFonts w:ascii="Times New Roman" w:hAnsi="Times New Roman" w:cs="Times New Roman"/>
          <w:b/>
          <w:sz w:val="28"/>
          <w:szCs w:val="28"/>
        </w:rPr>
        <w:t>2</w:t>
      </w:r>
      <w:r w:rsidR="00B02CA2">
        <w:rPr>
          <w:rFonts w:ascii="Times New Roman" w:hAnsi="Times New Roman" w:cs="Times New Roman"/>
          <w:b/>
          <w:sz w:val="28"/>
          <w:szCs w:val="28"/>
        </w:rPr>
        <w:t>1</w:t>
      </w:r>
      <w:r w:rsidRPr="001707A5">
        <w:rPr>
          <w:rFonts w:ascii="Times New Roman" w:hAnsi="Times New Roman" w:cs="Times New Roman"/>
          <w:b/>
          <w:sz w:val="28"/>
          <w:szCs w:val="28"/>
        </w:rPr>
        <w:t xml:space="preserve"> год</w:t>
      </w:r>
    </w:p>
    <w:p w:rsidR="001707A5" w:rsidRDefault="001707A5" w:rsidP="001707A5">
      <w:pPr>
        <w:pStyle w:val="ConsNormal"/>
        <w:widowControl/>
        <w:ind w:right="0" w:firstLine="0"/>
        <w:jc w:val="center"/>
        <w:rPr>
          <w:rFonts w:ascii="Times New Roman" w:hAnsi="Times New Roman" w:cs="Times New Roman"/>
          <w:sz w:val="28"/>
          <w:szCs w:val="28"/>
        </w:rPr>
      </w:pPr>
    </w:p>
    <w:p w:rsidR="006B1D56" w:rsidRPr="00010461" w:rsidRDefault="001707A5" w:rsidP="006B1D56">
      <w:pPr>
        <w:jc w:val="both"/>
        <w:rPr>
          <w:iCs/>
        </w:rPr>
      </w:pPr>
      <w:r>
        <w:rPr>
          <w:iCs/>
          <w:sz w:val="32"/>
          <w:szCs w:val="32"/>
          <w:lang w:eastAsia="en-US"/>
        </w:rPr>
        <w:tab/>
      </w:r>
      <w:r w:rsidR="006B1D56" w:rsidRPr="00010461">
        <w:rPr>
          <w:iCs/>
        </w:rPr>
        <w:t xml:space="preserve">В соответствии с действующим законодательством </w:t>
      </w:r>
      <w:r w:rsidR="006B1D56">
        <w:rPr>
          <w:iCs/>
        </w:rPr>
        <w:t>представляю вашему вниманию отчет</w:t>
      </w:r>
      <w:r w:rsidR="006B1D56" w:rsidRPr="008462B9">
        <w:rPr>
          <w:iCs/>
        </w:rPr>
        <w:t xml:space="preserve"> </w:t>
      </w:r>
      <w:r w:rsidR="006B1D56" w:rsidRPr="00010461">
        <w:rPr>
          <w:iCs/>
        </w:rPr>
        <w:t>о проделанной работе администрации</w:t>
      </w:r>
      <w:r w:rsidR="006B1D56">
        <w:rPr>
          <w:iCs/>
        </w:rPr>
        <w:t xml:space="preserve"> МО</w:t>
      </w:r>
      <w:r w:rsidR="006B1D56" w:rsidRPr="00010461">
        <w:rPr>
          <w:iCs/>
        </w:rPr>
        <w:t xml:space="preserve"> за 20</w:t>
      </w:r>
      <w:r w:rsidR="006B1D56">
        <w:rPr>
          <w:iCs/>
        </w:rPr>
        <w:t xml:space="preserve">21 </w:t>
      </w:r>
      <w:r w:rsidR="006B1D56" w:rsidRPr="00010461">
        <w:rPr>
          <w:iCs/>
        </w:rPr>
        <w:t>год.</w:t>
      </w:r>
    </w:p>
    <w:p w:rsidR="006B1D56" w:rsidRDefault="006B1D56" w:rsidP="006B1D56">
      <w:pPr>
        <w:pStyle w:val="Style4"/>
        <w:spacing w:line="240" w:lineRule="auto"/>
        <w:ind w:firstLine="696"/>
        <w:rPr>
          <w:iCs/>
          <w:lang w:eastAsia="en-US"/>
        </w:rPr>
      </w:pPr>
      <w:r w:rsidRPr="001D7AC0">
        <w:rPr>
          <w:iCs/>
          <w:lang w:eastAsia="en-US"/>
        </w:rPr>
        <w:t>Администрация МО «Шилегское»</w:t>
      </w:r>
      <w:r>
        <w:rPr>
          <w:iCs/>
          <w:lang w:eastAsia="en-US"/>
        </w:rPr>
        <w:t xml:space="preserve"> </w:t>
      </w:r>
      <w:proofErr w:type="spellStart"/>
      <w:r>
        <w:rPr>
          <w:iCs/>
          <w:lang w:eastAsia="en-US"/>
        </w:rPr>
        <w:t>Пинежского</w:t>
      </w:r>
      <w:proofErr w:type="spellEnd"/>
      <w:r>
        <w:rPr>
          <w:iCs/>
          <w:lang w:eastAsia="en-US"/>
        </w:rPr>
        <w:t xml:space="preserve"> муниципального района Архангельской области</w:t>
      </w:r>
      <w:r w:rsidRPr="001D7AC0">
        <w:rPr>
          <w:iCs/>
          <w:lang w:eastAsia="en-US"/>
        </w:rPr>
        <w:t xml:space="preserve"> является постоянно действующим исполнительно-распорядительным органом муниципального образования «Шилегское», наделена правом юридического лица и является казенным учреждением, имеет печать, штампы, финансируется за счет средств местного бюджета. Задачи, функции, права, ответственность администрации определены Положением об администрации, утвержденным решением Совета депутатов муниципального образования «Шилегское» от 25 ноября 2021 года №128. </w:t>
      </w:r>
    </w:p>
    <w:p w:rsidR="006B1D56" w:rsidRPr="001D7AC0" w:rsidRDefault="006B1D56" w:rsidP="006B1D56">
      <w:pPr>
        <w:pStyle w:val="Style4"/>
        <w:spacing w:line="240" w:lineRule="auto"/>
        <w:ind w:firstLine="696"/>
        <w:rPr>
          <w:iCs/>
          <w:lang w:eastAsia="en-US"/>
        </w:rPr>
      </w:pPr>
      <w:proofErr w:type="gramStart"/>
      <w:r w:rsidRPr="001D7AC0">
        <w:rPr>
          <w:iCs/>
          <w:lang w:eastAsia="en-US"/>
        </w:rPr>
        <w:t xml:space="preserve">Основные вопросы местного значения, согласно 131 Федерального закона «Об общих принципах организации местного самоуправления в Российской Федерации» это: принятие и распределение бюджета, первичная пожарная безопасность, адресация и переадресация, организация </w:t>
      </w:r>
      <w:proofErr w:type="spellStart"/>
      <w:r w:rsidRPr="001D7AC0">
        <w:rPr>
          <w:iCs/>
          <w:lang w:eastAsia="en-US"/>
        </w:rPr>
        <w:t>досуговой</w:t>
      </w:r>
      <w:proofErr w:type="spellEnd"/>
      <w:r w:rsidRPr="001D7AC0">
        <w:rPr>
          <w:iCs/>
          <w:lang w:eastAsia="en-US"/>
        </w:rPr>
        <w:t xml:space="preserve"> деятельности, создание условий для занятия спортом, благоустройство, рассмотрение административных правонарушений, первичный воинский учет, выполнение нотариальных действий, а также вопросы, </w:t>
      </w:r>
      <w:r>
        <w:rPr>
          <w:iCs/>
          <w:lang w:eastAsia="en-US"/>
        </w:rPr>
        <w:t>переданные по соглашению на 2021</w:t>
      </w:r>
      <w:r w:rsidRPr="001D7AC0">
        <w:rPr>
          <w:iCs/>
          <w:lang w:eastAsia="en-US"/>
        </w:rPr>
        <w:t>год: уличное освещение в соответствии с законодательством</w:t>
      </w:r>
      <w:proofErr w:type="gramEnd"/>
      <w:r w:rsidRPr="001D7AC0">
        <w:rPr>
          <w:iCs/>
          <w:lang w:eastAsia="en-US"/>
        </w:rPr>
        <w:t xml:space="preserve"> и Уставом муниципального образования «Шилегское».   </w:t>
      </w:r>
    </w:p>
    <w:p w:rsidR="006B1D56" w:rsidRPr="001D7AC0" w:rsidRDefault="006B1D56" w:rsidP="006B1D56">
      <w:pPr>
        <w:pStyle w:val="Style4"/>
        <w:spacing w:line="240" w:lineRule="auto"/>
        <w:ind w:firstLine="696"/>
        <w:rPr>
          <w:iCs/>
          <w:lang w:eastAsia="en-US"/>
        </w:rPr>
      </w:pPr>
      <w:r w:rsidRPr="001D7AC0">
        <w:rPr>
          <w:iCs/>
          <w:lang w:eastAsia="en-US"/>
        </w:rPr>
        <w:t xml:space="preserve">  С 2016 года на уровень района переданы жилищные, коммунальные, земельные вопросы. По решению этих вопросов оказываем  помощь районной администрации и населению. </w:t>
      </w:r>
    </w:p>
    <w:p w:rsidR="006B1D56" w:rsidRPr="005102C7" w:rsidRDefault="006B1D56" w:rsidP="006B1D56">
      <w:pPr>
        <w:pStyle w:val="Style4"/>
        <w:spacing w:line="240" w:lineRule="auto"/>
        <w:ind w:firstLine="696"/>
        <w:rPr>
          <w:iCs/>
          <w:lang w:eastAsia="en-US"/>
        </w:rPr>
      </w:pPr>
      <w:r w:rsidRPr="001D7AC0">
        <w:rPr>
          <w:iCs/>
          <w:lang w:eastAsia="en-US"/>
        </w:rPr>
        <w:t xml:space="preserve"> Муниципальное образование «Шилегское» состоит из 6 населенных пунктов. Количество хозяйств  </w:t>
      </w:r>
      <w:r w:rsidRPr="005102C7">
        <w:rPr>
          <w:iCs/>
          <w:lang w:eastAsia="en-US"/>
        </w:rPr>
        <w:t>на 01 января 2021 г.- 1236, на 01 января 2022 года – 1218  (- 18)</w:t>
      </w:r>
    </w:p>
    <w:p w:rsidR="006B1D56" w:rsidRPr="005102C7" w:rsidRDefault="006B1D56" w:rsidP="006B1D56">
      <w:pPr>
        <w:pStyle w:val="Style4"/>
        <w:spacing w:line="240" w:lineRule="auto"/>
        <w:ind w:firstLine="0"/>
        <w:rPr>
          <w:iCs/>
          <w:lang w:eastAsia="en-US"/>
        </w:rPr>
      </w:pPr>
      <w:r>
        <w:rPr>
          <w:iCs/>
          <w:lang w:eastAsia="en-US"/>
        </w:rPr>
        <w:t xml:space="preserve">            </w:t>
      </w:r>
      <w:r w:rsidRPr="005102C7">
        <w:rPr>
          <w:iCs/>
          <w:lang w:eastAsia="en-US"/>
        </w:rPr>
        <w:t xml:space="preserve"> Население   на 01.01. 2021г.- 2638,  на 01.01.2022 – 2542(-96)</w:t>
      </w:r>
      <w:r>
        <w:rPr>
          <w:iCs/>
          <w:lang w:eastAsia="en-US"/>
        </w:rPr>
        <w:t>.</w:t>
      </w:r>
    </w:p>
    <w:p w:rsidR="006B1D56" w:rsidRPr="005102C7" w:rsidRDefault="006B1D56" w:rsidP="006B1D56">
      <w:pPr>
        <w:pStyle w:val="Style4"/>
        <w:spacing w:line="240" w:lineRule="auto"/>
        <w:ind w:firstLine="696"/>
        <w:rPr>
          <w:iCs/>
          <w:lang w:eastAsia="en-US"/>
        </w:rPr>
      </w:pPr>
    </w:p>
    <w:p w:rsidR="006B1D56" w:rsidRPr="005102C7" w:rsidRDefault="006B1D56" w:rsidP="006B1D56">
      <w:pPr>
        <w:pStyle w:val="Style4"/>
        <w:spacing w:line="240" w:lineRule="auto"/>
        <w:ind w:firstLine="696"/>
        <w:rPr>
          <w:iCs/>
          <w:lang w:eastAsia="en-US"/>
        </w:rPr>
      </w:pPr>
      <w:r w:rsidRPr="005102C7">
        <w:rPr>
          <w:iCs/>
          <w:lang w:eastAsia="en-US"/>
        </w:rPr>
        <w:t xml:space="preserve">Ясный 1385 (-38); Шилега-260 (- 26); Таежный 391 (-16) </w:t>
      </w:r>
      <w:proofErr w:type="spellStart"/>
      <w:r w:rsidRPr="005102C7">
        <w:rPr>
          <w:iCs/>
          <w:lang w:eastAsia="en-US"/>
        </w:rPr>
        <w:t>вЗемцово</w:t>
      </w:r>
      <w:proofErr w:type="spellEnd"/>
      <w:r w:rsidRPr="005102C7">
        <w:rPr>
          <w:iCs/>
          <w:lang w:eastAsia="en-US"/>
        </w:rPr>
        <w:t xml:space="preserve"> – 102 (-9),  </w:t>
      </w:r>
      <w:proofErr w:type="spellStart"/>
      <w:r w:rsidRPr="005102C7">
        <w:rPr>
          <w:iCs/>
          <w:lang w:eastAsia="en-US"/>
        </w:rPr>
        <w:t>Русковера</w:t>
      </w:r>
      <w:proofErr w:type="spellEnd"/>
      <w:r w:rsidRPr="005102C7">
        <w:rPr>
          <w:iCs/>
          <w:lang w:eastAsia="en-US"/>
        </w:rPr>
        <w:t xml:space="preserve">- 391 (-18),  Березник 13 (-), </w:t>
      </w:r>
    </w:p>
    <w:p w:rsidR="006B1D56" w:rsidRPr="005102C7" w:rsidRDefault="006B1D56" w:rsidP="006B1D56">
      <w:pPr>
        <w:pStyle w:val="Style4"/>
        <w:spacing w:line="240" w:lineRule="auto"/>
        <w:ind w:firstLine="696"/>
        <w:rPr>
          <w:iCs/>
          <w:lang w:eastAsia="en-US"/>
        </w:rPr>
      </w:pPr>
      <w:r w:rsidRPr="005102C7">
        <w:rPr>
          <w:iCs/>
          <w:lang w:eastAsia="en-US"/>
        </w:rPr>
        <w:t>в том числе пенсионеров 927 (-86) , дошкольники 104 (-19), школьники 230(-54);       студенты  224(-223) количество мужчин 1348 (-42),  женщин 1246(-44)</w:t>
      </w:r>
    </w:p>
    <w:p w:rsidR="006B1D56" w:rsidRPr="005102C7" w:rsidRDefault="006B1D56" w:rsidP="006B1D56">
      <w:pPr>
        <w:pStyle w:val="Style4"/>
        <w:spacing w:line="240" w:lineRule="auto"/>
        <w:ind w:firstLine="696"/>
        <w:rPr>
          <w:iCs/>
          <w:lang w:eastAsia="en-US"/>
        </w:rPr>
      </w:pPr>
      <w:r w:rsidRPr="005102C7">
        <w:rPr>
          <w:iCs/>
          <w:lang w:eastAsia="en-US"/>
        </w:rPr>
        <w:t>Зарегистрировано по месту жительства   новорожденных за 2020 11 детей (-7)</w:t>
      </w:r>
    </w:p>
    <w:p w:rsidR="006B1D56" w:rsidRPr="005102C7" w:rsidRDefault="006B1D56" w:rsidP="006B1D56">
      <w:pPr>
        <w:pStyle w:val="Style4"/>
        <w:spacing w:line="240" w:lineRule="auto"/>
        <w:ind w:firstLine="696"/>
        <w:rPr>
          <w:iCs/>
          <w:lang w:eastAsia="en-US"/>
        </w:rPr>
      </w:pPr>
      <w:r w:rsidRPr="005102C7">
        <w:rPr>
          <w:iCs/>
          <w:lang w:eastAsia="en-US"/>
        </w:rPr>
        <w:t>Умерло – 54 чел. В прошлом году-27.</w:t>
      </w:r>
    </w:p>
    <w:p w:rsidR="006B1D56" w:rsidRDefault="006B1D56" w:rsidP="006B1D56">
      <w:pPr>
        <w:pStyle w:val="Style4"/>
        <w:spacing w:line="240" w:lineRule="auto"/>
        <w:ind w:firstLine="696"/>
        <w:rPr>
          <w:iCs/>
          <w:lang w:eastAsia="en-US"/>
        </w:rPr>
      </w:pPr>
      <w:r w:rsidRPr="001D7AC0">
        <w:rPr>
          <w:iCs/>
          <w:lang w:eastAsia="en-US"/>
        </w:rPr>
        <w:t>На территории поселения осуществляют свою деятельность зарегистрированные организации</w:t>
      </w:r>
      <w:r>
        <w:rPr>
          <w:iCs/>
          <w:lang w:eastAsia="en-US"/>
        </w:rPr>
        <w:t>:</w:t>
      </w:r>
      <w:r w:rsidRPr="001D7AC0">
        <w:rPr>
          <w:iCs/>
          <w:lang w:eastAsia="en-US"/>
        </w:rPr>
        <w:t xml:space="preserve"> УСТЬ-ПОКШЕНЬГСКОЕ ОБОСОБЛЕННОЕ ПОДРАЗДЕЛЕНИЕ; ООО «</w:t>
      </w:r>
      <w:proofErr w:type="spellStart"/>
      <w:r w:rsidRPr="001D7AC0">
        <w:rPr>
          <w:iCs/>
          <w:lang w:eastAsia="en-US"/>
        </w:rPr>
        <w:t>РосЛес</w:t>
      </w:r>
      <w:proofErr w:type="spellEnd"/>
      <w:r w:rsidRPr="001D7AC0">
        <w:rPr>
          <w:iCs/>
          <w:lang w:eastAsia="en-US"/>
        </w:rPr>
        <w:t>»; ООО «</w:t>
      </w:r>
      <w:proofErr w:type="spellStart"/>
      <w:r w:rsidRPr="001D7AC0">
        <w:rPr>
          <w:iCs/>
          <w:lang w:eastAsia="en-US"/>
        </w:rPr>
        <w:t>АльянсТеплоЭнерго</w:t>
      </w:r>
      <w:proofErr w:type="spellEnd"/>
      <w:r w:rsidRPr="001D7AC0">
        <w:rPr>
          <w:iCs/>
          <w:lang w:eastAsia="en-US"/>
        </w:rPr>
        <w:t xml:space="preserve">»; ООО «Альфа», </w:t>
      </w:r>
    </w:p>
    <w:p w:rsidR="006B1D56" w:rsidRDefault="006B1D56" w:rsidP="006B1D56">
      <w:pPr>
        <w:pStyle w:val="Style4"/>
        <w:spacing w:line="240" w:lineRule="auto"/>
        <w:ind w:firstLine="696"/>
        <w:rPr>
          <w:iCs/>
          <w:lang w:eastAsia="en-US"/>
        </w:rPr>
      </w:pPr>
      <w:r w:rsidRPr="001D7AC0">
        <w:rPr>
          <w:iCs/>
          <w:lang w:eastAsia="en-US"/>
        </w:rPr>
        <w:t xml:space="preserve">бюджетные учреждения: ФАП </w:t>
      </w:r>
      <w:proofErr w:type="spellStart"/>
      <w:r w:rsidRPr="001D7AC0">
        <w:rPr>
          <w:iCs/>
          <w:lang w:eastAsia="en-US"/>
        </w:rPr>
        <w:t>п</w:t>
      </w:r>
      <w:proofErr w:type="gramStart"/>
      <w:r w:rsidRPr="001D7AC0">
        <w:rPr>
          <w:iCs/>
          <w:lang w:eastAsia="en-US"/>
        </w:rPr>
        <w:t>.Р</w:t>
      </w:r>
      <w:proofErr w:type="gramEnd"/>
      <w:r w:rsidRPr="001D7AC0">
        <w:rPr>
          <w:iCs/>
          <w:lang w:eastAsia="en-US"/>
        </w:rPr>
        <w:t>усковера</w:t>
      </w:r>
      <w:proofErr w:type="spellEnd"/>
      <w:r w:rsidRPr="001D7AC0">
        <w:rPr>
          <w:iCs/>
          <w:lang w:eastAsia="en-US"/>
        </w:rPr>
        <w:t xml:space="preserve">, амбулатория Ясный, </w:t>
      </w:r>
      <w:proofErr w:type="spellStart"/>
      <w:r w:rsidRPr="001D7AC0">
        <w:rPr>
          <w:iCs/>
          <w:lang w:eastAsia="en-US"/>
        </w:rPr>
        <w:t>Ясненская</w:t>
      </w:r>
      <w:proofErr w:type="spellEnd"/>
      <w:r w:rsidRPr="001D7AC0">
        <w:rPr>
          <w:iCs/>
          <w:lang w:eastAsia="en-US"/>
        </w:rPr>
        <w:t xml:space="preserve"> средняя школа со стру</w:t>
      </w:r>
      <w:r>
        <w:rPr>
          <w:iCs/>
          <w:lang w:eastAsia="en-US"/>
        </w:rPr>
        <w:t>ктурными учреждениями: школа</w:t>
      </w:r>
      <w:r w:rsidRPr="001D7AC0">
        <w:rPr>
          <w:iCs/>
          <w:lang w:eastAsia="en-US"/>
        </w:rPr>
        <w:t xml:space="preserve"> в </w:t>
      </w:r>
      <w:proofErr w:type="spellStart"/>
      <w:r w:rsidRPr="001D7AC0">
        <w:rPr>
          <w:iCs/>
          <w:lang w:eastAsia="en-US"/>
        </w:rPr>
        <w:t>Русковере</w:t>
      </w:r>
      <w:proofErr w:type="spellEnd"/>
      <w:r w:rsidRPr="001D7AC0">
        <w:rPr>
          <w:iCs/>
          <w:lang w:eastAsia="en-US"/>
        </w:rPr>
        <w:t>, детский сад Ясный, «Пинежский спец дом- интернат»; ПО «</w:t>
      </w:r>
      <w:proofErr w:type="spellStart"/>
      <w:r w:rsidRPr="001D7AC0">
        <w:rPr>
          <w:iCs/>
          <w:lang w:eastAsia="en-US"/>
        </w:rPr>
        <w:t>Карпогорское</w:t>
      </w:r>
      <w:proofErr w:type="spellEnd"/>
      <w:r w:rsidRPr="001D7AC0">
        <w:rPr>
          <w:iCs/>
          <w:lang w:eastAsia="en-US"/>
        </w:rPr>
        <w:t>», продолжают работать 2 магазина в пос</w:t>
      </w:r>
      <w:proofErr w:type="gramStart"/>
      <w:r w:rsidRPr="001D7AC0">
        <w:rPr>
          <w:iCs/>
          <w:lang w:eastAsia="en-US"/>
        </w:rPr>
        <w:t>.Я</w:t>
      </w:r>
      <w:proofErr w:type="gramEnd"/>
      <w:r w:rsidRPr="001D7AC0">
        <w:rPr>
          <w:iCs/>
          <w:lang w:eastAsia="en-US"/>
        </w:rPr>
        <w:t>сный, 5 магазинов ИП «</w:t>
      </w:r>
      <w:proofErr w:type="spellStart"/>
      <w:r w:rsidRPr="001D7AC0">
        <w:rPr>
          <w:iCs/>
          <w:lang w:eastAsia="en-US"/>
        </w:rPr>
        <w:t>Еркович</w:t>
      </w:r>
      <w:proofErr w:type="spellEnd"/>
      <w:r w:rsidRPr="001D7AC0">
        <w:rPr>
          <w:iCs/>
          <w:lang w:eastAsia="en-US"/>
        </w:rPr>
        <w:t xml:space="preserve">», 4 магазина  ИП </w:t>
      </w:r>
      <w:proofErr w:type="spellStart"/>
      <w:r w:rsidRPr="001D7AC0">
        <w:rPr>
          <w:iCs/>
          <w:lang w:eastAsia="en-US"/>
        </w:rPr>
        <w:t>Остропольский</w:t>
      </w:r>
      <w:proofErr w:type="spellEnd"/>
      <w:r w:rsidRPr="001D7AC0">
        <w:rPr>
          <w:iCs/>
          <w:lang w:eastAsia="en-US"/>
        </w:rPr>
        <w:t xml:space="preserve">,  2 магазина ИП </w:t>
      </w:r>
      <w:proofErr w:type="spellStart"/>
      <w:r w:rsidRPr="001D7AC0">
        <w:rPr>
          <w:iCs/>
          <w:lang w:eastAsia="en-US"/>
        </w:rPr>
        <w:t>Порохина</w:t>
      </w:r>
      <w:proofErr w:type="spellEnd"/>
      <w:r w:rsidRPr="001D7AC0">
        <w:rPr>
          <w:iCs/>
          <w:lang w:eastAsia="en-US"/>
        </w:rPr>
        <w:t xml:space="preserve"> , 2 магазина </w:t>
      </w:r>
      <w:proofErr w:type="spellStart"/>
      <w:r w:rsidRPr="001D7AC0">
        <w:rPr>
          <w:iCs/>
          <w:lang w:eastAsia="en-US"/>
        </w:rPr>
        <w:t>Галампета</w:t>
      </w:r>
      <w:proofErr w:type="spellEnd"/>
      <w:r w:rsidRPr="001D7AC0">
        <w:rPr>
          <w:iCs/>
          <w:lang w:eastAsia="en-US"/>
        </w:rPr>
        <w:t xml:space="preserve"> ,</w:t>
      </w:r>
      <w:r>
        <w:rPr>
          <w:iCs/>
          <w:lang w:eastAsia="en-US"/>
        </w:rPr>
        <w:t xml:space="preserve"> </w:t>
      </w:r>
      <w:r w:rsidRPr="001D7AC0">
        <w:rPr>
          <w:iCs/>
          <w:lang w:eastAsia="en-US"/>
        </w:rPr>
        <w:t xml:space="preserve">ИП </w:t>
      </w:r>
      <w:proofErr w:type="spellStart"/>
      <w:r w:rsidRPr="001D7AC0">
        <w:rPr>
          <w:iCs/>
          <w:lang w:eastAsia="en-US"/>
        </w:rPr>
        <w:t>Гарифов</w:t>
      </w:r>
      <w:proofErr w:type="spellEnd"/>
      <w:r w:rsidRPr="001D7AC0">
        <w:rPr>
          <w:iCs/>
          <w:lang w:eastAsia="en-US"/>
        </w:rPr>
        <w:t xml:space="preserve">, ИП </w:t>
      </w:r>
      <w:proofErr w:type="spellStart"/>
      <w:r w:rsidRPr="001D7AC0">
        <w:rPr>
          <w:iCs/>
          <w:lang w:eastAsia="en-US"/>
        </w:rPr>
        <w:t>Сибирякова</w:t>
      </w:r>
      <w:proofErr w:type="spellEnd"/>
      <w:r w:rsidRPr="001D7AC0">
        <w:rPr>
          <w:iCs/>
          <w:lang w:eastAsia="en-US"/>
        </w:rPr>
        <w:t xml:space="preserve">, ИП </w:t>
      </w:r>
      <w:proofErr w:type="spellStart"/>
      <w:r w:rsidRPr="001D7AC0">
        <w:rPr>
          <w:iCs/>
          <w:lang w:eastAsia="en-US"/>
        </w:rPr>
        <w:t>Шехина</w:t>
      </w:r>
      <w:proofErr w:type="spellEnd"/>
      <w:r w:rsidRPr="001D7AC0">
        <w:rPr>
          <w:iCs/>
          <w:lang w:eastAsia="en-US"/>
        </w:rPr>
        <w:t>, ИП В</w:t>
      </w:r>
      <w:r>
        <w:rPr>
          <w:iCs/>
          <w:lang w:eastAsia="en-US"/>
        </w:rPr>
        <w:t>о</w:t>
      </w:r>
      <w:r w:rsidRPr="001D7AC0">
        <w:rPr>
          <w:iCs/>
          <w:lang w:eastAsia="en-US"/>
        </w:rPr>
        <w:t>лова, ИП Кашина,</w:t>
      </w:r>
      <w:r>
        <w:rPr>
          <w:iCs/>
          <w:lang w:eastAsia="en-US"/>
        </w:rPr>
        <w:t xml:space="preserve"> открылся новый магазин «Народный» в п.Ясный ИП </w:t>
      </w:r>
      <w:proofErr w:type="spellStart"/>
      <w:r>
        <w:rPr>
          <w:iCs/>
          <w:lang w:eastAsia="en-US"/>
        </w:rPr>
        <w:t>Галампета</w:t>
      </w:r>
      <w:proofErr w:type="spellEnd"/>
      <w:r>
        <w:rPr>
          <w:iCs/>
          <w:lang w:eastAsia="en-US"/>
        </w:rPr>
        <w:t>.</w:t>
      </w:r>
      <w:r w:rsidRPr="001D7AC0">
        <w:rPr>
          <w:iCs/>
          <w:lang w:eastAsia="en-US"/>
        </w:rPr>
        <w:t xml:space="preserve">  На терр</w:t>
      </w:r>
      <w:r>
        <w:rPr>
          <w:iCs/>
          <w:lang w:eastAsia="en-US"/>
        </w:rPr>
        <w:t xml:space="preserve">итории работает 1 кафе «Ирина», 2 пекарни </w:t>
      </w:r>
      <w:r w:rsidRPr="001D7AC0">
        <w:rPr>
          <w:iCs/>
          <w:lang w:eastAsia="en-US"/>
        </w:rPr>
        <w:t>ПО «</w:t>
      </w:r>
      <w:proofErr w:type="spellStart"/>
      <w:r w:rsidRPr="001D7AC0">
        <w:rPr>
          <w:iCs/>
          <w:lang w:eastAsia="en-US"/>
        </w:rPr>
        <w:t>Карпогорское</w:t>
      </w:r>
      <w:proofErr w:type="spellEnd"/>
      <w:r w:rsidRPr="001D7AC0">
        <w:rPr>
          <w:iCs/>
          <w:lang w:eastAsia="en-US"/>
        </w:rPr>
        <w:t>», пекарня ИП «</w:t>
      </w:r>
      <w:proofErr w:type="spellStart"/>
      <w:r w:rsidRPr="001D7AC0">
        <w:rPr>
          <w:iCs/>
          <w:lang w:eastAsia="en-US"/>
        </w:rPr>
        <w:t>Еркович</w:t>
      </w:r>
      <w:proofErr w:type="spellEnd"/>
      <w:r w:rsidRPr="001D7AC0">
        <w:rPr>
          <w:iCs/>
          <w:lang w:eastAsia="en-US"/>
        </w:rPr>
        <w:t xml:space="preserve">» 2 отделения почтовой связи - в пос. </w:t>
      </w:r>
      <w:proofErr w:type="spellStart"/>
      <w:r w:rsidRPr="001D7AC0">
        <w:rPr>
          <w:iCs/>
          <w:lang w:eastAsia="en-US"/>
        </w:rPr>
        <w:t>Русковера</w:t>
      </w:r>
      <w:proofErr w:type="spellEnd"/>
      <w:r w:rsidRPr="001D7AC0">
        <w:rPr>
          <w:iCs/>
          <w:lang w:eastAsia="en-US"/>
        </w:rPr>
        <w:t xml:space="preserve"> и пос. Ясный, </w:t>
      </w:r>
      <w:r>
        <w:rPr>
          <w:iCs/>
          <w:lang w:eastAsia="en-US"/>
        </w:rPr>
        <w:t xml:space="preserve">проложено Оптико-волоконная связь, </w:t>
      </w:r>
      <w:proofErr w:type="spellStart"/>
      <w:r>
        <w:rPr>
          <w:iCs/>
          <w:lang w:eastAsia="en-US"/>
        </w:rPr>
        <w:t>Ростелеком</w:t>
      </w:r>
      <w:proofErr w:type="spellEnd"/>
      <w:r>
        <w:rPr>
          <w:iCs/>
          <w:lang w:eastAsia="en-US"/>
        </w:rPr>
        <w:t xml:space="preserve">, В 2021году заключен договор на установку антенны «Теле-2»; </w:t>
      </w:r>
      <w:r w:rsidRPr="001D7AC0">
        <w:rPr>
          <w:iCs/>
          <w:lang w:eastAsia="en-US"/>
        </w:rPr>
        <w:t xml:space="preserve">отделение сбербанка в пос. </w:t>
      </w:r>
      <w:proofErr w:type="gramStart"/>
      <w:r w:rsidRPr="001D7AC0">
        <w:rPr>
          <w:iCs/>
          <w:lang w:eastAsia="en-US"/>
        </w:rPr>
        <w:t>Ясный</w:t>
      </w:r>
      <w:proofErr w:type="gramEnd"/>
      <w:r w:rsidRPr="001D7AC0">
        <w:rPr>
          <w:iCs/>
          <w:lang w:eastAsia="en-US"/>
        </w:rPr>
        <w:t xml:space="preserve"> , 1 аптека в пос. Ясный, отделения  государственного казенного учреждения  АО «</w:t>
      </w:r>
      <w:proofErr w:type="spellStart"/>
      <w:r w:rsidRPr="001D7AC0">
        <w:rPr>
          <w:iCs/>
          <w:lang w:eastAsia="en-US"/>
        </w:rPr>
        <w:t>Карпогорского</w:t>
      </w:r>
      <w:proofErr w:type="spellEnd"/>
      <w:r w:rsidRPr="001D7AC0">
        <w:rPr>
          <w:iCs/>
          <w:lang w:eastAsia="en-US"/>
        </w:rPr>
        <w:t xml:space="preserve"> лесничества» - </w:t>
      </w:r>
      <w:proofErr w:type="spellStart"/>
      <w:r w:rsidRPr="001D7AC0">
        <w:rPr>
          <w:iCs/>
          <w:lang w:eastAsia="en-US"/>
        </w:rPr>
        <w:t>Кавринское</w:t>
      </w:r>
      <w:proofErr w:type="spellEnd"/>
      <w:r w:rsidRPr="001D7AC0">
        <w:rPr>
          <w:iCs/>
          <w:lang w:eastAsia="en-US"/>
        </w:rPr>
        <w:t xml:space="preserve"> участковое лесничество и </w:t>
      </w:r>
      <w:proofErr w:type="spellStart"/>
      <w:r w:rsidRPr="001D7AC0">
        <w:rPr>
          <w:iCs/>
          <w:lang w:eastAsia="en-US"/>
        </w:rPr>
        <w:t>Сийское</w:t>
      </w:r>
      <w:proofErr w:type="spellEnd"/>
      <w:r w:rsidRPr="001D7AC0">
        <w:rPr>
          <w:iCs/>
          <w:lang w:eastAsia="en-US"/>
        </w:rPr>
        <w:t xml:space="preserve"> участковое лесничес</w:t>
      </w:r>
      <w:r>
        <w:rPr>
          <w:iCs/>
          <w:lang w:eastAsia="en-US"/>
        </w:rPr>
        <w:t>тво, На территории МО работают 2</w:t>
      </w:r>
      <w:r w:rsidRPr="001D7AC0">
        <w:rPr>
          <w:iCs/>
          <w:lang w:eastAsia="en-US"/>
        </w:rPr>
        <w:t xml:space="preserve"> пилорам</w:t>
      </w:r>
      <w:r>
        <w:rPr>
          <w:iCs/>
          <w:lang w:eastAsia="en-US"/>
        </w:rPr>
        <w:t>ы</w:t>
      </w:r>
      <w:r w:rsidRPr="001D7AC0">
        <w:rPr>
          <w:iCs/>
          <w:lang w:eastAsia="en-US"/>
        </w:rPr>
        <w:t xml:space="preserve">. </w:t>
      </w:r>
    </w:p>
    <w:p w:rsidR="006B1D56" w:rsidRDefault="006B1D56" w:rsidP="006B1D56">
      <w:pPr>
        <w:pStyle w:val="Style4"/>
        <w:spacing w:line="240" w:lineRule="auto"/>
        <w:ind w:firstLine="696"/>
        <w:rPr>
          <w:iCs/>
          <w:lang w:eastAsia="en-US"/>
        </w:rPr>
      </w:pPr>
    </w:p>
    <w:p w:rsidR="006B1D56" w:rsidRPr="001D7AC0" w:rsidRDefault="006B1D56" w:rsidP="006B1D56">
      <w:pPr>
        <w:pStyle w:val="Style4"/>
        <w:spacing w:line="240" w:lineRule="auto"/>
        <w:ind w:firstLine="696"/>
        <w:rPr>
          <w:iCs/>
          <w:lang w:eastAsia="en-US"/>
        </w:rPr>
      </w:pPr>
      <w:r w:rsidRPr="001D7AC0">
        <w:rPr>
          <w:iCs/>
          <w:lang w:eastAsia="en-US"/>
        </w:rPr>
        <w:t xml:space="preserve">Общий объем налоговых и неналоговых поступлений по плану </w:t>
      </w:r>
      <w:r>
        <w:rPr>
          <w:iCs/>
          <w:lang w:eastAsia="en-US"/>
        </w:rPr>
        <w:t>2975,5</w:t>
      </w:r>
      <w:r w:rsidRPr="001D7AC0">
        <w:rPr>
          <w:iCs/>
          <w:lang w:eastAsia="en-US"/>
        </w:rPr>
        <w:t xml:space="preserve">тысяч рублей  - исполнено </w:t>
      </w:r>
      <w:r>
        <w:rPr>
          <w:iCs/>
          <w:lang w:eastAsia="en-US"/>
        </w:rPr>
        <w:t xml:space="preserve">2898,387 тыс. </w:t>
      </w:r>
      <w:r w:rsidRPr="001D7AC0">
        <w:rPr>
          <w:iCs/>
          <w:lang w:eastAsia="en-US"/>
        </w:rPr>
        <w:t xml:space="preserve">рублей. </w:t>
      </w:r>
    </w:p>
    <w:p w:rsidR="006B1D56" w:rsidRPr="001D7AC0" w:rsidRDefault="006B1D56" w:rsidP="006B1D56">
      <w:pPr>
        <w:pStyle w:val="Style4"/>
        <w:spacing w:line="240" w:lineRule="auto"/>
        <w:ind w:firstLine="696"/>
        <w:rPr>
          <w:iCs/>
          <w:lang w:eastAsia="en-US"/>
        </w:rPr>
      </w:pPr>
      <w:r>
        <w:rPr>
          <w:iCs/>
          <w:lang w:eastAsia="en-US"/>
        </w:rPr>
        <w:t>В целом бюджет на 2021 год составлял  план 11 877,600 тыс</w:t>
      </w:r>
      <w:proofErr w:type="gramStart"/>
      <w:r>
        <w:rPr>
          <w:iCs/>
          <w:lang w:eastAsia="en-US"/>
        </w:rPr>
        <w:t>.</w:t>
      </w:r>
      <w:r w:rsidRPr="001D7AC0">
        <w:rPr>
          <w:iCs/>
          <w:lang w:eastAsia="en-US"/>
        </w:rPr>
        <w:t>р</w:t>
      </w:r>
      <w:proofErr w:type="gramEnd"/>
      <w:r w:rsidRPr="001D7AC0">
        <w:rPr>
          <w:iCs/>
          <w:lang w:eastAsia="en-US"/>
        </w:rPr>
        <w:t xml:space="preserve">ублей </w:t>
      </w:r>
      <w:r>
        <w:rPr>
          <w:iCs/>
          <w:lang w:eastAsia="en-US"/>
        </w:rPr>
        <w:t>,</w:t>
      </w:r>
      <w:r w:rsidRPr="001D7AC0">
        <w:rPr>
          <w:iCs/>
          <w:lang w:eastAsia="en-US"/>
        </w:rPr>
        <w:t xml:space="preserve"> исполнено</w:t>
      </w:r>
      <w:r>
        <w:rPr>
          <w:iCs/>
          <w:lang w:eastAsia="en-US"/>
        </w:rPr>
        <w:t xml:space="preserve"> 15789,715тыс.</w:t>
      </w:r>
      <w:r w:rsidRPr="001D7AC0">
        <w:rPr>
          <w:iCs/>
          <w:lang w:eastAsia="en-US"/>
        </w:rPr>
        <w:t>рублей.</w:t>
      </w:r>
    </w:p>
    <w:p w:rsidR="006B1D56" w:rsidRPr="001D7AC0" w:rsidRDefault="006B1D56" w:rsidP="006B1D56">
      <w:pPr>
        <w:pStyle w:val="Style4"/>
        <w:spacing w:line="240" w:lineRule="auto"/>
        <w:ind w:firstLine="696"/>
        <w:rPr>
          <w:iCs/>
          <w:lang w:eastAsia="en-US"/>
        </w:rPr>
      </w:pPr>
      <w:r w:rsidRPr="001D7AC0">
        <w:rPr>
          <w:iCs/>
          <w:lang w:eastAsia="en-US"/>
        </w:rPr>
        <w:t xml:space="preserve">Администрацию муниципального образования «Шилегское» возглавляет глава муниципального образования «Шилегское» </w:t>
      </w:r>
      <w:proofErr w:type="spellStart"/>
      <w:r w:rsidRPr="001D7AC0">
        <w:rPr>
          <w:iCs/>
          <w:lang w:eastAsia="en-US"/>
        </w:rPr>
        <w:t>Николенко</w:t>
      </w:r>
      <w:proofErr w:type="spellEnd"/>
      <w:r w:rsidRPr="001D7AC0">
        <w:rPr>
          <w:iCs/>
          <w:lang w:eastAsia="en-US"/>
        </w:rPr>
        <w:t xml:space="preserve"> Татьяна </w:t>
      </w:r>
      <w:proofErr w:type="gramStart"/>
      <w:r w:rsidRPr="001D7AC0">
        <w:rPr>
          <w:iCs/>
          <w:lang w:eastAsia="en-US"/>
        </w:rPr>
        <w:t>Александровн</w:t>
      </w:r>
      <w:r>
        <w:rPr>
          <w:iCs/>
          <w:lang w:eastAsia="en-US"/>
        </w:rPr>
        <w:t>а</w:t>
      </w:r>
      <w:proofErr w:type="gramEnd"/>
      <w:r>
        <w:rPr>
          <w:iCs/>
          <w:lang w:eastAsia="en-US"/>
        </w:rPr>
        <w:t xml:space="preserve"> </w:t>
      </w:r>
      <w:r w:rsidRPr="001D7AC0">
        <w:rPr>
          <w:iCs/>
          <w:lang w:eastAsia="en-US"/>
        </w:rPr>
        <w:t xml:space="preserve">вступившая в должность на основании решения Совета депутатов муниципального образования «Шилегское» </w:t>
      </w:r>
      <w:r>
        <w:rPr>
          <w:iCs/>
          <w:lang w:eastAsia="en-US"/>
        </w:rPr>
        <w:t>№3 от 09.11.2021года</w:t>
      </w:r>
      <w:r w:rsidRPr="001D7AC0">
        <w:rPr>
          <w:iCs/>
          <w:lang w:eastAsia="en-US"/>
        </w:rPr>
        <w:t>. Денежное вознаграждение главы в месяц  – составляет 22 600,00 рублей.</w:t>
      </w:r>
    </w:p>
    <w:p w:rsidR="006B1D56" w:rsidRPr="001D7AC0" w:rsidRDefault="006B1D56" w:rsidP="006B1D56">
      <w:pPr>
        <w:pStyle w:val="Style4"/>
        <w:spacing w:line="240" w:lineRule="auto"/>
        <w:ind w:firstLine="696"/>
        <w:rPr>
          <w:iCs/>
          <w:lang w:eastAsia="en-US"/>
        </w:rPr>
      </w:pPr>
      <w:r>
        <w:rPr>
          <w:iCs/>
          <w:lang w:eastAsia="en-US"/>
        </w:rPr>
        <w:t>В 2021</w:t>
      </w:r>
      <w:r w:rsidRPr="001D7AC0">
        <w:rPr>
          <w:iCs/>
          <w:lang w:eastAsia="en-US"/>
        </w:rPr>
        <w:t xml:space="preserve"> году </w:t>
      </w:r>
      <w:r>
        <w:rPr>
          <w:iCs/>
          <w:lang w:eastAsia="en-US"/>
        </w:rPr>
        <w:t xml:space="preserve">в администрации работали: </w:t>
      </w:r>
      <w:r w:rsidRPr="001D7AC0">
        <w:rPr>
          <w:iCs/>
          <w:lang w:eastAsia="en-US"/>
        </w:rPr>
        <w:t xml:space="preserve">помощник главы по финансовым вопросам, главный бухгалтер Колосова Александра Васильевна, </w:t>
      </w:r>
      <w:r>
        <w:rPr>
          <w:iCs/>
          <w:lang w:eastAsia="en-US"/>
        </w:rPr>
        <w:t>п</w:t>
      </w:r>
      <w:r w:rsidRPr="001D7AC0">
        <w:rPr>
          <w:iCs/>
          <w:lang w:eastAsia="en-US"/>
        </w:rPr>
        <w:t xml:space="preserve">омощник главы администрации Спицина Наталья Андреевна, </w:t>
      </w:r>
      <w:r>
        <w:rPr>
          <w:iCs/>
          <w:lang w:eastAsia="en-US"/>
        </w:rPr>
        <w:t>с</w:t>
      </w:r>
      <w:r w:rsidRPr="001D7AC0">
        <w:rPr>
          <w:iCs/>
          <w:lang w:eastAsia="en-US"/>
        </w:rPr>
        <w:t xml:space="preserve">пециалист 1 категории, инспектор первичного воинского учета  Томилова Наталья Викторовна </w:t>
      </w:r>
    </w:p>
    <w:p w:rsidR="006B1D56" w:rsidRPr="001D7AC0" w:rsidRDefault="006B1D56" w:rsidP="006B1D56">
      <w:pPr>
        <w:pStyle w:val="Style4"/>
        <w:spacing w:line="240" w:lineRule="auto"/>
        <w:ind w:firstLine="696"/>
        <w:rPr>
          <w:iCs/>
          <w:lang w:eastAsia="en-US"/>
        </w:rPr>
      </w:pPr>
      <w:r w:rsidRPr="001D7AC0">
        <w:rPr>
          <w:iCs/>
          <w:lang w:eastAsia="en-US"/>
        </w:rPr>
        <w:t>Администрация муниципального образования «Шилегское» выполняет функции и полномочия учредителя в отношении бюджетного учреждения культуры: Муниципального бюджетного учреждения культуры «</w:t>
      </w:r>
      <w:proofErr w:type="spellStart"/>
      <w:r w:rsidRPr="001D7AC0">
        <w:rPr>
          <w:iCs/>
          <w:lang w:eastAsia="en-US"/>
        </w:rPr>
        <w:t>Ясненский</w:t>
      </w:r>
      <w:proofErr w:type="spellEnd"/>
      <w:r w:rsidRPr="001D7AC0">
        <w:rPr>
          <w:iCs/>
          <w:lang w:eastAsia="en-US"/>
        </w:rPr>
        <w:t xml:space="preserve"> культурный центр» муниципального образования «Шилегское», руководитель </w:t>
      </w:r>
      <w:proofErr w:type="spellStart"/>
      <w:r w:rsidRPr="001D7AC0">
        <w:rPr>
          <w:iCs/>
          <w:lang w:eastAsia="en-US"/>
        </w:rPr>
        <w:t>Ранцева</w:t>
      </w:r>
      <w:proofErr w:type="spellEnd"/>
      <w:r w:rsidRPr="001D7AC0">
        <w:rPr>
          <w:iCs/>
          <w:lang w:eastAsia="en-US"/>
        </w:rPr>
        <w:t xml:space="preserve"> Людмила Александровна.</w:t>
      </w:r>
    </w:p>
    <w:p w:rsidR="006B1D56" w:rsidRPr="001D7AC0" w:rsidRDefault="006B1D56" w:rsidP="006B1D56">
      <w:pPr>
        <w:pStyle w:val="Style4"/>
        <w:spacing w:line="240" w:lineRule="auto"/>
        <w:ind w:firstLine="696"/>
        <w:rPr>
          <w:iCs/>
          <w:lang w:eastAsia="en-US"/>
        </w:rPr>
      </w:pPr>
    </w:p>
    <w:p w:rsidR="006B1D56" w:rsidRPr="001D7AC0" w:rsidRDefault="006B1D56" w:rsidP="006B1D56">
      <w:pPr>
        <w:pStyle w:val="Style4"/>
        <w:spacing w:line="240" w:lineRule="auto"/>
        <w:ind w:firstLine="696"/>
        <w:rPr>
          <w:iCs/>
          <w:lang w:eastAsia="en-US"/>
        </w:rPr>
      </w:pPr>
      <w:r w:rsidRPr="001D7AC0">
        <w:rPr>
          <w:iCs/>
          <w:lang w:eastAsia="en-US"/>
        </w:rPr>
        <w:t>Специалистами администрации проводится работа согласно разработанных и утвержденных регламентов оказания муниципальных услуг.</w:t>
      </w:r>
    </w:p>
    <w:p w:rsidR="006B1D56" w:rsidRPr="001D7AC0" w:rsidRDefault="006B1D56" w:rsidP="006B1D56">
      <w:pPr>
        <w:pStyle w:val="Style4"/>
        <w:spacing w:line="240" w:lineRule="auto"/>
        <w:ind w:firstLine="696"/>
        <w:rPr>
          <w:iCs/>
          <w:lang w:eastAsia="en-US"/>
        </w:rPr>
      </w:pPr>
      <w:r w:rsidRPr="001D7AC0">
        <w:rPr>
          <w:iCs/>
          <w:lang w:eastAsia="en-US"/>
        </w:rPr>
        <w:t>Работа с обращениями граждан</w:t>
      </w:r>
      <w:r w:rsidR="008C2F0A">
        <w:rPr>
          <w:iCs/>
          <w:lang w:eastAsia="en-US"/>
        </w:rPr>
        <w:t>.</w:t>
      </w:r>
      <w:r w:rsidRPr="001D7AC0">
        <w:rPr>
          <w:iCs/>
          <w:lang w:eastAsia="en-US"/>
        </w:rPr>
        <w:tab/>
      </w:r>
    </w:p>
    <w:p w:rsidR="006B1D56" w:rsidRPr="001D7AC0" w:rsidRDefault="006B1D56" w:rsidP="006B1D56">
      <w:pPr>
        <w:pStyle w:val="Style4"/>
        <w:spacing w:line="240" w:lineRule="auto"/>
        <w:ind w:firstLine="696"/>
        <w:rPr>
          <w:iCs/>
          <w:lang w:eastAsia="en-US"/>
        </w:rPr>
      </w:pPr>
      <w:r>
        <w:rPr>
          <w:iCs/>
          <w:lang w:eastAsia="en-US"/>
        </w:rPr>
        <w:t xml:space="preserve">Принято 18 </w:t>
      </w:r>
      <w:r w:rsidRPr="001D7AC0">
        <w:rPr>
          <w:iCs/>
          <w:lang w:eastAsia="en-US"/>
        </w:rPr>
        <w:t>зая</w:t>
      </w:r>
      <w:r>
        <w:rPr>
          <w:iCs/>
          <w:lang w:eastAsia="en-US"/>
        </w:rPr>
        <w:t>вления и дано 18 ответов</w:t>
      </w:r>
      <w:r w:rsidRPr="001D7AC0">
        <w:rPr>
          <w:iCs/>
          <w:lang w:eastAsia="en-US"/>
        </w:rPr>
        <w:t xml:space="preserve">.  </w:t>
      </w:r>
    </w:p>
    <w:p w:rsidR="006B1D56" w:rsidRDefault="006B1D56" w:rsidP="006B1D56">
      <w:pPr>
        <w:pStyle w:val="Style4"/>
        <w:spacing w:line="240" w:lineRule="auto"/>
        <w:ind w:firstLine="696"/>
        <w:rPr>
          <w:iCs/>
          <w:lang w:eastAsia="en-US"/>
        </w:rPr>
      </w:pPr>
      <w:r w:rsidRPr="001D7AC0">
        <w:rPr>
          <w:iCs/>
          <w:lang w:eastAsia="en-US"/>
        </w:rPr>
        <w:t xml:space="preserve">Вопросы, </w:t>
      </w:r>
      <w:r>
        <w:rPr>
          <w:iCs/>
          <w:lang w:eastAsia="en-US"/>
        </w:rPr>
        <w:t xml:space="preserve">решенные </w:t>
      </w:r>
      <w:r w:rsidRPr="001D7AC0">
        <w:rPr>
          <w:iCs/>
          <w:lang w:eastAsia="en-US"/>
        </w:rPr>
        <w:t xml:space="preserve">в заявлениях: </w:t>
      </w:r>
      <w:r>
        <w:rPr>
          <w:iCs/>
          <w:lang w:eastAsia="en-US"/>
        </w:rPr>
        <w:t xml:space="preserve">гражданам </w:t>
      </w:r>
      <w:r w:rsidRPr="001D7AC0">
        <w:rPr>
          <w:iCs/>
          <w:lang w:eastAsia="en-US"/>
        </w:rPr>
        <w:t>выда</w:t>
      </w:r>
      <w:r>
        <w:rPr>
          <w:iCs/>
          <w:lang w:eastAsia="en-US"/>
        </w:rPr>
        <w:t>ны</w:t>
      </w:r>
      <w:r w:rsidRPr="001D7AC0">
        <w:rPr>
          <w:iCs/>
          <w:lang w:eastAsia="en-US"/>
        </w:rPr>
        <w:t xml:space="preserve"> разрешени</w:t>
      </w:r>
      <w:r>
        <w:rPr>
          <w:iCs/>
          <w:lang w:eastAsia="en-US"/>
        </w:rPr>
        <w:t>я</w:t>
      </w:r>
      <w:r w:rsidRPr="001D7AC0">
        <w:rPr>
          <w:iCs/>
          <w:lang w:eastAsia="en-US"/>
        </w:rPr>
        <w:t xml:space="preserve"> на вырубку деревьев; </w:t>
      </w:r>
      <w:r>
        <w:rPr>
          <w:iCs/>
          <w:lang w:eastAsia="en-US"/>
        </w:rPr>
        <w:t>восстановлено уличное</w:t>
      </w:r>
      <w:r w:rsidRPr="001D7AC0">
        <w:rPr>
          <w:iCs/>
          <w:lang w:eastAsia="en-US"/>
        </w:rPr>
        <w:t xml:space="preserve"> освеще</w:t>
      </w:r>
      <w:r>
        <w:rPr>
          <w:iCs/>
          <w:lang w:eastAsia="en-US"/>
        </w:rPr>
        <w:t>ние; проведены беседы и приняты меры к хозяйским собакам, проведена беседа с гражданкой по нарушению санитарно гигиенических норм проживания и др.</w:t>
      </w:r>
    </w:p>
    <w:p w:rsidR="006B1D56" w:rsidRPr="001D7AC0" w:rsidRDefault="006B1D56" w:rsidP="006B1D56">
      <w:pPr>
        <w:pStyle w:val="Style4"/>
        <w:spacing w:line="240" w:lineRule="auto"/>
        <w:ind w:firstLine="696"/>
        <w:rPr>
          <w:iCs/>
          <w:lang w:eastAsia="en-US"/>
        </w:rPr>
      </w:pPr>
      <w:r>
        <w:rPr>
          <w:iCs/>
          <w:lang w:eastAsia="en-US"/>
        </w:rPr>
        <w:t>На личный прием граждан к главе обратилось 11 человек, все обращения удовлетворены</w:t>
      </w:r>
    </w:p>
    <w:p w:rsidR="006B1D56" w:rsidRPr="001D7AC0" w:rsidRDefault="006B1D56" w:rsidP="006B1D56">
      <w:pPr>
        <w:pStyle w:val="Style4"/>
        <w:spacing w:line="240" w:lineRule="auto"/>
        <w:ind w:firstLine="696"/>
        <w:rPr>
          <w:iCs/>
          <w:lang w:eastAsia="en-US"/>
        </w:rPr>
      </w:pPr>
      <w:r>
        <w:rPr>
          <w:iCs/>
          <w:lang w:eastAsia="en-US"/>
        </w:rPr>
        <w:t>Выдано  справок 828</w:t>
      </w:r>
      <w:r w:rsidRPr="001D7AC0">
        <w:rPr>
          <w:iCs/>
          <w:lang w:eastAsia="en-US"/>
        </w:rPr>
        <w:t>, в том числе о составе семьи, о проживании на дату, о регистрации по месту жительства, на день смерти, о месте пребывания, о наличии приусадебного участ</w:t>
      </w:r>
      <w:r>
        <w:rPr>
          <w:iCs/>
          <w:lang w:eastAsia="en-US"/>
        </w:rPr>
        <w:t>ка, копии поквартирных карточек, на 18</w:t>
      </w:r>
      <w:r w:rsidRPr="001D7AC0">
        <w:rPr>
          <w:iCs/>
          <w:lang w:eastAsia="en-US"/>
        </w:rPr>
        <w:t xml:space="preserve"> с</w:t>
      </w:r>
      <w:r>
        <w:rPr>
          <w:iCs/>
          <w:lang w:eastAsia="en-US"/>
        </w:rPr>
        <w:t>правок меньше в сравнении с 2020</w:t>
      </w:r>
      <w:r w:rsidRPr="001D7AC0">
        <w:rPr>
          <w:iCs/>
          <w:lang w:eastAsia="en-US"/>
        </w:rPr>
        <w:t xml:space="preserve"> годом;</w:t>
      </w:r>
    </w:p>
    <w:p w:rsidR="006B1D56" w:rsidRPr="001D7AC0" w:rsidRDefault="006B1D56" w:rsidP="006B1D56">
      <w:pPr>
        <w:pStyle w:val="Style4"/>
        <w:spacing w:line="240" w:lineRule="auto"/>
        <w:ind w:firstLine="696"/>
        <w:rPr>
          <w:iCs/>
          <w:lang w:eastAsia="en-US"/>
        </w:rPr>
      </w:pPr>
      <w:r w:rsidRPr="001D7AC0">
        <w:rPr>
          <w:iCs/>
          <w:lang w:eastAsia="en-US"/>
        </w:rPr>
        <w:t>Зарегистрировано  входящей к</w:t>
      </w:r>
      <w:r>
        <w:rPr>
          <w:iCs/>
          <w:lang w:eastAsia="en-US"/>
        </w:rPr>
        <w:t>орреспонденции 1133, на 376 больше</w:t>
      </w:r>
      <w:r w:rsidRPr="001D7AC0">
        <w:rPr>
          <w:iCs/>
          <w:lang w:eastAsia="en-US"/>
        </w:rPr>
        <w:t xml:space="preserve"> по сравнению с прошлым годом; </w:t>
      </w:r>
    </w:p>
    <w:p w:rsidR="006B1D56" w:rsidRPr="001D7AC0" w:rsidRDefault="006B1D56" w:rsidP="006B1D56">
      <w:pPr>
        <w:pStyle w:val="Style4"/>
        <w:spacing w:line="240" w:lineRule="auto"/>
        <w:ind w:firstLine="696"/>
        <w:rPr>
          <w:iCs/>
          <w:lang w:eastAsia="en-US"/>
        </w:rPr>
      </w:pPr>
      <w:r w:rsidRPr="001D7AC0">
        <w:rPr>
          <w:iCs/>
          <w:lang w:eastAsia="en-US"/>
        </w:rPr>
        <w:t>исходя</w:t>
      </w:r>
      <w:r>
        <w:rPr>
          <w:iCs/>
          <w:lang w:eastAsia="en-US"/>
        </w:rPr>
        <w:t xml:space="preserve">щей корреспонденции 826  на 205 </w:t>
      </w:r>
      <w:r w:rsidRPr="001D7AC0">
        <w:rPr>
          <w:iCs/>
          <w:lang w:eastAsia="en-US"/>
        </w:rPr>
        <w:t>больше  в</w:t>
      </w:r>
      <w:r>
        <w:rPr>
          <w:iCs/>
          <w:lang w:eastAsia="en-US"/>
        </w:rPr>
        <w:t xml:space="preserve"> сравнении с 2020</w:t>
      </w:r>
      <w:r w:rsidRPr="001D7AC0">
        <w:rPr>
          <w:iCs/>
          <w:lang w:eastAsia="en-US"/>
        </w:rPr>
        <w:t xml:space="preserve"> годом.</w:t>
      </w:r>
    </w:p>
    <w:p w:rsidR="006B1D56" w:rsidRPr="001D7AC0" w:rsidRDefault="006B1D56" w:rsidP="006B1D56">
      <w:pPr>
        <w:pStyle w:val="Style4"/>
        <w:spacing w:line="240" w:lineRule="auto"/>
        <w:ind w:firstLine="696"/>
        <w:rPr>
          <w:iCs/>
          <w:lang w:eastAsia="en-US"/>
        </w:rPr>
      </w:pPr>
      <w:r w:rsidRPr="001D7AC0">
        <w:rPr>
          <w:iCs/>
          <w:lang w:eastAsia="en-US"/>
        </w:rPr>
        <w:t>Администрация в тесном сотрудничестве работает с миграционной службой: отправляе</w:t>
      </w:r>
      <w:r>
        <w:rPr>
          <w:iCs/>
          <w:lang w:eastAsia="en-US"/>
        </w:rPr>
        <w:t>т</w:t>
      </w:r>
      <w:r w:rsidRPr="001D7AC0">
        <w:rPr>
          <w:iCs/>
          <w:lang w:eastAsia="en-US"/>
        </w:rPr>
        <w:t xml:space="preserve"> в миграционную службу запрашиваемую информацию о регистрации граждан МО</w:t>
      </w:r>
      <w:r>
        <w:rPr>
          <w:iCs/>
          <w:lang w:eastAsia="en-US"/>
        </w:rPr>
        <w:t xml:space="preserve"> о </w:t>
      </w:r>
      <w:r w:rsidRPr="001D7AC0">
        <w:rPr>
          <w:iCs/>
          <w:lang w:eastAsia="en-US"/>
        </w:rPr>
        <w:t>дат</w:t>
      </w:r>
      <w:r>
        <w:rPr>
          <w:iCs/>
          <w:lang w:eastAsia="en-US"/>
        </w:rPr>
        <w:t>е</w:t>
      </w:r>
      <w:r w:rsidRPr="001D7AC0">
        <w:rPr>
          <w:iCs/>
          <w:lang w:eastAsia="en-US"/>
        </w:rPr>
        <w:t xml:space="preserve"> регистрации на февраль 1992 года.</w:t>
      </w:r>
    </w:p>
    <w:p w:rsidR="006B1D56" w:rsidRPr="001D7AC0" w:rsidRDefault="006B1D56" w:rsidP="006B1D56">
      <w:pPr>
        <w:pStyle w:val="Style4"/>
        <w:spacing w:line="240" w:lineRule="auto"/>
        <w:ind w:firstLine="696"/>
        <w:rPr>
          <w:iCs/>
          <w:lang w:eastAsia="en-US"/>
        </w:rPr>
      </w:pPr>
      <w:r w:rsidRPr="001D7AC0">
        <w:rPr>
          <w:iCs/>
          <w:lang w:eastAsia="en-US"/>
        </w:rPr>
        <w:t xml:space="preserve">Выполнено нотариальных действий </w:t>
      </w:r>
      <w:r>
        <w:rPr>
          <w:iCs/>
          <w:lang w:eastAsia="en-US"/>
        </w:rPr>
        <w:t>199, на 53 больше по сравнению с 2020 годом</w:t>
      </w:r>
      <w:r w:rsidRPr="001D7AC0">
        <w:rPr>
          <w:iCs/>
          <w:lang w:eastAsia="en-US"/>
        </w:rPr>
        <w:t>. Нотариальные действия выполняем гражданам, зарегистрированным по месту жительства или по месту пребывания на территории МО «Шилегское».   Выполняем следующие нотариальные действия:</w:t>
      </w:r>
    </w:p>
    <w:p w:rsidR="006B1D56" w:rsidRPr="001D7AC0" w:rsidRDefault="006B1D56" w:rsidP="006B1D56">
      <w:pPr>
        <w:pStyle w:val="Style4"/>
        <w:spacing w:line="240" w:lineRule="auto"/>
        <w:ind w:firstLine="696"/>
        <w:rPr>
          <w:iCs/>
          <w:lang w:eastAsia="en-US"/>
        </w:rPr>
      </w:pPr>
      <w:r w:rsidRPr="001D7AC0">
        <w:rPr>
          <w:iCs/>
          <w:lang w:eastAsia="en-US"/>
        </w:rPr>
        <w:t>- Удостоверение доверенностей, за исключением доверенностей на распоряжение недвижимым имуществом;</w:t>
      </w:r>
    </w:p>
    <w:p w:rsidR="006B1D56" w:rsidRPr="001D7AC0" w:rsidRDefault="006B1D56" w:rsidP="006B1D56">
      <w:pPr>
        <w:pStyle w:val="Style4"/>
        <w:spacing w:line="240" w:lineRule="auto"/>
        <w:ind w:firstLine="696"/>
        <w:rPr>
          <w:iCs/>
          <w:lang w:eastAsia="en-US"/>
        </w:rPr>
      </w:pPr>
      <w:r w:rsidRPr="001D7AC0">
        <w:rPr>
          <w:iCs/>
          <w:lang w:eastAsia="en-US"/>
        </w:rPr>
        <w:t>- Свидетельствование подлинности подписи на документах</w:t>
      </w:r>
      <w:r>
        <w:rPr>
          <w:iCs/>
          <w:lang w:eastAsia="en-US"/>
        </w:rPr>
        <w:t xml:space="preserve">, </w:t>
      </w:r>
      <w:proofErr w:type="gramStart"/>
      <w:r>
        <w:rPr>
          <w:iCs/>
          <w:lang w:eastAsia="en-US"/>
        </w:rPr>
        <w:t>заверение копий</w:t>
      </w:r>
      <w:proofErr w:type="gramEnd"/>
      <w:r>
        <w:rPr>
          <w:iCs/>
          <w:lang w:eastAsia="en-US"/>
        </w:rPr>
        <w:t xml:space="preserve"> документов.</w:t>
      </w:r>
    </w:p>
    <w:p w:rsidR="006B1D56" w:rsidRDefault="006B1D56" w:rsidP="006B1D56">
      <w:pPr>
        <w:pStyle w:val="Style4"/>
        <w:spacing w:line="240" w:lineRule="auto"/>
        <w:ind w:firstLine="696"/>
        <w:rPr>
          <w:iCs/>
          <w:lang w:eastAsia="en-US"/>
        </w:rPr>
      </w:pPr>
      <w:r w:rsidRPr="001D7AC0">
        <w:rPr>
          <w:iCs/>
          <w:lang w:eastAsia="en-US"/>
        </w:rPr>
        <w:t xml:space="preserve">Ведется 27 </w:t>
      </w:r>
      <w:proofErr w:type="spellStart"/>
      <w:r w:rsidRPr="001D7AC0">
        <w:rPr>
          <w:iCs/>
          <w:lang w:eastAsia="en-US"/>
        </w:rPr>
        <w:t>похозяйственных</w:t>
      </w:r>
      <w:proofErr w:type="spellEnd"/>
      <w:r w:rsidRPr="001D7AC0">
        <w:rPr>
          <w:iCs/>
          <w:lang w:eastAsia="en-US"/>
        </w:rPr>
        <w:t xml:space="preserve"> книг</w:t>
      </w:r>
      <w:r>
        <w:rPr>
          <w:iCs/>
          <w:lang w:eastAsia="en-US"/>
        </w:rPr>
        <w:t>, которые окончили свое действие в 2021 году</w:t>
      </w:r>
      <w:r w:rsidRPr="001D7AC0">
        <w:rPr>
          <w:iCs/>
          <w:lang w:eastAsia="en-US"/>
        </w:rPr>
        <w:t>,</w:t>
      </w:r>
      <w:r>
        <w:rPr>
          <w:iCs/>
          <w:lang w:eastAsia="en-US"/>
        </w:rPr>
        <w:t xml:space="preserve"> на 01 января 2022 года заведены новые </w:t>
      </w:r>
      <w:proofErr w:type="spellStart"/>
      <w:r>
        <w:rPr>
          <w:iCs/>
          <w:lang w:eastAsia="en-US"/>
        </w:rPr>
        <w:t>похозяйственные</w:t>
      </w:r>
      <w:proofErr w:type="spellEnd"/>
      <w:r>
        <w:rPr>
          <w:iCs/>
          <w:lang w:eastAsia="en-US"/>
        </w:rPr>
        <w:t xml:space="preserve"> книги на 5 лет, просьба сверить записи своего хозяйства и расписаться в книгах.</w:t>
      </w:r>
    </w:p>
    <w:p w:rsidR="006B1D56" w:rsidRPr="001D7AC0" w:rsidRDefault="006B1D56" w:rsidP="006B1D56">
      <w:pPr>
        <w:pStyle w:val="Style4"/>
        <w:spacing w:line="240" w:lineRule="auto"/>
        <w:ind w:firstLine="696"/>
        <w:rPr>
          <w:iCs/>
          <w:lang w:eastAsia="en-US"/>
        </w:rPr>
      </w:pPr>
      <w:r>
        <w:rPr>
          <w:iCs/>
          <w:lang w:eastAsia="en-US"/>
        </w:rPr>
        <w:t xml:space="preserve"> В 2021 году проводилась статистическая перепись населения. </w:t>
      </w:r>
    </w:p>
    <w:p w:rsidR="006B1D56" w:rsidRPr="001D7AC0" w:rsidRDefault="006B1D56" w:rsidP="006B1D56">
      <w:pPr>
        <w:pStyle w:val="Style4"/>
        <w:spacing w:line="240" w:lineRule="auto"/>
        <w:ind w:firstLine="696"/>
        <w:rPr>
          <w:iCs/>
          <w:lang w:eastAsia="en-US"/>
        </w:rPr>
      </w:pPr>
      <w:r w:rsidRPr="001D7AC0">
        <w:rPr>
          <w:iCs/>
          <w:lang w:eastAsia="en-US"/>
        </w:rPr>
        <w:t xml:space="preserve"> Были проведены </w:t>
      </w:r>
      <w:r>
        <w:rPr>
          <w:iCs/>
          <w:lang w:eastAsia="en-US"/>
        </w:rPr>
        <w:t>4</w:t>
      </w:r>
      <w:r w:rsidRPr="001D7AC0">
        <w:rPr>
          <w:iCs/>
          <w:lang w:eastAsia="en-US"/>
        </w:rPr>
        <w:t xml:space="preserve"> собрания</w:t>
      </w:r>
      <w:r>
        <w:rPr>
          <w:iCs/>
          <w:lang w:eastAsia="en-US"/>
        </w:rPr>
        <w:t xml:space="preserve">, встречи </w:t>
      </w:r>
      <w:r w:rsidRPr="001D7AC0">
        <w:rPr>
          <w:iCs/>
          <w:lang w:eastAsia="en-US"/>
        </w:rPr>
        <w:t xml:space="preserve">с населением. </w:t>
      </w:r>
    </w:p>
    <w:p w:rsidR="006B1D56" w:rsidRPr="001D7AC0" w:rsidRDefault="006B1D56" w:rsidP="006B1D56">
      <w:pPr>
        <w:pStyle w:val="Style4"/>
        <w:spacing w:line="240" w:lineRule="auto"/>
        <w:ind w:firstLine="696"/>
        <w:rPr>
          <w:iCs/>
          <w:lang w:eastAsia="en-US"/>
        </w:rPr>
      </w:pPr>
      <w:r>
        <w:rPr>
          <w:iCs/>
          <w:lang w:eastAsia="en-US"/>
        </w:rPr>
        <w:t xml:space="preserve"> Проведено 2</w:t>
      </w:r>
      <w:r w:rsidRPr="001D7AC0">
        <w:rPr>
          <w:iCs/>
          <w:lang w:eastAsia="en-US"/>
        </w:rPr>
        <w:t xml:space="preserve"> публичных слушан</w:t>
      </w:r>
      <w:r>
        <w:rPr>
          <w:iCs/>
          <w:lang w:eastAsia="en-US"/>
        </w:rPr>
        <w:t>ия жителей поселения по вопросу</w:t>
      </w:r>
      <w:r w:rsidRPr="001D7AC0">
        <w:rPr>
          <w:iCs/>
          <w:lang w:eastAsia="en-US"/>
        </w:rPr>
        <w:t>: внесение изменений в Устав МО «Шилегское»,</w:t>
      </w:r>
      <w:r>
        <w:rPr>
          <w:iCs/>
          <w:lang w:eastAsia="en-US"/>
        </w:rPr>
        <w:t xml:space="preserve"> 3 публичных слушания по бюджету.</w:t>
      </w:r>
    </w:p>
    <w:p w:rsidR="006B1D56" w:rsidRPr="001D7AC0" w:rsidRDefault="006B1D56" w:rsidP="006B1D56">
      <w:pPr>
        <w:pStyle w:val="Style4"/>
        <w:spacing w:line="240" w:lineRule="auto"/>
        <w:ind w:firstLine="696"/>
        <w:rPr>
          <w:iCs/>
          <w:lang w:eastAsia="en-US"/>
        </w:rPr>
      </w:pPr>
      <w:r w:rsidRPr="001D7AC0">
        <w:rPr>
          <w:iCs/>
          <w:lang w:eastAsia="en-US"/>
        </w:rPr>
        <w:t xml:space="preserve">Специалистами МО изданы нормативно-правовые и </w:t>
      </w:r>
      <w:proofErr w:type="spellStart"/>
      <w:r w:rsidRPr="001D7AC0">
        <w:rPr>
          <w:iCs/>
          <w:lang w:eastAsia="en-US"/>
        </w:rPr>
        <w:t>ненормативно</w:t>
      </w:r>
      <w:proofErr w:type="spellEnd"/>
      <w:r w:rsidRPr="001D7AC0">
        <w:rPr>
          <w:iCs/>
          <w:lang w:eastAsia="en-US"/>
        </w:rPr>
        <w:t xml:space="preserve"> правовые докумен</w:t>
      </w:r>
      <w:r>
        <w:rPr>
          <w:iCs/>
          <w:lang w:eastAsia="en-US"/>
        </w:rPr>
        <w:t>ты: в том числе постановлений 43</w:t>
      </w:r>
      <w:r w:rsidRPr="001D7AC0">
        <w:rPr>
          <w:iCs/>
          <w:lang w:eastAsia="en-US"/>
        </w:rPr>
        <w:t>, распоря</w:t>
      </w:r>
      <w:r>
        <w:rPr>
          <w:iCs/>
          <w:lang w:eastAsia="en-US"/>
        </w:rPr>
        <w:t xml:space="preserve">жений 50, </w:t>
      </w:r>
      <w:r w:rsidRPr="001D7AC0">
        <w:rPr>
          <w:iCs/>
          <w:lang w:eastAsia="en-US"/>
        </w:rPr>
        <w:t>ра</w:t>
      </w:r>
      <w:r>
        <w:rPr>
          <w:iCs/>
          <w:lang w:eastAsia="en-US"/>
        </w:rPr>
        <w:t>споряжений по личному составу 56</w:t>
      </w:r>
      <w:r w:rsidRPr="001D7AC0">
        <w:rPr>
          <w:iCs/>
          <w:lang w:eastAsia="en-US"/>
        </w:rPr>
        <w:t>,  выпущ</w:t>
      </w:r>
      <w:r>
        <w:rPr>
          <w:iCs/>
          <w:lang w:eastAsia="en-US"/>
        </w:rPr>
        <w:t>ено информационных бюллетеней 79</w:t>
      </w:r>
      <w:r w:rsidRPr="001D7AC0">
        <w:rPr>
          <w:iCs/>
          <w:lang w:eastAsia="en-US"/>
        </w:rPr>
        <w:t xml:space="preserve">. </w:t>
      </w:r>
    </w:p>
    <w:p w:rsidR="006B1D56" w:rsidRPr="001D7AC0" w:rsidRDefault="006B1D56" w:rsidP="006B1D56">
      <w:pPr>
        <w:pStyle w:val="Style4"/>
        <w:spacing w:line="240" w:lineRule="auto"/>
        <w:ind w:firstLine="696"/>
        <w:rPr>
          <w:iCs/>
          <w:lang w:eastAsia="en-US"/>
        </w:rPr>
      </w:pPr>
      <w:r w:rsidRPr="001D7AC0">
        <w:rPr>
          <w:iCs/>
          <w:lang w:eastAsia="en-US"/>
        </w:rPr>
        <w:t xml:space="preserve"> Ежемесячно </w:t>
      </w:r>
      <w:r>
        <w:rPr>
          <w:iCs/>
          <w:lang w:eastAsia="en-US"/>
        </w:rPr>
        <w:t>НПА</w:t>
      </w:r>
      <w:r w:rsidRPr="001D7AC0">
        <w:rPr>
          <w:iCs/>
          <w:lang w:eastAsia="en-US"/>
        </w:rPr>
        <w:t xml:space="preserve"> направляются в правовой департамент</w:t>
      </w:r>
      <w:r>
        <w:rPr>
          <w:iCs/>
          <w:lang w:eastAsia="en-US"/>
        </w:rPr>
        <w:t xml:space="preserve"> и</w:t>
      </w:r>
      <w:r w:rsidRPr="001D7AC0">
        <w:rPr>
          <w:iCs/>
          <w:lang w:eastAsia="en-US"/>
        </w:rPr>
        <w:t xml:space="preserve"> размещаются на сайте администрации «Пинежский муниципальный район».</w:t>
      </w:r>
    </w:p>
    <w:p w:rsidR="006B1D56" w:rsidRDefault="006B1D56" w:rsidP="006B1D56">
      <w:pPr>
        <w:pStyle w:val="Style4"/>
        <w:spacing w:line="240" w:lineRule="auto"/>
        <w:ind w:firstLine="696"/>
        <w:rPr>
          <w:iCs/>
          <w:lang w:eastAsia="en-US"/>
        </w:rPr>
      </w:pPr>
      <w:r w:rsidRPr="001D7AC0">
        <w:rPr>
          <w:iCs/>
          <w:lang w:eastAsia="en-US"/>
        </w:rPr>
        <w:t xml:space="preserve">Благоустройство территории: </w:t>
      </w:r>
      <w:r>
        <w:rPr>
          <w:iCs/>
          <w:lang w:eastAsia="en-US"/>
        </w:rPr>
        <w:t>о</w:t>
      </w:r>
      <w:r w:rsidRPr="001D7AC0">
        <w:rPr>
          <w:iCs/>
          <w:lang w:eastAsia="en-US"/>
        </w:rPr>
        <w:t>рганизовывались и проводились субботники по уборке территорий сельского поселения. Активно приняли участие жители всех населенных пунктов, коллективы школы и детского сада, леспромхоза,</w:t>
      </w:r>
      <w:r>
        <w:rPr>
          <w:iCs/>
          <w:lang w:eastAsia="en-US"/>
        </w:rPr>
        <w:t xml:space="preserve"> Советы ветеранов.</w:t>
      </w:r>
      <w:r w:rsidRPr="001D7AC0">
        <w:rPr>
          <w:iCs/>
          <w:lang w:eastAsia="en-US"/>
        </w:rPr>
        <w:t xml:space="preserve"> </w:t>
      </w:r>
    </w:p>
    <w:p w:rsidR="006B1D56" w:rsidRPr="001D7AC0" w:rsidRDefault="006B1D56" w:rsidP="006B1D56">
      <w:pPr>
        <w:pStyle w:val="Style4"/>
        <w:spacing w:line="240" w:lineRule="auto"/>
        <w:ind w:firstLine="696"/>
        <w:rPr>
          <w:iCs/>
          <w:lang w:eastAsia="en-US"/>
        </w:rPr>
      </w:pPr>
      <w:r w:rsidRPr="001D7AC0">
        <w:rPr>
          <w:iCs/>
          <w:lang w:eastAsia="en-US"/>
        </w:rPr>
        <w:t xml:space="preserve">Хочется поблагодарить жителей </w:t>
      </w:r>
      <w:proofErr w:type="spellStart"/>
      <w:r w:rsidRPr="001D7AC0">
        <w:rPr>
          <w:iCs/>
          <w:lang w:eastAsia="en-US"/>
        </w:rPr>
        <w:t>Земцово</w:t>
      </w:r>
      <w:proofErr w:type="spellEnd"/>
      <w:r w:rsidRPr="001D7AC0">
        <w:rPr>
          <w:iCs/>
          <w:lang w:eastAsia="en-US"/>
        </w:rPr>
        <w:t xml:space="preserve"> и всех неравнодушных людей  за  содержание в чистоте кладбища. Особая благодарность организациям </w:t>
      </w:r>
      <w:proofErr w:type="spellStart"/>
      <w:r w:rsidRPr="001D7AC0">
        <w:rPr>
          <w:iCs/>
          <w:lang w:eastAsia="en-US"/>
        </w:rPr>
        <w:t>УСТЬ-ПОКШЕНЬГСКОму</w:t>
      </w:r>
      <w:proofErr w:type="spellEnd"/>
      <w:r w:rsidRPr="001D7AC0">
        <w:rPr>
          <w:iCs/>
          <w:lang w:eastAsia="en-US"/>
        </w:rPr>
        <w:t xml:space="preserve"> </w:t>
      </w:r>
      <w:proofErr w:type="spellStart"/>
      <w:r w:rsidRPr="001D7AC0">
        <w:rPr>
          <w:iCs/>
          <w:lang w:eastAsia="en-US"/>
        </w:rPr>
        <w:t>ОБОСОБЛЕННОму</w:t>
      </w:r>
      <w:proofErr w:type="spellEnd"/>
      <w:r w:rsidRPr="001D7AC0">
        <w:rPr>
          <w:iCs/>
          <w:lang w:eastAsia="en-US"/>
        </w:rPr>
        <w:t xml:space="preserve"> </w:t>
      </w:r>
      <w:proofErr w:type="spellStart"/>
      <w:r w:rsidRPr="001D7AC0">
        <w:rPr>
          <w:iCs/>
          <w:lang w:eastAsia="en-US"/>
        </w:rPr>
        <w:t>ПОДРАЗДЕЛЕНИю</w:t>
      </w:r>
      <w:proofErr w:type="spellEnd"/>
      <w:r w:rsidRPr="001D7AC0">
        <w:rPr>
          <w:iCs/>
          <w:lang w:eastAsia="en-US"/>
        </w:rPr>
        <w:t>, ООО «</w:t>
      </w:r>
      <w:proofErr w:type="spellStart"/>
      <w:r w:rsidRPr="001D7AC0">
        <w:rPr>
          <w:iCs/>
          <w:lang w:eastAsia="en-US"/>
        </w:rPr>
        <w:t>АльянсТеплоЭнерго</w:t>
      </w:r>
      <w:proofErr w:type="spellEnd"/>
      <w:r w:rsidRPr="001D7AC0">
        <w:rPr>
          <w:iCs/>
          <w:lang w:eastAsia="en-US"/>
        </w:rPr>
        <w:t xml:space="preserve">» за предоставление транспорта, во время проведения воскресников.  </w:t>
      </w:r>
    </w:p>
    <w:p w:rsidR="006B1D56" w:rsidRPr="001D7AC0" w:rsidRDefault="006B1D56" w:rsidP="006B1D56">
      <w:pPr>
        <w:pStyle w:val="Style4"/>
        <w:spacing w:line="240" w:lineRule="auto"/>
        <w:ind w:firstLine="696"/>
        <w:rPr>
          <w:iCs/>
          <w:lang w:eastAsia="en-US"/>
        </w:rPr>
      </w:pPr>
      <w:r>
        <w:rPr>
          <w:iCs/>
          <w:lang w:eastAsia="en-US"/>
        </w:rPr>
        <w:t>В 2021</w:t>
      </w:r>
      <w:r w:rsidRPr="001D7AC0">
        <w:rPr>
          <w:iCs/>
          <w:lang w:eastAsia="en-US"/>
        </w:rPr>
        <w:t xml:space="preserve"> году продолжили работу над проектом программы «Комфортная городская среда», в которой могут принять участие населенные пункты с численностью более 1000 человек. </w:t>
      </w:r>
    </w:p>
    <w:p w:rsidR="006B1D56" w:rsidRPr="001D7AC0" w:rsidRDefault="006B1D56" w:rsidP="006B1D56">
      <w:pPr>
        <w:pStyle w:val="Style4"/>
        <w:spacing w:line="240" w:lineRule="auto"/>
        <w:ind w:firstLine="696"/>
        <w:rPr>
          <w:iCs/>
          <w:lang w:eastAsia="en-US"/>
        </w:rPr>
      </w:pPr>
      <w:r w:rsidRPr="001D7AC0">
        <w:rPr>
          <w:iCs/>
          <w:lang w:eastAsia="en-US"/>
        </w:rPr>
        <w:t xml:space="preserve">Комиссией проведена инвентаризация дворовых территорий </w:t>
      </w:r>
      <w:proofErr w:type="spellStart"/>
      <w:r w:rsidRPr="001D7AC0">
        <w:rPr>
          <w:iCs/>
          <w:lang w:eastAsia="en-US"/>
        </w:rPr>
        <w:t>поселения</w:t>
      </w:r>
      <w:proofErr w:type="gramStart"/>
      <w:r w:rsidRPr="001D7AC0">
        <w:rPr>
          <w:iCs/>
          <w:lang w:eastAsia="en-US"/>
        </w:rPr>
        <w:t>.</w:t>
      </w:r>
      <w:r>
        <w:rPr>
          <w:iCs/>
          <w:lang w:eastAsia="en-US"/>
        </w:rPr>
        <w:t>о</w:t>
      </w:r>
      <w:proofErr w:type="gramEnd"/>
      <w:r>
        <w:rPr>
          <w:iCs/>
          <w:lang w:eastAsia="en-US"/>
        </w:rPr>
        <w:t>роведен</w:t>
      </w:r>
      <w:proofErr w:type="spellEnd"/>
      <w:r>
        <w:rPr>
          <w:iCs/>
          <w:lang w:eastAsia="en-US"/>
        </w:rPr>
        <w:t xml:space="preserve"> ремонт сломанных конструкций</w:t>
      </w:r>
      <w:r w:rsidRPr="001D7AC0">
        <w:rPr>
          <w:iCs/>
          <w:lang w:eastAsia="en-US"/>
        </w:rPr>
        <w:t xml:space="preserve">  </w:t>
      </w:r>
    </w:p>
    <w:p w:rsidR="006B1D56" w:rsidRPr="001D7AC0" w:rsidRDefault="006B1D56" w:rsidP="006B1D56">
      <w:pPr>
        <w:pStyle w:val="Style4"/>
        <w:spacing w:line="240" w:lineRule="auto"/>
        <w:ind w:firstLine="0"/>
        <w:rPr>
          <w:iCs/>
          <w:lang w:eastAsia="en-US"/>
        </w:rPr>
      </w:pPr>
    </w:p>
    <w:p w:rsidR="006B1D56" w:rsidRPr="001D7AC0" w:rsidRDefault="006B1D56" w:rsidP="006B1D56">
      <w:pPr>
        <w:pStyle w:val="Style4"/>
        <w:spacing w:line="240" w:lineRule="auto"/>
        <w:ind w:firstLine="696"/>
        <w:rPr>
          <w:iCs/>
          <w:lang w:eastAsia="en-US"/>
        </w:rPr>
      </w:pPr>
      <w:r>
        <w:rPr>
          <w:iCs/>
          <w:lang w:eastAsia="en-US"/>
        </w:rPr>
        <w:t>З</w:t>
      </w:r>
      <w:r w:rsidRPr="001D7AC0">
        <w:rPr>
          <w:iCs/>
          <w:lang w:eastAsia="en-US"/>
        </w:rPr>
        <w:t xml:space="preserve">аключен контракт по проведению работ по благоустройству территории возле дома по адресу ул. </w:t>
      </w:r>
      <w:proofErr w:type="gramStart"/>
      <w:r w:rsidRPr="001D7AC0">
        <w:rPr>
          <w:iCs/>
          <w:lang w:eastAsia="en-US"/>
        </w:rPr>
        <w:t>Северная</w:t>
      </w:r>
      <w:proofErr w:type="gramEnd"/>
      <w:r w:rsidRPr="001D7AC0">
        <w:rPr>
          <w:iCs/>
          <w:lang w:eastAsia="en-US"/>
        </w:rPr>
        <w:t xml:space="preserve"> дом 21</w:t>
      </w:r>
      <w:r>
        <w:rPr>
          <w:iCs/>
          <w:lang w:eastAsia="en-US"/>
        </w:rPr>
        <w:t xml:space="preserve"> на сумму 521,415 тысяч рублей с ООО «Инженерный центр Бастион», работы выполнены качественно, в срок, огромное спасибо директору Боровик И.С.</w:t>
      </w:r>
      <w:r w:rsidRPr="001D7AC0">
        <w:rPr>
          <w:iCs/>
          <w:lang w:eastAsia="en-US"/>
        </w:rPr>
        <w:t xml:space="preserve"> </w:t>
      </w:r>
    </w:p>
    <w:p w:rsidR="006B1D56" w:rsidRDefault="006B1D56" w:rsidP="006B1D56">
      <w:pPr>
        <w:pStyle w:val="Style4"/>
        <w:spacing w:line="240" w:lineRule="auto"/>
        <w:ind w:firstLine="696"/>
        <w:rPr>
          <w:iCs/>
          <w:lang w:eastAsia="en-US"/>
        </w:rPr>
      </w:pPr>
      <w:r>
        <w:rPr>
          <w:iCs/>
          <w:lang w:eastAsia="en-US"/>
        </w:rPr>
        <w:t>Г</w:t>
      </w:r>
      <w:r w:rsidRPr="001D7AC0">
        <w:rPr>
          <w:iCs/>
          <w:lang w:eastAsia="en-US"/>
        </w:rPr>
        <w:t xml:space="preserve">имнастические городки в количестве 5 ед. установлены силами жителей в населенных пунктах: </w:t>
      </w:r>
      <w:proofErr w:type="spellStart"/>
      <w:r w:rsidRPr="001D7AC0">
        <w:rPr>
          <w:iCs/>
          <w:lang w:eastAsia="en-US"/>
        </w:rPr>
        <w:t>Земцово</w:t>
      </w:r>
      <w:proofErr w:type="spellEnd"/>
      <w:r w:rsidRPr="001D7AC0">
        <w:rPr>
          <w:iCs/>
          <w:lang w:eastAsia="en-US"/>
        </w:rPr>
        <w:t xml:space="preserve">, </w:t>
      </w:r>
      <w:proofErr w:type="spellStart"/>
      <w:r w:rsidRPr="001D7AC0">
        <w:rPr>
          <w:iCs/>
          <w:lang w:eastAsia="en-US"/>
        </w:rPr>
        <w:t>Руско</w:t>
      </w:r>
      <w:r>
        <w:rPr>
          <w:iCs/>
          <w:lang w:eastAsia="en-US"/>
        </w:rPr>
        <w:t>вера</w:t>
      </w:r>
      <w:proofErr w:type="spellEnd"/>
      <w:r>
        <w:rPr>
          <w:iCs/>
          <w:lang w:eastAsia="en-US"/>
        </w:rPr>
        <w:t xml:space="preserve">, Таежный, </w:t>
      </w:r>
      <w:proofErr w:type="spellStart"/>
      <w:r>
        <w:rPr>
          <w:iCs/>
          <w:lang w:eastAsia="en-US"/>
        </w:rPr>
        <w:t>Шилега</w:t>
      </w:r>
      <w:proofErr w:type="spellEnd"/>
      <w:r>
        <w:rPr>
          <w:iCs/>
          <w:lang w:eastAsia="en-US"/>
        </w:rPr>
        <w:t xml:space="preserve">, Березник. </w:t>
      </w:r>
    </w:p>
    <w:p w:rsidR="006B1D56" w:rsidRDefault="006B1D56" w:rsidP="006B1D56">
      <w:pPr>
        <w:pStyle w:val="Style4"/>
        <w:spacing w:line="240" w:lineRule="auto"/>
        <w:ind w:firstLine="696"/>
        <w:rPr>
          <w:iCs/>
          <w:lang w:eastAsia="en-US"/>
        </w:rPr>
      </w:pPr>
      <w:r>
        <w:rPr>
          <w:iCs/>
          <w:lang w:eastAsia="en-US"/>
        </w:rPr>
        <w:t xml:space="preserve">Дополнительно в </w:t>
      </w:r>
      <w:proofErr w:type="spellStart"/>
      <w:proofErr w:type="gramStart"/>
      <w:r>
        <w:rPr>
          <w:iCs/>
          <w:lang w:eastAsia="en-US"/>
        </w:rPr>
        <w:t>пос</w:t>
      </w:r>
      <w:proofErr w:type="spellEnd"/>
      <w:proofErr w:type="gramEnd"/>
      <w:r>
        <w:rPr>
          <w:iCs/>
          <w:lang w:eastAsia="en-US"/>
        </w:rPr>
        <w:t xml:space="preserve"> Таёжный установлены уличные тренажеры приобретенные на средства ООО ПКП «Титан».</w:t>
      </w:r>
    </w:p>
    <w:p w:rsidR="006B1D56" w:rsidRPr="001D7AC0" w:rsidRDefault="006B1D56" w:rsidP="006B1D56">
      <w:pPr>
        <w:pStyle w:val="Style4"/>
        <w:spacing w:line="240" w:lineRule="auto"/>
        <w:ind w:firstLine="696"/>
        <w:rPr>
          <w:iCs/>
          <w:lang w:eastAsia="en-US"/>
        </w:rPr>
      </w:pPr>
      <w:r>
        <w:rPr>
          <w:iCs/>
          <w:lang w:eastAsia="en-US"/>
        </w:rPr>
        <w:t xml:space="preserve"> Приобретены и установлены таблички с правилами пользования площадками.</w:t>
      </w:r>
    </w:p>
    <w:p w:rsidR="006B1D56" w:rsidRPr="001D7AC0" w:rsidRDefault="006B1D56" w:rsidP="006B1D56">
      <w:pPr>
        <w:pStyle w:val="Style4"/>
        <w:spacing w:line="240" w:lineRule="auto"/>
        <w:ind w:firstLine="696"/>
        <w:rPr>
          <w:iCs/>
          <w:lang w:eastAsia="en-US"/>
        </w:rPr>
      </w:pPr>
      <w:r>
        <w:rPr>
          <w:iCs/>
          <w:lang w:eastAsia="en-US"/>
        </w:rPr>
        <w:t xml:space="preserve">В 2021 году проведены </w:t>
      </w:r>
      <w:r w:rsidRPr="001D7AC0">
        <w:rPr>
          <w:iCs/>
          <w:lang w:eastAsia="en-US"/>
        </w:rPr>
        <w:t xml:space="preserve"> работы по</w:t>
      </w:r>
      <w:r>
        <w:rPr>
          <w:iCs/>
          <w:lang w:eastAsia="en-US"/>
        </w:rPr>
        <w:t xml:space="preserve"> экспертизе смет</w:t>
      </w:r>
      <w:r w:rsidRPr="001D7AC0">
        <w:rPr>
          <w:iCs/>
          <w:lang w:eastAsia="en-US"/>
        </w:rPr>
        <w:t xml:space="preserve"> спор</w:t>
      </w:r>
      <w:r>
        <w:rPr>
          <w:iCs/>
          <w:lang w:eastAsia="en-US"/>
        </w:rPr>
        <w:t>тивной площадки для пос. Ясный, стоимость площадки 6334,524 тыс</w:t>
      </w:r>
      <w:proofErr w:type="gramStart"/>
      <w:r>
        <w:rPr>
          <w:iCs/>
          <w:lang w:eastAsia="en-US"/>
        </w:rPr>
        <w:t>.р</w:t>
      </w:r>
      <w:proofErr w:type="gramEnd"/>
      <w:r>
        <w:rPr>
          <w:iCs/>
          <w:lang w:eastAsia="en-US"/>
        </w:rPr>
        <w:t xml:space="preserve">ублей, заключен контракт на сумму 478,328 тыс.рублей с </w:t>
      </w:r>
      <w:proofErr w:type="spellStart"/>
      <w:r>
        <w:rPr>
          <w:iCs/>
          <w:lang w:eastAsia="en-US"/>
        </w:rPr>
        <w:t>Усть</w:t>
      </w:r>
      <w:proofErr w:type="spellEnd"/>
      <w:r>
        <w:rPr>
          <w:iCs/>
          <w:lang w:eastAsia="en-US"/>
        </w:rPr>
        <w:t xml:space="preserve"> </w:t>
      </w:r>
      <w:proofErr w:type="spellStart"/>
      <w:r>
        <w:rPr>
          <w:iCs/>
          <w:lang w:eastAsia="en-US"/>
        </w:rPr>
        <w:t>Покшеньгским</w:t>
      </w:r>
      <w:proofErr w:type="spellEnd"/>
      <w:r>
        <w:rPr>
          <w:iCs/>
          <w:lang w:eastAsia="en-US"/>
        </w:rPr>
        <w:t xml:space="preserve"> ЛПХ –частичная подготовка земельного участка.</w:t>
      </w:r>
      <w:r w:rsidRPr="001D7AC0">
        <w:rPr>
          <w:iCs/>
          <w:lang w:eastAsia="en-US"/>
        </w:rPr>
        <w:t xml:space="preserve">  </w:t>
      </w:r>
    </w:p>
    <w:p w:rsidR="006B1D56" w:rsidRDefault="006B1D56" w:rsidP="006B1D56">
      <w:pPr>
        <w:pStyle w:val="Style4"/>
        <w:spacing w:line="240" w:lineRule="auto"/>
        <w:ind w:firstLine="696"/>
        <w:rPr>
          <w:iCs/>
          <w:lang w:eastAsia="en-US"/>
        </w:rPr>
      </w:pPr>
      <w:r w:rsidRPr="001D7AC0">
        <w:rPr>
          <w:iCs/>
          <w:lang w:eastAsia="en-US"/>
        </w:rPr>
        <w:t xml:space="preserve">Самая проблемная территория-переход мостовой  </w:t>
      </w:r>
      <w:proofErr w:type="spellStart"/>
      <w:r w:rsidRPr="001D7AC0">
        <w:rPr>
          <w:iCs/>
          <w:lang w:eastAsia="en-US"/>
        </w:rPr>
        <w:t>Шилега-Ясный</w:t>
      </w:r>
      <w:proofErr w:type="spellEnd"/>
      <w:r w:rsidRPr="001D7AC0">
        <w:rPr>
          <w:iCs/>
          <w:lang w:eastAsia="en-US"/>
        </w:rPr>
        <w:t xml:space="preserve">. В течение года приходилось проводить ремонты ежемесячно, иногда два раза в месяц. </w:t>
      </w:r>
    </w:p>
    <w:p w:rsidR="006B1D56" w:rsidRPr="001D7AC0" w:rsidRDefault="006B1D56" w:rsidP="006B1D56">
      <w:pPr>
        <w:pStyle w:val="Style4"/>
        <w:spacing w:line="240" w:lineRule="auto"/>
        <w:ind w:firstLine="696"/>
        <w:rPr>
          <w:iCs/>
          <w:lang w:eastAsia="en-US"/>
        </w:rPr>
      </w:pPr>
      <w:r>
        <w:rPr>
          <w:iCs/>
          <w:lang w:eastAsia="en-US"/>
        </w:rPr>
        <w:t xml:space="preserve">Инициативной группой во главе с </w:t>
      </w:r>
      <w:proofErr w:type="spellStart"/>
      <w:r>
        <w:rPr>
          <w:iCs/>
          <w:lang w:eastAsia="en-US"/>
        </w:rPr>
        <w:t>Порохиным</w:t>
      </w:r>
      <w:proofErr w:type="spellEnd"/>
      <w:r>
        <w:rPr>
          <w:iCs/>
          <w:lang w:eastAsia="en-US"/>
        </w:rPr>
        <w:t xml:space="preserve"> М.Н. и Ранцевой Л.А.был произведен ремонт перехода через железнодорожное полотно, а также организован воскресник по ремонту лестничного спуска с моста правой стороны реки Пинега. Материал для ремонта выделил безвозмездно ИП Харитонов А.В.</w:t>
      </w:r>
    </w:p>
    <w:p w:rsidR="006B1D56" w:rsidRPr="001D7AC0" w:rsidRDefault="006B1D56" w:rsidP="006B1D56">
      <w:pPr>
        <w:pStyle w:val="Style4"/>
        <w:spacing w:line="240" w:lineRule="auto"/>
        <w:ind w:firstLine="696"/>
        <w:rPr>
          <w:iCs/>
          <w:lang w:eastAsia="en-US"/>
        </w:rPr>
      </w:pPr>
      <w:r w:rsidRPr="001D7AC0">
        <w:rPr>
          <w:iCs/>
          <w:lang w:eastAsia="en-US"/>
        </w:rPr>
        <w:t>Хочется отметить и поблагодарить жителей за приобретение и установку знаков по нумерации домов и улиц.</w:t>
      </w:r>
    </w:p>
    <w:p w:rsidR="006B1D56" w:rsidRDefault="006B1D56" w:rsidP="006B1D56">
      <w:pPr>
        <w:pStyle w:val="Style4"/>
        <w:spacing w:line="240" w:lineRule="auto"/>
        <w:ind w:firstLine="696"/>
        <w:rPr>
          <w:iCs/>
          <w:lang w:eastAsia="en-US"/>
        </w:rPr>
      </w:pPr>
      <w:r w:rsidRPr="001D7AC0">
        <w:rPr>
          <w:iCs/>
          <w:lang w:eastAsia="en-US"/>
        </w:rPr>
        <w:t xml:space="preserve">Собственники участков облагораживают свои территории, производят замену ограждений, </w:t>
      </w:r>
      <w:proofErr w:type="gramStart"/>
      <w:r w:rsidRPr="001D7AC0">
        <w:rPr>
          <w:iCs/>
          <w:lang w:eastAsia="en-US"/>
        </w:rPr>
        <w:t>приобретают малые архитектурные формы устанавливают</w:t>
      </w:r>
      <w:proofErr w:type="gramEnd"/>
      <w:r w:rsidRPr="001D7AC0">
        <w:rPr>
          <w:iCs/>
          <w:lang w:eastAsia="en-US"/>
        </w:rPr>
        <w:t xml:space="preserve"> на своих участках и озеленяют участки, что делает наши поселки яркими, красивыми.</w:t>
      </w:r>
    </w:p>
    <w:p w:rsidR="006B1D56" w:rsidRPr="001D7AC0" w:rsidRDefault="006B1D56" w:rsidP="006B1D56">
      <w:pPr>
        <w:pStyle w:val="Style4"/>
        <w:spacing w:line="240" w:lineRule="auto"/>
        <w:ind w:firstLine="696"/>
        <w:rPr>
          <w:iCs/>
          <w:lang w:eastAsia="en-US"/>
        </w:rPr>
      </w:pPr>
    </w:p>
    <w:p w:rsidR="006B1D56" w:rsidRPr="001D7AC0" w:rsidRDefault="006B1D56" w:rsidP="006B1D56">
      <w:pPr>
        <w:pStyle w:val="Style4"/>
        <w:spacing w:line="240" w:lineRule="auto"/>
        <w:ind w:firstLine="696"/>
        <w:rPr>
          <w:iCs/>
          <w:lang w:eastAsia="en-US"/>
        </w:rPr>
      </w:pPr>
      <w:r w:rsidRPr="001D7AC0">
        <w:rPr>
          <w:iCs/>
          <w:lang w:eastAsia="en-US"/>
        </w:rPr>
        <w:t xml:space="preserve">Следующим из основных полномочий администрации является -  обеспечение мер пожарной безопасности в границах населенных пунктов. На пожарную безопасность </w:t>
      </w:r>
      <w:r>
        <w:rPr>
          <w:iCs/>
          <w:lang w:eastAsia="en-US"/>
        </w:rPr>
        <w:t xml:space="preserve">в 2021 году </w:t>
      </w:r>
      <w:r w:rsidRPr="001D7AC0">
        <w:rPr>
          <w:iCs/>
          <w:lang w:eastAsia="en-US"/>
        </w:rPr>
        <w:t xml:space="preserve"> расходы </w:t>
      </w:r>
      <w:r>
        <w:rPr>
          <w:iCs/>
          <w:lang w:eastAsia="en-US"/>
        </w:rPr>
        <w:t xml:space="preserve"> составили 216, 3845 тыс.</w:t>
      </w:r>
      <w:r w:rsidRPr="001D7AC0">
        <w:rPr>
          <w:iCs/>
          <w:lang w:eastAsia="en-US"/>
        </w:rPr>
        <w:t xml:space="preserve"> рублей, </w:t>
      </w:r>
    </w:p>
    <w:p w:rsidR="006B1D56" w:rsidRPr="001D7AC0" w:rsidRDefault="006B1D56" w:rsidP="006B1D56">
      <w:pPr>
        <w:pStyle w:val="Style4"/>
        <w:spacing w:line="240" w:lineRule="auto"/>
        <w:ind w:firstLine="696"/>
        <w:rPr>
          <w:iCs/>
          <w:lang w:eastAsia="en-US"/>
        </w:rPr>
      </w:pPr>
      <w:r>
        <w:rPr>
          <w:iCs/>
          <w:lang w:eastAsia="en-US"/>
        </w:rPr>
        <w:t xml:space="preserve">За отчетный период 2021 </w:t>
      </w:r>
      <w:r w:rsidRPr="001D7AC0">
        <w:rPr>
          <w:iCs/>
          <w:lang w:eastAsia="en-US"/>
        </w:rPr>
        <w:t>год на территории муниципальн</w:t>
      </w:r>
      <w:r>
        <w:rPr>
          <w:iCs/>
          <w:lang w:eastAsia="en-US"/>
        </w:rPr>
        <w:t xml:space="preserve">ого образования зарегистрирован 1 пожар в пос. Таежный сгорели </w:t>
      </w:r>
      <w:proofErr w:type="spellStart"/>
      <w:r>
        <w:rPr>
          <w:iCs/>
          <w:lang w:eastAsia="en-US"/>
        </w:rPr>
        <w:t>хоз</w:t>
      </w:r>
      <w:proofErr w:type="spellEnd"/>
      <w:r>
        <w:rPr>
          <w:iCs/>
          <w:lang w:eastAsia="en-US"/>
        </w:rPr>
        <w:t xml:space="preserve">. постройки собственник Фарафонов никто не пострадал; второй пожар лесной </w:t>
      </w:r>
      <w:proofErr w:type="gramStart"/>
      <w:r>
        <w:rPr>
          <w:iCs/>
          <w:lang w:eastAsia="en-US"/>
        </w:rPr>
        <w:t>возле</w:t>
      </w:r>
      <w:proofErr w:type="gramEnd"/>
      <w:r>
        <w:rPr>
          <w:iCs/>
          <w:lang w:eastAsia="en-US"/>
        </w:rPr>
        <w:t xml:space="preserve"> ЛЭП.</w:t>
      </w:r>
    </w:p>
    <w:p w:rsidR="006B1D56" w:rsidRDefault="006B1D56" w:rsidP="006B1D56">
      <w:pPr>
        <w:pStyle w:val="Style4"/>
        <w:spacing w:line="240" w:lineRule="auto"/>
        <w:ind w:firstLine="696"/>
        <w:rPr>
          <w:iCs/>
          <w:lang w:eastAsia="en-US"/>
        </w:rPr>
      </w:pPr>
      <w:r w:rsidRPr="001D7AC0">
        <w:rPr>
          <w:iCs/>
          <w:lang w:eastAsia="en-US"/>
        </w:rPr>
        <w:t>В пос</w:t>
      </w:r>
      <w:proofErr w:type="gramStart"/>
      <w:r w:rsidRPr="001D7AC0">
        <w:rPr>
          <w:iCs/>
          <w:lang w:eastAsia="en-US"/>
        </w:rPr>
        <w:t>.Я</w:t>
      </w:r>
      <w:proofErr w:type="gramEnd"/>
      <w:r w:rsidRPr="001D7AC0">
        <w:rPr>
          <w:iCs/>
          <w:lang w:eastAsia="en-US"/>
        </w:rPr>
        <w:t xml:space="preserve">сный находится отдельный пожарный пост  команда состоит  11 человек, возглавляет  Попов Сергей Александрович имеются 2 пожарные машины </w:t>
      </w:r>
    </w:p>
    <w:p w:rsidR="006B1D56" w:rsidRDefault="006B1D56" w:rsidP="006B1D56">
      <w:pPr>
        <w:pStyle w:val="Style4"/>
        <w:spacing w:line="240" w:lineRule="auto"/>
        <w:ind w:firstLine="696"/>
        <w:rPr>
          <w:iCs/>
          <w:lang w:eastAsia="en-US"/>
        </w:rPr>
      </w:pPr>
      <w:r>
        <w:rPr>
          <w:iCs/>
          <w:lang w:eastAsia="en-US"/>
        </w:rPr>
        <w:t xml:space="preserve">В пос. </w:t>
      </w:r>
      <w:proofErr w:type="spellStart"/>
      <w:r>
        <w:rPr>
          <w:iCs/>
          <w:lang w:eastAsia="en-US"/>
        </w:rPr>
        <w:t>Русковера</w:t>
      </w:r>
      <w:proofErr w:type="spellEnd"/>
      <w:r>
        <w:rPr>
          <w:iCs/>
          <w:lang w:eastAsia="en-US"/>
        </w:rPr>
        <w:t xml:space="preserve">  организовано ДПК</w:t>
      </w:r>
      <w:proofErr w:type="gramStart"/>
      <w:r>
        <w:rPr>
          <w:iCs/>
          <w:lang w:eastAsia="en-US"/>
        </w:rPr>
        <w:t xml:space="preserve"> ,</w:t>
      </w:r>
      <w:proofErr w:type="gramEnd"/>
      <w:r>
        <w:rPr>
          <w:iCs/>
          <w:lang w:eastAsia="en-US"/>
        </w:rPr>
        <w:t xml:space="preserve"> команда из четырех человек , командир Федоров </w:t>
      </w:r>
      <w:proofErr w:type="spellStart"/>
      <w:r>
        <w:rPr>
          <w:iCs/>
          <w:lang w:eastAsia="en-US"/>
        </w:rPr>
        <w:t>В.М.,получена</w:t>
      </w:r>
      <w:proofErr w:type="spellEnd"/>
      <w:r>
        <w:rPr>
          <w:iCs/>
          <w:lang w:eastAsia="en-US"/>
        </w:rPr>
        <w:t xml:space="preserve"> машина, имеется полный комплект имущества предназначенного для тушения пожаров, круглосуточное дежурство членами ДПК, проводится инструктаж населения, обход территории.</w:t>
      </w:r>
    </w:p>
    <w:p w:rsidR="006B1D56" w:rsidRDefault="006B1D56" w:rsidP="006B1D56">
      <w:pPr>
        <w:pStyle w:val="Style4"/>
        <w:spacing w:line="240" w:lineRule="auto"/>
        <w:ind w:firstLine="696"/>
        <w:rPr>
          <w:iCs/>
          <w:lang w:eastAsia="en-US"/>
        </w:rPr>
      </w:pPr>
      <w:r>
        <w:rPr>
          <w:iCs/>
          <w:lang w:eastAsia="en-US"/>
        </w:rPr>
        <w:t xml:space="preserve"> дер. </w:t>
      </w:r>
      <w:r w:rsidRPr="001D7AC0">
        <w:rPr>
          <w:iCs/>
          <w:lang w:eastAsia="en-US"/>
        </w:rPr>
        <w:t xml:space="preserve"> </w:t>
      </w:r>
      <w:proofErr w:type="spellStart"/>
      <w:r w:rsidRPr="001D7AC0">
        <w:rPr>
          <w:iCs/>
          <w:lang w:eastAsia="en-US"/>
        </w:rPr>
        <w:t>Земцово</w:t>
      </w:r>
      <w:proofErr w:type="spellEnd"/>
      <w:r w:rsidRPr="001D7AC0">
        <w:rPr>
          <w:iCs/>
          <w:lang w:eastAsia="en-US"/>
        </w:rPr>
        <w:t xml:space="preserve"> </w:t>
      </w:r>
      <w:r>
        <w:rPr>
          <w:iCs/>
          <w:lang w:eastAsia="en-US"/>
        </w:rPr>
        <w:t xml:space="preserve">– общественный пожарный </w:t>
      </w:r>
      <w:proofErr w:type="spellStart"/>
      <w:r w:rsidRPr="001D7AC0">
        <w:rPr>
          <w:iCs/>
          <w:lang w:eastAsia="en-US"/>
        </w:rPr>
        <w:t>Земцовский</w:t>
      </w:r>
      <w:proofErr w:type="spellEnd"/>
      <w:r w:rsidRPr="001D7AC0">
        <w:rPr>
          <w:iCs/>
          <w:lang w:eastAsia="en-US"/>
        </w:rPr>
        <w:t xml:space="preserve"> Михаил Павлович</w:t>
      </w:r>
      <w:r>
        <w:rPr>
          <w:iCs/>
          <w:lang w:eastAsia="en-US"/>
        </w:rPr>
        <w:t>, который проводит инструктажи по пожарной безопасности и обход деревни, контролирует содержание пожарных водоемов.</w:t>
      </w:r>
    </w:p>
    <w:p w:rsidR="006B1D56" w:rsidRPr="001D7AC0" w:rsidRDefault="006B1D56" w:rsidP="006B1D56">
      <w:pPr>
        <w:pStyle w:val="Style4"/>
        <w:spacing w:line="240" w:lineRule="auto"/>
        <w:ind w:firstLine="696"/>
        <w:rPr>
          <w:iCs/>
          <w:lang w:eastAsia="en-US"/>
        </w:rPr>
      </w:pPr>
      <w:proofErr w:type="spellStart"/>
      <w:r>
        <w:rPr>
          <w:iCs/>
          <w:lang w:eastAsia="en-US"/>
        </w:rPr>
        <w:t>пос</w:t>
      </w:r>
      <w:proofErr w:type="gramStart"/>
      <w:r>
        <w:rPr>
          <w:iCs/>
          <w:lang w:eastAsia="en-US"/>
        </w:rPr>
        <w:t>.Ш</w:t>
      </w:r>
      <w:proofErr w:type="gramEnd"/>
      <w:r>
        <w:rPr>
          <w:iCs/>
          <w:lang w:eastAsia="en-US"/>
        </w:rPr>
        <w:t>илега</w:t>
      </w:r>
      <w:proofErr w:type="spellEnd"/>
      <w:r w:rsidRPr="001D7AC0">
        <w:rPr>
          <w:iCs/>
          <w:lang w:eastAsia="en-US"/>
        </w:rPr>
        <w:t xml:space="preserve">  </w:t>
      </w:r>
      <w:r>
        <w:rPr>
          <w:iCs/>
          <w:lang w:eastAsia="en-US"/>
        </w:rPr>
        <w:t xml:space="preserve">Контролирует и обслуживает пожарные водоемы </w:t>
      </w:r>
      <w:proofErr w:type="spellStart"/>
      <w:r>
        <w:rPr>
          <w:iCs/>
          <w:lang w:eastAsia="en-US"/>
        </w:rPr>
        <w:t>Дурынин</w:t>
      </w:r>
      <w:proofErr w:type="spellEnd"/>
      <w:r>
        <w:rPr>
          <w:iCs/>
          <w:lang w:eastAsia="en-US"/>
        </w:rPr>
        <w:t xml:space="preserve"> Р.</w:t>
      </w:r>
      <w:r w:rsidRPr="001D7AC0">
        <w:rPr>
          <w:iCs/>
          <w:lang w:eastAsia="en-US"/>
        </w:rPr>
        <w:t xml:space="preserve">  </w:t>
      </w:r>
    </w:p>
    <w:p w:rsidR="006B1D56" w:rsidRDefault="006B1D56" w:rsidP="006B1D56">
      <w:pPr>
        <w:pStyle w:val="Style4"/>
        <w:spacing w:line="240" w:lineRule="auto"/>
        <w:ind w:firstLine="696"/>
        <w:rPr>
          <w:iCs/>
          <w:lang w:eastAsia="en-US"/>
        </w:rPr>
      </w:pPr>
      <w:r w:rsidRPr="001D7AC0">
        <w:rPr>
          <w:iCs/>
          <w:lang w:eastAsia="en-US"/>
        </w:rPr>
        <w:t xml:space="preserve">Раз в квартал проводится осмотр и проверка пожарных гидрантов, пожарные гидранты находятся на обслуживании ООО «Альянс Тепло </w:t>
      </w:r>
      <w:proofErr w:type="spellStart"/>
      <w:r w:rsidRPr="001D7AC0">
        <w:rPr>
          <w:iCs/>
          <w:lang w:eastAsia="en-US"/>
        </w:rPr>
        <w:t>Энерго</w:t>
      </w:r>
      <w:proofErr w:type="spellEnd"/>
      <w:r w:rsidRPr="001D7AC0">
        <w:rPr>
          <w:iCs/>
          <w:lang w:eastAsia="en-US"/>
        </w:rPr>
        <w:t>»</w:t>
      </w:r>
      <w:proofErr w:type="gramStart"/>
      <w:r w:rsidRPr="001D7AC0">
        <w:rPr>
          <w:iCs/>
          <w:lang w:eastAsia="en-US"/>
        </w:rPr>
        <w:t xml:space="preserve"> </w:t>
      </w:r>
      <w:r>
        <w:rPr>
          <w:iCs/>
          <w:lang w:eastAsia="en-US"/>
        </w:rPr>
        <w:t>.</w:t>
      </w:r>
      <w:proofErr w:type="gramEnd"/>
    </w:p>
    <w:p w:rsidR="006B1D56" w:rsidRPr="001D7AC0" w:rsidRDefault="006B1D56" w:rsidP="006B1D56">
      <w:pPr>
        <w:pStyle w:val="Style4"/>
        <w:spacing w:line="240" w:lineRule="auto"/>
        <w:ind w:firstLine="696"/>
        <w:rPr>
          <w:iCs/>
          <w:lang w:eastAsia="en-US"/>
        </w:rPr>
      </w:pPr>
      <w:r w:rsidRPr="001D7AC0">
        <w:rPr>
          <w:iCs/>
          <w:lang w:eastAsia="en-US"/>
        </w:rPr>
        <w:t xml:space="preserve">Ежемесячно </w:t>
      </w:r>
      <w:proofErr w:type="spellStart"/>
      <w:r w:rsidRPr="001D7AC0">
        <w:rPr>
          <w:iCs/>
          <w:lang w:eastAsia="en-US"/>
        </w:rPr>
        <w:t>комиссионно</w:t>
      </w:r>
      <w:proofErr w:type="spellEnd"/>
      <w:r w:rsidRPr="001D7AC0">
        <w:rPr>
          <w:iCs/>
          <w:lang w:eastAsia="en-US"/>
        </w:rPr>
        <w:t xml:space="preserve"> провод</w:t>
      </w:r>
      <w:r>
        <w:rPr>
          <w:iCs/>
          <w:lang w:eastAsia="en-US"/>
        </w:rPr>
        <w:t>ятся</w:t>
      </w:r>
      <w:r w:rsidRPr="001D7AC0">
        <w:rPr>
          <w:iCs/>
          <w:lang w:eastAsia="en-US"/>
        </w:rPr>
        <w:t xml:space="preserve"> профилактические посещения - рейды по соблюдению прав</w:t>
      </w:r>
      <w:r>
        <w:rPr>
          <w:iCs/>
          <w:lang w:eastAsia="en-US"/>
        </w:rPr>
        <w:t xml:space="preserve">ил пожарной безопасности. В 2021 </w:t>
      </w:r>
      <w:r w:rsidRPr="001D7AC0">
        <w:rPr>
          <w:iCs/>
          <w:lang w:eastAsia="en-US"/>
        </w:rPr>
        <w:t>году проведено 6 рейдов с участием начальника пожарного поста, у</w:t>
      </w:r>
      <w:r>
        <w:rPr>
          <w:iCs/>
          <w:lang w:eastAsia="en-US"/>
        </w:rPr>
        <w:t>часткового, соцработника школы, волонтеров и</w:t>
      </w:r>
      <w:r w:rsidRPr="001D7AC0">
        <w:rPr>
          <w:iCs/>
          <w:lang w:eastAsia="en-US"/>
        </w:rPr>
        <w:t xml:space="preserve"> главы МО.  Проводим инструктаж и выдаем памя</w:t>
      </w:r>
      <w:r>
        <w:rPr>
          <w:iCs/>
          <w:lang w:eastAsia="en-US"/>
        </w:rPr>
        <w:t>тки пожарной безопасности, особ</w:t>
      </w:r>
      <w:r w:rsidRPr="001D7AC0">
        <w:rPr>
          <w:iCs/>
          <w:lang w:eastAsia="en-US"/>
        </w:rPr>
        <w:t>о</w:t>
      </w:r>
      <w:r>
        <w:rPr>
          <w:iCs/>
          <w:lang w:eastAsia="en-US"/>
        </w:rPr>
        <w:t>е внимание к</w:t>
      </w:r>
      <w:r w:rsidRPr="001D7AC0">
        <w:rPr>
          <w:iCs/>
          <w:lang w:eastAsia="en-US"/>
        </w:rPr>
        <w:t xml:space="preserve"> пенсионерам</w:t>
      </w:r>
      <w:r>
        <w:rPr>
          <w:iCs/>
          <w:lang w:eastAsia="en-US"/>
        </w:rPr>
        <w:t xml:space="preserve"> и</w:t>
      </w:r>
      <w:r w:rsidRPr="001D7AC0">
        <w:rPr>
          <w:iCs/>
          <w:lang w:eastAsia="en-US"/>
        </w:rPr>
        <w:t xml:space="preserve"> безработным</w:t>
      </w:r>
      <w:r>
        <w:rPr>
          <w:iCs/>
          <w:lang w:eastAsia="en-US"/>
        </w:rPr>
        <w:t>,</w:t>
      </w:r>
      <w:r w:rsidRPr="001D7AC0">
        <w:rPr>
          <w:iCs/>
          <w:lang w:eastAsia="en-US"/>
        </w:rPr>
        <w:t xml:space="preserve"> всего </w:t>
      </w:r>
      <w:proofErr w:type="gramStart"/>
      <w:r w:rsidRPr="001D7AC0">
        <w:rPr>
          <w:iCs/>
          <w:lang w:eastAsia="en-US"/>
        </w:rPr>
        <w:t>проведено обх</w:t>
      </w:r>
      <w:r>
        <w:rPr>
          <w:iCs/>
          <w:lang w:eastAsia="en-US"/>
        </w:rPr>
        <w:t>одов 659 проинструктировано</w:t>
      </w:r>
      <w:proofErr w:type="gramEnd"/>
      <w:r>
        <w:rPr>
          <w:iCs/>
          <w:lang w:eastAsia="en-US"/>
        </w:rPr>
        <w:t xml:space="preserve"> 2638</w:t>
      </w:r>
      <w:r w:rsidRPr="001D7AC0">
        <w:rPr>
          <w:iCs/>
          <w:lang w:eastAsia="en-US"/>
        </w:rPr>
        <w:t xml:space="preserve"> человек в частном секторе,</w:t>
      </w:r>
      <w:r>
        <w:rPr>
          <w:iCs/>
          <w:lang w:eastAsia="en-US"/>
        </w:rPr>
        <w:t xml:space="preserve"> проведено бесед на объектах- 407</w:t>
      </w:r>
      <w:r w:rsidRPr="001D7AC0">
        <w:rPr>
          <w:iCs/>
          <w:lang w:eastAsia="en-US"/>
        </w:rPr>
        <w:t>, проинструктировано 2194 человек,  выдано памяток, брошюр, листовок, плак</w:t>
      </w:r>
      <w:r>
        <w:rPr>
          <w:iCs/>
          <w:lang w:eastAsia="en-US"/>
        </w:rPr>
        <w:t>атов пожарной безопасности - 630</w:t>
      </w:r>
      <w:r w:rsidRPr="001D7AC0">
        <w:rPr>
          <w:iCs/>
          <w:lang w:eastAsia="en-US"/>
        </w:rPr>
        <w:t xml:space="preserve"> шт.</w:t>
      </w:r>
      <w:r>
        <w:rPr>
          <w:iCs/>
          <w:lang w:eastAsia="en-US"/>
        </w:rPr>
        <w:t>, оборудовано стендов, уголков 4.</w:t>
      </w:r>
    </w:p>
    <w:p w:rsidR="006B1D56" w:rsidRPr="001D7AC0" w:rsidRDefault="006B1D56" w:rsidP="006B1D56">
      <w:pPr>
        <w:pStyle w:val="Style4"/>
        <w:spacing w:line="240" w:lineRule="auto"/>
        <w:ind w:firstLine="696"/>
        <w:rPr>
          <w:iCs/>
          <w:lang w:eastAsia="en-US"/>
        </w:rPr>
      </w:pPr>
      <w:r w:rsidRPr="001D7AC0">
        <w:rPr>
          <w:iCs/>
          <w:lang w:eastAsia="en-US"/>
        </w:rPr>
        <w:t>Пожарная безопасность самые трудоемкие полномочия.</w:t>
      </w:r>
    </w:p>
    <w:p w:rsidR="006B1D56" w:rsidRDefault="006B1D56" w:rsidP="006B1D56">
      <w:pPr>
        <w:pStyle w:val="Style4"/>
        <w:spacing w:line="240" w:lineRule="auto"/>
        <w:ind w:firstLine="696"/>
        <w:rPr>
          <w:iCs/>
          <w:lang w:eastAsia="en-US"/>
        </w:rPr>
      </w:pPr>
      <w:r w:rsidRPr="001D7AC0">
        <w:rPr>
          <w:iCs/>
          <w:lang w:eastAsia="en-US"/>
        </w:rPr>
        <w:t>Для привлечения дополнительного финансирования разрабо</w:t>
      </w:r>
      <w:r>
        <w:rPr>
          <w:iCs/>
          <w:lang w:eastAsia="en-US"/>
        </w:rPr>
        <w:t>тана</w:t>
      </w:r>
      <w:r w:rsidRPr="001D7AC0">
        <w:rPr>
          <w:iCs/>
          <w:lang w:eastAsia="en-US"/>
        </w:rPr>
        <w:t xml:space="preserve"> «Программ</w:t>
      </w:r>
      <w:r>
        <w:rPr>
          <w:iCs/>
          <w:lang w:eastAsia="en-US"/>
        </w:rPr>
        <w:t>а</w:t>
      </w:r>
      <w:r w:rsidRPr="001D7AC0">
        <w:rPr>
          <w:iCs/>
          <w:lang w:eastAsia="en-US"/>
        </w:rPr>
        <w:t xml:space="preserve"> Пожарной безопасности», в которую  включены мероприятия по ремонту и строительству пожарных водоемов, строительств</w:t>
      </w:r>
      <w:r>
        <w:rPr>
          <w:iCs/>
          <w:lang w:eastAsia="en-US"/>
        </w:rPr>
        <w:t xml:space="preserve">у пирсов и другие работ. </w:t>
      </w:r>
    </w:p>
    <w:p w:rsidR="006B1D56" w:rsidRPr="001D7AC0" w:rsidRDefault="006B1D56" w:rsidP="006B1D56">
      <w:pPr>
        <w:pStyle w:val="Style4"/>
        <w:spacing w:line="240" w:lineRule="auto"/>
        <w:ind w:firstLine="696"/>
        <w:rPr>
          <w:iCs/>
          <w:lang w:eastAsia="en-US"/>
        </w:rPr>
      </w:pPr>
      <w:r>
        <w:rPr>
          <w:iCs/>
          <w:lang w:eastAsia="en-US"/>
        </w:rPr>
        <w:t>В 2021</w:t>
      </w:r>
      <w:r w:rsidRPr="001D7AC0">
        <w:rPr>
          <w:iCs/>
          <w:lang w:eastAsia="en-US"/>
        </w:rPr>
        <w:t xml:space="preserve"> году </w:t>
      </w:r>
      <w:r>
        <w:rPr>
          <w:iCs/>
          <w:lang w:eastAsia="en-US"/>
        </w:rPr>
        <w:t xml:space="preserve">приняли </w:t>
      </w:r>
      <w:r w:rsidRPr="001D7AC0">
        <w:rPr>
          <w:iCs/>
          <w:lang w:eastAsia="en-US"/>
        </w:rPr>
        <w:t>участи</w:t>
      </w:r>
      <w:r>
        <w:rPr>
          <w:iCs/>
          <w:lang w:eastAsia="en-US"/>
        </w:rPr>
        <w:t>е</w:t>
      </w:r>
      <w:r w:rsidRPr="001D7AC0">
        <w:rPr>
          <w:iCs/>
          <w:lang w:eastAsia="en-US"/>
        </w:rPr>
        <w:t xml:space="preserve"> в конкурсе на выделение субсидии на пожарной безопаснос</w:t>
      </w:r>
      <w:r>
        <w:rPr>
          <w:iCs/>
          <w:lang w:eastAsia="en-US"/>
        </w:rPr>
        <w:t>ти проведены работы на сумму 133,6246 тыс. рублей</w:t>
      </w:r>
      <w:r w:rsidRPr="001D7AC0">
        <w:rPr>
          <w:iCs/>
          <w:lang w:eastAsia="en-US"/>
        </w:rPr>
        <w:t xml:space="preserve"> </w:t>
      </w:r>
      <w:r>
        <w:rPr>
          <w:iCs/>
          <w:lang w:eastAsia="en-US"/>
        </w:rPr>
        <w:t xml:space="preserve">по ремонту </w:t>
      </w:r>
      <w:r w:rsidRPr="001D7AC0">
        <w:rPr>
          <w:iCs/>
          <w:lang w:eastAsia="en-US"/>
        </w:rPr>
        <w:t xml:space="preserve">пожарной сигнализации </w:t>
      </w:r>
      <w:r>
        <w:rPr>
          <w:iCs/>
          <w:lang w:eastAsia="en-US"/>
        </w:rPr>
        <w:t xml:space="preserve">и оповещению в культурном центре пос. </w:t>
      </w:r>
      <w:proofErr w:type="gramStart"/>
      <w:r>
        <w:rPr>
          <w:iCs/>
          <w:lang w:eastAsia="en-US"/>
        </w:rPr>
        <w:t>Ясный</w:t>
      </w:r>
      <w:proofErr w:type="gramEnd"/>
      <w:r>
        <w:rPr>
          <w:iCs/>
          <w:lang w:eastAsia="en-US"/>
        </w:rPr>
        <w:t>.</w:t>
      </w:r>
    </w:p>
    <w:p w:rsidR="006B1D56" w:rsidRDefault="006B1D56" w:rsidP="006B1D56">
      <w:pPr>
        <w:pStyle w:val="Style4"/>
        <w:spacing w:line="240" w:lineRule="auto"/>
        <w:ind w:firstLine="696"/>
        <w:rPr>
          <w:iCs/>
          <w:lang w:eastAsia="en-US"/>
        </w:rPr>
      </w:pPr>
      <w:proofErr w:type="gramStart"/>
      <w:r w:rsidRPr="001D7AC0">
        <w:rPr>
          <w:iCs/>
          <w:lang w:eastAsia="en-US"/>
        </w:rPr>
        <w:t>Огромная ко всем просьба будьте осторожными с обогревательными приборам,  с топкой печей -  не топите поздно, часто и долго, не допускайте перекала печей,  проверьте подтопочные листы, трубы печей, дымоходы.</w:t>
      </w:r>
      <w:proofErr w:type="gramEnd"/>
      <w:r w:rsidRPr="001D7AC0">
        <w:rPr>
          <w:iCs/>
          <w:lang w:eastAsia="en-US"/>
        </w:rPr>
        <w:t xml:space="preserve">  </w:t>
      </w:r>
      <w:proofErr w:type="spellStart"/>
      <w:r w:rsidRPr="001D7AC0">
        <w:rPr>
          <w:iCs/>
          <w:lang w:eastAsia="en-US"/>
        </w:rPr>
        <w:t>Энерго</w:t>
      </w:r>
      <w:proofErr w:type="spellEnd"/>
      <w:r w:rsidRPr="001D7AC0">
        <w:rPr>
          <w:iCs/>
          <w:lang w:eastAsia="en-US"/>
        </w:rPr>
        <w:t xml:space="preserve"> - затратные бытовые приборы требуют хорошую электропроводку. Не оставляйте  без присмотра включенные электроприборы. Обратите внимание на то, чтоб кустарники и деревья не обрастали ваши участки, необходимо производить </w:t>
      </w:r>
      <w:proofErr w:type="gramStart"/>
      <w:r w:rsidRPr="001D7AC0">
        <w:rPr>
          <w:iCs/>
          <w:lang w:eastAsia="en-US"/>
        </w:rPr>
        <w:t>их вырубки, не дожидайтесь</w:t>
      </w:r>
      <w:proofErr w:type="gramEnd"/>
      <w:r w:rsidRPr="001D7AC0">
        <w:rPr>
          <w:iCs/>
          <w:lang w:eastAsia="en-US"/>
        </w:rPr>
        <w:t>, чтоб прорастал лес, ближе к усадьбам за 10 – 15 метров до строения.</w:t>
      </w:r>
      <w:r>
        <w:rPr>
          <w:iCs/>
          <w:lang w:eastAsia="en-US"/>
        </w:rPr>
        <w:t xml:space="preserve"> Проводите покос травы придомовой территории. В летний период имейте возле дома ёмкости с водой.</w:t>
      </w:r>
    </w:p>
    <w:p w:rsidR="006B1D56" w:rsidRPr="001D7AC0" w:rsidRDefault="006B1D56" w:rsidP="006B1D56">
      <w:pPr>
        <w:pStyle w:val="Style4"/>
        <w:spacing w:line="240" w:lineRule="auto"/>
        <w:ind w:firstLine="696"/>
        <w:rPr>
          <w:iCs/>
          <w:lang w:eastAsia="en-US"/>
        </w:rPr>
      </w:pPr>
    </w:p>
    <w:p w:rsidR="006B1D56" w:rsidRDefault="006B1D56" w:rsidP="006B1D56">
      <w:pPr>
        <w:pStyle w:val="Style4"/>
        <w:spacing w:line="240" w:lineRule="auto"/>
        <w:ind w:firstLine="696"/>
        <w:rPr>
          <w:iCs/>
          <w:lang w:eastAsia="en-US"/>
        </w:rPr>
      </w:pPr>
      <w:r w:rsidRPr="001D7AC0">
        <w:rPr>
          <w:iCs/>
          <w:lang w:eastAsia="en-US"/>
        </w:rPr>
        <w:t>В администрации работает административная комиссия,</w:t>
      </w:r>
      <w:r>
        <w:rPr>
          <w:iCs/>
          <w:lang w:eastAsia="en-US"/>
        </w:rPr>
        <w:t xml:space="preserve"> за отчетный период  проведено 14</w:t>
      </w:r>
      <w:r w:rsidRPr="001D7AC0">
        <w:rPr>
          <w:iCs/>
          <w:lang w:eastAsia="en-US"/>
        </w:rPr>
        <w:t xml:space="preserve"> заседаний, </w:t>
      </w:r>
      <w:r>
        <w:rPr>
          <w:iCs/>
          <w:lang w:eastAsia="en-US"/>
        </w:rPr>
        <w:t>на 5 больше по сравнению с предыдущим годом  рассмотрено 14</w:t>
      </w:r>
      <w:r w:rsidRPr="001D7AC0">
        <w:rPr>
          <w:iCs/>
          <w:lang w:eastAsia="en-US"/>
        </w:rPr>
        <w:t xml:space="preserve"> дел, в основном за нарушение тишины и покоя граждан (жалобы на шумных соседей) – </w:t>
      </w:r>
      <w:r>
        <w:rPr>
          <w:iCs/>
          <w:lang w:eastAsia="en-US"/>
        </w:rPr>
        <w:t>вынесены  штрафы  на общую сумму 5000,00 рубле</w:t>
      </w:r>
      <w:proofErr w:type="gramStart"/>
      <w:r>
        <w:rPr>
          <w:iCs/>
          <w:lang w:eastAsia="en-US"/>
        </w:rPr>
        <w:t>й(</w:t>
      </w:r>
      <w:proofErr w:type="gramEnd"/>
      <w:r>
        <w:rPr>
          <w:iCs/>
          <w:lang w:eastAsia="en-US"/>
        </w:rPr>
        <w:t>оба штрафа за повторное нарушение тишины в одном году), 5</w:t>
      </w:r>
      <w:r w:rsidRPr="001D7AC0">
        <w:rPr>
          <w:iCs/>
          <w:lang w:eastAsia="en-US"/>
        </w:rPr>
        <w:t xml:space="preserve"> предупре</w:t>
      </w:r>
      <w:r>
        <w:rPr>
          <w:iCs/>
          <w:lang w:eastAsia="en-US"/>
        </w:rPr>
        <w:t>ждений, 3 отказа в истечении срока давности, 1 отмена постановления по решению суда, 1 материал - отсутствие состава преступления, 2 - отмена постановлений о наказании</w:t>
      </w:r>
      <w:r w:rsidRPr="001D7AC0">
        <w:rPr>
          <w:iCs/>
          <w:lang w:eastAsia="en-US"/>
        </w:rPr>
        <w:t xml:space="preserve">.  </w:t>
      </w:r>
    </w:p>
    <w:p w:rsidR="006B1D56" w:rsidRDefault="006B1D56" w:rsidP="006B1D56">
      <w:pPr>
        <w:pStyle w:val="Style4"/>
        <w:spacing w:line="240" w:lineRule="auto"/>
        <w:ind w:firstLine="696"/>
        <w:rPr>
          <w:iCs/>
          <w:lang w:eastAsia="en-US"/>
        </w:rPr>
      </w:pPr>
      <w:r w:rsidRPr="001D7AC0">
        <w:rPr>
          <w:iCs/>
          <w:lang w:eastAsia="en-US"/>
        </w:rPr>
        <w:t xml:space="preserve">Просьба ко всем будьте уважительны к соседям не шумите с 22.00 до 7.00, в выходные до 10.00. </w:t>
      </w:r>
    </w:p>
    <w:p w:rsidR="006B1D56" w:rsidRPr="001D7AC0" w:rsidRDefault="006B1D56" w:rsidP="006B1D56">
      <w:pPr>
        <w:pStyle w:val="Style4"/>
        <w:spacing w:line="240" w:lineRule="auto"/>
        <w:ind w:firstLine="696"/>
        <w:rPr>
          <w:iCs/>
          <w:lang w:eastAsia="en-US"/>
        </w:rPr>
      </w:pPr>
      <w:r>
        <w:rPr>
          <w:iCs/>
          <w:lang w:eastAsia="en-US"/>
        </w:rPr>
        <w:t xml:space="preserve">На территории поселения при МБОУ </w:t>
      </w:r>
      <w:proofErr w:type="spellStart"/>
      <w:r>
        <w:rPr>
          <w:iCs/>
          <w:lang w:eastAsia="en-US"/>
        </w:rPr>
        <w:t>Ясненская</w:t>
      </w:r>
      <w:proofErr w:type="spellEnd"/>
      <w:r>
        <w:rPr>
          <w:iCs/>
          <w:lang w:eastAsia="en-US"/>
        </w:rPr>
        <w:t xml:space="preserve"> СШ №7 работает</w:t>
      </w:r>
      <w:r w:rsidRPr="001D7AC0">
        <w:rPr>
          <w:iCs/>
          <w:lang w:eastAsia="en-US"/>
        </w:rPr>
        <w:t xml:space="preserve"> комиссия по </w:t>
      </w:r>
      <w:r>
        <w:rPr>
          <w:iCs/>
          <w:lang w:eastAsia="en-US"/>
        </w:rPr>
        <w:t>делам несовершеннолетних, проведено 12 заседаний. В 2021</w:t>
      </w:r>
      <w:r w:rsidRPr="001D7AC0">
        <w:rPr>
          <w:iCs/>
          <w:lang w:eastAsia="en-US"/>
        </w:rPr>
        <w:t xml:space="preserve"> году</w:t>
      </w:r>
      <w:r>
        <w:rPr>
          <w:iCs/>
          <w:lang w:eastAsia="en-US"/>
        </w:rPr>
        <w:t xml:space="preserve"> </w:t>
      </w:r>
      <w:r w:rsidRPr="001D7AC0">
        <w:rPr>
          <w:iCs/>
          <w:lang w:eastAsia="en-US"/>
        </w:rPr>
        <w:t xml:space="preserve">на учете в ПДН </w:t>
      </w:r>
      <w:r>
        <w:rPr>
          <w:iCs/>
          <w:lang w:eastAsia="en-US"/>
        </w:rPr>
        <w:t>на конец  года состояло 4</w:t>
      </w:r>
      <w:r w:rsidRPr="001D7AC0">
        <w:rPr>
          <w:iCs/>
          <w:lang w:eastAsia="en-US"/>
        </w:rPr>
        <w:t xml:space="preserve"> ребенка. В течение года силами комиссии проводятся посещения семей группы риска, рейды в праздничные дни и каникулярные дни по соблюдению режима дня учащимися. Проведена работа для временного трудоустройства  подростков </w:t>
      </w:r>
      <w:r>
        <w:rPr>
          <w:iCs/>
          <w:lang w:eastAsia="en-US"/>
        </w:rPr>
        <w:t xml:space="preserve"> 6 человек </w:t>
      </w:r>
      <w:r w:rsidRPr="001D7AC0">
        <w:rPr>
          <w:iCs/>
          <w:lang w:eastAsia="en-US"/>
        </w:rPr>
        <w:t xml:space="preserve">на базе </w:t>
      </w:r>
      <w:proofErr w:type="spellStart"/>
      <w:r w:rsidRPr="001D7AC0">
        <w:rPr>
          <w:iCs/>
          <w:lang w:eastAsia="en-US"/>
        </w:rPr>
        <w:t>Ясненского</w:t>
      </w:r>
      <w:proofErr w:type="spellEnd"/>
      <w:r w:rsidRPr="001D7AC0">
        <w:rPr>
          <w:iCs/>
          <w:lang w:eastAsia="en-US"/>
        </w:rPr>
        <w:t xml:space="preserve"> культурного центра и </w:t>
      </w:r>
      <w:proofErr w:type="spellStart"/>
      <w:r w:rsidRPr="001D7AC0">
        <w:rPr>
          <w:iCs/>
          <w:lang w:eastAsia="en-US"/>
        </w:rPr>
        <w:t>Ясненской</w:t>
      </w:r>
      <w:proofErr w:type="spellEnd"/>
      <w:r w:rsidRPr="001D7AC0">
        <w:rPr>
          <w:iCs/>
          <w:lang w:eastAsia="en-US"/>
        </w:rPr>
        <w:t xml:space="preserve"> СШ №7. </w:t>
      </w:r>
    </w:p>
    <w:p w:rsidR="006B1D56" w:rsidRDefault="006B1D56" w:rsidP="006B1D56">
      <w:pPr>
        <w:pStyle w:val="Style4"/>
        <w:spacing w:line="240" w:lineRule="auto"/>
        <w:ind w:firstLine="696"/>
        <w:rPr>
          <w:iCs/>
          <w:lang w:eastAsia="en-US"/>
        </w:rPr>
      </w:pPr>
      <w:r w:rsidRPr="001D7AC0">
        <w:rPr>
          <w:iCs/>
          <w:lang w:eastAsia="en-US"/>
        </w:rPr>
        <w:t xml:space="preserve">По соглашению с администрацией «Пинежский муниципальный район» </w:t>
      </w:r>
      <w:r>
        <w:rPr>
          <w:iCs/>
          <w:lang w:eastAsia="en-US"/>
        </w:rPr>
        <w:t>выполнялись</w:t>
      </w:r>
      <w:r w:rsidRPr="001D7AC0">
        <w:rPr>
          <w:iCs/>
          <w:lang w:eastAsia="en-US"/>
        </w:rPr>
        <w:t xml:space="preserve"> мероприятия по уличн</w:t>
      </w:r>
      <w:r>
        <w:rPr>
          <w:iCs/>
          <w:lang w:eastAsia="en-US"/>
        </w:rPr>
        <w:t>ому освещению на сумму 793,100тыс. рублей</w:t>
      </w:r>
      <w:r w:rsidRPr="001D7AC0">
        <w:rPr>
          <w:iCs/>
          <w:lang w:eastAsia="en-US"/>
        </w:rPr>
        <w:t xml:space="preserve"> </w:t>
      </w:r>
      <w:r>
        <w:rPr>
          <w:iCs/>
          <w:lang w:eastAsia="en-US"/>
        </w:rPr>
        <w:t xml:space="preserve">в </w:t>
      </w:r>
      <w:r w:rsidRPr="001D7AC0">
        <w:rPr>
          <w:iCs/>
          <w:lang w:eastAsia="en-US"/>
        </w:rPr>
        <w:t>част</w:t>
      </w:r>
      <w:r>
        <w:rPr>
          <w:iCs/>
          <w:lang w:eastAsia="en-US"/>
        </w:rPr>
        <w:t xml:space="preserve">и </w:t>
      </w:r>
      <w:r w:rsidRPr="001D7AC0">
        <w:rPr>
          <w:iCs/>
          <w:lang w:eastAsia="en-US"/>
        </w:rPr>
        <w:t>полномочий по дорожной деятельности</w:t>
      </w:r>
      <w:r>
        <w:rPr>
          <w:iCs/>
          <w:lang w:eastAsia="en-US"/>
        </w:rPr>
        <w:t>.</w:t>
      </w:r>
    </w:p>
    <w:p w:rsidR="006B1D56" w:rsidRPr="001D7AC0" w:rsidRDefault="006B1D56" w:rsidP="006B1D56">
      <w:pPr>
        <w:pStyle w:val="Style4"/>
        <w:spacing w:line="240" w:lineRule="auto"/>
        <w:ind w:firstLine="696"/>
        <w:rPr>
          <w:iCs/>
          <w:lang w:eastAsia="en-US"/>
        </w:rPr>
      </w:pPr>
      <w:r>
        <w:rPr>
          <w:iCs/>
          <w:lang w:eastAsia="en-US"/>
        </w:rPr>
        <w:t>В</w:t>
      </w:r>
      <w:r w:rsidRPr="001D7AC0">
        <w:rPr>
          <w:iCs/>
          <w:lang w:eastAsia="en-US"/>
        </w:rPr>
        <w:t>ключени</w:t>
      </w:r>
      <w:r>
        <w:rPr>
          <w:iCs/>
          <w:lang w:eastAsia="en-US"/>
        </w:rPr>
        <w:t>е</w:t>
      </w:r>
      <w:r w:rsidRPr="001D7AC0">
        <w:rPr>
          <w:iCs/>
          <w:lang w:eastAsia="en-US"/>
        </w:rPr>
        <w:t xml:space="preserve"> и выключени</w:t>
      </w:r>
      <w:r>
        <w:rPr>
          <w:iCs/>
          <w:lang w:eastAsia="en-US"/>
        </w:rPr>
        <w:t>е</w:t>
      </w:r>
      <w:r w:rsidRPr="001D7AC0">
        <w:rPr>
          <w:iCs/>
          <w:lang w:eastAsia="en-US"/>
        </w:rPr>
        <w:t xml:space="preserve"> уличного освещения</w:t>
      </w:r>
      <w:r>
        <w:rPr>
          <w:iCs/>
          <w:lang w:eastAsia="en-US"/>
        </w:rPr>
        <w:t xml:space="preserve"> производится</w:t>
      </w:r>
      <w:r w:rsidRPr="001D7AC0">
        <w:rPr>
          <w:iCs/>
          <w:lang w:eastAsia="en-US"/>
        </w:rPr>
        <w:t xml:space="preserve"> </w:t>
      </w:r>
      <w:proofErr w:type="gramStart"/>
      <w:r w:rsidRPr="001D7AC0">
        <w:rPr>
          <w:iCs/>
          <w:lang w:eastAsia="en-US"/>
        </w:rPr>
        <w:t>согласно</w:t>
      </w:r>
      <w:proofErr w:type="gramEnd"/>
      <w:r w:rsidRPr="001D7AC0">
        <w:rPr>
          <w:iCs/>
          <w:lang w:eastAsia="en-US"/>
        </w:rPr>
        <w:t xml:space="preserve"> светового дня. Установлено дополнительно освещение </w:t>
      </w:r>
      <w:r>
        <w:rPr>
          <w:iCs/>
          <w:lang w:eastAsia="en-US"/>
        </w:rPr>
        <w:t>в пос</w:t>
      </w:r>
      <w:proofErr w:type="gramStart"/>
      <w:r>
        <w:rPr>
          <w:iCs/>
          <w:lang w:eastAsia="en-US"/>
        </w:rPr>
        <w:t>.Я</w:t>
      </w:r>
      <w:proofErr w:type="gramEnd"/>
      <w:r>
        <w:rPr>
          <w:iCs/>
          <w:lang w:eastAsia="en-US"/>
        </w:rPr>
        <w:t>сный по ул. Мира,</w:t>
      </w:r>
      <w:r w:rsidRPr="001D7AC0">
        <w:rPr>
          <w:iCs/>
          <w:lang w:eastAsia="en-US"/>
        </w:rPr>
        <w:t xml:space="preserve"> </w:t>
      </w:r>
      <w:r>
        <w:rPr>
          <w:iCs/>
          <w:lang w:eastAsia="en-US"/>
        </w:rPr>
        <w:t xml:space="preserve">проведено проектирование </w:t>
      </w:r>
      <w:r w:rsidRPr="001D7AC0">
        <w:rPr>
          <w:iCs/>
          <w:lang w:eastAsia="en-US"/>
        </w:rPr>
        <w:t>150 тысяч рублей</w:t>
      </w:r>
      <w:r>
        <w:rPr>
          <w:iCs/>
          <w:lang w:eastAsia="en-US"/>
        </w:rPr>
        <w:t xml:space="preserve">, согласование </w:t>
      </w:r>
      <w:r w:rsidRPr="001D7AC0">
        <w:rPr>
          <w:iCs/>
          <w:lang w:eastAsia="en-US"/>
        </w:rPr>
        <w:t xml:space="preserve"> освещения по дороге Таежный- </w:t>
      </w:r>
      <w:proofErr w:type="spellStart"/>
      <w:r w:rsidRPr="001D7AC0">
        <w:rPr>
          <w:iCs/>
          <w:lang w:eastAsia="en-US"/>
        </w:rPr>
        <w:t>ст.Карпогоры-Товарная</w:t>
      </w:r>
      <w:proofErr w:type="spellEnd"/>
      <w:r w:rsidRPr="001D7AC0">
        <w:rPr>
          <w:iCs/>
          <w:lang w:eastAsia="en-US"/>
        </w:rPr>
        <w:t xml:space="preserve">,. Проведены переговоры с Титаном о </w:t>
      </w:r>
      <w:r>
        <w:rPr>
          <w:iCs/>
          <w:lang w:eastAsia="en-US"/>
        </w:rPr>
        <w:t xml:space="preserve">перевозке опор, </w:t>
      </w:r>
      <w:r w:rsidRPr="001D7AC0">
        <w:rPr>
          <w:iCs/>
          <w:lang w:eastAsia="en-US"/>
        </w:rPr>
        <w:t xml:space="preserve">приобретении опор Таежный- </w:t>
      </w:r>
      <w:proofErr w:type="spellStart"/>
      <w:r w:rsidRPr="001D7AC0">
        <w:rPr>
          <w:iCs/>
          <w:lang w:eastAsia="en-US"/>
        </w:rPr>
        <w:t>Карпогоры-Товарная</w:t>
      </w:r>
      <w:proofErr w:type="spellEnd"/>
      <w:r>
        <w:rPr>
          <w:iCs/>
          <w:lang w:eastAsia="en-US"/>
        </w:rPr>
        <w:t xml:space="preserve"> о выделении техники для установки опор. В результате совместных усилий дорога от поселка </w:t>
      </w:r>
      <w:proofErr w:type="gramStart"/>
      <w:r>
        <w:rPr>
          <w:iCs/>
          <w:lang w:eastAsia="en-US"/>
        </w:rPr>
        <w:t>Таежный</w:t>
      </w:r>
      <w:proofErr w:type="gramEnd"/>
      <w:r>
        <w:rPr>
          <w:iCs/>
          <w:lang w:eastAsia="en-US"/>
        </w:rPr>
        <w:t xml:space="preserve"> до станции </w:t>
      </w:r>
      <w:proofErr w:type="spellStart"/>
      <w:r>
        <w:rPr>
          <w:iCs/>
          <w:lang w:eastAsia="en-US"/>
        </w:rPr>
        <w:t>Карпогоры-Товарные</w:t>
      </w:r>
      <w:proofErr w:type="spellEnd"/>
      <w:r>
        <w:rPr>
          <w:iCs/>
          <w:lang w:eastAsia="en-US"/>
        </w:rPr>
        <w:t xml:space="preserve"> освещена.</w:t>
      </w:r>
    </w:p>
    <w:p w:rsidR="006B1D56" w:rsidRDefault="006B1D56" w:rsidP="006B1D56">
      <w:pPr>
        <w:pStyle w:val="Style4"/>
        <w:spacing w:line="240" w:lineRule="auto"/>
        <w:ind w:firstLine="696"/>
        <w:rPr>
          <w:iCs/>
          <w:lang w:eastAsia="en-US"/>
        </w:rPr>
      </w:pPr>
      <w:r>
        <w:rPr>
          <w:iCs/>
          <w:lang w:eastAsia="en-US"/>
        </w:rPr>
        <w:t>Получено технологическое</w:t>
      </w:r>
      <w:r w:rsidRPr="001D7AC0">
        <w:rPr>
          <w:iCs/>
          <w:lang w:eastAsia="en-US"/>
        </w:rPr>
        <w:t xml:space="preserve"> присоединение по ул. Таежная</w:t>
      </w:r>
      <w:r>
        <w:rPr>
          <w:iCs/>
          <w:lang w:eastAsia="en-US"/>
        </w:rPr>
        <w:t xml:space="preserve"> в п</w:t>
      </w:r>
      <w:proofErr w:type="gramStart"/>
      <w:r>
        <w:rPr>
          <w:iCs/>
          <w:lang w:eastAsia="en-US"/>
        </w:rPr>
        <w:t>.Я</w:t>
      </w:r>
      <w:proofErr w:type="gramEnd"/>
      <w:r>
        <w:rPr>
          <w:iCs/>
          <w:lang w:eastAsia="en-US"/>
        </w:rPr>
        <w:t>сный</w:t>
      </w:r>
      <w:r w:rsidRPr="001D7AC0">
        <w:rPr>
          <w:iCs/>
          <w:lang w:eastAsia="en-US"/>
        </w:rPr>
        <w:t xml:space="preserve">, там освещение отсутствует. </w:t>
      </w:r>
      <w:r>
        <w:rPr>
          <w:iCs/>
          <w:lang w:eastAsia="en-US"/>
        </w:rPr>
        <w:t>Будет установлено в летний период 2022 года.</w:t>
      </w:r>
    </w:p>
    <w:p w:rsidR="006B1D56" w:rsidRPr="001D7AC0" w:rsidRDefault="006B1D56" w:rsidP="006B1D56">
      <w:pPr>
        <w:pStyle w:val="Style4"/>
        <w:spacing w:line="240" w:lineRule="auto"/>
        <w:ind w:firstLine="696"/>
        <w:rPr>
          <w:iCs/>
          <w:lang w:eastAsia="en-US"/>
        </w:rPr>
      </w:pPr>
    </w:p>
    <w:p w:rsidR="006B1D56" w:rsidRPr="001D7AC0" w:rsidRDefault="006B1D56" w:rsidP="006B1D56">
      <w:pPr>
        <w:pStyle w:val="Style4"/>
        <w:spacing w:line="240" w:lineRule="auto"/>
        <w:ind w:firstLine="696"/>
        <w:rPr>
          <w:iCs/>
          <w:lang w:eastAsia="en-US"/>
        </w:rPr>
      </w:pPr>
      <w:r w:rsidRPr="001D7AC0">
        <w:rPr>
          <w:iCs/>
          <w:lang w:eastAsia="en-US"/>
        </w:rPr>
        <w:t>Проводится работа по воинскому учету граждан. На сегодня состоит на воинском учете 502 военнообязанных граждан, лиц призывного возраста 14 человек, на 5 меньше 17 офицеров</w:t>
      </w:r>
      <w:r>
        <w:rPr>
          <w:iCs/>
          <w:lang w:eastAsia="en-US"/>
        </w:rPr>
        <w:t xml:space="preserve"> </w:t>
      </w:r>
      <w:r w:rsidRPr="001D7AC0">
        <w:rPr>
          <w:iCs/>
          <w:lang w:eastAsia="en-US"/>
        </w:rPr>
        <w:t>(на 1 больше)</w:t>
      </w:r>
      <w:r>
        <w:rPr>
          <w:iCs/>
          <w:lang w:eastAsia="en-US"/>
        </w:rPr>
        <w:t>.</w:t>
      </w:r>
    </w:p>
    <w:p w:rsidR="006B1D56" w:rsidRPr="001D7AC0" w:rsidRDefault="006B1D56" w:rsidP="006B1D56">
      <w:pPr>
        <w:pStyle w:val="Style4"/>
        <w:spacing w:line="240" w:lineRule="auto"/>
        <w:ind w:firstLine="696"/>
        <w:rPr>
          <w:iCs/>
          <w:lang w:eastAsia="en-US"/>
        </w:rPr>
      </w:pPr>
      <w:r>
        <w:rPr>
          <w:iCs/>
          <w:lang w:eastAsia="en-US"/>
        </w:rPr>
        <w:t xml:space="preserve">День Победы прошел </w:t>
      </w:r>
      <w:r w:rsidRPr="001D7AC0">
        <w:rPr>
          <w:iCs/>
          <w:lang w:eastAsia="en-US"/>
        </w:rPr>
        <w:t xml:space="preserve">в период пандемии массовые мероприятия были отменены, но жители поселения не остались в стороне. Участвовали в акции «Свеча памяти» «Окно памяти» поздравление Труженикам тыла. </w:t>
      </w:r>
      <w:r>
        <w:rPr>
          <w:iCs/>
          <w:lang w:eastAsia="en-US"/>
        </w:rPr>
        <w:t>Тружеников тыла на территории проживает 13 человек.</w:t>
      </w:r>
    </w:p>
    <w:p w:rsidR="006B1D56" w:rsidRPr="001D7AC0" w:rsidRDefault="006B1D56" w:rsidP="006B1D56">
      <w:pPr>
        <w:pStyle w:val="Style4"/>
        <w:spacing w:line="240" w:lineRule="auto"/>
        <w:ind w:firstLine="696"/>
        <w:rPr>
          <w:iCs/>
          <w:lang w:eastAsia="en-US"/>
        </w:rPr>
      </w:pPr>
      <w:r w:rsidRPr="001D7AC0">
        <w:rPr>
          <w:iCs/>
          <w:lang w:eastAsia="en-US"/>
        </w:rPr>
        <w:t>Всего на поселении  3 памятника воинам ВОВ, были возложены венки, цветы. Советы ветеранов осуществляют уход за ними.</w:t>
      </w:r>
      <w:r>
        <w:rPr>
          <w:iCs/>
          <w:lang w:eastAsia="en-US"/>
        </w:rPr>
        <w:t xml:space="preserve"> В деревне </w:t>
      </w:r>
      <w:proofErr w:type="spellStart"/>
      <w:r>
        <w:rPr>
          <w:iCs/>
          <w:lang w:eastAsia="en-US"/>
        </w:rPr>
        <w:t>Земцово</w:t>
      </w:r>
      <w:proofErr w:type="spellEnd"/>
      <w:r>
        <w:rPr>
          <w:iCs/>
          <w:lang w:eastAsia="en-US"/>
        </w:rPr>
        <w:t xml:space="preserve"> произведен демонтаж плит и памятника установлены плиты и новая стела. На 2022 год запланировано ограждение памятника, заявка направлена. Произведен осмотр памятника в д</w:t>
      </w:r>
      <w:proofErr w:type="gramStart"/>
      <w:r>
        <w:rPr>
          <w:iCs/>
          <w:lang w:eastAsia="en-US"/>
        </w:rPr>
        <w:t>.Б</w:t>
      </w:r>
      <w:proofErr w:type="gramEnd"/>
      <w:r>
        <w:rPr>
          <w:iCs/>
          <w:lang w:eastAsia="en-US"/>
        </w:rPr>
        <w:t>ерезник архитектором администрации «Пинежский муниципальный район» составлена дефектная ведомость и смета на ремонт памятника.</w:t>
      </w:r>
    </w:p>
    <w:p w:rsidR="006B1D56" w:rsidRDefault="006B1D56" w:rsidP="006B1D56">
      <w:pPr>
        <w:pStyle w:val="Style4"/>
        <w:spacing w:line="240" w:lineRule="auto"/>
        <w:ind w:firstLine="696"/>
        <w:rPr>
          <w:iCs/>
          <w:lang w:eastAsia="en-US"/>
        </w:rPr>
      </w:pPr>
      <w:r w:rsidRPr="001D7AC0">
        <w:rPr>
          <w:iCs/>
          <w:lang w:eastAsia="en-US"/>
        </w:rPr>
        <w:t xml:space="preserve">На  территории работают 4 </w:t>
      </w:r>
      <w:proofErr w:type="spellStart"/>
      <w:r w:rsidRPr="001D7AC0">
        <w:rPr>
          <w:iCs/>
          <w:lang w:eastAsia="en-US"/>
        </w:rPr>
        <w:t>ТОСа</w:t>
      </w:r>
      <w:proofErr w:type="spellEnd"/>
      <w:r w:rsidRPr="001D7AC0">
        <w:rPr>
          <w:iCs/>
          <w:lang w:eastAsia="en-US"/>
        </w:rPr>
        <w:t>, в 202</w:t>
      </w:r>
      <w:r>
        <w:rPr>
          <w:iCs/>
          <w:lang w:eastAsia="en-US"/>
        </w:rPr>
        <w:t>1</w:t>
      </w:r>
      <w:r w:rsidRPr="001D7AC0">
        <w:rPr>
          <w:iCs/>
          <w:lang w:eastAsia="en-US"/>
        </w:rPr>
        <w:t xml:space="preserve"> году </w:t>
      </w:r>
      <w:r>
        <w:rPr>
          <w:iCs/>
          <w:lang w:eastAsia="en-US"/>
        </w:rPr>
        <w:t xml:space="preserve">реализовано два проекта. «Свет в окне библиотеки» пос. </w:t>
      </w:r>
      <w:proofErr w:type="spellStart"/>
      <w:r>
        <w:rPr>
          <w:iCs/>
          <w:lang w:eastAsia="en-US"/>
        </w:rPr>
        <w:t>Русковераи</w:t>
      </w:r>
      <w:proofErr w:type="spellEnd"/>
      <w:r>
        <w:rPr>
          <w:iCs/>
          <w:lang w:eastAsia="en-US"/>
        </w:rPr>
        <w:t xml:space="preserve">  и в дер. Березник «Летняя сцена».</w:t>
      </w:r>
    </w:p>
    <w:p w:rsidR="006B1D56" w:rsidRPr="001D7AC0" w:rsidRDefault="006B1D56" w:rsidP="006B1D56">
      <w:pPr>
        <w:pStyle w:val="Style4"/>
        <w:spacing w:line="240" w:lineRule="auto"/>
        <w:ind w:firstLine="696"/>
        <w:rPr>
          <w:iCs/>
          <w:lang w:eastAsia="en-US"/>
        </w:rPr>
      </w:pPr>
      <w:r>
        <w:rPr>
          <w:iCs/>
          <w:lang w:eastAsia="en-US"/>
        </w:rPr>
        <w:t>В 2021 году прошли выборы без замечаний. Вновь избранный Совет депутатов включился активно в работу.</w:t>
      </w:r>
    </w:p>
    <w:p w:rsidR="006B1D56" w:rsidRDefault="006B1D56" w:rsidP="006B1D56">
      <w:pPr>
        <w:pStyle w:val="Style4"/>
        <w:spacing w:line="240" w:lineRule="auto"/>
        <w:ind w:firstLine="696"/>
        <w:rPr>
          <w:iCs/>
          <w:lang w:eastAsia="en-US"/>
        </w:rPr>
      </w:pPr>
      <w:r w:rsidRPr="001D7AC0">
        <w:rPr>
          <w:iCs/>
          <w:lang w:eastAsia="en-US"/>
        </w:rPr>
        <w:t xml:space="preserve">На территории МО «Шилегское» работают Советы ветеранов руководители Смоленская Ольга </w:t>
      </w:r>
      <w:proofErr w:type="spellStart"/>
      <w:r w:rsidRPr="001D7AC0">
        <w:rPr>
          <w:iCs/>
          <w:lang w:eastAsia="en-US"/>
        </w:rPr>
        <w:t>Феодосиевна</w:t>
      </w:r>
      <w:proofErr w:type="spellEnd"/>
      <w:r>
        <w:rPr>
          <w:iCs/>
          <w:lang w:eastAsia="en-US"/>
        </w:rPr>
        <w:t xml:space="preserve"> (Ясный)</w:t>
      </w:r>
      <w:r w:rsidRPr="001D7AC0">
        <w:rPr>
          <w:iCs/>
          <w:lang w:eastAsia="en-US"/>
        </w:rPr>
        <w:t xml:space="preserve">, </w:t>
      </w:r>
      <w:proofErr w:type="spellStart"/>
      <w:r w:rsidRPr="001D7AC0">
        <w:rPr>
          <w:iCs/>
          <w:lang w:eastAsia="en-US"/>
        </w:rPr>
        <w:t>Земцовская</w:t>
      </w:r>
      <w:proofErr w:type="spellEnd"/>
      <w:r w:rsidRPr="001D7AC0">
        <w:rPr>
          <w:iCs/>
          <w:lang w:eastAsia="en-US"/>
        </w:rPr>
        <w:t xml:space="preserve"> Екатерина Александ</w:t>
      </w:r>
      <w:r>
        <w:rPr>
          <w:iCs/>
          <w:lang w:eastAsia="en-US"/>
        </w:rPr>
        <w:t>ровна (</w:t>
      </w:r>
      <w:proofErr w:type="spellStart"/>
      <w:r>
        <w:rPr>
          <w:iCs/>
          <w:lang w:eastAsia="en-US"/>
        </w:rPr>
        <w:t>Русковера</w:t>
      </w:r>
      <w:proofErr w:type="spellEnd"/>
      <w:r>
        <w:rPr>
          <w:iCs/>
          <w:lang w:eastAsia="en-US"/>
        </w:rPr>
        <w:t xml:space="preserve">), Румянцева Ольга Васильевна (Таежный), </w:t>
      </w:r>
      <w:r w:rsidRPr="001D7AC0">
        <w:rPr>
          <w:iCs/>
          <w:lang w:eastAsia="en-US"/>
        </w:rPr>
        <w:t xml:space="preserve"> </w:t>
      </w:r>
      <w:proofErr w:type="spellStart"/>
      <w:r w:rsidRPr="001D7AC0">
        <w:rPr>
          <w:iCs/>
          <w:lang w:eastAsia="en-US"/>
        </w:rPr>
        <w:t>Ухренкова</w:t>
      </w:r>
      <w:proofErr w:type="spellEnd"/>
      <w:r w:rsidRPr="001D7AC0">
        <w:rPr>
          <w:iCs/>
          <w:lang w:eastAsia="en-US"/>
        </w:rPr>
        <w:t xml:space="preserve"> Татьяна Николаевна</w:t>
      </w:r>
      <w:r>
        <w:rPr>
          <w:iCs/>
          <w:lang w:eastAsia="en-US"/>
        </w:rPr>
        <w:t xml:space="preserve"> (</w:t>
      </w:r>
      <w:proofErr w:type="spellStart"/>
      <w:r>
        <w:rPr>
          <w:iCs/>
          <w:lang w:eastAsia="en-US"/>
        </w:rPr>
        <w:t>Земцово</w:t>
      </w:r>
      <w:proofErr w:type="spellEnd"/>
      <w:r>
        <w:rPr>
          <w:iCs/>
          <w:lang w:eastAsia="en-US"/>
        </w:rPr>
        <w:t>), Яковлева Нина Михайловна (Березник).</w:t>
      </w:r>
      <w:r w:rsidRPr="001D7AC0">
        <w:rPr>
          <w:iCs/>
          <w:lang w:eastAsia="en-US"/>
        </w:rPr>
        <w:t xml:space="preserve"> </w:t>
      </w:r>
    </w:p>
    <w:p w:rsidR="006B1D56" w:rsidRDefault="006B1D56" w:rsidP="006B1D56">
      <w:pPr>
        <w:pStyle w:val="Style4"/>
        <w:spacing w:line="240" w:lineRule="auto"/>
        <w:ind w:firstLine="696"/>
        <w:rPr>
          <w:iCs/>
          <w:lang w:eastAsia="en-US"/>
        </w:rPr>
      </w:pPr>
      <w:r w:rsidRPr="001D7AC0">
        <w:rPr>
          <w:iCs/>
          <w:lang w:eastAsia="en-US"/>
        </w:rPr>
        <w:t xml:space="preserve">В пос. </w:t>
      </w:r>
      <w:proofErr w:type="spellStart"/>
      <w:r w:rsidRPr="001D7AC0">
        <w:rPr>
          <w:iCs/>
          <w:lang w:eastAsia="en-US"/>
        </w:rPr>
        <w:t>Шилега</w:t>
      </w:r>
      <w:proofErr w:type="spellEnd"/>
      <w:r w:rsidRPr="001D7AC0">
        <w:rPr>
          <w:iCs/>
          <w:lang w:eastAsia="en-US"/>
        </w:rPr>
        <w:t xml:space="preserve"> </w:t>
      </w:r>
      <w:r>
        <w:rPr>
          <w:iCs/>
          <w:lang w:eastAsia="en-US"/>
        </w:rPr>
        <w:t>продолжает</w:t>
      </w:r>
      <w:r w:rsidRPr="001D7AC0">
        <w:rPr>
          <w:iCs/>
          <w:lang w:eastAsia="en-US"/>
        </w:rPr>
        <w:t xml:space="preserve"> работ</w:t>
      </w:r>
      <w:r>
        <w:rPr>
          <w:iCs/>
          <w:lang w:eastAsia="en-US"/>
        </w:rPr>
        <w:t>ать</w:t>
      </w:r>
      <w:r w:rsidRPr="001D7AC0">
        <w:rPr>
          <w:iCs/>
          <w:lang w:eastAsia="en-US"/>
        </w:rPr>
        <w:t xml:space="preserve"> староста </w:t>
      </w:r>
      <w:proofErr w:type="spellStart"/>
      <w:r w:rsidRPr="001D7AC0">
        <w:rPr>
          <w:iCs/>
          <w:lang w:eastAsia="en-US"/>
        </w:rPr>
        <w:t>Степусь</w:t>
      </w:r>
      <w:proofErr w:type="spellEnd"/>
      <w:r w:rsidRPr="001D7AC0">
        <w:rPr>
          <w:iCs/>
          <w:lang w:eastAsia="en-US"/>
        </w:rPr>
        <w:t xml:space="preserve"> Сергей Владимирович</w:t>
      </w:r>
      <w:r>
        <w:rPr>
          <w:iCs/>
          <w:lang w:eastAsia="en-US"/>
        </w:rPr>
        <w:t>.</w:t>
      </w:r>
    </w:p>
    <w:p w:rsidR="006B1D56" w:rsidRPr="001D7AC0" w:rsidRDefault="006B1D56" w:rsidP="006B1D56">
      <w:pPr>
        <w:pStyle w:val="Style4"/>
        <w:spacing w:line="240" w:lineRule="auto"/>
        <w:ind w:firstLine="696"/>
        <w:rPr>
          <w:iCs/>
          <w:lang w:eastAsia="en-US"/>
        </w:rPr>
      </w:pPr>
      <w:r>
        <w:rPr>
          <w:iCs/>
          <w:lang w:eastAsia="en-US"/>
        </w:rPr>
        <w:t>Э</w:t>
      </w:r>
      <w:r w:rsidRPr="001D7AC0">
        <w:rPr>
          <w:iCs/>
          <w:lang w:eastAsia="en-US"/>
        </w:rPr>
        <w:t xml:space="preserve">то неравнодушные люди, работающие во всех направления сферы деятельности в поселении, работают на благо людей безвозмездно, не ждут наград, </w:t>
      </w:r>
      <w:proofErr w:type="gramStart"/>
      <w:r w:rsidRPr="001D7AC0">
        <w:rPr>
          <w:iCs/>
          <w:lang w:eastAsia="en-US"/>
        </w:rPr>
        <w:t>болеют душой за развитие своего поселка которые являются</w:t>
      </w:r>
      <w:proofErr w:type="gramEnd"/>
      <w:r w:rsidRPr="001D7AC0">
        <w:rPr>
          <w:iCs/>
          <w:lang w:eastAsia="en-US"/>
        </w:rPr>
        <w:t xml:space="preserve"> помощниками главы во всем. Огромное вам спасибо.</w:t>
      </w:r>
    </w:p>
    <w:p w:rsidR="006B1D56" w:rsidRPr="001D7AC0" w:rsidRDefault="006B1D56" w:rsidP="006B1D56">
      <w:pPr>
        <w:pStyle w:val="Style4"/>
        <w:spacing w:line="240" w:lineRule="auto"/>
        <w:ind w:firstLine="696"/>
        <w:rPr>
          <w:iCs/>
          <w:lang w:eastAsia="en-US"/>
        </w:rPr>
      </w:pPr>
      <w:r w:rsidRPr="001D7AC0">
        <w:rPr>
          <w:iCs/>
          <w:lang w:eastAsia="en-US"/>
        </w:rPr>
        <w:t xml:space="preserve">Полномочия по </w:t>
      </w:r>
      <w:proofErr w:type="spellStart"/>
      <w:r w:rsidRPr="001D7AC0">
        <w:rPr>
          <w:iCs/>
          <w:lang w:eastAsia="en-US"/>
        </w:rPr>
        <w:t>культурно-досуговой</w:t>
      </w:r>
      <w:proofErr w:type="spellEnd"/>
      <w:r w:rsidRPr="001D7AC0">
        <w:rPr>
          <w:iCs/>
          <w:lang w:eastAsia="en-US"/>
        </w:rPr>
        <w:t xml:space="preserve"> деятельности выполняет МБУК «</w:t>
      </w:r>
      <w:proofErr w:type="spellStart"/>
      <w:r w:rsidRPr="001D7AC0">
        <w:rPr>
          <w:iCs/>
          <w:lang w:eastAsia="en-US"/>
        </w:rPr>
        <w:t>Ясненский</w:t>
      </w:r>
      <w:proofErr w:type="spellEnd"/>
      <w:r w:rsidRPr="001D7AC0">
        <w:rPr>
          <w:iCs/>
          <w:lang w:eastAsia="en-US"/>
        </w:rPr>
        <w:t xml:space="preserve"> культурный центр», которым выполнено муниципальное задание на 100%.</w:t>
      </w:r>
    </w:p>
    <w:p w:rsidR="006B1D56" w:rsidRDefault="006B1D56" w:rsidP="006B1D56">
      <w:pPr>
        <w:pStyle w:val="Style4"/>
        <w:widowControl/>
        <w:spacing w:line="240" w:lineRule="auto"/>
        <w:ind w:firstLine="696"/>
        <w:rPr>
          <w:iCs/>
          <w:lang w:eastAsia="en-US"/>
        </w:rPr>
      </w:pPr>
    </w:p>
    <w:p w:rsidR="006B1D56" w:rsidRPr="005102C7" w:rsidRDefault="006B1D56" w:rsidP="006B1D56">
      <w:pPr>
        <w:keepNext/>
        <w:jc w:val="center"/>
        <w:outlineLvl w:val="2"/>
        <w:rPr>
          <w:b/>
          <w:color w:val="000000"/>
        </w:rPr>
      </w:pPr>
      <w:r w:rsidRPr="005102C7">
        <w:rPr>
          <w:b/>
          <w:color w:val="000000"/>
        </w:rPr>
        <w:t>«Об исполнении местного бюджета за 2021 год»</w:t>
      </w:r>
    </w:p>
    <w:p w:rsidR="006B1D56" w:rsidRPr="005102C7" w:rsidRDefault="006B1D56" w:rsidP="006B1D56">
      <w:pPr>
        <w:keepNext/>
        <w:jc w:val="center"/>
        <w:outlineLvl w:val="2"/>
        <w:rPr>
          <w:rFonts w:ascii="Courier New" w:eastAsia="Courier New" w:hAnsi="Courier New"/>
          <w:b/>
        </w:rPr>
      </w:pPr>
      <w:r w:rsidRPr="005102C7">
        <w:rPr>
          <w:b/>
          <w:color w:val="000000"/>
        </w:rPr>
        <w:t>ДОХОДЫ</w:t>
      </w:r>
    </w:p>
    <w:p w:rsidR="006B1D56" w:rsidRPr="005102C7" w:rsidRDefault="006B1D56" w:rsidP="006B1D56">
      <w:pPr>
        <w:jc w:val="both"/>
        <w:rPr>
          <w:rFonts w:ascii="Courier New" w:eastAsia="Courier New" w:hAnsi="Courier New"/>
        </w:rPr>
      </w:pPr>
      <w:r w:rsidRPr="005102C7">
        <w:rPr>
          <w:color w:val="000000"/>
        </w:rPr>
        <w:t>            План 2021 года по налоговым и неналоговым доходам выполнен на   78,84%,  налоговые доходы в 2021 году занимают наибольший удельный вес – 59,14 %; неналоговые доходы – 40,85%.</w:t>
      </w:r>
    </w:p>
    <w:p w:rsidR="006B1D56" w:rsidRPr="005102C7" w:rsidRDefault="006B1D56" w:rsidP="006B1D56">
      <w:pPr>
        <w:jc w:val="both"/>
        <w:rPr>
          <w:rFonts w:ascii="Courier New" w:eastAsia="Courier New" w:hAnsi="Courier New"/>
        </w:rPr>
      </w:pPr>
      <w:r w:rsidRPr="005102C7">
        <w:rPr>
          <w:color w:val="000000"/>
        </w:rPr>
        <w:t>            Налог на доходы физических лиц (код 000 1 01 02000 01 0000 110) в составе налоговых доходов фактически составляет 78,43 %. План по налогу выполнен на 95,88 %.(План 1 402 200,00 руб. поступило 1 344 424,66 руб.)</w:t>
      </w:r>
    </w:p>
    <w:p w:rsidR="006B1D56" w:rsidRPr="005102C7" w:rsidRDefault="006B1D56" w:rsidP="006B1D56">
      <w:pPr>
        <w:jc w:val="both"/>
        <w:rPr>
          <w:rFonts w:ascii="Courier New" w:eastAsia="Courier New" w:hAnsi="Courier New"/>
        </w:rPr>
      </w:pPr>
      <w:r w:rsidRPr="005102C7">
        <w:rPr>
          <w:color w:val="000000"/>
        </w:rPr>
        <w:t>            </w:t>
      </w:r>
      <w:proofErr w:type="gramStart"/>
      <w:r w:rsidRPr="005102C7">
        <w:rPr>
          <w:color w:val="000000"/>
        </w:rPr>
        <w:t>Налоги на имущество (код 000 1 06 00000 00 0000 000) в составе налоговых доходов фактически составляют 20,89 %. План по налогам на имущество выполнен на  31,61%, (план 1 132 800 руб. фактически поступило 358 142,38  руб.) План по налогу на имущество физических лиц выполнен на 105,07% (план 373 800,00 руб. поступило 392 782,94 руб.)  План по земельному налогу не выполнен</w:t>
      </w:r>
      <w:proofErr w:type="gramEnd"/>
      <w:r w:rsidRPr="005102C7">
        <w:rPr>
          <w:color w:val="000000"/>
        </w:rPr>
        <w:t xml:space="preserve">  (план 759 000 руб. фактически поступило -34 640,56 руб., в том числе земельный налог с организации  -122 971,47 и земельный налог с физических лиц 88 330,91 руб.)                                                  </w:t>
      </w:r>
    </w:p>
    <w:p w:rsidR="006B1D56" w:rsidRPr="005102C7" w:rsidRDefault="006B1D56" w:rsidP="006B1D56">
      <w:pPr>
        <w:jc w:val="both"/>
        <w:rPr>
          <w:color w:val="000000"/>
        </w:rPr>
      </w:pPr>
      <w:r w:rsidRPr="005102C7">
        <w:rPr>
          <w:color w:val="000000"/>
        </w:rPr>
        <w:t xml:space="preserve">            План по государственной пошлине за совершение нотариальных действий должностными лицами органов местного самоуправления (код 000 108 04000 00 0000 110) выполнен на 113,77%.(план 10 200,00 руб. фактически поступило 11 605,00 руб.) </w:t>
      </w:r>
    </w:p>
    <w:p w:rsidR="006B1D56" w:rsidRPr="005102C7" w:rsidRDefault="006B1D56" w:rsidP="006B1D56">
      <w:pPr>
        <w:jc w:val="both"/>
        <w:rPr>
          <w:rFonts w:ascii="Courier New" w:eastAsia="Courier New" w:hAnsi="Courier New"/>
        </w:rPr>
      </w:pPr>
      <w:r w:rsidRPr="005102C7">
        <w:rPr>
          <w:color w:val="000000"/>
        </w:rPr>
        <w:t>           В целом план по налоговым доходам выполнен на 67,43 %.</w:t>
      </w:r>
    </w:p>
    <w:p w:rsidR="006B1D56" w:rsidRPr="005102C7" w:rsidRDefault="006B1D56" w:rsidP="006B1D56">
      <w:pPr>
        <w:jc w:val="both"/>
        <w:rPr>
          <w:rFonts w:ascii="Courier New" w:eastAsia="Courier New" w:hAnsi="Courier New"/>
        </w:rPr>
      </w:pPr>
      <w:r w:rsidRPr="005102C7">
        <w:rPr>
          <w:color w:val="000000"/>
        </w:rPr>
        <w:t>           План по неналоговым доходам выполнен на 104,73 %.</w:t>
      </w:r>
    </w:p>
    <w:p w:rsidR="006B1D56" w:rsidRPr="005102C7" w:rsidRDefault="006B1D56" w:rsidP="006B1D56">
      <w:pPr>
        <w:jc w:val="both"/>
        <w:rPr>
          <w:color w:val="000000"/>
        </w:rPr>
      </w:pPr>
      <w:r w:rsidRPr="005102C7">
        <w:rPr>
          <w:color w:val="000000"/>
        </w:rPr>
        <w:t>           </w:t>
      </w:r>
      <w:proofErr w:type="gramStart"/>
      <w:r w:rsidRPr="005102C7">
        <w:rPr>
          <w:color w:val="000000"/>
        </w:rPr>
        <w:t>В составе неналоговых доходов 62,07 % занимают прочие доходы от использования имущества, находящегося в государственной и муниципальной собственности (код 000 1 11 09000 00 0000 120), план по доходам от использования имущества выполнен на 107,42 %, поступило 735 014,84 руб. при плане 684 248,00 руб., в том числе  начислено и поступило арендной платы за земельные участки, находящиеся в собственной поселений 903,21 руб.      </w:t>
      </w:r>
      <w:proofErr w:type="gramEnd"/>
    </w:p>
    <w:p w:rsidR="006B1D56" w:rsidRPr="005102C7" w:rsidRDefault="006B1D56" w:rsidP="006B1D56">
      <w:pPr>
        <w:jc w:val="both"/>
        <w:rPr>
          <w:color w:val="000000"/>
        </w:rPr>
      </w:pPr>
      <w:r w:rsidRPr="005102C7">
        <w:rPr>
          <w:color w:val="000000"/>
        </w:rPr>
        <w:t xml:space="preserve">          Поступили доходы от оказания платных услуг (работ) и компенсации затрат государства (000 1 13 00000 00 0000 130) в сумме 98 819,03 руб. при плане 96 500,00 руб.</w:t>
      </w:r>
    </w:p>
    <w:p w:rsidR="006B1D56" w:rsidRPr="005102C7" w:rsidRDefault="006B1D56" w:rsidP="006B1D56">
      <w:pPr>
        <w:jc w:val="both"/>
        <w:rPr>
          <w:rFonts w:ascii="Courier New" w:eastAsia="Courier New" w:hAnsi="Courier New"/>
        </w:rPr>
      </w:pPr>
      <w:r w:rsidRPr="005102C7">
        <w:rPr>
          <w:color w:val="000000"/>
        </w:rPr>
        <w:t xml:space="preserve">        Поступили доходы от реализации имущества, находящегося в собственности сельских поселений  </w:t>
      </w:r>
      <w:proofErr w:type="gramStart"/>
      <w:r w:rsidRPr="005102C7">
        <w:rPr>
          <w:color w:val="000000"/>
        </w:rPr>
        <w:t xml:space="preserve">( </w:t>
      </w:r>
      <w:proofErr w:type="gramEnd"/>
      <w:r w:rsidRPr="005102C7">
        <w:rPr>
          <w:color w:val="000000"/>
        </w:rPr>
        <w:t>000 1 14 00000 00 0000 410) в сумме 350 000,00</w:t>
      </w:r>
    </w:p>
    <w:p w:rsidR="006B1D56" w:rsidRDefault="006B1D56" w:rsidP="006B1D56">
      <w:pPr>
        <w:jc w:val="both"/>
        <w:rPr>
          <w:color w:val="000000"/>
        </w:rPr>
      </w:pPr>
      <w:r w:rsidRPr="005102C7">
        <w:rPr>
          <w:color w:val="000000"/>
        </w:rPr>
        <w:t xml:space="preserve">           Решение о предоставлении дополнительных налоговых льгот отдельным категориям граждан не принималось.</w:t>
      </w:r>
    </w:p>
    <w:p w:rsidR="006B1D56" w:rsidRPr="005102C7" w:rsidRDefault="006B1D56" w:rsidP="006B1D56">
      <w:pPr>
        <w:jc w:val="both"/>
        <w:rPr>
          <w:rFonts w:ascii="Courier New" w:eastAsia="Courier New" w:hAnsi="Courier New"/>
        </w:rPr>
      </w:pPr>
      <w:r w:rsidRPr="005102C7">
        <w:rPr>
          <w:color w:val="000000"/>
        </w:rPr>
        <w:t xml:space="preserve">                                                                                                      </w:t>
      </w:r>
    </w:p>
    <w:p w:rsidR="006B1D56" w:rsidRPr="005102C7" w:rsidRDefault="006B1D56" w:rsidP="006B1D56">
      <w:pPr>
        <w:jc w:val="both"/>
        <w:rPr>
          <w:color w:val="000000"/>
        </w:rPr>
      </w:pPr>
      <w:r w:rsidRPr="005102C7">
        <w:rPr>
          <w:color w:val="000000"/>
        </w:rPr>
        <w:t>          Безвозмездные поступления от других бюджетов бюджетной системы Российской Федерации поступили в объеме 100 %.</w:t>
      </w:r>
    </w:p>
    <w:p w:rsidR="006B1D56" w:rsidRPr="005102C7" w:rsidRDefault="006B1D56" w:rsidP="006B1D56">
      <w:pPr>
        <w:jc w:val="both"/>
        <w:rPr>
          <w:rFonts w:ascii="Courier New" w:eastAsia="Courier New" w:hAnsi="Courier New"/>
        </w:rPr>
      </w:pPr>
    </w:p>
    <w:p w:rsidR="006B1D56" w:rsidRPr="005102C7" w:rsidRDefault="006B1D56" w:rsidP="006B1D56">
      <w:pPr>
        <w:jc w:val="center"/>
        <w:rPr>
          <w:rFonts w:ascii="Courier New" w:eastAsia="Courier New" w:hAnsi="Courier New"/>
        </w:rPr>
      </w:pPr>
      <w:r w:rsidRPr="005102C7">
        <w:rPr>
          <w:b/>
          <w:color w:val="000000"/>
        </w:rPr>
        <w:t>РАСХОДЫ</w:t>
      </w:r>
    </w:p>
    <w:p w:rsidR="006B1D56" w:rsidRPr="005102C7" w:rsidRDefault="006B1D56" w:rsidP="006B1D56">
      <w:pPr>
        <w:jc w:val="both"/>
        <w:rPr>
          <w:rFonts w:ascii="Courier New" w:eastAsia="Courier New" w:hAnsi="Courier New"/>
        </w:rPr>
      </w:pPr>
      <w:r w:rsidRPr="005102C7">
        <w:rPr>
          <w:color w:val="000000"/>
        </w:rPr>
        <w:t xml:space="preserve">         Расходы местного бюджета за 2021 год сложились в сумме 15 458 423,16 руб., что составило 95,50 процента от плановых назначений (16 187 417,05 руб.).</w:t>
      </w:r>
    </w:p>
    <w:p w:rsidR="006B1D56" w:rsidRDefault="006B1D56" w:rsidP="006B1D56">
      <w:pPr>
        <w:jc w:val="both"/>
        <w:rPr>
          <w:b/>
          <w:i/>
          <w:color w:val="000000"/>
        </w:rPr>
      </w:pPr>
      <w:r w:rsidRPr="005102C7">
        <w:rPr>
          <w:color w:val="000000"/>
        </w:rPr>
        <w:t>                                            </w:t>
      </w:r>
      <w:r w:rsidRPr="005102C7">
        <w:rPr>
          <w:b/>
          <w:i/>
          <w:color w:val="000000"/>
        </w:rPr>
        <w:t xml:space="preserve">   </w:t>
      </w:r>
    </w:p>
    <w:p w:rsidR="006B1D56" w:rsidRPr="005102C7" w:rsidRDefault="006B1D56" w:rsidP="006B1D56">
      <w:pPr>
        <w:jc w:val="center"/>
        <w:rPr>
          <w:b/>
          <w:color w:val="000000"/>
        </w:rPr>
      </w:pPr>
      <w:r w:rsidRPr="005102C7">
        <w:rPr>
          <w:b/>
          <w:color w:val="000000"/>
        </w:rPr>
        <w:t>Раздел 01 «Общегосударственные вопросы»</w:t>
      </w:r>
    </w:p>
    <w:p w:rsidR="006B1D56" w:rsidRPr="005102C7" w:rsidRDefault="006B1D56" w:rsidP="006B1D56">
      <w:pPr>
        <w:jc w:val="both"/>
        <w:rPr>
          <w:color w:val="000000"/>
        </w:rPr>
      </w:pPr>
      <w:r w:rsidRPr="005102C7">
        <w:rPr>
          <w:color w:val="000000"/>
        </w:rPr>
        <w:t>          По данному разделу направлено 3 694 194,70  руб., что составило 89,57 процента от плановых назначений (4 124 196,00 руб.), на содержание органов местного самоуправления 3 051 605,73 руб., из них на осуществление полномочий в сфере административных правонарушений  87 500,00 руб.</w:t>
      </w:r>
    </w:p>
    <w:p w:rsidR="006B1D56" w:rsidRPr="005102C7" w:rsidRDefault="006B1D56" w:rsidP="006B1D56">
      <w:pPr>
        <w:jc w:val="both"/>
        <w:rPr>
          <w:color w:val="000000"/>
        </w:rPr>
      </w:pPr>
      <w:r w:rsidRPr="005102C7">
        <w:rPr>
          <w:color w:val="000000"/>
        </w:rPr>
        <w:t xml:space="preserve">            Оплата земельного налога в сумме 817,00 руб., транспортного налога в сумме 2 100,00руб. Проведение выборов в сумме 148 197,94 руб. </w:t>
      </w:r>
    </w:p>
    <w:p w:rsidR="006B1D56" w:rsidRPr="005102C7" w:rsidRDefault="006B1D56" w:rsidP="006B1D56">
      <w:pPr>
        <w:jc w:val="both"/>
        <w:rPr>
          <w:color w:val="000000"/>
        </w:rPr>
      </w:pPr>
      <w:r w:rsidRPr="005102C7">
        <w:rPr>
          <w:color w:val="000000"/>
        </w:rPr>
        <w:t xml:space="preserve">            Оплата по решению Арбитражного суда Архангельской области долга за поставленную тепловую энергию и водоотведение по не жилому </w:t>
      </w:r>
      <w:proofErr w:type="gramStart"/>
      <w:r w:rsidRPr="005102C7">
        <w:rPr>
          <w:color w:val="000000"/>
        </w:rPr>
        <w:t>помещению</w:t>
      </w:r>
      <w:proofErr w:type="gramEnd"/>
      <w:r w:rsidRPr="005102C7">
        <w:rPr>
          <w:color w:val="000000"/>
        </w:rPr>
        <w:t xml:space="preserve"> расположенному по адресу п. Ясный ул. Лесная д. 8 в сумме 147 522,00 руб.</w:t>
      </w:r>
    </w:p>
    <w:p w:rsidR="006B1D56" w:rsidRPr="005102C7" w:rsidRDefault="006B1D56" w:rsidP="006B1D56">
      <w:pPr>
        <w:jc w:val="both"/>
        <w:rPr>
          <w:color w:val="000000"/>
        </w:rPr>
      </w:pPr>
      <w:r w:rsidRPr="005102C7">
        <w:rPr>
          <w:color w:val="000000"/>
        </w:rPr>
        <w:t xml:space="preserve">           Оплата по договору за техническое обследование здания </w:t>
      </w:r>
      <w:proofErr w:type="gramStart"/>
      <w:r w:rsidRPr="005102C7">
        <w:rPr>
          <w:color w:val="000000"/>
        </w:rPr>
        <w:t xml:space="preserve">( </w:t>
      </w:r>
      <w:proofErr w:type="spellStart"/>
      <w:proofErr w:type="gramEnd"/>
      <w:r w:rsidRPr="005102C7">
        <w:rPr>
          <w:color w:val="000000"/>
        </w:rPr>
        <w:t>Ясненский</w:t>
      </w:r>
      <w:proofErr w:type="spellEnd"/>
      <w:r w:rsidRPr="005102C7">
        <w:rPr>
          <w:color w:val="000000"/>
        </w:rPr>
        <w:t xml:space="preserve"> культурный центр) в сумме 90 000,00 руб.</w:t>
      </w:r>
    </w:p>
    <w:p w:rsidR="006B1D56" w:rsidRPr="005102C7" w:rsidRDefault="006B1D56" w:rsidP="006B1D56">
      <w:pPr>
        <w:jc w:val="both"/>
        <w:rPr>
          <w:color w:val="000000"/>
        </w:rPr>
      </w:pPr>
      <w:r w:rsidRPr="005102C7">
        <w:rPr>
          <w:color w:val="000000"/>
        </w:rPr>
        <w:t xml:space="preserve">            </w:t>
      </w:r>
      <w:proofErr w:type="gramStart"/>
      <w:r w:rsidRPr="005102C7">
        <w:rPr>
          <w:color w:val="000000"/>
        </w:rPr>
        <w:t>На реализацию проектов «Свет в окне библиотеки» территориального общественного самоуправления «</w:t>
      </w:r>
      <w:proofErr w:type="spellStart"/>
      <w:r w:rsidRPr="005102C7">
        <w:rPr>
          <w:color w:val="000000"/>
        </w:rPr>
        <w:t>Русковера</w:t>
      </w:r>
      <w:proofErr w:type="spellEnd"/>
      <w:r w:rsidRPr="005102C7">
        <w:rPr>
          <w:color w:val="000000"/>
        </w:rPr>
        <w:t>» и «Летняя сцена» территориального общественного самоуправления «Березник» направлено 206 500,00 руб.,  из них  97 824,00 руб. из областного и 102 176,00 руб. из районного бюджетов и  6 500,0 из местного.     </w:t>
      </w:r>
      <w:proofErr w:type="gramEnd"/>
    </w:p>
    <w:p w:rsidR="006B1D56" w:rsidRPr="005102C7" w:rsidRDefault="006B1D56" w:rsidP="006B1D56">
      <w:pPr>
        <w:jc w:val="both"/>
        <w:rPr>
          <w:rFonts w:ascii="Courier New" w:eastAsia="Courier New" w:hAnsi="Courier New"/>
        </w:rPr>
      </w:pPr>
      <w:r w:rsidRPr="005102C7">
        <w:rPr>
          <w:color w:val="000000"/>
        </w:rPr>
        <w:t>  </w:t>
      </w:r>
    </w:p>
    <w:p w:rsidR="006B1D56" w:rsidRPr="005102C7" w:rsidRDefault="006B1D56" w:rsidP="006B1D56">
      <w:pPr>
        <w:ind w:firstLine="700"/>
        <w:jc w:val="both"/>
        <w:rPr>
          <w:b/>
          <w:color w:val="000000"/>
        </w:rPr>
      </w:pPr>
      <w:r w:rsidRPr="005102C7">
        <w:rPr>
          <w:color w:val="000000"/>
        </w:rPr>
        <w:t xml:space="preserve"> </w:t>
      </w:r>
      <w:r w:rsidRPr="005102C7">
        <w:rPr>
          <w:b/>
          <w:color w:val="000000"/>
        </w:rPr>
        <w:t>                                       Раздел 02  «Национальная оборона»</w:t>
      </w:r>
    </w:p>
    <w:p w:rsidR="006B1D56" w:rsidRPr="005102C7" w:rsidRDefault="006B1D56" w:rsidP="006B1D56">
      <w:pPr>
        <w:jc w:val="both"/>
        <w:rPr>
          <w:color w:val="000000"/>
        </w:rPr>
      </w:pPr>
      <w:r w:rsidRPr="005102C7">
        <w:rPr>
          <w:color w:val="000000"/>
        </w:rPr>
        <w:t xml:space="preserve">          Расходы по данному разделу направлены на осуществление первичного воинского учета на территориях, где отсутствуют военные комиссариаты за счет федерального бюджета в сумме 536 766,20 руб., что составило 100 процентов от плановых назначений (536 766,20 руб.). Из них на заработную плату и начисления в сумме 458 391,48 руб., на проезд в командировку в сумме 5 000,00 руб., на приобретение канцелярских товаров и принтера в сумме 22 247,83 руб., на оплату тепловой энергии 51 126,89 руб. </w:t>
      </w:r>
    </w:p>
    <w:p w:rsidR="006B1D56" w:rsidRPr="005102C7" w:rsidRDefault="006B1D56" w:rsidP="006B1D56">
      <w:pPr>
        <w:jc w:val="both"/>
        <w:rPr>
          <w:rFonts w:ascii="Courier New" w:eastAsia="Courier New" w:hAnsi="Courier New"/>
        </w:rPr>
      </w:pPr>
      <w:r w:rsidRPr="005102C7">
        <w:rPr>
          <w:color w:val="000000"/>
        </w:rPr>
        <w:t> </w:t>
      </w:r>
    </w:p>
    <w:p w:rsidR="006B1D56" w:rsidRPr="005102C7" w:rsidRDefault="006B1D56" w:rsidP="006B1D56">
      <w:pPr>
        <w:jc w:val="center"/>
        <w:rPr>
          <w:rFonts w:eastAsia="Courier New"/>
        </w:rPr>
      </w:pPr>
      <w:r w:rsidRPr="005102C7">
        <w:rPr>
          <w:b/>
          <w:color w:val="000000"/>
        </w:rPr>
        <w:t xml:space="preserve">Раздел 03  «Национальная безопасность и </w:t>
      </w:r>
    </w:p>
    <w:p w:rsidR="006B1D56" w:rsidRPr="005102C7" w:rsidRDefault="006B1D56" w:rsidP="006B1D56">
      <w:pPr>
        <w:jc w:val="center"/>
        <w:rPr>
          <w:b/>
          <w:color w:val="000000"/>
        </w:rPr>
      </w:pPr>
      <w:r w:rsidRPr="005102C7">
        <w:rPr>
          <w:b/>
          <w:color w:val="000000"/>
        </w:rPr>
        <w:t>правоохранительная деятельность»</w:t>
      </w:r>
    </w:p>
    <w:p w:rsidR="006B1D56" w:rsidRPr="005102C7" w:rsidRDefault="006B1D56" w:rsidP="006B1D56">
      <w:pPr>
        <w:ind w:firstLine="700"/>
        <w:jc w:val="both"/>
        <w:rPr>
          <w:rFonts w:ascii="Courier New" w:eastAsia="Courier New" w:hAnsi="Courier New"/>
        </w:rPr>
      </w:pPr>
      <w:r w:rsidRPr="005102C7">
        <w:rPr>
          <w:color w:val="000000"/>
        </w:rPr>
        <w:t>Расходы по данному разделу произведены в сумме 216 384,50 руб.,</w:t>
      </w:r>
      <w:r w:rsidRPr="005102C7">
        <w:rPr>
          <w:b/>
          <w:i/>
          <w:color w:val="000000"/>
        </w:rPr>
        <w:t xml:space="preserve"> </w:t>
      </w:r>
      <w:r w:rsidRPr="005102C7">
        <w:rPr>
          <w:color w:val="000000"/>
        </w:rPr>
        <w:t>что составило 92,86 процента от плановых назначений (233 010,60 руб.). Указанные средства направлены:</w:t>
      </w:r>
    </w:p>
    <w:p w:rsidR="006B1D56" w:rsidRPr="005102C7" w:rsidRDefault="006B1D56" w:rsidP="006B1D56">
      <w:pPr>
        <w:jc w:val="both"/>
        <w:rPr>
          <w:rFonts w:ascii="Courier New" w:eastAsia="Courier New" w:hAnsi="Courier New"/>
        </w:rPr>
      </w:pPr>
      <w:r w:rsidRPr="005102C7">
        <w:rPr>
          <w:color w:val="000000"/>
        </w:rPr>
        <w:t xml:space="preserve">           - на  ремонт системы пожарной сигнализации и оповещения в клубе п. Ясный 133 624,60 руб., из них </w:t>
      </w:r>
    </w:p>
    <w:p w:rsidR="006B1D56" w:rsidRPr="005102C7" w:rsidRDefault="006B1D56" w:rsidP="006B1D56">
      <w:pPr>
        <w:jc w:val="both"/>
        <w:rPr>
          <w:color w:val="000000"/>
        </w:rPr>
      </w:pPr>
      <w:r w:rsidRPr="005102C7">
        <w:rPr>
          <w:color w:val="000000"/>
        </w:rPr>
        <w:t xml:space="preserve">106 004,60 руб. из районного бюджета и 27 620,00 руб. </w:t>
      </w:r>
      <w:proofErr w:type="spellStart"/>
      <w:r w:rsidRPr="005102C7">
        <w:rPr>
          <w:color w:val="000000"/>
        </w:rPr>
        <w:t>софинансирование</w:t>
      </w:r>
      <w:proofErr w:type="spellEnd"/>
      <w:r w:rsidRPr="005102C7">
        <w:rPr>
          <w:color w:val="000000"/>
        </w:rPr>
        <w:t xml:space="preserve"> из местного бюджета.</w:t>
      </w:r>
    </w:p>
    <w:p w:rsidR="006B1D56" w:rsidRPr="005102C7" w:rsidRDefault="006B1D56" w:rsidP="006B1D56">
      <w:pPr>
        <w:jc w:val="both"/>
        <w:rPr>
          <w:color w:val="000000"/>
        </w:rPr>
      </w:pPr>
      <w:r w:rsidRPr="005102C7">
        <w:rPr>
          <w:color w:val="000000"/>
        </w:rPr>
        <w:t xml:space="preserve">    - на приобретение материальных запасов в сумме 14 470,40 руб.</w:t>
      </w:r>
    </w:p>
    <w:p w:rsidR="006B1D56" w:rsidRPr="005102C7" w:rsidRDefault="006B1D56" w:rsidP="006B1D56">
      <w:pPr>
        <w:jc w:val="both"/>
        <w:rPr>
          <w:color w:val="000000"/>
        </w:rPr>
      </w:pPr>
      <w:r w:rsidRPr="005102C7">
        <w:rPr>
          <w:color w:val="000000"/>
        </w:rPr>
        <w:t xml:space="preserve">    - на приобретение огнетушителей в сумме 3 000,00 руб.</w:t>
      </w:r>
    </w:p>
    <w:p w:rsidR="006B1D56" w:rsidRPr="005102C7" w:rsidRDefault="006B1D56" w:rsidP="006B1D56">
      <w:pPr>
        <w:jc w:val="both"/>
        <w:rPr>
          <w:color w:val="000000"/>
        </w:rPr>
      </w:pPr>
      <w:r w:rsidRPr="005102C7">
        <w:rPr>
          <w:color w:val="000000"/>
        </w:rPr>
        <w:t xml:space="preserve">    - на приобретение стендов по пожарной безопасности в сумме 8 730,00 руб.</w:t>
      </w:r>
    </w:p>
    <w:p w:rsidR="006B1D56" w:rsidRPr="005102C7" w:rsidRDefault="006B1D56" w:rsidP="006B1D56">
      <w:pPr>
        <w:jc w:val="both"/>
        <w:rPr>
          <w:color w:val="000000"/>
        </w:rPr>
      </w:pPr>
      <w:r w:rsidRPr="005102C7">
        <w:rPr>
          <w:color w:val="000000"/>
        </w:rPr>
        <w:t xml:space="preserve">     - на оплату по договорам за содержание и очистку 7 пожарных водоемов  56 559,50 руб.</w:t>
      </w:r>
    </w:p>
    <w:p w:rsidR="006B1D56" w:rsidRPr="005102C7" w:rsidRDefault="006B1D56" w:rsidP="006B1D56">
      <w:pPr>
        <w:jc w:val="both"/>
        <w:rPr>
          <w:color w:val="000000"/>
        </w:rPr>
      </w:pPr>
    </w:p>
    <w:p w:rsidR="006B1D56" w:rsidRPr="005102C7" w:rsidRDefault="006B1D56" w:rsidP="006B1D56">
      <w:pPr>
        <w:jc w:val="both"/>
        <w:rPr>
          <w:b/>
          <w:color w:val="000000"/>
        </w:rPr>
      </w:pPr>
      <w:r w:rsidRPr="005102C7">
        <w:rPr>
          <w:b/>
          <w:color w:val="000000"/>
        </w:rPr>
        <w:t xml:space="preserve">                                        Раздел 04 «Национальная экономика» </w:t>
      </w:r>
    </w:p>
    <w:p w:rsidR="006B1D56" w:rsidRPr="005102C7" w:rsidRDefault="006B1D56" w:rsidP="006B1D56">
      <w:pPr>
        <w:rPr>
          <w:rFonts w:ascii="Courier New" w:eastAsia="Courier New" w:hAnsi="Courier New"/>
        </w:rPr>
      </w:pPr>
      <w:r w:rsidRPr="005102C7">
        <w:rPr>
          <w:rFonts w:ascii="Arial" w:eastAsia="Arial" w:hAnsi="Arial"/>
          <w:b/>
          <w:i/>
          <w:color w:val="000000"/>
        </w:rPr>
        <w:t>             </w:t>
      </w:r>
      <w:r w:rsidRPr="005102C7">
        <w:rPr>
          <w:color w:val="000000"/>
        </w:rPr>
        <w:t xml:space="preserve">По данному разделу  расходы выполнены в объеме 793 100,00  руб., что составило 100  процентов от плановых назначений (793 100,00 руб.), </w:t>
      </w:r>
    </w:p>
    <w:p w:rsidR="006B1D56" w:rsidRPr="005102C7" w:rsidRDefault="006B1D56" w:rsidP="006B1D56">
      <w:pPr>
        <w:rPr>
          <w:rFonts w:ascii="Courier New" w:eastAsia="Courier New" w:hAnsi="Courier New"/>
        </w:rPr>
      </w:pPr>
      <w:r w:rsidRPr="005102C7">
        <w:rPr>
          <w:color w:val="000000"/>
        </w:rPr>
        <w:t>в том числе:</w:t>
      </w:r>
    </w:p>
    <w:p w:rsidR="006B1D56" w:rsidRPr="005102C7" w:rsidRDefault="006B1D56" w:rsidP="006B1D56">
      <w:pPr>
        <w:jc w:val="both"/>
        <w:rPr>
          <w:rFonts w:ascii="Courier New" w:eastAsia="Courier New" w:hAnsi="Courier New"/>
        </w:rPr>
      </w:pPr>
      <w:r w:rsidRPr="005102C7">
        <w:rPr>
          <w:color w:val="000000"/>
        </w:rPr>
        <w:t xml:space="preserve">- на 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 в сумме  793 100,00 руб., в том числе: </w:t>
      </w:r>
    </w:p>
    <w:p w:rsidR="006B1D56" w:rsidRPr="005102C7" w:rsidRDefault="006B1D56" w:rsidP="006B1D56">
      <w:pPr>
        <w:jc w:val="both"/>
        <w:rPr>
          <w:rFonts w:ascii="Courier New" w:eastAsia="Courier New" w:hAnsi="Courier New"/>
        </w:rPr>
      </w:pPr>
      <w:r w:rsidRPr="005102C7">
        <w:rPr>
          <w:color w:val="000000"/>
        </w:rPr>
        <w:t>             - на оплату электроэнергии 280 127,00 руб.;</w:t>
      </w:r>
    </w:p>
    <w:p w:rsidR="006B1D56" w:rsidRPr="005102C7" w:rsidRDefault="006B1D56" w:rsidP="006B1D56">
      <w:pPr>
        <w:jc w:val="both"/>
        <w:rPr>
          <w:color w:val="000000"/>
        </w:rPr>
      </w:pPr>
      <w:r w:rsidRPr="005102C7">
        <w:rPr>
          <w:color w:val="000000"/>
        </w:rPr>
        <w:t xml:space="preserve">            - на оплату по договорам за техническое обслуживание сетей уличного освещения 130 913,00 руб.  </w:t>
      </w:r>
    </w:p>
    <w:p w:rsidR="006B1D56" w:rsidRPr="005102C7" w:rsidRDefault="006B1D56" w:rsidP="006B1D56">
      <w:pPr>
        <w:jc w:val="both"/>
        <w:rPr>
          <w:color w:val="000000"/>
        </w:rPr>
      </w:pPr>
      <w:r w:rsidRPr="005102C7">
        <w:rPr>
          <w:color w:val="000000"/>
        </w:rPr>
        <w:t xml:space="preserve">            - на оплату по договору строительство линии электропередач в п</w:t>
      </w:r>
      <w:proofErr w:type="gramStart"/>
      <w:r w:rsidRPr="005102C7">
        <w:rPr>
          <w:color w:val="000000"/>
        </w:rPr>
        <w:t>.Я</w:t>
      </w:r>
      <w:proofErr w:type="gramEnd"/>
      <w:r w:rsidRPr="005102C7">
        <w:rPr>
          <w:color w:val="000000"/>
        </w:rPr>
        <w:t>сный по ул. Мира в сумме 127 100,00 руб.</w:t>
      </w:r>
    </w:p>
    <w:p w:rsidR="006B1D56" w:rsidRPr="005102C7" w:rsidRDefault="006B1D56" w:rsidP="006B1D56">
      <w:pPr>
        <w:jc w:val="both"/>
        <w:rPr>
          <w:color w:val="000000"/>
        </w:rPr>
      </w:pPr>
      <w:r w:rsidRPr="005102C7">
        <w:rPr>
          <w:color w:val="000000"/>
        </w:rPr>
        <w:t xml:space="preserve">           - на приобретение электротоваров в сумме 86 050,00 руб.</w:t>
      </w:r>
    </w:p>
    <w:p w:rsidR="006B1D56" w:rsidRPr="005102C7" w:rsidRDefault="006B1D56" w:rsidP="006B1D56">
      <w:pPr>
        <w:jc w:val="both"/>
        <w:rPr>
          <w:color w:val="000000"/>
        </w:rPr>
      </w:pPr>
      <w:r w:rsidRPr="005102C7">
        <w:rPr>
          <w:color w:val="000000"/>
        </w:rPr>
        <w:t xml:space="preserve">           - технологическое присоединение в сумме 550,00 руб.</w:t>
      </w:r>
    </w:p>
    <w:p w:rsidR="006B1D56" w:rsidRPr="005102C7" w:rsidRDefault="006B1D56" w:rsidP="006B1D56">
      <w:pPr>
        <w:jc w:val="both"/>
        <w:rPr>
          <w:color w:val="000000"/>
        </w:rPr>
      </w:pPr>
      <w:r w:rsidRPr="005102C7">
        <w:rPr>
          <w:color w:val="000000"/>
        </w:rPr>
        <w:t xml:space="preserve">           - разработка проектно-сметной документации в сумме 150 000,00 руб.</w:t>
      </w:r>
    </w:p>
    <w:p w:rsidR="006B1D56" w:rsidRPr="005102C7" w:rsidRDefault="006B1D56" w:rsidP="006B1D56">
      <w:pPr>
        <w:jc w:val="both"/>
        <w:rPr>
          <w:color w:val="000000"/>
        </w:rPr>
      </w:pPr>
      <w:r w:rsidRPr="005102C7">
        <w:rPr>
          <w:color w:val="000000"/>
        </w:rPr>
        <w:t xml:space="preserve">           - бурение скважин для установки опор электропередачи в сумме 18 360,00</w:t>
      </w:r>
      <w:r>
        <w:rPr>
          <w:color w:val="000000"/>
        </w:rPr>
        <w:t xml:space="preserve"> </w:t>
      </w:r>
      <w:r w:rsidRPr="005102C7">
        <w:rPr>
          <w:color w:val="000000"/>
        </w:rPr>
        <w:t xml:space="preserve"> руб.</w:t>
      </w:r>
    </w:p>
    <w:p w:rsidR="006B1D56" w:rsidRPr="005102C7" w:rsidRDefault="006B1D56" w:rsidP="006B1D56">
      <w:pPr>
        <w:jc w:val="both"/>
        <w:rPr>
          <w:rFonts w:ascii="Courier New" w:eastAsia="Courier New" w:hAnsi="Courier New"/>
        </w:rPr>
      </w:pPr>
      <w:r w:rsidRPr="005102C7">
        <w:rPr>
          <w:color w:val="000000"/>
        </w:rPr>
        <w:t xml:space="preserve"> </w:t>
      </w:r>
    </w:p>
    <w:p w:rsidR="006B1D56" w:rsidRPr="005102C7" w:rsidRDefault="006B1D56" w:rsidP="006B1D56">
      <w:pPr>
        <w:jc w:val="center"/>
        <w:rPr>
          <w:b/>
          <w:color w:val="000000"/>
        </w:rPr>
      </w:pPr>
      <w:r w:rsidRPr="005102C7">
        <w:rPr>
          <w:b/>
          <w:color w:val="000000"/>
        </w:rPr>
        <w:t>Раздел 05 «Жилищно-коммунальное хозяйство»</w:t>
      </w:r>
    </w:p>
    <w:p w:rsidR="006B1D56" w:rsidRPr="005102C7" w:rsidRDefault="006B1D56" w:rsidP="006B1D56">
      <w:pPr>
        <w:ind w:firstLine="700"/>
        <w:jc w:val="both"/>
        <w:rPr>
          <w:rFonts w:ascii="Courier New" w:eastAsia="Courier New" w:hAnsi="Courier New"/>
        </w:rPr>
      </w:pPr>
      <w:r w:rsidRPr="005102C7">
        <w:rPr>
          <w:color w:val="000000"/>
        </w:rPr>
        <w:t xml:space="preserve">Расходы на жилищно-коммунальное хозяйство произведены в сумме </w:t>
      </w:r>
    </w:p>
    <w:p w:rsidR="006B1D56" w:rsidRPr="005102C7" w:rsidRDefault="006B1D56" w:rsidP="006B1D56">
      <w:pPr>
        <w:ind w:firstLine="700"/>
        <w:jc w:val="both"/>
        <w:rPr>
          <w:color w:val="000000"/>
        </w:rPr>
      </w:pPr>
      <w:r w:rsidRPr="005102C7">
        <w:rPr>
          <w:color w:val="000000"/>
        </w:rPr>
        <w:t>1 212 964,53 руб., что составило 81,72 процента от плановых назначений (1 484 308,44), в том числе:</w:t>
      </w:r>
    </w:p>
    <w:p w:rsidR="006B1D56" w:rsidRPr="005102C7" w:rsidRDefault="006B1D56" w:rsidP="006B1D56">
      <w:pPr>
        <w:ind w:firstLine="700"/>
        <w:jc w:val="both"/>
        <w:rPr>
          <w:rFonts w:ascii="Courier New" w:eastAsia="Courier New" w:hAnsi="Courier New"/>
        </w:rPr>
      </w:pPr>
      <w:r w:rsidRPr="005102C7">
        <w:rPr>
          <w:color w:val="000000"/>
        </w:rPr>
        <w:t xml:space="preserve">- содержание </w:t>
      </w:r>
      <w:proofErr w:type="spellStart"/>
      <w:r w:rsidRPr="005102C7">
        <w:rPr>
          <w:color w:val="000000"/>
        </w:rPr>
        <w:t>общедомового</w:t>
      </w:r>
      <w:proofErr w:type="spellEnd"/>
      <w:r w:rsidRPr="005102C7">
        <w:rPr>
          <w:color w:val="000000"/>
        </w:rPr>
        <w:t xml:space="preserve"> имущества в МКД в сумме 1 140,43 руб.;</w:t>
      </w:r>
    </w:p>
    <w:p w:rsidR="006B1D56" w:rsidRPr="005102C7" w:rsidRDefault="006B1D56" w:rsidP="006B1D56">
      <w:pPr>
        <w:ind w:firstLine="700"/>
        <w:jc w:val="both"/>
        <w:rPr>
          <w:rFonts w:ascii="Courier New" w:eastAsia="Courier New" w:hAnsi="Courier New"/>
        </w:rPr>
      </w:pPr>
      <w:r w:rsidRPr="005102C7">
        <w:rPr>
          <w:color w:val="000000"/>
        </w:rPr>
        <w:t>- взносы на капитальный ремонт муниципального жилого фонда в сумме 29 633,77 руб.;</w:t>
      </w:r>
    </w:p>
    <w:p w:rsidR="006B1D56" w:rsidRPr="005102C7" w:rsidRDefault="006B1D56" w:rsidP="006B1D56">
      <w:pPr>
        <w:ind w:firstLine="700"/>
        <w:jc w:val="both"/>
        <w:rPr>
          <w:color w:val="000000"/>
        </w:rPr>
      </w:pPr>
      <w:r w:rsidRPr="005102C7">
        <w:rPr>
          <w:color w:val="000000"/>
        </w:rPr>
        <w:t xml:space="preserve">- на уличное освещение 5 431,69 руб., </w:t>
      </w:r>
    </w:p>
    <w:p w:rsidR="006B1D56" w:rsidRPr="005102C7" w:rsidRDefault="006B1D56" w:rsidP="006B1D56">
      <w:pPr>
        <w:ind w:firstLine="700"/>
        <w:jc w:val="both"/>
        <w:rPr>
          <w:color w:val="000000"/>
        </w:rPr>
      </w:pPr>
      <w:r w:rsidRPr="005102C7">
        <w:rPr>
          <w:color w:val="000000"/>
        </w:rPr>
        <w:t xml:space="preserve"> - на поддержку муниципальных программ формирования современной городской среды (на реализацию мероприятий по благоустройству территорий муниципальных образований) 521 415,44 руб., из них 438 761,76 руб. из федерального и областного бюджета, 82 653,68 руб. </w:t>
      </w:r>
      <w:proofErr w:type="spellStart"/>
      <w:r w:rsidRPr="005102C7">
        <w:rPr>
          <w:color w:val="000000"/>
        </w:rPr>
        <w:t>софинансирование</w:t>
      </w:r>
      <w:proofErr w:type="spellEnd"/>
      <w:r w:rsidRPr="005102C7">
        <w:rPr>
          <w:color w:val="000000"/>
        </w:rPr>
        <w:t xml:space="preserve"> из районного бюджета; </w:t>
      </w:r>
    </w:p>
    <w:p w:rsidR="006B1D56" w:rsidRPr="005102C7" w:rsidRDefault="006B1D56" w:rsidP="006B1D56">
      <w:pPr>
        <w:jc w:val="both"/>
        <w:rPr>
          <w:rFonts w:ascii="Courier New" w:eastAsia="Courier New" w:hAnsi="Courier New"/>
        </w:rPr>
      </w:pPr>
    </w:p>
    <w:p w:rsidR="006B1D56" w:rsidRPr="005102C7" w:rsidRDefault="006B1D56" w:rsidP="006B1D56">
      <w:pPr>
        <w:ind w:firstLine="700"/>
        <w:jc w:val="both"/>
      </w:pPr>
      <w:r w:rsidRPr="005102C7">
        <w:t>- расходы на оплату по договору за содержание тротуаров и пешеходных переходов  (расчистка от снега в зимнее время и ремонт),  в сумме  211 081,20 руб.</w:t>
      </w:r>
    </w:p>
    <w:p w:rsidR="006B1D56" w:rsidRPr="005102C7" w:rsidRDefault="006B1D56" w:rsidP="006B1D56">
      <w:pPr>
        <w:ind w:firstLine="700"/>
        <w:jc w:val="both"/>
      </w:pPr>
      <w:r w:rsidRPr="005102C7">
        <w:t>- приобретение материальных запасов в сумме 17 941,00 руб.</w:t>
      </w:r>
    </w:p>
    <w:p w:rsidR="006B1D56" w:rsidRPr="005102C7" w:rsidRDefault="006B1D56" w:rsidP="006B1D56">
      <w:pPr>
        <w:ind w:firstLine="700"/>
        <w:jc w:val="both"/>
      </w:pPr>
      <w:r w:rsidRPr="005102C7">
        <w:t>-на оплату по договорам за техническое обслуживание сетей уличного освещения в сумме 40 831,00 руб.</w:t>
      </w:r>
    </w:p>
    <w:p w:rsidR="006B1D56" w:rsidRPr="005102C7" w:rsidRDefault="006B1D56" w:rsidP="006B1D56">
      <w:pPr>
        <w:ind w:firstLine="700"/>
        <w:jc w:val="both"/>
        <w:rPr>
          <w:color w:val="000000"/>
        </w:rPr>
      </w:pPr>
      <w:r w:rsidRPr="005102C7">
        <w:t xml:space="preserve">- </w:t>
      </w:r>
      <w:r w:rsidRPr="005102C7">
        <w:rPr>
          <w:color w:val="000000"/>
        </w:rPr>
        <w:t>на оплату по договору строительство линии электропередач в п</w:t>
      </w:r>
      <w:proofErr w:type="gramStart"/>
      <w:r w:rsidRPr="005102C7">
        <w:rPr>
          <w:color w:val="000000"/>
        </w:rPr>
        <w:t>.Т</w:t>
      </w:r>
      <w:proofErr w:type="gramEnd"/>
      <w:r w:rsidRPr="005102C7">
        <w:rPr>
          <w:color w:val="000000"/>
        </w:rPr>
        <w:t>аежный в сумме 127 100,00 руб.</w:t>
      </w:r>
    </w:p>
    <w:p w:rsidR="006B1D56" w:rsidRPr="005102C7" w:rsidRDefault="006B1D56" w:rsidP="006B1D56">
      <w:pPr>
        <w:ind w:firstLine="700"/>
        <w:jc w:val="both"/>
        <w:rPr>
          <w:color w:val="000000"/>
        </w:rPr>
      </w:pPr>
      <w:r w:rsidRPr="005102C7">
        <w:rPr>
          <w:color w:val="000000"/>
        </w:rPr>
        <w:t>- оплата по договору проверка достоверности определения сметной стоимости объекта в сумме 12 000,00 руб.</w:t>
      </w:r>
    </w:p>
    <w:p w:rsidR="006B1D56" w:rsidRPr="005102C7" w:rsidRDefault="006B1D56" w:rsidP="006B1D56">
      <w:pPr>
        <w:ind w:firstLine="700"/>
        <w:jc w:val="both"/>
        <w:rPr>
          <w:color w:val="000000"/>
        </w:rPr>
      </w:pPr>
      <w:r w:rsidRPr="005102C7">
        <w:rPr>
          <w:color w:val="000000"/>
        </w:rPr>
        <w:t>- оплата работ по разработке сметной документации в сумме 16 000,00 руб.</w:t>
      </w:r>
    </w:p>
    <w:p w:rsidR="006B1D56" w:rsidRPr="005102C7" w:rsidRDefault="006B1D56" w:rsidP="006B1D56">
      <w:pPr>
        <w:ind w:firstLine="700"/>
        <w:jc w:val="both"/>
        <w:rPr>
          <w:color w:val="000000"/>
        </w:rPr>
      </w:pPr>
      <w:r w:rsidRPr="005102C7">
        <w:rPr>
          <w:color w:val="000000"/>
        </w:rPr>
        <w:t>- выполнение кадастровых работ в сумме 6 000,00 руб.</w:t>
      </w:r>
    </w:p>
    <w:p w:rsidR="006B1D56" w:rsidRPr="005102C7" w:rsidRDefault="006B1D56" w:rsidP="006B1D56">
      <w:pPr>
        <w:ind w:firstLine="700"/>
        <w:jc w:val="both"/>
        <w:rPr>
          <w:color w:val="000000"/>
        </w:rPr>
      </w:pPr>
      <w:r w:rsidRPr="005102C7">
        <w:rPr>
          <w:color w:val="000000"/>
        </w:rPr>
        <w:t>- оплата по договору изготовление стелы в сумме  50 750,00 руб.</w:t>
      </w:r>
    </w:p>
    <w:p w:rsidR="006B1D56" w:rsidRPr="005102C7" w:rsidRDefault="006B1D56" w:rsidP="006B1D56">
      <w:pPr>
        <w:ind w:firstLine="700"/>
        <w:jc w:val="both"/>
        <w:rPr>
          <w:color w:val="000000"/>
        </w:rPr>
      </w:pPr>
      <w:r w:rsidRPr="005102C7">
        <w:rPr>
          <w:color w:val="000000"/>
        </w:rPr>
        <w:t>- приобретение остановочного павильона и детской игровой площадки в сумме 165 500,00 руб.</w:t>
      </w:r>
    </w:p>
    <w:p w:rsidR="006B1D56" w:rsidRPr="005102C7" w:rsidRDefault="006B1D56" w:rsidP="006B1D56">
      <w:pPr>
        <w:ind w:firstLine="700"/>
        <w:jc w:val="both"/>
        <w:rPr>
          <w:rFonts w:ascii="Courier New" w:eastAsia="Courier New" w:hAnsi="Courier New"/>
        </w:rPr>
      </w:pPr>
      <w:r w:rsidRPr="005102C7">
        <w:rPr>
          <w:color w:val="000000"/>
        </w:rPr>
        <w:t>- приобретение табличек по благоустройству дворовых территорий в сумме 8 140,00 руб.</w:t>
      </w:r>
    </w:p>
    <w:p w:rsidR="006B1D56" w:rsidRPr="005102C7" w:rsidRDefault="006B1D56" w:rsidP="006B1D56">
      <w:pPr>
        <w:ind w:firstLine="700"/>
        <w:jc w:val="both"/>
        <w:rPr>
          <w:rFonts w:ascii="Courier New" w:eastAsia="Courier New" w:hAnsi="Courier New"/>
        </w:rPr>
      </w:pPr>
      <w:r w:rsidRPr="005102C7">
        <w:t> </w:t>
      </w:r>
    </w:p>
    <w:p w:rsidR="006B1D56" w:rsidRPr="005102C7" w:rsidRDefault="006B1D56" w:rsidP="006B1D56">
      <w:pPr>
        <w:ind w:firstLine="700"/>
        <w:jc w:val="center"/>
        <w:rPr>
          <w:b/>
          <w:color w:val="000000"/>
        </w:rPr>
      </w:pPr>
      <w:r w:rsidRPr="005102C7">
        <w:rPr>
          <w:b/>
          <w:color w:val="000000"/>
        </w:rPr>
        <w:t>Раздел  08 «Культура, кинематография»</w:t>
      </w:r>
    </w:p>
    <w:p w:rsidR="006B1D56" w:rsidRPr="005102C7" w:rsidRDefault="006B1D56" w:rsidP="006B1D56">
      <w:pPr>
        <w:jc w:val="center"/>
        <w:rPr>
          <w:rFonts w:eastAsia="Courier New"/>
        </w:rPr>
      </w:pPr>
    </w:p>
    <w:p w:rsidR="006B1D56" w:rsidRPr="005102C7" w:rsidRDefault="006B1D56" w:rsidP="006B1D56">
      <w:pPr>
        <w:jc w:val="both"/>
        <w:rPr>
          <w:rFonts w:ascii="Courier New" w:eastAsia="Courier New" w:hAnsi="Courier New"/>
        </w:rPr>
      </w:pPr>
      <w:r w:rsidRPr="005102C7">
        <w:rPr>
          <w:color w:val="000000"/>
        </w:rPr>
        <w:t xml:space="preserve">          Расходы по отрасли «Культура» направлены в сумме 8 837 896,23 руб., что составило 99,87 процентов от плановых назначений (8 848 918,81 руб.), в том числе на выполнение муниципального задания 6 902 300,00 </w:t>
      </w:r>
      <w:proofErr w:type="spellStart"/>
      <w:r w:rsidRPr="005102C7">
        <w:rPr>
          <w:color w:val="000000"/>
        </w:rPr>
        <w:t>руб</w:t>
      </w:r>
      <w:proofErr w:type="spellEnd"/>
      <w:r w:rsidRPr="005102C7">
        <w:rPr>
          <w:color w:val="000000"/>
        </w:rPr>
        <w:t>, на повышение средней заработной платы работников культуры 192 154,00 руб.</w:t>
      </w:r>
    </w:p>
    <w:p w:rsidR="006B1D56" w:rsidRPr="005102C7" w:rsidRDefault="006B1D56" w:rsidP="006B1D56">
      <w:pPr>
        <w:ind w:firstLine="700"/>
        <w:jc w:val="both"/>
        <w:rPr>
          <w:color w:val="000000"/>
        </w:rPr>
      </w:pPr>
      <w:r w:rsidRPr="005102C7">
        <w:rPr>
          <w:color w:val="000000"/>
        </w:rPr>
        <w:t xml:space="preserve">На реализацию муниципальной программы «Развитие сферы культуры и туризма в </w:t>
      </w:r>
      <w:proofErr w:type="spellStart"/>
      <w:r w:rsidRPr="005102C7">
        <w:rPr>
          <w:color w:val="000000"/>
        </w:rPr>
        <w:t>Пинежском</w:t>
      </w:r>
      <w:proofErr w:type="spellEnd"/>
      <w:r w:rsidRPr="005102C7">
        <w:rPr>
          <w:color w:val="000000"/>
        </w:rPr>
        <w:t xml:space="preserve"> муниципальном районе на 2017-2022 г.г.»  направлено 271 500,00 руб., из них</w:t>
      </w:r>
    </w:p>
    <w:p w:rsidR="006B1D56" w:rsidRPr="005102C7" w:rsidRDefault="006B1D56" w:rsidP="006B1D56">
      <w:pPr>
        <w:ind w:firstLine="700"/>
        <w:jc w:val="both"/>
        <w:rPr>
          <w:color w:val="000000"/>
        </w:rPr>
      </w:pPr>
      <w:r w:rsidRPr="005102C7">
        <w:rPr>
          <w:color w:val="000000"/>
        </w:rPr>
        <w:t xml:space="preserve"> - на замену дверей МБУК «</w:t>
      </w:r>
      <w:proofErr w:type="spellStart"/>
      <w:r w:rsidRPr="005102C7">
        <w:rPr>
          <w:color w:val="000000"/>
        </w:rPr>
        <w:t>Ясненский</w:t>
      </w:r>
      <w:proofErr w:type="spellEnd"/>
      <w:r w:rsidRPr="005102C7">
        <w:rPr>
          <w:color w:val="000000"/>
        </w:rPr>
        <w:t xml:space="preserve"> культурный центр» в сумме 220 000,00 руб. из районного бюджета, 500,00 руб. </w:t>
      </w:r>
      <w:proofErr w:type="spellStart"/>
      <w:r w:rsidRPr="005102C7">
        <w:rPr>
          <w:color w:val="000000"/>
        </w:rPr>
        <w:t>софинансирование</w:t>
      </w:r>
      <w:proofErr w:type="spellEnd"/>
      <w:r w:rsidRPr="005102C7">
        <w:rPr>
          <w:color w:val="000000"/>
        </w:rPr>
        <w:t xml:space="preserve"> из местного бюджета.</w:t>
      </w:r>
    </w:p>
    <w:p w:rsidR="006B1D56" w:rsidRPr="005102C7" w:rsidRDefault="006B1D56" w:rsidP="006B1D56">
      <w:pPr>
        <w:ind w:firstLine="700"/>
        <w:jc w:val="both"/>
        <w:rPr>
          <w:color w:val="000000"/>
        </w:rPr>
      </w:pPr>
      <w:r w:rsidRPr="005102C7">
        <w:rPr>
          <w:color w:val="000000"/>
        </w:rPr>
        <w:t>- на проведение районного хореографического конкурса «</w:t>
      </w:r>
      <w:proofErr w:type="spellStart"/>
      <w:r w:rsidRPr="005102C7">
        <w:rPr>
          <w:color w:val="000000"/>
        </w:rPr>
        <w:t>Топотульки</w:t>
      </w:r>
      <w:proofErr w:type="spellEnd"/>
      <w:r w:rsidRPr="005102C7">
        <w:rPr>
          <w:color w:val="000000"/>
        </w:rPr>
        <w:t xml:space="preserve">» в сумме 50 000,00 руб. из районного бюджета, 1 000,00 руб. </w:t>
      </w:r>
      <w:proofErr w:type="spellStart"/>
      <w:r w:rsidRPr="005102C7">
        <w:rPr>
          <w:color w:val="000000"/>
        </w:rPr>
        <w:t>софинансирование</w:t>
      </w:r>
      <w:proofErr w:type="spellEnd"/>
      <w:r w:rsidRPr="005102C7">
        <w:rPr>
          <w:color w:val="000000"/>
        </w:rPr>
        <w:t xml:space="preserve"> из местного бюджета.</w:t>
      </w:r>
    </w:p>
    <w:p w:rsidR="006B1D56" w:rsidRPr="005102C7" w:rsidRDefault="006B1D56" w:rsidP="006B1D56">
      <w:pPr>
        <w:ind w:firstLine="700"/>
        <w:jc w:val="both"/>
        <w:rPr>
          <w:color w:val="000000"/>
        </w:rPr>
      </w:pPr>
      <w:r w:rsidRPr="005102C7">
        <w:rPr>
          <w:color w:val="000000"/>
        </w:rPr>
        <w:t>- на развитие и укрепление материально-технической базы домов культуры в населенных пунктах с числом жителей до 50 тыс</w:t>
      </w:r>
      <w:proofErr w:type="gramStart"/>
      <w:r w:rsidRPr="005102C7">
        <w:rPr>
          <w:color w:val="000000"/>
        </w:rPr>
        <w:t>.ч</w:t>
      </w:r>
      <w:proofErr w:type="gramEnd"/>
      <w:r w:rsidRPr="005102C7">
        <w:rPr>
          <w:color w:val="000000"/>
        </w:rPr>
        <w:t xml:space="preserve">еловек в сумме 1 329 787,23 руб., из них 1 250 000,00 из федерального и областного бюджета, 79 787,23 </w:t>
      </w:r>
      <w:proofErr w:type="spellStart"/>
      <w:r w:rsidRPr="005102C7">
        <w:rPr>
          <w:color w:val="000000"/>
        </w:rPr>
        <w:t>софинансирование</w:t>
      </w:r>
      <w:proofErr w:type="spellEnd"/>
      <w:r w:rsidRPr="005102C7">
        <w:rPr>
          <w:color w:val="000000"/>
        </w:rPr>
        <w:t xml:space="preserve"> из местного бюджета.</w:t>
      </w:r>
    </w:p>
    <w:p w:rsidR="006B1D56" w:rsidRPr="005102C7" w:rsidRDefault="006B1D56" w:rsidP="006B1D56">
      <w:pPr>
        <w:ind w:firstLine="700"/>
        <w:jc w:val="both"/>
        <w:rPr>
          <w:color w:val="000000"/>
        </w:rPr>
      </w:pPr>
      <w:r w:rsidRPr="005102C7">
        <w:rPr>
          <w:color w:val="000000"/>
        </w:rPr>
        <w:t xml:space="preserve">- на погашение просроченной кредиторской задолженности по коммунальным услугам в сумме 122 900,00 руб. </w:t>
      </w:r>
    </w:p>
    <w:p w:rsidR="006B1D56" w:rsidRPr="005102C7" w:rsidRDefault="006B1D56" w:rsidP="006B1D56">
      <w:pPr>
        <w:ind w:firstLine="700"/>
        <w:jc w:val="both"/>
        <w:rPr>
          <w:color w:val="000000"/>
        </w:rPr>
      </w:pPr>
      <w:r w:rsidRPr="005102C7">
        <w:rPr>
          <w:color w:val="000000"/>
        </w:rPr>
        <w:t xml:space="preserve"> На проведение праздничных мероприятий  Дня Победы и День пожилых людей направлено 19 255,00 руб. </w:t>
      </w:r>
    </w:p>
    <w:p w:rsidR="006B1D56" w:rsidRPr="005102C7" w:rsidRDefault="006B1D56" w:rsidP="006B1D56">
      <w:pPr>
        <w:ind w:firstLine="700"/>
        <w:jc w:val="both"/>
        <w:rPr>
          <w:color w:val="000000"/>
        </w:rPr>
      </w:pPr>
    </w:p>
    <w:p w:rsidR="006B1D56" w:rsidRPr="005102C7" w:rsidRDefault="006B1D56" w:rsidP="006B1D56">
      <w:pPr>
        <w:ind w:firstLine="700"/>
        <w:jc w:val="center"/>
        <w:rPr>
          <w:b/>
          <w:color w:val="000000"/>
        </w:rPr>
      </w:pPr>
      <w:r w:rsidRPr="005102C7">
        <w:rPr>
          <w:b/>
          <w:color w:val="000000"/>
        </w:rPr>
        <w:t>Раздел 11 «Физическая культура и спорт»</w:t>
      </w:r>
    </w:p>
    <w:p w:rsidR="006B1D56" w:rsidRPr="005102C7" w:rsidRDefault="006B1D56" w:rsidP="006B1D56">
      <w:pPr>
        <w:ind w:firstLine="700"/>
        <w:jc w:val="both"/>
        <w:rPr>
          <w:color w:val="000000"/>
        </w:rPr>
      </w:pPr>
      <w:r w:rsidRPr="005102C7">
        <w:rPr>
          <w:color w:val="000000"/>
        </w:rPr>
        <w:t>Расходы на физическую культуру и спорт произведены в сумме 167 117,00 руб., что составило 100 процентов от плановых назначений (167 117,00), в том числе:</w:t>
      </w:r>
    </w:p>
    <w:p w:rsidR="006B1D56" w:rsidRPr="005102C7" w:rsidRDefault="006B1D56" w:rsidP="006B1D56">
      <w:pPr>
        <w:ind w:firstLine="700"/>
        <w:jc w:val="both"/>
        <w:rPr>
          <w:color w:val="000000"/>
        </w:rPr>
      </w:pPr>
      <w:r w:rsidRPr="005102C7">
        <w:rPr>
          <w:color w:val="000000"/>
        </w:rPr>
        <w:t xml:space="preserve">- приобретение спортивных тренажеров в п. </w:t>
      </w:r>
      <w:proofErr w:type="gramStart"/>
      <w:r w:rsidRPr="005102C7">
        <w:rPr>
          <w:color w:val="000000"/>
        </w:rPr>
        <w:t>Таежный</w:t>
      </w:r>
      <w:proofErr w:type="gramEnd"/>
      <w:r w:rsidRPr="005102C7">
        <w:rPr>
          <w:color w:val="000000"/>
        </w:rPr>
        <w:t>.</w:t>
      </w:r>
    </w:p>
    <w:p w:rsidR="006B1D56" w:rsidRPr="005102C7" w:rsidRDefault="006B1D56" w:rsidP="006B1D56">
      <w:pPr>
        <w:ind w:firstLine="700"/>
        <w:jc w:val="both"/>
        <w:rPr>
          <w:b/>
          <w:i/>
          <w:color w:val="000000"/>
        </w:rPr>
      </w:pPr>
    </w:p>
    <w:p w:rsidR="006B1D56" w:rsidRPr="008312E2" w:rsidRDefault="006B1D56" w:rsidP="006B1D56">
      <w:pPr>
        <w:pStyle w:val="Style4"/>
        <w:widowControl/>
        <w:spacing w:line="240" w:lineRule="auto"/>
        <w:ind w:firstLine="696"/>
      </w:pPr>
      <w:r w:rsidRPr="001D7AC0">
        <w:rPr>
          <w:iCs/>
          <w:lang w:eastAsia="en-US"/>
        </w:rPr>
        <w:t xml:space="preserve"> </w:t>
      </w:r>
      <w:r w:rsidRPr="008312E2">
        <w:t>Отчет главы зачитан полностью.</w:t>
      </w:r>
    </w:p>
    <w:p w:rsidR="006B1D56" w:rsidRDefault="006B1D56" w:rsidP="006B1D56">
      <w:pPr>
        <w:pStyle w:val="Style4"/>
        <w:widowControl/>
        <w:spacing w:line="240" w:lineRule="auto"/>
        <w:ind w:firstLine="696"/>
        <w:rPr>
          <w:rStyle w:val="FontStyle25"/>
        </w:rPr>
      </w:pPr>
    </w:p>
    <w:p w:rsidR="001707A5" w:rsidRDefault="001707A5" w:rsidP="006B4C5B">
      <w:pPr>
        <w:pStyle w:val="ConsNormal"/>
        <w:widowControl/>
        <w:ind w:right="0" w:firstLine="0"/>
        <w:rPr>
          <w:rFonts w:ascii="Times New Roman" w:hAnsi="Times New Roman" w:cs="Times New Roman"/>
          <w:sz w:val="28"/>
          <w:szCs w:val="28"/>
        </w:rPr>
      </w:pPr>
    </w:p>
    <w:sectPr w:rsidR="001707A5" w:rsidSect="00A97E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6B4C5B"/>
    <w:rsid w:val="000001FC"/>
    <w:rsid w:val="000070E7"/>
    <w:rsid w:val="000104B4"/>
    <w:rsid w:val="00016F94"/>
    <w:rsid w:val="00022435"/>
    <w:rsid w:val="000229D2"/>
    <w:rsid w:val="00024F9E"/>
    <w:rsid w:val="00027A32"/>
    <w:rsid w:val="00034D75"/>
    <w:rsid w:val="0003569C"/>
    <w:rsid w:val="0003652B"/>
    <w:rsid w:val="00037B80"/>
    <w:rsid w:val="00040A91"/>
    <w:rsid w:val="00042F91"/>
    <w:rsid w:val="00045C72"/>
    <w:rsid w:val="00047842"/>
    <w:rsid w:val="0005301D"/>
    <w:rsid w:val="0006504F"/>
    <w:rsid w:val="00070F07"/>
    <w:rsid w:val="000724B7"/>
    <w:rsid w:val="00076C80"/>
    <w:rsid w:val="00082807"/>
    <w:rsid w:val="00090023"/>
    <w:rsid w:val="0009165D"/>
    <w:rsid w:val="000A47BA"/>
    <w:rsid w:val="000A5096"/>
    <w:rsid w:val="000A58EF"/>
    <w:rsid w:val="000B3693"/>
    <w:rsid w:val="000B452E"/>
    <w:rsid w:val="000C5394"/>
    <w:rsid w:val="000D509A"/>
    <w:rsid w:val="000F0AE6"/>
    <w:rsid w:val="001026E8"/>
    <w:rsid w:val="001043F9"/>
    <w:rsid w:val="00114DFD"/>
    <w:rsid w:val="001152D6"/>
    <w:rsid w:val="00115B63"/>
    <w:rsid w:val="00123BDD"/>
    <w:rsid w:val="0012718C"/>
    <w:rsid w:val="0013238F"/>
    <w:rsid w:val="00137AAC"/>
    <w:rsid w:val="00142B55"/>
    <w:rsid w:val="00144209"/>
    <w:rsid w:val="00144CF3"/>
    <w:rsid w:val="00153ED8"/>
    <w:rsid w:val="001612B0"/>
    <w:rsid w:val="00162FF7"/>
    <w:rsid w:val="0017016A"/>
    <w:rsid w:val="001702AB"/>
    <w:rsid w:val="001707A5"/>
    <w:rsid w:val="00171782"/>
    <w:rsid w:val="001825E3"/>
    <w:rsid w:val="001828CF"/>
    <w:rsid w:val="00183E12"/>
    <w:rsid w:val="00185F4F"/>
    <w:rsid w:val="00186A1F"/>
    <w:rsid w:val="001955DF"/>
    <w:rsid w:val="00195640"/>
    <w:rsid w:val="00196661"/>
    <w:rsid w:val="001B1A9C"/>
    <w:rsid w:val="001B1E5C"/>
    <w:rsid w:val="001B2614"/>
    <w:rsid w:val="001B5A89"/>
    <w:rsid w:val="001C5939"/>
    <w:rsid w:val="001C6F01"/>
    <w:rsid w:val="001D184B"/>
    <w:rsid w:val="001D7048"/>
    <w:rsid w:val="001E5F62"/>
    <w:rsid w:val="00200499"/>
    <w:rsid w:val="00203BA5"/>
    <w:rsid w:val="00204DB7"/>
    <w:rsid w:val="002073D6"/>
    <w:rsid w:val="0021069C"/>
    <w:rsid w:val="00210C26"/>
    <w:rsid w:val="00212F8E"/>
    <w:rsid w:val="0022285E"/>
    <w:rsid w:val="002262D1"/>
    <w:rsid w:val="00227291"/>
    <w:rsid w:val="0023009E"/>
    <w:rsid w:val="0023040D"/>
    <w:rsid w:val="00234806"/>
    <w:rsid w:val="00234862"/>
    <w:rsid w:val="00234AEC"/>
    <w:rsid w:val="002372CF"/>
    <w:rsid w:val="00237DEF"/>
    <w:rsid w:val="00242E71"/>
    <w:rsid w:val="002433E6"/>
    <w:rsid w:val="00244195"/>
    <w:rsid w:val="00246642"/>
    <w:rsid w:val="00254AD4"/>
    <w:rsid w:val="00261AD9"/>
    <w:rsid w:val="00270CE2"/>
    <w:rsid w:val="00271246"/>
    <w:rsid w:val="00274DD7"/>
    <w:rsid w:val="002801B5"/>
    <w:rsid w:val="00290B24"/>
    <w:rsid w:val="002935DD"/>
    <w:rsid w:val="00294B36"/>
    <w:rsid w:val="00295DA3"/>
    <w:rsid w:val="00296D5D"/>
    <w:rsid w:val="002A1ABE"/>
    <w:rsid w:val="002B06EE"/>
    <w:rsid w:val="002B0A65"/>
    <w:rsid w:val="002B2828"/>
    <w:rsid w:val="002B340F"/>
    <w:rsid w:val="002C2553"/>
    <w:rsid w:val="002C749F"/>
    <w:rsid w:val="002D0EA7"/>
    <w:rsid w:val="002E006D"/>
    <w:rsid w:val="002E0325"/>
    <w:rsid w:val="002E13D9"/>
    <w:rsid w:val="002F281A"/>
    <w:rsid w:val="002F4D6F"/>
    <w:rsid w:val="002F5752"/>
    <w:rsid w:val="00305488"/>
    <w:rsid w:val="00310464"/>
    <w:rsid w:val="00313975"/>
    <w:rsid w:val="00324D49"/>
    <w:rsid w:val="00341B77"/>
    <w:rsid w:val="00344174"/>
    <w:rsid w:val="003521BB"/>
    <w:rsid w:val="00352771"/>
    <w:rsid w:val="00352B98"/>
    <w:rsid w:val="00354C6D"/>
    <w:rsid w:val="00357781"/>
    <w:rsid w:val="0036088E"/>
    <w:rsid w:val="00361A2D"/>
    <w:rsid w:val="00371718"/>
    <w:rsid w:val="00375841"/>
    <w:rsid w:val="00375D61"/>
    <w:rsid w:val="003773F1"/>
    <w:rsid w:val="00380918"/>
    <w:rsid w:val="00386D14"/>
    <w:rsid w:val="00391BE7"/>
    <w:rsid w:val="00391F34"/>
    <w:rsid w:val="003A0024"/>
    <w:rsid w:val="003B00FF"/>
    <w:rsid w:val="003C2E7A"/>
    <w:rsid w:val="003C51B9"/>
    <w:rsid w:val="003C67C2"/>
    <w:rsid w:val="003C79E8"/>
    <w:rsid w:val="003C7D6B"/>
    <w:rsid w:val="003D0776"/>
    <w:rsid w:val="003D0B76"/>
    <w:rsid w:val="003D2E81"/>
    <w:rsid w:val="003D3970"/>
    <w:rsid w:val="003D5905"/>
    <w:rsid w:val="003E74B7"/>
    <w:rsid w:val="003F038D"/>
    <w:rsid w:val="003F36F7"/>
    <w:rsid w:val="003F4DB4"/>
    <w:rsid w:val="003F54DD"/>
    <w:rsid w:val="003F5699"/>
    <w:rsid w:val="00402A80"/>
    <w:rsid w:val="00402C13"/>
    <w:rsid w:val="0040461D"/>
    <w:rsid w:val="00404F8C"/>
    <w:rsid w:val="00407207"/>
    <w:rsid w:val="004234C6"/>
    <w:rsid w:val="00437CEB"/>
    <w:rsid w:val="00441B11"/>
    <w:rsid w:val="00445B62"/>
    <w:rsid w:val="004521A2"/>
    <w:rsid w:val="00455764"/>
    <w:rsid w:val="00456A07"/>
    <w:rsid w:val="00457F53"/>
    <w:rsid w:val="00457F76"/>
    <w:rsid w:val="00460B31"/>
    <w:rsid w:val="00461CBC"/>
    <w:rsid w:val="004677C2"/>
    <w:rsid w:val="00470E23"/>
    <w:rsid w:val="00471273"/>
    <w:rsid w:val="00472EF7"/>
    <w:rsid w:val="00474F79"/>
    <w:rsid w:val="00475B59"/>
    <w:rsid w:val="00480D40"/>
    <w:rsid w:val="00484D9C"/>
    <w:rsid w:val="0048669C"/>
    <w:rsid w:val="00486798"/>
    <w:rsid w:val="004938D7"/>
    <w:rsid w:val="0049785C"/>
    <w:rsid w:val="004B0D62"/>
    <w:rsid w:val="004B4183"/>
    <w:rsid w:val="004C0B19"/>
    <w:rsid w:val="004C26E3"/>
    <w:rsid w:val="004C3D1F"/>
    <w:rsid w:val="004C4D7C"/>
    <w:rsid w:val="004C60D0"/>
    <w:rsid w:val="004D03BF"/>
    <w:rsid w:val="004D724D"/>
    <w:rsid w:val="004E1B36"/>
    <w:rsid w:val="004E2E03"/>
    <w:rsid w:val="004E328C"/>
    <w:rsid w:val="004E6607"/>
    <w:rsid w:val="004F1D35"/>
    <w:rsid w:val="004F3735"/>
    <w:rsid w:val="004F57DE"/>
    <w:rsid w:val="00501B83"/>
    <w:rsid w:val="00501BAC"/>
    <w:rsid w:val="00502006"/>
    <w:rsid w:val="0050466C"/>
    <w:rsid w:val="00506434"/>
    <w:rsid w:val="00513AE2"/>
    <w:rsid w:val="00523859"/>
    <w:rsid w:val="00527752"/>
    <w:rsid w:val="005409F2"/>
    <w:rsid w:val="00540A96"/>
    <w:rsid w:val="00543C3C"/>
    <w:rsid w:val="00546A28"/>
    <w:rsid w:val="005501EB"/>
    <w:rsid w:val="005553AC"/>
    <w:rsid w:val="00556110"/>
    <w:rsid w:val="00564974"/>
    <w:rsid w:val="00575A2A"/>
    <w:rsid w:val="00581845"/>
    <w:rsid w:val="0058299C"/>
    <w:rsid w:val="00584258"/>
    <w:rsid w:val="00587F08"/>
    <w:rsid w:val="0059017A"/>
    <w:rsid w:val="00591EA1"/>
    <w:rsid w:val="005932EB"/>
    <w:rsid w:val="0059475F"/>
    <w:rsid w:val="005A2442"/>
    <w:rsid w:val="005A4453"/>
    <w:rsid w:val="005A591A"/>
    <w:rsid w:val="005C4206"/>
    <w:rsid w:val="005C4544"/>
    <w:rsid w:val="005C59C9"/>
    <w:rsid w:val="005D04F1"/>
    <w:rsid w:val="005D1BE4"/>
    <w:rsid w:val="005D315F"/>
    <w:rsid w:val="005D4B9C"/>
    <w:rsid w:val="005D5840"/>
    <w:rsid w:val="005E2430"/>
    <w:rsid w:val="005E4066"/>
    <w:rsid w:val="005F207B"/>
    <w:rsid w:val="005F30BB"/>
    <w:rsid w:val="005F62AE"/>
    <w:rsid w:val="005F675D"/>
    <w:rsid w:val="00601782"/>
    <w:rsid w:val="00604767"/>
    <w:rsid w:val="00611760"/>
    <w:rsid w:val="00612D88"/>
    <w:rsid w:val="006161F8"/>
    <w:rsid w:val="0062001C"/>
    <w:rsid w:val="006215C4"/>
    <w:rsid w:val="006258BE"/>
    <w:rsid w:val="00625F72"/>
    <w:rsid w:val="006301AB"/>
    <w:rsid w:val="00631816"/>
    <w:rsid w:val="00633A84"/>
    <w:rsid w:val="0063550A"/>
    <w:rsid w:val="0063680C"/>
    <w:rsid w:val="00637D02"/>
    <w:rsid w:val="00640A74"/>
    <w:rsid w:val="00642725"/>
    <w:rsid w:val="00642AF1"/>
    <w:rsid w:val="006431F9"/>
    <w:rsid w:val="00650595"/>
    <w:rsid w:val="0065601A"/>
    <w:rsid w:val="00656327"/>
    <w:rsid w:val="00657E26"/>
    <w:rsid w:val="00667695"/>
    <w:rsid w:val="00683EF2"/>
    <w:rsid w:val="006865FE"/>
    <w:rsid w:val="00694EF6"/>
    <w:rsid w:val="00696F92"/>
    <w:rsid w:val="00697045"/>
    <w:rsid w:val="006A615C"/>
    <w:rsid w:val="006A75F1"/>
    <w:rsid w:val="006A7B9A"/>
    <w:rsid w:val="006B1D56"/>
    <w:rsid w:val="006B4C5B"/>
    <w:rsid w:val="006B60E5"/>
    <w:rsid w:val="006C20F9"/>
    <w:rsid w:val="006C589E"/>
    <w:rsid w:val="006C7A99"/>
    <w:rsid w:val="006D3BE6"/>
    <w:rsid w:val="006E230B"/>
    <w:rsid w:val="006E25AE"/>
    <w:rsid w:val="006E4A51"/>
    <w:rsid w:val="006E51E7"/>
    <w:rsid w:val="006E6511"/>
    <w:rsid w:val="006E7DE0"/>
    <w:rsid w:val="006F11CD"/>
    <w:rsid w:val="006F16CA"/>
    <w:rsid w:val="006F679B"/>
    <w:rsid w:val="007144FE"/>
    <w:rsid w:val="00714E8E"/>
    <w:rsid w:val="0072078F"/>
    <w:rsid w:val="0072263A"/>
    <w:rsid w:val="007229DC"/>
    <w:rsid w:val="00727FA4"/>
    <w:rsid w:val="00735740"/>
    <w:rsid w:val="007375AE"/>
    <w:rsid w:val="007379AD"/>
    <w:rsid w:val="00741D1D"/>
    <w:rsid w:val="00747450"/>
    <w:rsid w:val="007554A9"/>
    <w:rsid w:val="0075693F"/>
    <w:rsid w:val="00757A9E"/>
    <w:rsid w:val="00757D26"/>
    <w:rsid w:val="00757F80"/>
    <w:rsid w:val="00781C3E"/>
    <w:rsid w:val="0078296C"/>
    <w:rsid w:val="00784041"/>
    <w:rsid w:val="007874CE"/>
    <w:rsid w:val="00787524"/>
    <w:rsid w:val="00790B6C"/>
    <w:rsid w:val="007A1316"/>
    <w:rsid w:val="007A3639"/>
    <w:rsid w:val="007A602C"/>
    <w:rsid w:val="007A7CA1"/>
    <w:rsid w:val="007B21BA"/>
    <w:rsid w:val="007B639C"/>
    <w:rsid w:val="007B6A58"/>
    <w:rsid w:val="007B74A2"/>
    <w:rsid w:val="007C0BF0"/>
    <w:rsid w:val="007C3A52"/>
    <w:rsid w:val="007C3E32"/>
    <w:rsid w:val="007C7C9F"/>
    <w:rsid w:val="007D00DD"/>
    <w:rsid w:val="007D5000"/>
    <w:rsid w:val="007D7C31"/>
    <w:rsid w:val="007E039A"/>
    <w:rsid w:val="007E0967"/>
    <w:rsid w:val="007E0ED1"/>
    <w:rsid w:val="007E0F79"/>
    <w:rsid w:val="007F39A1"/>
    <w:rsid w:val="0080377F"/>
    <w:rsid w:val="00807E9A"/>
    <w:rsid w:val="00814EE3"/>
    <w:rsid w:val="00817774"/>
    <w:rsid w:val="00823475"/>
    <w:rsid w:val="00824598"/>
    <w:rsid w:val="00832453"/>
    <w:rsid w:val="00834423"/>
    <w:rsid w:val="00835222"/>
    <w:rsid w:val="00837B2A"/>
    <w:rsid w:val="008408DC"/>
    <w:rsid w:val="00852FB0"/>
    <w:rsid w:val="00857472"/>
    <w:rsid w:val="008579ED"/>
    <w:rsid w:val="00857C5E"/>
    <w:rsid w:val="008623C9"/>
    <w:rsid w:val="00862DF0"/>
    <w:rsid w:val="008671FE"/>
    <w:rsid w:val="008705DB"/>
    <w:rsid w:val="00871ABF"/>
    <w:rsid w:val="00871B4A"/>
    <w:rsid w:val="0088367A"/>
    <w:rsid w:val="00887CFE"/>
    <w:rsid w:val="00891A69"/>
    <w:rsid w:val="008923C8"/>
    <w:rsid w:val="008928A0"/>
    <w:rsid w:val="00895371"/>
    <w:rsid w:val="00897090"/>
    <w:rsid w:val="008A5A6C"/>
    <w:rsid w:val="008B5050"/>
    <w:rsid w:val="008B6DA4"/>
    <w:rsid w:val="008C07BA"/>
    <w:rsid w:val="008C2F0A"/>
    <w:rsid w:val="008C43E4"/>
    <w:rsid w:val="008C66A6"/>
    <w:rsid w:val="008C6900"/>
    <w:rsid w:val="008D1731"/>
    <w:rsid w:val="008D2281"/>
    <w:rsid w:val="008D3515"/>
    <w:rsid w:val="008D42C7"/>
    <w:rsid w:val="008D72D1"/>
    <w:rsid w:val="008E10CA"/>
    <w:rsid w:val="008E3292"/>
    <w:rsid w:val="008E38D8"/>
    <w:rsid w:val="008E51CB"/>
    <w:rsid w:val="008E5451"/>
    <w:rsid w:val="008F1C38"/>
    <w:rsid w:val="008F4F28"/>
    <w:rsid w:val="00900A6A"/>
    <w:rsid w:val="00900C97"/>
    <w:rsid w:val="009036FD"/>
    <w:rsid w:val="009047C2"/>
    <w:rsid w:val="009062D2"/>
    <w:rsid w:val="0091019B"/>
    <w:rsid w:val="00920083"/>
    <w:rsid w:val="00926C14"/>
    <w:rsid w:val="00932BAE"/>
    <w:rsid w:val="0093730F"/>
    <w:rsid w:val="0093770F"/>
    <w:rsid w:val="00942B3D"/>
    <w:rsid w:val="009457A3"/>
    <w:rsid w:val="00946DB3"/>
    <w:rsid w:val="0095095A"/>
    <w:rsid w:val="00953A14"/>
    <w:rsid w:val="00956F30"/>
    <w:rsid w:val="009577F1"/>
    <w:rsid w:val="0096272C"/>
    <w:rsid w:val="00962F26"/>
    <w:rsid w:val="009668B3"/>
    <w:rsid w:val="00967BF5"/>
    <w:rsid w:val="00976ACD"/>
    <w:rsid w:val="00981A28"/>
    <w:rsid w:val="00983BE3"/>
    <w:rsid w:val="00985576"/>
    <w:rsid w:val="00985C7B"/>
    <w:rsid w:val="00987090"/>
    <w:rsid w:val="00992F13"/>
    <w:rsid w:val="00995C17"/>
    <w:rsid w:val="0099607B"/>
    <w:rsid w:val="009A5775"/>
    <w:rsid w:val="009A7446"/>
    <w:rsid w:val="009B0412"/>
    <w:rsid w:val="009B0BB7"/>
    <w:rsid w:val="009B35B5"/>
    <w:rsid w:val="009B5E86"/>
    <w:rsid w:val="009B6DCB"/>
    <w:rsid w:val="009C5FED"/>
    <w:rsid w:val="009C7CD5"/>
    <w:rsid w:val="009D3E73"/>
    <w:rsid w:val="009D5F32"/>
    <w:rsid w:val="009E0A29"/>
    <w:rsid w:val="009E10B1"/>
    <w:rsid w:val="009E20C6"/>
    <w:rsid w:val="009E64C8"/>
    <w:rsid w:val="009E6C21"/>
    <w:rsid w:val="009F1A82"/>
    <w:rsid w:val="00A057EC"/>
    <w:rsid w:val="00A12B13"/>
    <w:rsid w:val="00A27725"/>
    <w:rsid w:val="00A3409E"/>
    <w:rsid w:val="00A365A8"/>
    <w:rsid w:val="00A4264F"/>
    <w:rsid w:val="00A45B36"/>
    <w:rsid w:val="00A608BF"/>
    <w:rsid w:val="00A61891"/>
    <w:rsid w:val="00A61C91"/>
    <w:rsid w:val="00A66979"/>
    <w:rsid w:val="00A709C2"/>
    <w:rsid w:val="00A711EC"/>
    <w:rsid w:val="00A93A7B"/>
    <w:rsid w:val="00A97E27"/>
    <w:rsid w:val="00AA21E9"/>
    <w:rsid w:val="00AA26CB"/>
    <w:rsid w:val="00AA2C45"/>
    <w:rsid w:val="00AA371B"/>
    <w:rsid w:val="00AA3F8B"/>
    <w:rsid w:val="00AB071D"/>
    <w:rsid w:val="00AB5003"/>
    <w:rsid w:val="00AB7996"/>
    <w:rsid w:val="00AC450A"/>
    <w:rsid w:val="00AC61DD"/>
    <w:rsid w:val="00AD3322"/>
    <w:rsid w:val="00AD40AD"/>
    <w:rsid w:val="00AE11C0"/>
    <w:rsid w:val="00AE6814"/>
    <w:rsid w:val="00AE73F2"/>
    <w:rsid w:val="00AF1104"/>
    <w:rsid w:val="00AF4028"/>
    <w:rsid w:val="00AF4DB7"/>
    <w:rsid w:val="00B01529"/>
    <w:rsid w:val="00B02CA2"/>
    <w:rsid w:val="00B03C17"/>
    <w:rsid w:val="00B05047"/>
    <w:rsid w:val="00B10CC9"/>
    <w:rsid w:val="00B10FB1"/>
    <w:rsid w:val="00B11622"/>
    <w:rsid w:val="00B17CF1"/>
    <w:rsid w:val="00B245AC"/>
    <w:rsid w:val="00B24833"/>
    <w:rsid w:val="00B31AB5"/>
    <w:rsid w:val="00B32626"/>
    <w:rsid w:val="00B3449A"/>
    <w:rsid w:val="00B35E11"/>
    <w:rsid w:val="00B3740A"/>
    <w:rsid w:val="00B432EF"/>
    <w:rsid w:val="00B47B2F"/>
    <w:rsid w:val="00B52532"/>
    <w:rsid w:val="00B52731"/>
    <w:rsid w:val="00B54B5E"/>
    <w:rsid w:val="00B56788"/>
    <w:rsid w:val="00B61DED"/>
    <w:rsid w:val="00B70246"/>
    <w:rsid w:val="00B77998"/>
    <w:rsid w:val="00B833F0"/>
    <w:rsid w:val="00B83562"/>
    <w:rsid w:val="00B84548"/>
    <w:rsid w:val="00B910FF"/>
    <w:rsid w:val="00B9252A"/>
    <w:rsid w:val="00BA1066"/>
    <w:rsid w:val="00BA16BB"/>
    <w:rsid w:val="00BA20DF"/>
    <w:rsid w:val="00BB4845"/>
    <w:rsid w:val="00BB573D"/>
    <w:rsid w:val="00BB6F7F"/>
    <w:rsid w:val="00BC0CA1"/>
    <w:rsid w:val="00BD2C28"/>
    <w:rsid w:val="00BD72F7"/>
    <w:rsid w:val="00BD74EB"/>
    <w:rsid w:val="00BE1B71"/>
    <w:rsid w:val="00BE4585"/>
    <w:rsid w:val="00BE6EE7"/>
    <w:rsid w:val="00BF132A"/>
    <w:rsid w:val="00BF74A5"/>
    <w:rsid w:val="00C001F7"/>
    <w:rsid w:val="00C021D3"/>
    <w:rsid w:val="00C20822"/>
    <w:rsid w:val="00C24ECF"/>
    <w:rsid w:val="00C258DC"/>
    <w:rsid w:val="00C25FE0"/>
    <w:rsid w:val="00C2714B"/>
    <w:rsid w:val="00C35EE5"/>
    <w:rsid w:val="00C42B13"/>
    <w:rsid w:val="00C43FE5"/>
    <w:rsid w:val="00C47513"/>
    <w:rsid w:val="00C5644C"/>
    <w:rsid w:val="00C56A3F"/>
    <w:rsid w:val="00C56B4F"/>
    <w:rsid w:val="00C57961"/>
    <w:rsid w:val="00C62035"/>
    <w:rsid w:val="00C630ED"/>
    <w:rsid w:val="00C63406"/>
    <w:rsid w:val="00C650B1"/>
    <w:rsid w:val="00C65B28"/>
    <w:rsid w:val="00C70593"/>
    <w:rsid w:val="00C71066"/>
    <w:rsid w:val="00C71D7E"/>
    <w:rsid w:val="00C762AE"/>
    <w:rsid w:val="00C77A9C"/>
    <w:rsid w:val="00C80469"/>
    <w:rsid w:val="00C8310D"/>
    <w:rsid w:val="00C928E4"/>
    <w:rsid w:val="00C95575"/>
    <w:rsid w:val="00C9581A"/>
    <w:rsid w:val="00C97696"/>
    <w:rsid w:val="00CA05C5"/>
    <w:rsid w:val="00CA34DF"/>
    <w:rsid w:val="00CA3FB8"/>
    <w:rsid w:val="00CA40CD"/>
    <w:rsid w:val="00CB1BD6"/>
    <w:rsid w:val="00CC09D4"/>
    <w:rsid w:val="00CD019E"/>
    <w:rsid w:val="00CD550C"/>
    <w:rsid w:val="00CD66C9"/>
    <w:rsid w:val="00CD76E8"/>
    <w:rsid w:val="00CE55DE"/>
    <w:rsid w:val="00CF1F95"/>
    <w:rsid w:val="00D008EA"/>
    <w:rsid w:val="00D03AAF"/>
    <w:rsid w:val="00D03D7B"/>
    <w:rsid w:val="00D1208E"/>
    <w:rsid w:val="00D17F93"/>
    <w:rsid w:val="00D23D29"/>
    <w:rsid w:val="00D3047E"/>
    <w:rsid w:val="00D30852"/>
    <w:rsid w:val="00D342D2"/>
    <w:rsid w:val="00D365D2"/>
    <w:rsid w:val="00D366B1"/>
    <w:rsid w:val="00D43042"/>
    <w:rsid w:val="00D43A13"/>
    <w:rsid w:val="00D56AA2"/>
    <w:rsid w:val="00D66739"/>
    <w:rsid w:val="00D66A40"/>
    <w:rsid w:val="00D67E9A"/>
    <w:rsid w:val="00D70FA3"/>
    <w:rsid w:val="00D7144F"/>
    <w:rsid w:val="00D74B75"/>
    <w:rsid w:val="00D77F59"/>
    <w:rsid w:val="00D87BEC"/>
    <w:rsid w:val="00D87E00"/>
    <w:rsid w:val="00D94281"/>
    <w:rsid w:val="00D94B09"/>
    <w:rsid w:val="00D97494"/>
    <w:rsid w:val="00D97C1A"/>
    <w:rsid w:val="00DB3F0C"/>
    <w:rsid w:val="00DB403C"/>
    <w:rsid w:val="00DB7468"/>
    <w:rsid w:val="00DC052E"/>
    <w:rsid w:val="00DC5169"/>
    <w:rsid w:val="00DC6990"/>
    <w:rsid w:val="00DC7378"/>
    <w:rsid w:val="00DD1A34"/>
    <w:rsid w:val="00DD2740"/>
    <w:rsid w:val="00DD305C"/>
    <w:rsid w:val="00DD51CF"/>
    <w:rsid w:val="00DE274B"/>
    <w:rsid w:val="00DE2A8C"/>
    <w:rsid w:val="00DE5A59"/>
    <w:rsid w:val="00DF4C1F"/>
    <w:rsid w:val="00DF6D02"/>
    <w:rsid w:val="00E01591"/>
    <w:rsid w:val="00E03F27"/>
    <w:rsid w:val="00E0537A"/>
    <w:rsid w:val="00E11A39"/>
    <w:rsid w:val="00E130C8"/>
    <w:rsid w:val="00E13DE1"/>
    <w:rsid w:val="00E172F5"/>
    <w:rsid w:val="00E23DFD"/>
    <w:rsid w:val="00E378B6"/>
    <w:rsid w:val="00E41F01"/>
    <w:rsid w:val="00E442DB"/>
    <w:rsid w:val="00E46A38"/>
    <w:rsid w:val="00E55B29"/>
    <w:rsid w:val="00E55FD6"/>
    <w:rsid w:val="00E62397"/>
    <w:rsid w:val="00E64F03"/>
    <w:rsid w:val="00E67428"/>
    <w:rsid w:val="00E701B5"/>
    <w:rsid w:val="00E70976"/>
    <w:rsid w:val="00E70FC5"/>
    <w:rsid w:val="00E74581"/>
    <w:rsid w:val="00E74B4C"/>
    <w:rsid w:val="00E811BA"/>
    <w:rsid w:val="00E85881"/>
    <w:rsid w:val="00E85ADC"/>
    <w:rsid w:val="00E9157E"/>
    <w:rsid w:val="00E917E3"/>
    <w:rsid w:val="00E92238"/>
    <w:rsid w:val="00E97F32"/>
    <w:rsid w:val="00EA1758"/>
    <w:rsid w:val="00EA7B96"/>
    <w:rsid w:val="00EB01CF"/>
    <w:rsid w:val="00EB12FC"/>
    <w:rsid w:val="00EB15A2"/>
    <w:rsid w:val="00EB305B"/>
    <w:rsid w:val="00EB4522"/>
    <w:rsid w:val="00EC40CF"/>
    <w:rsid w:val="00EC5B2E"/>
    <w:rsid w:val="00EC6AD7"/>
    <w:rsid w:val="00EC76AF"/>
    <w:rsid w:val="00ED7717"/>
    <w:rsid w:val="00EE254B"/>
    <w:rsid w:val="00F00066"/>
    <w:rsid w:val="00F010C8"/>
    <w:rsid w:val="00F134E2"/>
    <w:rsid w:val="00F1796B"/>
    <w:rsid w:val="00F17A54"/>
    <w:rsid w:val="00F23D3A"/>
    <w:rsid w:val="00F25EBF"/>
    <w:rsid w:val="00F2763F"/>
    <w:rsid w:val="00F32773"/>
    <w:rsid w:val="00F32C13"/>
    <w:rsid w:val="00F35567"/>
    <w:rsid w:val="00F36D9B"/>
    <w:rsid w:val="00F41F6A"/>
    <w:rsid w:val="00F4789D"/>
    <w:rsid w:val="00F53910"/>
    <w:rsid w:val="00F62741"/>
    <w:rsid w:val="00F66757"/>
    <w:rsid w:val="00F71658"/>
    <w:rsid w:val="00F72F5E"/>
    <w:rsid w:val="00F75F72"/>
    <w:rsid w:val="00F76C45"/>
    <w:rsid w:val="00F80DE3"/>
    <w:rsid w:val="00F81FFA"/>
    <w:rsid w:val="00F842C4"/>
    <w:rsid w:val="00F87EC0"/>
    <w:rsid w:val="00F91569"/>
    <w:rsid w:val="00F9323B"/>
    <w:rsid w:val="00F94B19"/>
    <w:rsid w:val="00FA2F65"/>
    <w:rsid w:val="00FA3F74"/>
    <w:rsid w:val="00FA4617"/>
    <w:rsid w:val="00FB3D50"/>
    <w:rsid w:val="00FB694D"/>
    <w:rsid w:val="00FB6C5E"/>
    <w:rsid w:val="00FB71CA"/>
    <w:rsid w:val="00FB7501"/>
    <w:rsid w:val="00FC06E2"/>
    <w:rsid w:val="00FC0C0C"/>
    <w:rsid w:val="00FD255A"/>
    <w:rsid w:val="00FD4BF1"/>
    <w:rsid w:val="00FD4CA3"/>
    <w:rsid w:val="00FD5796"/>
    <w:rsid w:val="00FD7386"/>
    <w:rsid w:val="00FE164A"/>
    <w:rsid w:val="00FE1798"/>
    <w:rsid w:val="00FE31BC"/>
    <w:rsid w:val="00FE40FA"/>
    <w:rsid w:val="00FE51F9"/>
    <w:rsid w:val="00FF0520"/>
    <w:rsid w:val="00FF0B6D"/>
    <w:rsid w:val="00FF1CC6"/>
    <w:rsid w:val="00FF3A5B"/>
    <w:rsid w:val="00FF404E"/>
    <w:rsid w:val="00FF4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5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B4C5B"/>
    <w:pPr>
      <w:widowControl w:val="0"/>
      <w:autoSpaceDE w:val="0"/>
      <w:autoSpaceDN w:val="0"/>
      <w:adjustRightInd w:val="0"/>
      <w:ind w:right="19772" w:firstLine="720"/>
    </w:pPr>
    <w:rPr>
      <w:rFonts w:ascii="Arial" w:eastAsia="Times New Roman" w:hAnsi="Arial" w:cs="Arial"/>
      <w:sz w:val="18"/>
      <w:szCs w:val="18"/>
    </w:rPr>
  </w:style>
  <w:style w:type="paragraph" w:customStyle="1" w:styleId="ConsTitle">
    <w:name w:val="ConsTitle"/>
    <w:rsid w:val="006B4C5B"/>
    <w:pPr>
      <w:widowControl w:val="0"/>
      <w:autoSpaceDE w:val="0"/>
      <w:autoSpaceDN w:val="0"/>
      <w:adjustRightInd w:val="0"/>
      <w:ind w:right="19772"/>
    </w:pPr>
    <w:rPr>
      <w:rFonts w:ascii="Arial" w:eastAsia="Times New Roman" w:hAnsi="Arial" w:cs="Arial"/>
      <w:b/>
      <w:bCs/>
      <w:sz w:val="18"/>
      <w:szCs w:val="18"/>
    </w:rPr>
  </w:style>
  <w:style w:type="paragraph" w:styleId="HTML">
    <w:name w:val="HTML Preformatted"/>
    <w:basedOn w:val="a"/>
    <w:link w:val="HTML0"/>
    <w:rsid w:val="006B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szCs w:val="13"/>
    </w:rPr>
  </w:style>
  <w:style w:type="character" w:customStyle="1" w:styleId="HTML0">
    <w:name w:val="Стандартный HTML Знак"/>
    <w:basedOn w:val="a0"/>
    <w:link w:val="HTML"/>
    <w:rsid w:val="006B4C5B"/>
    <w:rPr>
      <w:rFonts w:ascii="Courier New" w:eastAsia="Times New Roman" w:hAnsi="Courier New" w:cs="Times New Roman"/>
      <w:sz w:val="13"/>
      <w:szCs w:val="13"/>
      <w:lang w:eastAsia="ru-RU"/>
    </w:rPr>
  </w:style>
  <w:style w:type="paragraph" w:styleId="a3">
    <w:name w:val="Title"/>
    <w:basedOn w:val="a"/>
    <w:link w:val="a4"/>
    <w:qFormat/>
    <w:rsid w:val="006B4C5B"/>
    <w:pPr>
      <w:jc w:val="center"/>
    </w:pPr>
    <w:rPr>
      <w:sz w:val="28"/>
    </w:rPr>
  </w:style>
  <w:style w:type="character" w:customStyle="1" w:styleId="a4">
    <w:name w:val="Название Знак"/>
    <w:basedOn w:val="a0"/>
    <w:link w:val="a3"/>
    <w:rsid w:val="006B4C5B"/>
    <w:rPr>
      <w:rFonts w:ascii="Times New Roman" w:eastAsia="Times New Roman" w:hAnsi="Times New Roman" w:cs="Times New Roman"/>
      <w:sz w:val="28"/>
      <w:szCs w:val="24"/>
      <w:lang w:eastAsia="ru-RU"/>
    </w:rPr>
  </w:style>
  <w:style w:type="paragraph" w:customStyle="1" w:styleId="a5">
    <w:name w:val="Знак"/>
    <w:basedOn w:val="a"/>
    <w:rsid w:val="006B4C5B"/>
    <w:pPr>
      <w:spacing w:before="100" w:beforeAutospacing="1" w:after="100" w:afterAutospacing="1"/>
    </w:pPr>
    <w:rPr>
      <w:rFonts w:ascii="Tahoma" w:hAnsi="Tahoma"/>
      <w:sz w:val="20"/>
      <w:szCs w:val="20"/>
      <w:lang w:val="en-US" w:eastAsia="en-US"/>
    </w:rPr>
  </w:style>
  <w:style w:type="paragraph" w:styleId="a6">
    <w:name w:val="Body Text Indent"/>
    <w:basedOn w:val="a"/>
    <w:link w:val="a7"/>
    <w:uiPriority w:val="99"/>
    <w:unhideWhenUsed/>
    <w:rsid w:val="008E38D8"/>
    <w:pPr>
      <w:spacing w:after="120"/>
      <w:ind w:left="283"/>
    </w:pPr>
  </w:style>
  <w:style w:type="character" w:customStyle="1" w:styleId="a7">
    <w:name w:val="Основной текст с отступом Знак"/>
    <w:basedOn w:val="a0"/>
    <w:link w:val="a6"/>
    <w:uiPriority w:val="99"/>
    <w:rsid w:val="008E38D8"/>
    <w:rPr>
      <w:rFonts w:ascii="Times New Roman" w:eastAsia="Times New Roman" w:hAnsi="Times New Roman" w:cs="Times New Roman"/>
      <w:sz w:val="24"/>
      <w:szCs w:val="24"/>
      <w:lang w:eastAsia="ru-RU"/>
    </w:rPr>
  </w:style>
  <w:style w:type="paragraph" w:customStyle="1" w:styleId="Style4">
    <w:name w:val="Style4"/>
    <w:basedOn w:val="a"/>
    <w:uiPriority w:val="99"/>
    <w:rsid w:val="001707A5"/>
    <w:pPr>
      <w:widowControl w:val="0"/>
      <w:autoSpaceDE w:val="0"/>
      <w:autoSpaceDN w:val="0"/>
      <w:adjustRightInd w:val="0"/>
      <w:spacing w:line="329" w:lineRule="exact"/>
      <w:ind w:firstLine="672"/>
      <w:jc w:val="both"/>
    </w:pPr>
  </w:style>
  <w:style w:type="character" w:customStyle="1" w:styleId="FontStyle25">
    <w:name w:val="Font Style25"/>
    <w:basedOn w:val="a0"/>
    <w:uiPriority w:val="99"/>
    <w:rsid w:val="006B1D5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37989-0129-4C1B-8765-9625A389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3974</Words>
  <Characters>22653</Characters>
  <Application>Microsoft Office Word</Application>
  <DocSecurity>4</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2020-05-12T08:22:00Z</cp:lastPrinted>
  <dcterms:created xsi:type="dcterms:W3CDTF">2022-03-04T14:17:00Z</dcterms:created>
  <dcterms:modified xsi:type="dcterms:W3CDTF">2022-03-04T14:17:00Z</dcterms:modified>
</cp:coreProperties>
</file>