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BA" w:rsidRPr="00BB787D" w:rsidRDefault="00BB787D" w:rsidP="00BB78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B787D">
        <w:rPr>
          <w:rFonts w:ascii="Times New Roman" w:hAnsi="Times New Roman" w:cs="Times New Roman"/>
          <w:b/>
          <w:sz w:val="30"/>
          <w:szCs w:val="30"/>
        </w:rPr>
        <w:t>Услуги ФНС России доступны на портале государственных и муниципальных услуг</w:t>
      </w:r>
    </w:p>
    <w:p w:rsidR="00BB787D" w:rsidRDefault="00BB787D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787D" w:rsidRPr="00BB787D" w:rsidRDefault="00BB787D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1795780" cy="1198880"/>
            <wp:effectExtent l="0" t="0" r="0" b="1270"/>
            <wp:wrapSquare wrapText="bothSides"/>
            <wp:docPr id="1" name="Рисунок 1" descr="C:\Users\Admin\Desktop\orig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87D">
        <w:rPr>
          <w:rFonts w:ascii="Times New Roman" w:hAnsi="Times New Roman" w:cs="Times New Roman"/>
          <w:sz w:val="26"/>
          <w:szCs w:val="26"/>
        </w:rPr>
        <w:t xml:space="preserve">Государственными услугами, которые предоставляет Федеральная налоговая служба, можно воспользоваться на Едином портале государственных и муниципальных услуг </w:t>
      </w:r>
      <w:r>
        <w:rPr>
          <w:rFonts w:ascii="Times New Roman" w:hAnsi="Times New Roman" w:cs="Times New Roman"/>
          <w:sz w:val="26"/>
          <w:szCs w:val="26"/>
        </w:rPr>
        <w:t>(ЕПГУ) по адресу: gosuslugi.ru.</w:t>
      </w:r>
    </w:p>
    <w:p w:rsidR="00BB787D" w:rsidRPr="00BB787D" w:rsidRDefault="00BB787D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87D">
        <w:rPr>
          <w:rFonts w:ascii="Times New Roman" w:hAnsi="Times New Roman" w:cs="Times New Roman"/>
          <w:sz w:val="26"/>
          <w:szCs w:val="26"/>
        </w:rPr>
        <w:t>ЕПГУ – это федеральная государственная информационная система, обеспечивающая доступ физических и юридических лиц к сведениям о государственных и муниципальных услугах в Российской Федерации, а также их пред</w:t>
      </w:r>
      <w:r>
        <w:rPr>
          <w:rFonts w:ascii="Times New Roman" w:hAnsi="Times New Roman" w:cs="Times New Roman"/>
          <w:sz w:val="26"/>
          <w:szCs w:val="26"/>
        </w:rPr>
        <w:t>оставление в электронной форме.</w:t>
      </w:r>
    </w:p>
    <w:p w:rsidR="00BB787D" w:rsidRPr="00BB787D" w:rsidRDefault="00BB787D" w:rsidP="006C2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787D">
        <w:rPr>
          <w:rFonts w:ascii="Times New Roman" w:hAnsi="Times New Roman" w:cs="Times New Roman"/>
          <w:sz w:val="26"/>
          <w:szCs w:val="26"/>
        </w:rPr>
        <w:t>Для полноценного пользования порталом необходимо иметь учетную запись, подтвержденную в одном из уполномоченных центров регистрации Единой системы идентификации и аутентификации (отделение ФГУП "Почта России", МФЦ России, центр обслуживания клиентов ОАО "</w:t>
      </w:r>
      <w:proofErr w:type="spellStart"/>
      <w:r w:rsidRPr="00BB787D">
        <w:rPr>
          <w:rFonts w:ascii="Times New Roman" w:hAnsi="Times New Roman" w:cs="Times New Roman"/>
          <w:sz w:val="26"/>
          <w:szCs w:val="26"/>
        </w:rPr>
        <w:t>Ростелеком</w:t>
      </w:r>
      <w:proofErr w:type="gramStart"/>
      <w:r w:rsidRPr="00BB787D">
        <w:rPr>
          <w:rFonts w:ascii="Times New Roman" w:hAnsi="Times New Roman" w:cs="Times New Roman"/>
          <w:sz w:val="26"/>
          <w:szCs w:val="26"/>
        </w:rPr>
        <w:t>"и</w:t>
      </w:r>
      <w:proofErr w:type="spellEnd"/>
      <w:proofErr w:type="gramEnd"/>
      <w:r w:rsidRPr="00BB787D">
        <w:rPr>
          <w:rFonts w:ascii="Times New Roman" w:hAnsi="Times New Roman" w:cs="Times New Roman"/>
          <w:sz w:val="26"/>
          <w:szCs w:val="26"/>
        </w:rPr>
        <w:t xml:space="preserve"> др.)</w:t>
      </w:r>
    </w:p>
    <w:p w:rsidR="00BB787D" w:rsidRPr="00BB787D" w:rsidRDefault="00BB787D" w:rsidP="006C2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787D">
        <w:rPr>
          <w:rFonts w:ascii="Times New Roman" w:hAnsi="Times New Roman" w:cs="Times New Roman"/>
          <w:sz w:val="26"/>
          <w:szCs w:val="26"/>
        </w:rPr>
        <w:t>В категории услуг, предоставляемых ФНС России, физически</w:t>
      </w:r>
      <w:r>
        <w:rPr>
          <w:rFonts w:ascii="Times New Roman" w:hAnsi="Times New Roman" w:cs="Times New Roman"/>
          <w:sz w:val="26"/>
          <w:szCs w:val="26"/>
        </w:rPr>
        <w:t>е лица в настоящее время могут:</w:t>
      </w:r>
    </w:p>
    <w:p w:rsidR="00BB787D" w:rsidRPr="00BB787D" w:rsidRDefault="006C2AC8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B787D" w:rsidRPr="00BB787D">
        <w:rPr>
          <w:rFonts w:ascii="Times New Roman" w:hAnsi="Times New Roman" w:cs="Times New Roman"/>
          <w:sz w:val="26"/>
          <w:szCs w:val="26"/>
        </w:rPr>
        <w:t>узнать о наличии задолженности по налоговым платежам и оплатить ее;</w:t>
      </w:r>
    </w:p>
    <w:p w:rsidR="00BB787D" w:rsidRPr="00BB787D" w:rsidRDefault="006C2AC8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B787D" w:rsidRPr="00BB787D">
        <w:rPr>
          <w:rFonts w:ascii="Times New Roman" w:hAnsi="Times New Roman" w:cs="Times New Roman"/>
          <w:sz w:val="26"/>
          <w:szCs w:val="26"/>
        </w:rPr>
        <w:t>направить налоговую декларацию по налогу на доходы физических лиц по форме 3-НДФЛ для декларирования доходов и/или получения налоговых вычетов;</w:t>
      </w:r>
    </w:p>
    <w:p w:rsidR="00BB787D" w:rsidRPr="00BB787D" w:rsidRDefault="00BB787D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87D">
        <w:rPr>
          <w:rFonts w:ascii="Times New Roman" w:hAnsi="Times New Roman" w:cs="Times New Roman"/>
          <w:sz w:val="26"/>
          <w:szCs w:val="26"/>
        </w:rPr>
        <w:t>узнать ИНН;</w:t>
      </w:r>
    </w:p>
    <w:p w:rsidR="00BB787D" w:rsidRPr="00BB787D" w:rsidRDefault="006C2AC8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B787D" w:rsidRPr="00BB787D">
        <w:rPr>
          <w:rFonts w:ascii="Times New Roman" w:hAnsi="Times New Roman" w:cs="Times New Roman"/>
          <w:sz w:val="26"/>
          <w:szCs w:val="26"/>
        </w:rPr>
        <w:t>записаться на прием в налоговую инспекцию;</w:t>
      </w:r>
    </w:p>
    <w:p w:rsidR="00BB787D" w:rsidRPr="00BB787D" w:rsidRDefault="006C2AC8" w:rsidP="00BB7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B787D" w:rsidRPr="00BB787D">
        <w:rPr>
          <w:rFonts w:ascii="Times New Roman" w:hAnsi="Times New Roman" w:cs="Times New Roman"/>
          <w:sz w:val="26"/>
          <w:szCs w:val="26"/>
        </w:rPr>
        <w:t>направить документы на государственную регистрацию физического лица в качестве индивидуального предпринимателя и юридического лица при его создании;</w:t>
      </w:r>
    </w:p>
    <w:p w:rsidR="00BB787D" w:rsidRPr="00BB787D" w:rsidRDefault="00BB787D" w:rsidP="006C2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B787D">
        <w:rPr>
          <w:rFonts w:ascii="Times New Roman" w:hAnsi="Times New Roman" w:cs="Times New Roman"/>
          <w:sz w:val="26"/>
          <w:szCs w:val="26"/>
        </w:rPr>
        <w:t>Кроме того, ЕПГУ предоставляет возможность заинтересованным лицам ознакомиться с порядком и спецификой получения услуг, оказываемых Федеральной налоговой службой.</w:t>
      </w:r>
    </w:p>
    <w:sectPr w:rsidR="00BB787D" w:rsidRPr="00BB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7D"/>
    <w:rsid w:val="006C2AC8"/>
    <w:rsid w:val="00BB787D"/>
    <w:rsid w:val="00E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Шестакова Иляна Андреевна</cp:lastModifiedBy>
  <cp:revision>2</cp:revision>
  <dcterms:created xsi:type="dcterms:W3CDTF">2021-03-15T06:50:00Z</dcterms:created>
  <dcterms:modified xsi:type="dcterms:W3CDTF">2021-03-15T06:50:00Z</dcterms:modified>
</cp:coreProperties>
</file>