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E5" w:rsidRPr="00FC277A" w:rsidRDefault="00FC277A" w:rsidP="00FC277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C277A">
        <w:rPr>
          <w:rFonts w:ascii="Times New Roman" w:hAnsi="Times New Roman" w:cs="Times New Roman"/>
          <w:b/>
          <w:sz w:val="30"/>
          <w:szCs w:val="30"/>
        </w:rPr>
        <w:t>Юридические лица обязаны публиковать сведения в специализированном федеральном ресурсе</w:t>
      </w:r>
    </w:p>
    <w:p w:rsidR="00FC277A" w:rsidRDefault="00FC277A" w:rsidP="00FC27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7062" w:rsidRPr="00FC277A" w:rsidRDefault="00FC277A" w:rsidP="00FC27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-2540</wp:posOffset>
            </wp:positionV>
            <wp:extent cx="2216785" cy="1345565"/>
            <wp:effectExtent l="0" t="0" r="0" b="6985"/>
            <wp:wrapSquare wrapText="bothSides"/>
            <wp:docPr id="1" name="Рисунок 1" descr="C:\Users\Admin\Desktop\origina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riginal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77A">
        <w:rPr>
          <w:rFonts w:ascii="Times New Roman" w:hAnsi="Times New Roman" w:cs="Times New Roman"/>
          <w:sz w:val="26"/>
          <w:szCs w:val="26"/>
        </w:rPr>
        <w:t>На юридические лица возложена дополнительная обязанность по внесению 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 (далее – ЕФРСФДЮЛ) следующих сведений:</w:t>
      </w:r>
      <w:bookmarkStart w:id="0" w:name="_GoBack"/>
      <w:bookmarkEnd w:id="0"/>
    </w:p>
    <w:p w:rsidR="00FC277A" w:rsidRPr="00FC277A" w:rsidRDefault="00FC277A" w:rsidP="00FC27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77A">
        <w:rPr>
          <w:rFonts w:ascii="Times New Roman" w:hAnsi="Times New Roman" w:cs="Times New Roman"/>
          <w:sz w:val="26"/>
          <w:szCs w:val="26"/>
        </w:rPr>
        <w:t xml:space="preserve">- уведомление о ликвидации юридического лица с указанием сведений о принятом </w:t>
      </w:r>
      <w:proofErr w:type="gramStart"/>
      <w:r w:rsidRPr="00FC277A">
        <w:rPr>
          <w:rFonts w:ascii="Times New Roman" w:hAnsi="Times New Roman" w:cs="Times New Roman"/>
          <w:sz w:val="26"/>
          <w:szCs w:val="26"/>
        </w:rPr>
        <w:t>решении</w:t>
      </w:r>
      <w:proofErr w:type="gramEnd"/>
      <w:r w:rsidRPr="00FC277A">
        <w:rPr>
          <w:rFonts w:ascii="Times New Roman" w:hAnsi="Times New Roman" w:cs="Times New Roman"/>
          <w:sz w:val="26"/>
          <w:szCs w:val="26"/>
        </w:rPr>
        <w:t xml:space="preserve"> о ликвидации, ликвидационной комиссии и ряда иных сведений для предъявлений требований его кредиторами;</w:t>
      </w:r>
    </w:p>
    <w:p w:rsidR="00FC277A" w:rsidRPr="00FC277A" w:rsidRDefault="00FC277A" w:rsidP="00FC27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77A">
        <w:rPr>
          <w:rFonts w:ascii="Times New Roman" w:hAnsi="Times New Roman" w:cs="Times New Roman"/>
          <w:sz w:val="26"/>
          <w:szCs w:val="26"/>
        </w:rPr>
        <w:t>- уведомление о реорганизации юридического лица с указанием сведений о каждом участнике реорганизации, а также о каждом создаваемом или продолжающем деятельность в результате реорганизации юридическом лице, форме реорганизации и ряда иных сведений;</w:t>
      </w:r>
    </w:p>
    <w:p w:rsidR="00FC277A" w:rsidRPr="00FC277A" w:rsidRDefault="00FC277A" w:rsidP="00FC27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77A">
        <w:rPr>
          <w:rFonts w:ascii="Times New Roman" w:hAnsi="Times New Roman" w:cs="Times New Roman"/>
          <w:sz w:val="26"/>
          <w:szCs w:val="26"/>
        </w:rPr>
        <w:t>- уведомление об уменьшении уставного (складочного) капитала юридического лица с указанием способа, порядка и условий его уменьшения и ряда иных сведений.</w:t>
      </w:r>
    </w:p>
    <w:p w:rsidR="00FC277A" w:rsidRPr="00FC277A" w:rsidRDefault="00FC277A" w:rsidP="00E47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277A">
        <w:rPr>
          <w:rFonts w:ascii="Times New Roman" w:hAnsi="Times New Roman" w:cs="Times New Roman"/>
          <w:sz w:val="26"/>
          <w:szCs w:val="26"/>
        </w:rPr>
        <w:t>При неисполнении юридическим лицом в процессе реорганизации и ликвидации обязанности уведомить кредиторов, обязанности по размещению уведомления об уменьшении уставного капитала предусмотрен отказ в государственной регистрации.</w:t>
      </w:r>
    </w:p>
    <w:p w:rsidR="00FC277A" w:rsidRPr="00FC277A" w:rsidRDefault="00FC277A" w:rsidP="00E47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277A">
        <w:rPr>
          <w:rFonts w:ascii="Times New Roman" w:hAnsi="Times New Roman" w:cs="Times New Roman"/>
          <w:sz w:val="26"/>
          <w:szCs w:val="26"/>
        </w:rPr>
        <w:t>Единый федеральный реестр сведений о фактах деятельности юридических лиц размещается в сети Интернет по адресу http://www.fedresurs.ru</w:t>
      </w:r>
    </w:p>
    <w:sectPr w:rsidR="00FC277A" w:rsidRPr="00FC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7A"/>
    <w:rsid w:val="00E47062"/>
    <w:rsid w:val="00EE2BE5"/>
    <w:rsid w:val="00FC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Шестакова Иляна Андреевна</cp:lastModifiedBy>
  <cp:revision>2</cp:revision>
  <dcterms:created xsi:type="dcterms:W3CDTF">2021-03-15T06:51:00Z</dcterms:created>
  <dcterms:modified xsi:type="dcterms:W3CDTF">2021-03-15T06:51:00Z</dcterms:modified>
</cp:coreProperties>
</file>