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08" w:rsidRPr="00D90F57" w:rsidRDefault="00D90F57" w:rsidP="00D90F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90F57">
        <w:rPr>
          <w:rFonts w:ascii="Times New Roman" w:hAnsi="Times New Roman" w:cs="Times New Roman"/>
          <w:b/>
          <w:sz w:val="30"/>
          <w:szCs w:val="30"/>
        </w:rPr>
        <w:t>Бухгалтерскую отчетность за 2020 год необходимо представлять исключительно в электронном виде</w:t>
      </w:r>
    </w:p>
    <w:p w:rsid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F57" w:rsidRP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2434590" cy="1626870"/>
            <wp:effectExtent l="0" t="0" r="3810" b="0"/>
            <wp:wrapSquare wrapText="bothSides"/>
            <wp:docPr id="2" name="Рисунок 2" descr="C:\Users\79118\Desktop\origina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18\Desktop\original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43DAC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="00D43DAC"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Pr="00D90F57">
        <w:rPr>
          <w:rFonts w:ascii="Times New Roman" w:hAnsi="Times New Roman" w:cs="Times New Roman"/>
          <w:sz w:val="26"/>
          <w:szCs w:val="26"/>
        </w:rPr>
        <w:t xml:space="preserve"> обращает внимание налогоплательщиков на то, что с 1 января 2021 года представление обязательного экземпляра бухгалтерской отчетности за 2020 год на бумажном носителе стало основанием для отказа в его приеме налоговым органом.</w:t>
      </w:r>
    </w:p>
    <w:p w:rsidR="00D90F57" w:rsidRP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F57" w:rsidRPr="00D90F57" w:rsidRDefault="00D90F57" w:rsidP="00D4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F57">
        <w:rPr>
          <w:rFonts w:ascii="Times New Roman" w:hAnsi="Times New Roman" w:cs="Times New Roman"/>
          <w:sz w:val="26"/>
          <w:szCs w:val="26"/>
        </w:rPr>
        <w:t>Теперь все налогоплательщики, в том числе и субъекты малого предпринимательства, обязаны в срок не позднее трех месяцев после окончания отчетного периода представлять обязательный экземпляр отчетности исключительно в виде электронного документа.</w:t>
      </w:r>
    </w:p>
    <w:p w:rsidR="00D90F57" w:rsidRP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0F57">
        <w:rPr>
          <w:rFonts w:ascii="Times New Roman" w:hAnsi="Times New Roman" w:cs="Times New Roman"/>
          <w:sz w:val="26"/>
          <w:szCs w:val="26"/>
        </w:rPr>
        <w:t>Исключением являются: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организации бюджетной сферы;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Центральный банк Российской Федерации;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религиозные организации;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организации, представляющие бухгалтерскую (финансовую) отчетность в Центральный банк Российской Федерации;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</w:p>
    <w:p w:rsidR="00D90F57" w:rsidRPr="00D90F57" w:rsidRDefault="00D43DAC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0F57" w:rsidRPr="00D90F57">
        <w:rPr>
          <w:rFonts w:ascii="Times New Roman" w:hAnsi="Times New Roman" w:cs="Times New Roman"/>
          <w:sz w:val="26"/>
          <w:szCs w:val="26"/>
        </w:rPr>
        <w:t>организации в случаях, установленных постановлением Правительства Российской Федерации от 22.01.2020 № 35.</w:t>
      </w:r>
    </w:p>
    <w:p w:rsidR="00D90F57" w:rsidRPr="00D90F57" w:rsidRDefault="00D90F57" w:rsidP="00D4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F57">
        <w:rPr>
          <w:rFonts w:ascii="Times New Roman" w:hAnsi="Times New Roman" w:cs="Times New Roman"/>
          <w:sz w:val="26"/>
          <w:szCs w:val="26"/>
        </w:rPr>
        <w:t>Связано это с отменой с 2020 года представления бухгалтерской отчетности в Росстат и с возложением на ФНС России обязанности формирования и ведения государственного информационного ресурса бухгалтерской (финансовой) отчетности (далее – ГИР БО).</w:t>
      </w:r>
    </w:p>
    <w:p w:rsidR="00D90F57" w:rsidRPr="00D90F57" w:rsidRDefault="00D90F57" w:rsidP="00D43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F57">
        <w:rPr>
          <w:rFonts w:ascii="Times New Roman" w:hAnsi="Times New Roman" w:cs="Times New Roman"/>
          <w:sz w:val="26"/>
          <w:szCs w:val="26"/>
        </w:rPr>
        <w:t>Интернет-сервис ГИР БО доступен для всех пользователей и позволяет бесплатно получить информацию о бухгалтерской (финансовой) отчетности любой организации. Кроме того, реализована возможность получить экземпляр отчетности, подписанный электронной подписью ФНС России. Более подробно с получением доступа к Интернет-ресурсу и наличием полного информационного массива ресурса, а также с ответами на часто задаваемые вопросы можно ознакомиться в сервисе ГИР БО на сайте ФНС России по ссылке.</w:t>
      </w:r>
    </w:p>
    <w:p w:rsidR="00D90F57" w:rsidRP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0F57" w:rsidRPr="00D90F57" w:rsidRDefault="00D90F57" w:rsidP="00D90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90F57" w:rsidRPr="00D9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5A"/>
    <w:rsid w:val="004C6808"/>
    <w:rsid w:val="008B255A"/>
    <w:rsid w:val="00D43DAC"/>
    <w:rsid w:val="00D9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2021-03-14T19:43:00Z</dcterms:created>
  <dcterms:modified xsi:type="dcterms:W3CDTF">2021-03-22T09:59:00Z</dcterms:modified>
</cp:coreProperties>
</file>