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90" w:rsidRPr="00F213B1" w:rsidRDefault="00F213B1" w:rsidP="00F213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213B1">
        <w:rPr>
          <w:rFonts w:ascii="Times New Roman" w:hAnsi="Times New Roman" w:cs="Times New Roman"/>
          <w:b/>
          <w:sz w:val="30"/>
          <w:szCs w:val="30"/>
        </w:rPr>
        <w:t>Справку о наличии счетов организации можно получить в любой налоговой инспекции</w:t>
      </w:r>
    </w:p>
    <w:p w:rsidR="00F213B1" w:rsidRDefault="00F213B1" w:rsidP="00FB2E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2EB2">
        <w:rPr>
          <w:rFonts w:ascii="Times New Roman" w:hAnsi="Times New Roman" w:cs="Times New Roman"/>
          <w:sz w:val="26"/>
          <w:szCs w:val="26"/>
        </w:rPr>
        <w:t>Справку о налич</w:t>
      </w:r>
      <w:proofErr w:type="gramStart"/>
      <w:r w:rsidRPr="00FB2EB2">
        <w:rPr>
          <w:rFonts w:ascii="Times New Roman" w:hAnsi="Times New Roman" w:cs="Times New Roman"/>
          <w:sz w:val="26"/>
          <w:szCs w:val="26"/>
        </w:rPr>
        <w:t>ии у о</w:t>
      </w:r>
      <w:proofErr w:type="gramEnd"/>
      <w:r w:rsidRPr="00FB2EB2">
        <w:rPr>
          <w:rFonts w:ascii="Times New Roman" w:hAnsi="Times New Roman" w:cs="Times New Roman"/>
          <w:sz w:val="26"/>
          <w:szCs w:val="26"/>
        </w:rPr>
        <w:t>рганизации счетов в банках можно получить в любой налоговой инспекции. Готовая справка выдается налогоплательщику в течение 5 дней.</w:t>
      </w: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2EB2">
        <w:rPr>
          <w:rFonts w:ascii="Times New Roman" w:hAnsi="Times New Roman" w:cs="Times New Roman"/>
          <w:sz w:val="26"/>
          <w:szCs w:val="26"/>
        </w:rPr>
        <w:t>Справка будет содержать информацию о банке (наименование, регистрационный номер, ИНН, КПП, БИК, адрес) и о счете (номер, дата открытия (изменения, закрытия), состояние счета, вид счета).</w:t>
      </w:r>
      <w:proofErr w:type="gramEnd"/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2EB2">
        <w:rPr>
          <w:rFonts w:ascii="Times New Roman" w:hAnsi="Times New Roman" w:cs="Times New Roman"/>
          <w:sz w:val="26"/>
          <w:szCs w:val="26"/>
        </w:rPr>
        <w:t>Для получения соответствующей справки необходимо направить запрос в налоговый орган лично (через представителя), по почте, в электронном виде по телекоммуникационным каналам связи (ТКС).</w:t>
      </w: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2EB2">
        <w:rPr>
          <w:rFonts w:ascii="Times New Roman" w:hAnsi="Times New Roman" w:cs="Times New Roman"/>
          <w:sz w:val="26"/>
          <w:szCs w:val="26"/>
        </w:rPr>
        <w:t>В случае представления запроса через представителя его полномочия должны быть подтверждены документально. Запрос, направленный по ТКС, подписывается электронной цифровой подписью, отвечающей требованием Федерального закона от 06.04.2011 №63-ФЗ «Об электронной подписи».</w:t>
      </w: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2EB2">
        <w:rPr>
          <w:rFonts w:ascii="Times New Roman" w:hAnsi="Times New Roman" w:cs="Times New Roman"/>
          <w:sz w:val="26"/>
          <w:szCs w:val="26"/>
        </w:rPr>
        <w:t>Утвержденной формы для такого запроса нет, поэтому он составляется в произвольной форме, где обязательно нужно указать цель и правовое основание затребования указанных сведений. Правовым основанием в данном случае могут являться нормы ст.8 Федерального закона от 27.07.2006 №149-ФЗ «Об информации, информационных технологиях, и о защите информации».</w:t>
      </w: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2EB2">
        <w:rPr>
          <w:rFonts w:ascii="Times New Roman" w:hAnsi="Times New Roman" w:cs="Times New Roman"/>
          <w:sz w:val="26"/>
          <w:szCs w:val="26"/>
        </w:rPr>
        <w:t>Подробный порядок предоставления налоговыми органами данных о банковских счетах размещен в разделе «Иные функции ФНС России» → «Учет организаций и физических лиц» → «Банковские счета» → «Представление заявителю сведений о его банковских счетах».</w:t>
      </w:r>
    </w:p>
    <w:p w:rsidR="00FB2EB2" w:rsidRPr="00FB2EB2" w:rsidRDefault="00FB2EB2" w:rsidP="00F21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B2EB2">
        <w:rPr>
          <w:rFonts w:ascii="Times New Roman" w:hAnsi="Times New Roman" w:cs="Times New Roman"/>
          <w:sz w:val="26"/>
          <w:szCs w:val="26"/>
        </w:rPr>
        <w:t>Напомним, информация о счетах в налоговый орган представляется банками в соответствии с п.1.1 ст.86 Налогового кодекса РФ.</w:t>
      </w:r>
    </w:p>
    <w:sectPr w:rsidR="00FB2EB2" w:rsidRPr="00FB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A2"/>
    <w:rsid w:val="00133090"/>
    <w:rsid w:val="00F213B1"/>
    <w:rsid w:val="00FB2EB2"/>
    <w:rsid w:val="00FB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4</cp:revision>
  <dcterms:created xsi:type="dcterms:W3CDTF">2022-07-11T11:57:00Z</dcterms:created>
  <dcterms:modified xsi:type="dcterms:W3CDTF">2022-07-19T12:39:00Z</dcterms:modified>
</cp:coreProperties>
</file>