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7BB8" w:rsidRPr="00D33A9A" w:rsidRDefault="00D33A9A" w:rsidP="00D33A9A">
      <w:pPr>
        <w:spacing w:after="0" w:line="240" w:lineRule="auto"/>
        <w:jc w:val="center"/>
        <w:rPr>
          <w:rFonts w:ascii="Times New Roman" w:hAnsi="Times New Roman" w:cs="Times New Roman"/>
          <w:b/>
          <w:sz w:val="30"/>
          <w:szCs w:val="30"/>
        </w:rPr>
      </w:pPr>
      <w:r>
        <w:rPr>
          <w:rFonts w:ascii="Times New Roman" w:hAnsi="Times New Roman" w:cs="Times New Roman"/>
          <w:b/>
          <w:sz w:val="30"/>
          <w:szCs w:val="30"/>
        </w:rPr>
        <w:t>ФНС подтвердит статус резидента</w:t>
      </w:r>
      <w:bookmarkStart w:id="0" w:name="_GoBack"/>
      <w:bookmarkEnd w:id="0"/>
    </w:p>
    <w:p w:rsidR="00D33A9A" w:rsidRDefault="00D33A9A" w:rsidP="00D33A9A">
      <w:pPr>
        <w:spacing w:after="0" w:line="240" w:lineRule="auto"/>
        <w:jc w:val="both"/>
        <w:rPr>
          <w:rFonts w:ascii="Times New Roman" w:hAnsi="Times New Roman" w:cs="Times New Roman"/>
          <w:sz w:val="26"/>
          <w:szCs w:val="26"/>
        </w:rPr>
      </w:pPr>
    </w:p>
    <w:p w:rsidR="00F23F4A" w:rsidRPr="00D33A9A" w:rsidRDefault="00F23F4A" w:rsidP="00D33A9A">
      <w:pPr>
        <w:spacing w:after="0" w:line="240" w:lineRule="auto"/>
        <w:ind w:firstLine="708"/>
        <w:jc w:val="both"/>
        <w:rPr>
          <w:rFonts w:ascii="Times New Roman" w:hAnsi="Times New Roman" w:cs="Times New Roman"/>
          <w:sz w:val="26"/>
          <w:szCs w:val="26"/>
        </w:rPr>
      </w:pPr>
      <w:r w:rsidRPr="00D33A9A">
        <w:rPr>
          <w:rFonts w:ascii="Times New Roman" w:hAnsi="Times New Roman" w:cs="Times New Roman"/>
          <w:sz w:val="26"/>
          <w:szCs w:val="26"/>
        </w:rPr>
        <w:t>На сайте ФНС России функционирует электронный сервис «Подтвердить статус налогового резидента Российской Федерации» (https://service.nalog.ru/nrez/). Зарегистрироваться в сервисе можно с помощью электронной почты или ИНН с паролем от личного кабинета физического лица.</w:t>
      </w:r>
    </w:p>
    <w:p w:rsidR="00F23F4A" w:rsidRPr="00D33A9A" w:rsidRDefault="00F23F4A" w:rsidP="00D33A9A">
      <w:pPr>
        <w:spacing w:after="0" w:line="240" w:lineRule="auto"/>
        <w:ind w:firstLine="708"/>
        <w:jc w:val="both"/>
        <w:rPr>
          <w:rFonts w:ascii="Times New Roman" w:hAnsi="Times New Roman" w:cs="Times New Roman"/>
          <w:sz w:val="26"/>
          <w:szCs w:val="26"/>
        </w:rPr>
      </w:pPr>
      <w:r w:rsidRPr="00D33A9A">
        <w:rPr>
          <w:rFonts w:ascii="Times New Roman" w:hAnsi="Times New Roman" w:cs="Times New Roman"/>
          <w:sz w:val="26"/>
          <w:szCs w:val="26"/>
        </w:rPr>
        <w:t>Сервис позволяет физическим лицам, индивидуальным предпринимателям и юридическим лицам быстро сформировать заявление и получить в формате PDF документ, подтверждающий статус налогового резидента Российской Федерации. При этом пользователю достаточно направить только заявление, дополнительные документы необязательны. Для получения документа, подтверждающего статус налогового резидента Российской Федерации, на бумаге при формировании заявления необходимо отметить поле «направить документ на бумажном носителе».</w:t>
      </w:r>
    </w:p>
    <w:p w:rsidR="00F23F4A" w:rsidRPr="00D33A9A" w:rsidRDefault="00F23F4A" w:rsidP="00D33A9A">
      <w:pPr>
        <w:spacing w:after="0" w:line="240" w:lineRule="auto"/>
        <w:ind w:firstLine="708"/>
        <w:jc w:val="both"/>
        <w:rPr>
          <w:rFonts w:ascii="Times New Roman" w:hAnsi="Times New Roman" w:cs="Times New Roman"/>
          <w:sz w:val="26"/>
          <w:szCs w:val="26"/>
        </w:rPr>
      </w:pPr>
      <w:r w:rsidRPr="00D33A9A">
        <w:rPr>
          <w:rFonts w:ascii="Times New Roman" w:hAnsi="Times New Roman" w:cs="Times New Roman"/>
          <w:sz w:val="26"/>
          <w:szCs w:val="26"/>
        </w:rPr>
        <w:t>С помощью сервиса также можно в реальном времени отслеживать статус рассмотрения заявления с момента его регистрации в ФНС России.</w:t>
      </w:r>
    </w:p>
    <w:p w:rsidR="00F23F4A" w:rsidRPr="00D33A9A" w:rsidRDefault="00F23F4A" w:rsidP="00D33A9A">
      <w:pPr>
        <w:spacing w:after="0" w:line="240" w:lineRule="auto"/>
        <w:ind w:firstLine="708"/>
        <w:jc w:val="both"/>
        <w:rPr>
          <w:rFonts w:ascii="Times New Roman" w:hAnsi="Times New Roman" w:cs="Times New Roman"/>
          <w:sz w:val="26"/>
          <w:szCs w:val="26"/>
        </w:rPr>
      </w:pPr>
      <w:r w:rsidRPr="00D33A9A">
        <w:rPr>
          <w:rFonts w:ascii="Times New Roman" w:hAnsi="Times New Roman" w:cs="Times New Roman"/>
          <w:sz w:val="26"/>
          <w:szCs w:val="26"/>
        </w:rPr>
        <w:t>Документ, подтверждающий статус налогового резидента Российской Федерации, теперь имеет уникальный проверочный код, который формируется автоматически для каждого документа. С его помощью в специальном разделе сервиса «Всем заинтересованным лицам» можно проверить, был ли действительно выдан документ, подтверждающий статус налогового резидента.</w:t>
      </w:r>
    </w:p>
    <w:sectPr w:rsidR="00F23F4A" w:rsidRPr="00D33A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09E"/>
    <w:rsid w:val="0030009E"/>
    <w:rsid w:val="004C19EA"/>
    <w:rsid w:val="00B27BB8"/>
    <w:rsid w:val="00D33A9A"/>
    <w:rsid w:val="00F23F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192</Words>
  <Characters>1100</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2903</dc:creator>
  <cp:lastModifiedBy>Шестакова Иляна Андреевна</cp:lastModifiedBy>
  <cp:revision>3</cp:revision>
  <dcterms:created xsi:type="dcterms:W3CDTF">2022-09-05T12:20:00Z</dcterms:created>
  <dcterms:modified xsi:type="dcterms:W3CDTF">2022-09-05T12:21:00Z</dcterms:modified>
</cp:coreProperties>
</file>