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5C41E8">
        <w:rPr>
          <w:rFonts w:ascii="Times New Roman" w:hAnsi="Times New Roman"/>
          <w:b/>
          <w:sz w:val="40"/>
          <w:szCs w:val="40"/>
          <w:lang w:eastAsia="ru-RU"/>
        </w:rPr>
        <w:t>5</w:t>
      </w:r>
      <w:r w:rsidR="009B593C">
        <w:rPr>
          <w:rFonts w:ascii="Times New Roman" w:hAnsi="Times New Roman"/>
          <w:b/>
          <w:sz w:val="40"/>
          <w:szCs w:val="40"/>
          <w:lang w:eastAsia="ru-RU"/>
        </w:rPr>
        <w:t>8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B593C">
        <w:rPr>
          <w:rFonts w:ascii="Times New Roman" w:hAnsi="Times New Roman"/>
          <w:b/>
          <w:bCs/>
          <w:sz w:val="24"/>
          <w:szCs w:val="24"/>
        </w:rPr>
        <w:t>12</w:t>
      </w:r>
      <w:r w:rsidR="00552E9A">
        <w:rPr>
          <w:rFonts w:ascii="Times New Roman" w:hAnsi="Times New Roman"/>
          <w:b/>
          <w:bCs/>
          <w:sz w:val="24"/>
          <w:szCs w:val="24"/>
        </w:rPr>
        <w:t>ма</w:t>
      </w:r>
      <w:r w:rsidR="005C41E8">
        <w:rPr>
          <w:rFonts w:ascii="Times New Roman" w:hAnsi="Times New Roman"/>
          <w:b/>
          <w:bCs/>
          <w:sz w:val="24"/>
          <w:szCs w:val="24"/>
        </w:rPr>
        <w:t>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C41E8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5C41E8" w:rsidRDefault="005C41E8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B593C" w:rsidRDefault="008421CE" w:rsidP="009B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8421CE">
        <w:rPr>
          <w:rFonts w:ascii="Times New Roman" w:hAnsi="Times New Roman"/>
          <w:b/>
          <w:sz w:val="24"/>
          <w:szCs w:val="24"/>
          <w:lang w:eastAsia="ru-RU"/>
        </w:rPr>
        <w:t>Администрация МО «</w:t>
      </w:r>
      <w:proofErr w:type="spellStart"/>
      <w:r w:rsidRPr="008421CE">
        <w:rPr>
          <w:rFonts w:ascii="Times New Roman" w:hAnsi="Times New Roman"/>
          <w:b/>
          <w:sz w:val="24"/>
          <w:szCs w:val="24"/>
          <w:lang w:eastAsia="ru-RU"/>
        </w:rPr>
        <w:t>Кеврольское</w:t>
      </w:r>
      <w:proofErr w:type="spellEnd"/>
      <w:r w:rsidRPr="008421CE">
        <w:rPr>
          <w:rFonts w:ascii="Times New Roman" w:hAnsi="Times New Roman"/>
          <w:b/>
          <w:sz w:val="24"/>
          <w:szCs w:val="24"/>
          <w:lang w:eastAsia="ru-RU"/>
        </w:rPr>
        <w:t>» сообщает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167E3"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="00552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593C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552E9A">
        <w:rPr>
          <w:rFonts w:ascii="Times New Roman" w:eastAsia="Times New Roman" w:hAnsi="Times New Roman"/>
          <w:b/>
          <w:sz w:val="24"/>
          <w:szCs w:val="24"/>
          <w:lang w:eastAsia="ru-RU"/>
        </w:rPr>
        <w:t>мая 2023г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депутатов  муниципального образования «</w:t>
      </w:r>
      <w:proofErr w:type="spellStart"/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Кеврольское</w:t>
      </w:r>
      <w:proofErr w:type="spellEnd"/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593C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принято Решение № 45 от 10.05.2023г.</w:t>
      </w:r>
      <w:r w:rsidR="009B593C" w:rsidRPr="009B593C">
        <w:rPr>
          <w:rFonts w:ascii="Times New Roman" w:hAnsi="Times New Roman"/>
          <w:b/>
          <w:sz w:val="27"/>
          <w:szCs w:val="27"/>
        </w:rPr>
        <w:t xml:space="preserve"> </w:t>
      </w:r>
      <w:r w:rsidR="009B593C">
        <w:rPr>
          <w:rFonts w:ascii="Times New Roman" w:hAnsi="Times New Roman"/>
          <w:b/>
          <w:sz w:val="27"/>
          <w:szCs w:val="27"/>
        </w:rPr>
        <w:t>«</w:t>
      </w:r>
      <w:r w:rsidR="009B593C">
        <w:rPr>
          <w:rFonts w:ascii="Times New Roman" w:hAnsi="Times New Roman"/>
          <w:b/>
          <w:sz w:val="27"/>
          <w:szCs w:val="27"/>
        </w:rPr>
        <w:t>О преобразовании сельских поселений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Веркольское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Карпогорское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Кушкопальское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Кеврольское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Лавельское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«Междуреченское»,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Нюхченское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Пиринемское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Пинежское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Покшеньгское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Сийское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>», «Сосновское», «Сурское», «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Шилегское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 xml:space="preserve">», входящих в состав 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Пинежского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 xml:space="preserve"> муниципального района Архангельской области, путем их объединения в </w:t>
      </w:r>
      <w:proofErr w:type="spellStart"/>
      <w:r w:rsidR="009B593C">
        <w:rPr>
          <w:rFonts w:ascii="Times New Roman" w:hAnsi="Times New Roman"/>
          <w:b/>
          <w:sz w:val="27"/>
          <w:szCs w:val="27"/>
        </w:rPr>
        <w:t>Пинежский</w:t>
      </w:r>
      <w:proofErr w:type="spellEnd"/>
      <w:r w:rsidR="009B593C">
        <w:rPr>
          <w:rFonts w:ascii="Times New Roman" w:hAnsi="Times New Roman"/>
          <w:b/>
          <w:sz w:val="27"/>
          <w:szCs w:val="27"/>
        </w:rPr>
        <w:t xml:space="preserve"> муниципальный округ Архангельской области</w:t>
      </w:r>
      <w:r w:rsidR="009B593C">
        <w:rPr>
          <w:rFonts w:ascii="Times New Roman" w:hAnsi="Times New Roman"/>
          <w:b/>
          <w:sz w:val="27"/>
          <w:szCs w:val="27"/>
        </w:rPr>
        <w:t>»</w:t>
      </w:r>
      <w:proofErr w:type="gramEnd"/>
    </w:p>
    <w:p w:rsidR="009B593C" w:rsidRDefault="009B593C" w:rsidP="009B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8421CE" w:rsidRPr="008421CE" w:rsidRDefault="008421CE" w:rsidP="009B593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278" w:rsidRPr="00F84BFD" w:rsidRDefault="009B593C" w:rsidP="00A54ACB">
      <w:pPr>
        <w:shd w:val="clear" w:color="auto" w:fill="FFFFFF"/>
        <w:tabs>
          <w:tab w:val="left" w:pos="107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278" w:rsidRPr="00F84BFD" w:rsidRDefault="008A6278" w:rsidP="00A54ACB">
      <w:pPr>
        <w:shd w:val="clear" w:color="auto" w:fill="FFFFFF"/>
        <w:tabs>
          <w:tab w:val="left" w:pos="107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Pr="00BA1FD2" w:rsidRDefault="008A6278" w:rsidP="00A54ACB">
      <w:pPr>
        <w:shd w:val="clear" w:color="auto" w:fill="FFFFFF"/>
        <w:tabs>
          <w:tab w:val="left" w:pos="1070"/>
        </w:tabs>
        <w:jc w:val="both"/>
      </w:pP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="00552E9A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  <w:r w:rsidR="00552E9A">
        <w:rPr>
          <w:rFonts w:ascii="Times New Roman" w:hAnsi="Times New Roman"/>
          <w:bCs/>
          <w:sz w:val="24"/>
          <w:szCs w:val="24"/>
        </w:rPr>
        <w:t xml:space="preserve">5 экземпляров.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6637C5" w:rsidRPr="008D0A4F" w:rsidRDefault="007413F0" w:rsidP="007413F0">
      <w:pPr>
        <w:jc w:val="both"/>
        <w:rPr>
          <w:b/>
          <w:bCs/>
        </w:rPr>
      </w:pPr>
      <w:bookmarkStart w:id="0" w:name="Par34"/>
      <w:bookmarkEnd w:id="0"/>
      <w:r>
        <w:rPr>
          <w:sz w:val="18"/>
        </w:rPr>
        <w:t xml:space="preserve"> </w:t>
      </w:r>
      <w:r>
        <w:rPr>
          <w:szCs w:val="28"/>
        </w:rPr>
        <w:t xml:space="preserve"> </w:t>
      </w:r>
    </w:p>
    <w:p w:rsidR="006637C5" w:rsidRDefault="007413F0" w:rsidP="006637C5">
      <w:pPr>
        <w:rPr>
          <w:b/>
        </w:rPr>
      </w:pPr>
      <w:r>
        <w:rPr>
          <w:b/>
        </w:rPr>
        <w:t xml:space="preserve"> </w:t>
      </w:r>
    </w:p>
    <w:p w:rsidR="00F84BFD" w:rsidRDefault="00F84BFD" w:rsidP="006637C5">
      <w:pPr>
        <w:rPr>
          <w:b/>
        </w:rPr>
      </w:pPr>
    </w:p>
    <w:p w:rsidR="009B593C" w:rsidRDefault="009B593C" w:rsidP="009B59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АРХАНГЕЛЬСКАЯ ОБЛАСТЬ</w:t>
      </w:r>
    </w:p>
    <w:p w:rsidR="009B593C" w:rsidRDefault="009B593C" w:rsidP="009B59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СОВЕТ ДЕПУТАТОВ МУНИЦИПАЛЬНОГО ОБРАЗОВАНИЯ «КЕВРОЛЬСКОЕ» </w:t>
      </w:r>
      <w:r>
        <w:rPr>
          <w:rFonts w:eastAsia="Calibri"/>
          <w:lang w:eastAsia="en-US"/>
        </w:rPr>
        <w:t>(пятого созыва)</w:t>
      </w: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(внеочередное четырнадцатое  заседание)</w:t>
      </w: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 мая 2023 г.                                                                 № 45</w:t>
      </w: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593C" w:rsidRDefault="009B593C" w:rsidP="009B593C">
      <w:pPr>
        <w:pStyle w:val="af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еврола</w:t>
      </w:r>
      <w:proofErr w:type="spellEnd"/>
    </w:p>
    <w:p w:rsidR="009B593C" w:rsidRDefault="009B593C" w:rsidP="009B59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593C" w:rsidRDefault="009B593C" w:rsidP="009B59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О преобразовании сельских поселений «</w:t>
      </w:r>
      <w:proofErr w:type="spellStart"/>
      <w:r>
        <w:rPr>
          <w:rFonts w:ascii="Times New Roman" w:hAnsi="Times New Roman"/>
          <w:b/>
          <w:sz w:val="27"/>
          <w:szCs w:val="27"/>
        </w:rPr>
        <w:t>Веркольское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Карпогорское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Кушкопальское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Кеврольское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Лавельское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«Междуреченское», «</w:t>
      </w:r>
      <w:proofErr w:type="spellStart"/>
      <w:r>
        <w:rPr>
          <w:rFonts w:ascii="Times New Roman" w:hAnsi="Times New Roman"/>
          <w:b/>
          <w:sz w:val="27"/>
          <w:szCs w:val="27"/>
        </w:rPr>
        <w:t>Нюхченское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Пиринемское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Пинежское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Покшеньгское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</w:t>
      </w:r>
      <w:proofErr w:type="spellStart"/>
      <w:r>
        <w:rPr>
          <w:rFonts w:ascii="Times New Roman" w:hAnsi="Times New Roman"/>
          <w:b/>
          <w:sz w:val="27"/>
          <w:szCs w:val="27"/>
        </w:rPr>
        <w:t>Сийское</w:t>
      </w:r>
      <w:proofErr w:type="spellEnd"/>
      <w:r>
        <w:rPr>
          <w:rFonts w:ascii="Times New Roman" w:hAnsi="Times New Roman"/>
          <w:b/>
          <w:sz w:val="27"/>
          <w:szCs w:val="27"/>
        </w:rPr>
        <w:t>», «Сосновское», «Сурское», «</w:t>
      </w:r>
      <w:proofErr w:type="spellStart"/>
      <w:r>
        <w:rPr>
          <w:rFonts w:ascii="Times New Roman" w:hAnsi="Times New Roman"/>
          <w:b/>
          <w:sz w:val="27"/>
          <w:szCs w:val="27"/>
        </w:rPr>
        <w:t>Шилегское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», входящих в состав </w:t>
      </w:r>
      <w:proofErr w:type="spellStart"/>
      <w:r>
        <w:rPr>
          <w:rFonts w:ascii="Times New Roman" w:hAnsi="Times New Roman"/>
          <w:b/>
          <w:sz w:val="27"/>
          <w:szCs w:val="27"/>
        </w:rPr>
        <w:t>Пинежского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rFonts w:ascii="Times New Roman" w:hAnsi="Times New Roman"/>
          <w:b/>
          <w:sz w:val="27"/>
          <w:szCs w:val="27"/>
        </w:rPr>
        <w:t>Пинежский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муниципальный округ Архангельской области</w:t>
      </w:r>
    </w:p>
    <w:p w:rsidR="009B593C" w:rsidRDefault="009B593C" w:rsidP="009B59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9B593C" w:rsidRDefault="009B593C" w:rsidP="009B59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9B593C" w:rsidRDefault="009B593C" w:rsidP="009B59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hAnsi="Times New Roman"/>
          <w:sz w:val="27"/>
          <w:szCs w:val="27"/>
        </w:rPr>
        <w:t>Кеврольское</w:t>
      </w:r>
      <w:proofErr w:type="spellEnd"/>
      <w:r>
        <w:rPr>
          <w:rFonts w:ascii="Times New Roman" w:hAnsi="Times New Roman"/>
          <w:sz w:val="27"/>
          <w:szCs w:val="27"/>
        </w:rPr>
        <w:t xml:space="preserve">» </w:t>
      </w:r>
      <w:proofErr w:type="spellStart"/>
      <w:r>
        <w:rPr>
          <w:rFonts w:ascii="Times New Roman" w:hAnsi="Times New Roman"/>
          <w:sz w:val="27"/>
          <w:szCs w:val="27"/>
        </w:rPr>
        <w:t>Пинежского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района Архангельской области, Совет депутатов муниципального образования «</w:t>
      </w:r>
      <w:proofErr w:type="spellStart"/>
      <w:r>
        <w:rPr>
          <w:rFonts w:ascii="Times New Roman" w:hAnsi="Times New Roman"/>
          <w:sz w:val="27"/>
          <w:szCs w:val="27"/>
        </w:rPr>
        <w:t>Кеврольское</w:t>
      </w:r>
      <w:proofErr w:type="spellEnd"/>
      <w:r>
        <w:rPr>
          <w:rFonts w:ascii="Times New Roman" w:hAnsi="Times New Roman"/>
          <w:sz w:val="27"/>
          <w:szCs w:val="27"/>
        </w:rPr>
        <w:t>» решает:</w:t>
      </w:r>
    </w:p>
    <w:p w:rsidR="009B593C" w:rsidRDefault="009B593C" w:rsidP="009B593C">
      <w:pPr>
        <w:pStyle w:val="a5"/>
        <w:numPr>
          <w:ilvl w:val="0"/>
          <w:numId w:val="18"/>
        </w:numPr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Выразить по результатам проведения публичных слушаний согласие населения сельского поселения «</w:t>
      </w:r>
      <w:proofErr w:type="spellStart"/>
      <w:r>
        <w:rPr>
          <w:sz w:val="27"/>
          <w:szCs w:val="27"/>
        </w:rPr>
        <w:t>Кеврольское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Пинежского</w:t>
      </w:r>
      <w:proofErr w:type="spellEnd"/>
      <w:r>
        <w:rPr>
          <w:sz w:val="27"/>
          <w:szCs w:val="27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>
        <w:rPr>
          <w:sz w:val="27"/>
          <w:szCs w:val="27"/>
        </w:rPr>
        <w:t>Веркольское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Карпогорское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Кушкопальское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Кеврольское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Лавельское</w:t>
      </w:r>
      <w:proofErr w:type="spellEnd"/>
      <w:r>
        <w:rPr>
          <w:sz w:val="27"/>
          <w:szCs w:val="27"/>
        </w:rPr>
        <w:t>», «Междуреченское», «</w:t>
      </w:r>
      <w:proofErr w:type="spellStart"/>
      <w:r>
        <w:rPr>
          <w:sz w:val="27"/>
          <w:szCs w:val="27"/>
        </w:rPr>
        <w:t>Нюхченское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Пиринемское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Пинежское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Покшеньгское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Сийское</w:t>
      </w:r>
      <w:proofErr w:type="spellEnd"/>
      <w:r>
        <w:rPr>
          <w:sz w:val="27"/>
          <w:szCs w:val="27"/>
        </w:rPr>
        <w:t>», «Сосновское», «Сурское», «</w:t>
      </w:r>
      <w:proofErr w:type="spellStart"/>
      <w:r>
        <w:rPr>
          <w:sz w:val="27"/>
          <w:szCs w:val="27"/>
        </w:rPr>
        <w:t>Шилегское</w:t>
      </w:r>
      <w:proofErr w:type="spellEnd"/>
      <w:r>
        <w:rPr>
          <w:sz w:val="27"/>
          <w:szCs w:val="27"/>
        </w:rPr>
        <w:t xml:space="preserve">», входящих в состав </w:t>
      </w:r>
      <w:proofErr w:type="spellStart"/>
      <w:r>
        <w:rPr>
          <w:sz w:val="27"/>
          <w:szCs w:val="27"/>
        </w:rPr>
        <w:t>Пинежского</w:t>
      </w:r>
      <w:proofErr w:type="spellEnd"/>
      <w:r>
        <w:rPr>
          <w:sz w:val="27"/>
          <w:szCs w:val="27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sz w:val="27"/>
          <w:szCs w:val="27"/>
        </w:rPr>
        <w:t>Пинежский</w:t>
      </w:r>
      <w:proofErr w:type="spellEnd"/>
      <w:r>
        <w:rPr>
          <w:sz w:val="27"/>
          <w:szCs w:val="27"/>
        </w:rPr>
        <w:t xml:space="preserve"> муниципальный округ Архангельской области.</w:t>
      </w:r>
      <w:proofErr w:type="gramEnd"/>
    </w:p>
    <w:p w:rsidR="009B593C" w:rsidRDefault="009B593C" w:rsidP="009B593C">
      <w:pPr>
        <w:pStyle w:val="a5"/>
        <w:numPr>
          <w:ilvl w:val="0"/>
          <w:numId w:val="1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Направить настоящее решение в представительные органы муниципальных образований «</w:t>
      </w:r>
      <w:proofErr w:type="spellStart"/>
      <w:r>
        <w:rPr>
          <w:sz w:val="27"/>
          <w:szCs w:val="27"/>
        </w:rPr>
        <w:t>Пинежский</w:t>
      </w:r>
      <w:proofErr w:type="spellEnd"/>
      <w:r>
        <w:rPr>
          <w:sz w:val="27"/>
          <w:szCs w:val="27"/>
        </w:rPr>
        <w:t xml:space="preserve"> муниципальный район», «</w:t>
      </w:r>
      <w:proofErr w:type="spellStart"/>
      <w:r>
        <w:rPr>
          <w:sz w:val="27"/>
          <w:szCs w:val="27"/>
        </w:rPr>
        <w:t>Веркольское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Карпогорское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Кушкопальское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Лавельское</w:t>
      </w:r>
      <w:proofErr w:type="spellEnd"/>
      <w:r>
        <w:rPr>
          <w:sz w:val="27"/>
          <w:szCs w:val="27"/>
        </w:rPr>
        <w:t>», «Междуреченское», «</w:t>
      </w:r>
      <w:proofErr w:type="spellStart"/>
      <w:r>
        <w:rPr>
          <w:sz w:val="27"/>
          <w:szCs w:val="27"/>
        </w:rPr>
        <w:t>Пиринемское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Пинежское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Покшеньгское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Сийское</w:t>
      </w:r>
      <w:proofErr w:type="spellEnd"/>
      <w:r>
        <w:rPr>
          <w:sz w:val="27"/>
          <w:szCs w:val="27"/>
        </w:rPr>
        <w:t>», «Сосновское», «Сурское», «</w:t>
      </w:r>
      <w:proofErr w:type="spellStart"/>
      <w:r>
        <w:rPr>
          <w:sz w:val="27"/>
          <w:szCs w:val="27"/>
        </w:rPr>
        <w:t>Шилегское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Нюхченское</w:t>
      </w:r>
      <w:proofErr w:type="spellEnd"/>
      <w:r>
        <w:rPr>
          <w:sz w:val="27"/>
          <w:szCs w:val="27"/>
        </w:rPr>
        <w:t>», а также главам указанных муниципальных образований.</w:t>
      </w:r>
    </w:p>
    <w:p w:rsidR="009B593C" w:rsidRDefault="009B593C" w:rsidP="009B593C">
      <w:pPr>
        <w:pStyle w:val="a5"/>
        <w:numPr>
          <w:ilvl w:val="0"/>
          <w:numId w:val="1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9B593C" w:rsidRDefault="009B593C" w:rsidP="009B59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B593C" w:rsidRDefault="009B593C" w:rsidP="009B59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Председатель Совета депутатов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О.М.Таборская</w:t>
      </w:r>
      <w:proofErr w:type="spellEnd"/>
    </w:p>
    <w:p w:rsidR="009B593C" w:rsidRDefault="009B593C" w:rsidP="009B59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муниципального образования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Т.А.Кокорина</w:t>
      </w:r>
      <w:proofErr w:type="spellEnd"/>
    </w:p>
    <w:p w:rsidR="008264A8" w:rsidRPr="001D7ED3" w:rsidRDefault="008264A8" w:rsidP="009B593C">
      <w:pPr>
        <w:tabs>
          <w:tab w:val="left" w:pos="709"/>
          <w:tab w:val="left" w:pos="3315"/>
        </w:tabs>
        <w:spacing w:after="0" w:line="240" w:lineRule="auto"/>
        <w:ind w:firstLine="709"/>
        <w:jc w:val="center"/>
      </w:pPr>
      <w:bookmarkStart w:id="1" w:name="_GoBack"/>
      <w:bookmarkEnd w:id="1"/>
    </w:p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D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2E9A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1E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329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0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3C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BFD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69036-60EC-491E-A718-C8D7D2D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2023-05-12T12:11:00Z</cp:lastPrinted>
  <dcterms:created xsi:type="dcterms:W3CDTF">2021-06-16T13:17:00Z</dcterms:created>
  <dcterms:modified xsi:type="dcterms:W3CDTF">2023-05-12T12:12:00Z</dcterms:modified>
</cp:coreProperties>
</file>