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A0" w:rsidRDefault="002C4DA0" w:rsidP="002C4DA0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  МУНИЦИПАЛЬНОГО   ОБРАЗОВАНИЯ   </w:t>
      </w:r>
    </w:p>
    <w:p w:rsidR="002C4DA0" w:rsidRDefault="002C4DA0" w:rsidP="002C4DA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« Лавельское»</w:t>
      </w:r>
    </w:p>
    <w:p w:rsidR="002C4DA0" w:rsidRDefault="002C4DA0" w:rsidP="002C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МУНИЦИПАЛЬНОГО РАЙОНА </w:t>
      </w:r>
    </w:p>
    <w:p w:rsidR="002C4DA0" w:rsidRDefault="002C4DA0" w:rsidP="002C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2C4DA0">
      <w:pPr>
        <w:rPr>
          <w:b/>
          <w:sz w:val="28"/>
          <w:szCs w:val="28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166">
        <w:rPr>
          <w:rFonts w:ascii="Times New Roman" w:hAnsi="Times New Roman"/>
          <w:sz w:val="28"/>
          <w:szCs w:val="28"/>
        </w:rPr>
        <w:t>П</w:t>
      </w:r>
      <w:proofErr w:type="gramEnd"/>
      <w:r w:rsidRPr="00244166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 01 сентября</w:t>
      </w:r>
      <w:r w:rsidRPr="00A24B7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2021 года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5B0A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13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Default="002C4DA0" w:rsidP="002C4DA0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A1012F">
        <w:rPr>
          <w:rFonts w:ascii="Times New Roman" w:hAnsi="Times New Roman"/>
          <w:b w:val="0"/>
          <w:sz w:val="20"/>
        </w:rPr>
        <w:t>п</w:t>
      </w:r>
      <w:proofErr w:type="gramStart"/>
      <w:r>
        <w:rPr>
          <w:rFonts w:ascii="Times New Roman" w:hAnsi="Times New Roman"/>
          <w:b w:val="0"/>
          <w:sz w:val="20"/>
        </w:rPr>
        <w:t xml:space="preserve"> </w:t>
      </w:r>
      <w:r w:rsidRPr="00A1012F">
        <w:rPr>
          <w:rFonts w:ascii="Times New Roman" w:hAnsi="Times New Roman"/>
          <w:b w:val="0"/>
          <w:sz w:val="20"/>
        </w:rPr>
        <w:t>.</w:t>
      </w:r>
      <w:proofErr w:type="gramEnd"/>
      <w:r w:rsidRPr="00A1012F">
        <w:rPr>
          <w:rFonts w:ascii="Times New Roman" w:hAnsi="Times New Roman"/>
          <w:b w:val="0"/>
          <w:sz w:val="20"/>
        </w:rPr>
        <w:t>Новолавела</w:t>
      </w:r>
    </w:p>
    <w:p w:rsidR="002C4DA0" w:rsidRPr="00A1012F" w:rsidRDefault="002C4DA0" w:rsidP="002C4DA0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</w:p>
    <w:p w:rsidR="00777C7A" w:rsidRDefault="00777C7A" w:rsidP="002C4DA0">
      <w:pPr>
        <w:rPr>
          <w:b/>
          <w:sz w:val="20"/>
          <w:szCs w:val="20"/>
        </w:rPr>
      </w:pPr>
    </w:p>
    <w:p w:rsidR="000764F7" w:rsidRDefault="00777C7A" w:rsidP="00777C7A">
      <w:pPr>
        <w:jc w:val="center"/>
        <w:rPr>
          <w:sz w:val="28"/>
          <w:szCs w:val="28"/>
        </w:rPr>
      </w:pPr>
      <w:r w:rsidRPr="009E5F1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2C4DA0">
        <w:rPr>
          <w:b/>
          <w:sz w:val="28"/>
          <w:szCs w:val="28"/>
        </w:rPr>
        <w:t xml:space="preserve"> «Лавельское</w:t>
      </w:r>
      <w:r>
        <w:rPr>
          <w:b/>
          <w:sz w:val="28"/>
          <w:szCs w:val="28"/>
        </w:rPr>
        <w:t>»</w:t>
      </w:r>
      <w:r w:rsidRPr="009E5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Пинежского муниципального района Архангельской области </w:t>
      </w:r>
      <w:r w:rsidRPr="009E5F1D">
        <w:rPr>
          <w:b/>
          <w:sz w:val="28"/>
          <w:szCs w:val="28"/>
        </w:rPr>
        <w:t>о местных налогах и сборах»</w:t>
      </w:r>
    </w:p>
    <w:p w:rsidR="00777C7A" w:rsidRDefault="00777C7A" w:rsidP="000764F7">
      <w:pPr>
        <w:ind w:firstLine="709"/>
        <w:jc w:val="both"/>
        <w:rPr>
          <w:sz w:val="28"/>
          <w:szCs w:val="28"/>
        </w:rPr>
      </w:pPr>
    </w:p>
    <w:p w:rsidR="002C4DA0" w:rsidRDefault="002C4DA0" w:rsidP="000764F7">
      <w:pPr>
        <w:ind w:firstLine="709"/>
        <w:jc w:val="both"/>
        <w:rPr>
          <w:sz w:val="28"/>
          <w:szCs w:val="28"/>
        </w:rPr>
      </w:pPr>
    </w:p>
    <w:p w:rsidR="002C4DA0" w:rsidRDefault="002C4DA0" w:rsidP="000764F7">
      <w:pPr>
        <w:ind w:firstLine="709"/>
        <w:jc w:val="both"/>
        <w:rPr>
          <w:sz w:val="28"/>
          <w:szCs w:val="28"/>
        </w:rPr>
      </w:pPr>
    </w:p>
    <w:p w:rsidR="000764F7" w:rsidRPr="00823B17" w:rsidRDefault="000764F7" w:rsidP="00823B1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764F7">
        <w:rPr>
          <w:sz w:val="28"/>
          <w:szCs w:val="28"/>
        </w:rPr>
        <w:t>В соответствии с Федеральным законом от 27.07.2010 № 210-ФЗ «Об</w:t>
      </w:r>
      <w:r>
        <w:rPr>
          <w:sz w:val="28"/>
          <w:szCs w:val="28"/>
        </w:rPr>
        <w:t> </w:t>
      </w:r>
      <w:r w:rsidRPr="000764F7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823B17">
        <w:rPr>
          <w:sz w:val="28"/>
          <w:szCs w:val="28"/>
        </w:rPr>
        <w:t>Порядком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«Лавельское», утвержденным постановлением администрации муниципального образования «Лавельское» от 20.04.2011г</w:t>
      </w:r>
      <w:r w:rsidR="006B7E57">
        <w:rPr>
          <w:sz w:val="28"/>
          <w:szCs w:val="28"/>
        </w:rPr>
        <w:t>.</w:t>
      </w:r>
      <w:bookmarkStart w:id="0" w:name="_GoBack"/>
      <w:bookmarkEnd w:id="0"/>
      <w:r w:rsidR="00823B17">
        <w:rPr>
          <w:sz w:val="28"/>
          <w:szCs w:val="28"/>
        </w:rPr>
        <w:t xml:space="preserve"> № 20-а,</w:t>
      </w:r>
      <w:r w:rsidR="00777C7A" w:rsidRPr="007E4F08">
        <w:rPr>
          <w:color w:val="FF0000"/>
          <w:sz w:val="28"/>
          <w:szCs w:val="28"/>
        </w:rPr>
        <w:t xml:space="preserve"> </w:t>
      </w:r>
      <w:r w:rsidR="00777C7A" w:rsidRPr="00823B17">
        <w:rPr>
          <w:sz w:val="28"/>
          <w:szCs w:val="28"/>
        </w:rPr>
        <w:t>администрация муницип</w:t>
      </w:r>
      <w:r w:rsidR="00823B17">
        <w:rPr>
          <w:sz w:val="28"/>
          <w:szCs w:val="28"/>
        </w:rPr>
        <w:t>ального образования «Лавельское</w:t>
      </w:r>
      <w:r w:rsidR="00777C7A" w:rsidRPr="00823B17">
        <w:rPr>
          <w:sz w:val="28"/>
          <w:szCs w:val="28"/>
        </w:rPr>
        <w:t>»</w:t>
      </w:r>
      <w:r w:rsidR="00777C7A" w:rsidRPr="007E4F08">
        <w:rPr>
          <w:color w:val="FF0000"/>
          <w:sz w:val="28"/>
          <w:szCs w:val="28"/>
        </w:rPr>
        <w:t xml:space="preserve"> </w:t>
      </w:r>
      <w:r w:rsidR="00777C7A" w:rsidRPr="00777C7A">
        <w:rPr>
          <w:b/>
          <w:sz w:val="28"/>
          <w:szCs w:val="28"/>
        </w:rPr>
        <w:t>постановляет</w:t>
      </w:r>
      <w:r w:rsidRPr="00777C7A">
        <w:rPr>
          <w:b/>
          <w:sz w:val="28"/>
          <w:szCs w:val="28"/>
        </w:rPr>
        <w:t>:</w:t>
      </w:r>
    </w:p>
    <w:p w:rsidR="000764F7" w:rsidRDefault="007E4F08" w:rsidP="000764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4F7">
        <w:rPr>
          <w:sz w:val="28"/>
          <w:szCs w:val="28"/>
        </w:rPr>
        <w:t>1. </w:t>
      </w:r>
      <w:r w:rsidR="009E5F1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</w:t>
      </w:r>
      <w:r>
        <w:rPr>
          <w:sz w:val="28"/>
          <w:szCs w:val="28"/>
        </w:rPr>
        <w:t>ального образования «Лавельское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9E5F1D" w:rsidRPr="00777C7A">
        <w:rPr>
          <w:sz w:val="28"/>
          <w:szCs w:val="28"/>
        </w:rPr>
        <w:t xml:space="preserve"> </w:t>
      </w:r>
      <w:r w:rsidR="009E5F1D">
        <w:rPr>
          <w:sz w:val="28"/>
          <w:szCs w:val="28"/>
        </w:rPr>
        <w:t>о местных налогах и сборах».</w:t>
      </w:r>
    </w:p>
    <w:p w:rsidR="007E4F08" w:rsidRPr="00B970F2" w:rsidRDefault="007E4F08" w:rsidP="007E4F08">
      <w:pPr>
        <w:pStyle w:val="af9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F1D" w:rsidRPr="007E4F08">
        <w:rPr>
          <w:rFonts w:ascii="Times New Roman" w:hAnsi="Times New Roman" w:cs="Times New Roman"/>
          <w:sz w:val="28"/>
          <w:szCs w:val="28"/>
        </w:rPr>
        <w:t>2.</w:t>
      </w:r>
      <w:r w:rsidR="009E5F1D">
        <w:rPr>
          <w:sz w:val="28"/>
          <w:szCs w:val="28"/>
        </w:rPr>
        <w:t> </w:t>
      </w:r>
      <w:r w:rsidRPr="00B970F2">
        <w:rPr>
          <w:rStyle w:val="s4"/>
          <w:rFonts w:ascii="Times New Roman" w:eastAsia="Tahoma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Pr="00B970F2">
        <w:rPr>
          <w:rFonts w:ascii="Times New Roman" w:hAnsi="Times New Roman"/>
          <w:sz w:val="28"/>
          <w:szCs w:val="28"/>
        </w:rPr>
        <w:t>муниципального образования</w:t>
      </w:r>
      <w:r w:rsidRPr="00B970F2">
        <w:rPr>
          <w:rStyle w:val="s4"/>
          <w:rFonts w:ascii="Times New Roman" w:eastAsia="Tahoma" w:hAnsi="Times New Roman"/>
          <w:sz w:val="28"/>
          <w:szCs w:val="28"/>
        </w:rPr>
        <w:t xml:space="preserve"> «Лавельское» и р</w:t>
      </w:r>
      <w:r w:rsidRPr="00B970F2">
        <w:rPr>
          <w:rFonts w:ascii="Times New Roman" w:hAnsi="Times New Roman"/>
          <w:sz w:val="28"/>
          <w:szCs w:val="28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9E5F1D" w:rsidRDefault="009E5F1D" w:rsidP="007E4F08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6207AE" w:rsidRDefault="006207AE" w:rsidP="002D5841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FF48E2" w:rsidRDefault="009E5F1D" w:rsidP="002D5841">
      <w:pPr>
        <w:tabs>
          <w:tab w:val="left" w:pos="0"/>
        </w:tabs>
        <w:ind w:right="-2"/>
        <w:rPr>
          <w:sz w:val="28"/>
          <w:szCs w:val="28"/>
        </w:rPr>
        <w:sectPr w:rsidR="00FF48E2" w:rsidSect="00777C7A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777C7A">
        <w:rPr>
          <w:sz w:val="28"/>
          <w:szCs w:val="28"/>
        </w:rPr>
        <w:t xml:space="preserve">муниципального образования                              </w:t>
      </w:r>
      <w:r w:rsidR="002D5841">
        <w:rPr>
          <w:sz w:val="28"/>
          <w:szCs w:val="28"/>
        </w:rPr>
        <w:t xml:space="preserve">                </w:t>
      </w:r>
      <w:r w:rsidR="007E4F08">
        <w:rPr>
          <w:sz w:val="28"/>
          <w:szCs w:val="28"/>
        </w:rPr>
        <w:t>М.П. Богданов</w:t>
      </w:r>
    </w:p>
    <w:p w:rsidR="00FF48E2" w:rsidRPr="00E32BE3" w:rsidRDefault="00FF48E2" w:rsidP="00FF48E2">
      <w:pPr>
        <w:pStyle w:val="a8"/>
        <w:pageBreakBefore/>
        <w:ind w:left="4320"/>
        <w:rPr>
          <w:b w:val="0"/>
          <w:caps w:val="0"/>
          <w:sz w:val="28"/>
          <w:szCs w:val="28"/>
        </w:rPr>
      </w:pPr>
      <w:r w:rsidRPr="00E32BE3">
        <w:rPr>
          <w:b w:val="0"/>
          <w:caps w:val="0"/>
          <w:sz w:val="28"/>
          <w:szCs w:val="28"/>
        </w:rPr>
        <w:lastRenderedPageBreak/>
        <w:t>УТВЕРЖДЕН</w:t>
      </w:r>
    </w:p>
    <w:p w:rsidR="00777C7A" w:rsidRDefault="00FF48E2" w:rsidP="00FF48E2">
      <w:pPr>
        <w:pStyle w:val="a8"/>
        <w:ind w:left="4320"/>
        <w:rPr>
          <w:b w:val="0"/>
          <w:caps w:val="0"/>
          <w:sz w:val="28"/>
          <w:szCs w:val="28"/>
        </w:rPr>
      </w:pPr>
      <w:r w:rsidRPr="00E32BE3">
        <w:rPr>
          <w:b w:val="0"/>
          <w:caps w:val="0"/>
          <w:sz w:val="28"/>
          <w:szCs w:val="28"/>
        </w:rPr>
        <w:t xml:space="preserve">постановлением Администрации </w:t>
      </w:r>
    </w:p>
    <w:p w:rsidR="00FF48E2" w:rsidRPr="00E32BE3" w:rsidRDefault="00777C7A" w:rsidP="00FF48E2">
      <w:pPr>
        <w:pStyle w:val="a8"/>
        <w:ind w:left="4320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МО «</w:t>
      </w:r>
      <w:r w:rsidR="007E4F08">
        <w:rPr>
          <w:b w:val="0"/>
          <w:caps w:val="0"/>
          <w:sz w:val="28"/>
          <w:szCs w:val="28"/>
        </w:rPr>
        <w:t>Лавельское</w:t>
      </w:r>
      <w:r>
        <w:rPr>
          <w:b w:val="0"/>
          <w:caps w:val="0"/>
          <w:sz w:val="28"/>
          <w:szCs w:val="28"/>
        </w:rPr>
        <w:t>»</w:t>
      </w:r>
    </w:p>
    <w:p w:rsidR="00FF48E2" w:rsidRPr="00E32BE3" w:rsidRDefault="00FF48E2" w:rsidP="00FF48E2">
      <w:pPr>
        <w:pStyle w:val="a8"/>
        <w:ind w:left="4320"/>
        <w:rPr>
          <w:b w:val="0"/>
          <w:caps w:val="0"/>
          <w:sz w:val="28"/>
          <w:szCs w:val="28"/>
        </w:rPr>
      </w:pPr>
      <w:r w:rsidRPr="00E32BE3">
        <w:rPr>
          <w:b w:val="0"/>
          <w:caps w:val="0"/>
          <w:sz w:val="28"/>
          <w:szCs w:val="28"/>
        </w:rPr>
        <w:t xml:space="preserve">от </w:t>
      </w:r>
      <w:r w:rsidR="007E4F08">
        <w:rPr>
          <w:b w:val="0"/>
          <w:caps w:val="0"/>
          <w:sz w:val="28"/>
          <w:szCs w:val="28"/>
        </w:rPr>
        <w:t>01.09.2021 г.</w:t>
      </w:r>
      <w:r w:rsidRPr="00E32BE3">
        <w:rPr>
          <w:b w:val="0"/>
          <w:caps w:val="0"/>
          <w:sz w:val="28"/>
          <w:szCs w:val="28"/>
        </w:rPr>
        <w:t xml:space="preserve"> № </w:t>
      </w:r>
      <w:r w:rsidR="007E4F08">
        <w:rPr>
          <w:b w:val="0"/>
          <w:caps w:val="0"/>
          <w:sz w:val="28"/>
          <w:szCs w:val="28"/>
        </w:rPr>
        <w:t>13</w:t>
      </w: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  <w:r w:rsidRPr="00FF48E2">
        <w:rPr>
          <w:sz w:val="28"/>
          <w:szCs w:val="28"/>
        </w:rPr>
        <w:t>АДМИНИСТРАТИВНЫЙ РЕГЛАМЕНТ</w:t>
      </w:r>
    </w:p>
    <w:p w:rsidR="00FF48E2" w:rsidRPr="00FF48E2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E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C7CC7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«Предоставление письменных разъяснений налогоплательщикам и</w:t>
      </w:r>
      <w:r w:rsidR="00C56CD3">
        <w:rPr>
          <w:b/>
          <w:sz w:val="28"/>
          <w:szCs w:val="28"/>
        </w:rPr>
        <w:t> </w:t>
      </w:r>
      <w:r w:rsidRPr="00FF48E2">
        <w:rPr>
          <w:b/>
          <w:sz w:val="28"/>
          <w:szCs w:val="28"/>
        </w:rPr>
        <w:t xml:space="preserve">налоговым агентам по вопросам применения нормативных правовых актов муниципального образования </w:t>
      </w:r>
      <w:r w:rsidR="007E4F08">
        <w:rPr>
          <w:b/>
          <w:sz w:val="28"/>
          <w:szCs w:val="28"/>
        </w:rPr>
        <w:t>«Лавельское</w:t>
      </w:r>
      <w:r w:rsidR="00777C7A">
        <w:rPr>
          <w:b/>
          <w:sz w:val="28"/>
          <w:szCs w:val="28"/>
        </w:rPr>
        <w:t>»</w:t>
      </w:r>
      <w:r w:rsidR="00777C7A" w:rsidRPr="009E5F1D">
        <w:rPr>
          <w:b/>
          <w:sz w:val="28"/>
          <w:szCs w:val="28"/>
        </w:rPr>
        <w:t xml:space="preserve"> </w:t>
      </w:r>
      <w:r w:rsidR="00777C7A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о</w:t>
      </w:r>
      <w:r w:rsidR="00C56CD3">
        <w:rPr>
          <w:b/>
          <w:sz w:val="28"/>
          <w:szCs w:val="28"/>
        </w:rPr>
        <w:t xml:space="preserve"> </w:t>
      </w:r>
      <w:r w:rsidRPr="00FF48E2">
        <w:rPr>
          <w:b/>
          <w:sz w:val="28"/>
          <w:szCs w:val="28"/>
        </w:rPr>
        <w:t>местных налогах и сборах»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1. Общие положения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F48E2" w:rsidRPr="00FF48E2" w:rsidRDefault="00FF48E2" w:rsidP="00FF48E2">
      <w:pPr>
        <w:rPr>
          <w:sz w:val="28"/>
          <w:szCs w:val="28"/>
        </w:rPr>
      </w:pPr>
    </w:p>
    <w:p w:rsidR="00FF48E2" w:rsidRPr="0081117F" w:rsidRDefault="00CC7CC7" w:rsidP="00FF48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FF48E2" w:rsidRPr="0081117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81117F">
        <w:rPr>
          <w:sz w:val="28"/>
          <w:szCs w:val="28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</w:t>
      </w:r>
      <w:r w:rsidR="007E4F08">
        <w:rPr>
          <w:sz w:val="28"/>
          <w:szCs w:val="28"/>
        </w:rPr>
        <w:t>ального образования «Лавельское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81117F" w:rsidRPr="00777C7A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о</w:t>
      </w:r>
      <w:r w:rsidR="00750BC4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местных налогах и сборах»</w:t>
      </w:r>
      <w:r w:rsidR="00FF48E2"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– Услуга) и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стандарт предоставления Услуги, включая сроки и последовательность административных процедур и</w:t>
      </w:r>
      <w:r w:rsidR="006207AE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административных действий при</w:t>
      </w:r>
      <w:r w:rsidR="0086415D">
        <w:rPr>
          <w:sz w:val="28"/>
          <w:szCs w:val="28"/>
        </w:rPr>
        <w:t> </w:t>
      </w:r>
      <w:r w:rsidR="00A85C7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осуществлении полномочий по</w:t>
      </w:r>
      <w:r w:rsidR="00124830">
        <w:rPr>
          <w:sz w:val="28"/>
          <w:szCs w:val="28"/>
        </w:rPr>
        <w:t> </w:t>
      </w:r>
      <w:r w:rsidR="00FF48E2" w:rsidRPr="0081117F">
        <w:rPr>
          <w:sz w:val="28"/>
          <w:szCs w:val="28"/>
        </w:rPr>
        <w:t>предоставлению Услуги</w:t>
      </w:r>
      <w:r w:rsidR="006207AE">
        <w:rPr>
          <w:sz w:val="28"/>
          <w:szCs w:val="28"/>
        </w:rPr>
        <w:t xml:space="preserve"> на территории </w:t>
      </w:r>
      <w:r w:rsidR="00A76F56">
        <w:rPr>
          <w:sz w:val="28"/>
          <w:szCs w:val="28"/>
        </w:rPr>
        <w:t>сельского поселения</w:t>
      </w:r>
      <w:r w:rsidR="006207AE">
        <w:rPr>
          <w:sz w:val="28"/>
          <w:szCs w:val="28"/>
        </w:rPr>
        <w:t xml:space="preserve"> «</w:t>
      </w:r>
      <w:r w:rsidR="007E4F08">
        <w:rPr>
          <w:sz w:val="28"/>
          <w:szCs w:val="28"/>
        </w:rPr>
        <w:t>Лавельское</w:t>
      </w:r>
      <w:proofErr w:type="gramEnd"/>
      <w:r w:rsidR="006207AE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Пинежского муниципального района Архангельской области</w:t>
      </w:r>
      <w:r w:rsidR="00FF48E2" w:rsidRPr="0081117F">
        <w:rPr>
          <w:sz w:val="28"/>
          <w:szCs w:val="28"/>
        </w:rPr>
        <w:t>.</w:t>
      </w:r>
    </w:p>
    <w:p w:rsidR="00FF48E2" w:rsidRDefault="00FF48E2" w:rsidP="00FF48E2">
      <w:pPr>
        <w:pStyle w:val="aa"/>
        <w:ind w:right="-57" w:firstLine="709"/>
        <w:rPr>
          <w:sz w:val="28"/>
          <w:szCs w:val="28"/>
        </w:rPr>
      </w:pPr>
      <w:r w:rsidRPr="0081117F">
        <w:rPr>
          <w:sz w:val="28"/>
          <w:szCs w:val="28"/>
        </w:rPr>
        <w:t xml:space="preserve">Услуга предоставляется Администрацией </w:t>
      </w:r>
      <w:r w:rsidR="00A76F56">
        <w:rPr>
          <w:sz w:val="28"/>
          <w:szCs w:val="28"/>
        </w:rPr>
        <w:t>муницип</w:t>
      </w:r>
      <w:r w:rsidR="007E4F08">
        <w:rPr>
          <w:sz w:val="28"/>
          <w:szCs w:val="28"/>
        </w:rPr>
        <w:t>ального образования «Лавельское</w:t>
      </w:r>
      <w:r w:rsidR="00A76F56">
        <w:rPr>
          <w:sz w:val="28"/>
          <w:szCs w:val="28"/>
        </w:rPr>
        <w:t>»</w:t>
      </w:r>
      <w:r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Pr="0081117F">
        <w:rPr>
          <w:sz w:val="28"/>
          <w:szCs w:val="28"/>
        </w:rPr>
        <w:t xml:space="preserve">– </w:t>
      </w:r>
      <w:r w:rsidR="00A76F56">
        <w:rPr>
          <w:sz w:val="28"/>
          <w:szCs w:val="28"/>
        </w:rPr>
        <w:t>Администрация поселения</w:t>
      </w:r>
      <w:r w:rsidRPr="0081117F">
        <w:rPr>
          <w:sz w:val="28"/>
          <w:szCs w:val="28"/>
        </w:rPr>
        <w:t>).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BA583B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регистрация заявления;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рассмотрение представленных документов;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3) принятие решения о предоставлении (отказе в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предоставлении)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Услуги; </w:t>
      </w:r>
    </w:p>
    <w:p w:rsidR="00CC7CC7" w:rsidRPr="0081117F" w:rsidRDefault="00CC7CC7" w:rsidP="00CC7CC7">
      <w:pPr>
        <w:pStyle w:val="aa"/>
        <w:ind w:right="-57" w:firstLine="709"/>
        <w:rPr>
          <w:sz w:val="28"/>
          <w:szCs w:val="28"/>
        </w:rPr>
      </w:pPr>
      <w:r w:rsidRPr="00BA583B">
        <w:rPr>
          <w:sz w:val="28"/>
          <w:szCs w:val="28"/>
        </w:rPr>
        <w:t>4) выдача результата предоставления Услуги.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CC29C5" w:rsidRDefault="00FF48E2" w:rsidP="0086415D">
      <w:pPr>
        <w:jc w:val="center"/>
        <w:rPr>
          <w:b/>
          <w:sz w:val="28"/>
          <w:szCs w:val="28"/>
        </w:rPr>
      </w:pPr>
      <w:r w:rsidRPr="00CC29C5">
        <w:rPr>
          <w:b/>
          <w:sz w:val="28"/>
          <w:szCs w:val="28"/>
        </w:rPr>
        <w:t>1.2. Описание заявителей при предоставлении Услуги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1.2.1. Заявителями при предоставлении Услуги являются: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физические лица;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юридические лица (за исключением государственных органов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>1.2.2. От имени заявителей, указанных в пункте 1.2.1 настоящего регламента, вправе выступать: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законные представители;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представители, действующие на основании доверенности.</w:t>
      </w:r>
    </w:p>
    <w:p w:rsidR="00FF48E2" w:rsidRPr="001A624B" w:rsidRDefault="00FF48E2" w:rsidP="00FF48E2">
      <w:pPr>
        <w:rPr>
          <w:b/>
          <w:sz w:val="28"/>
          <w:szCs w:val="28"/>
        </w:rPr>
      </w:pPr>
    </w:p>
    <w:p w:rsidR="00FF48E2" w:rsidRPr="001A624B" w:rsidRDefault="00FF48E2" w:rsidP="00FF48E2">
      <w:pPr>
        <w:jc w:val="center"/>
        <w:rPr>
          <w:b/>
          <w:sz w:val="28"/>
          <w:szCs w:val="28"/>
        </w:rPr>
      </w:pPr>
      <w:r w:rsidRPr="001A624B">
        <w:rPr>
          <w:b/>
          <w:sz w:val="28"/>
          <w:szCs w:val="28"/>
        </w:rPr>
        <w:t>1.3. Требования к порядку информирования о правилах предоставления Услуги</w:t>
      </w:r>
    </w:p>
    <w:p w:rsidR="00FF48E2" w:rsidRPr="001A624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41D8" w:rsidRDefault="00FF48E2" w:rsidP="00FF48E2">
      <w:pPr>
        <w:ind w:firstLine="720"/>
        <w:jc w:val="both"/>
        <w:rPr>
          <w:sz w:val="28"/>
          <w:szCs w:val="28"/>
        </w:rPr>
      </w:pPr>
      <w:r w:rsidRPr="009341D8">
        <w:rPr>
          <w:sz w:val="28"/>
          <w:szCs w:val="28"/>
        </w:rPr>
        <w:t>1.3.1. Информация о правилах предоставления Услуги может быть получена: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по телефону;</w:t>
      </w:r>
    </w:p>
    <w:p w:rsidR="00114E1D" w:rsidRPr="00BA583B" w:rsidRDefault="00B35E72" w:rsidP="0011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электронной почте;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 xml:space="preserve"> по почте путем обращения заявителя с письменным запросом </w:t>
      </w:r>
      <w:r w:rsidR="00114E1D" w:rsidRPr="00BA583B">
        <w:rPr>
          <w:sz w:val="28"/>
          <w:szCs w:val="28"/>
        </w:rPr>
        <w:br/>
        <w:t>о предоставлении информации;</w:t>
      </w:r>
    </w:p>
    <w:p w:rsidR="00B76836" w:rsidRDefault="00B35E72" w:rsidP="00852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при личном обращении заявителя</w:t>
      </w:r>
      <w:r w:rsidR="009B47B2">
        <w:rPr>
          <w:sz w:val="28"/>
          <w:szCs w:val="28"/>
        </w:rPr>
        <w:t xml:space="preserve"> </w:t>
      </w:r>
      <w:r w:rsidR="009B47B2" w:rsidRPr="00BA583B">
        <w:rPr>
          <w:sz w:val="28"/>
          <w:szCs w:val="28"/>
        </w:rPr>
        <w:t>(</w:t>
      </w:r>
      <w:r w:rsidR="00D1328C">
        <w:rPr>
          <w:sz w:val="28"/>
          <w:szCs w:val="28"/>
        </w:rPr>
        <w:t>в папке с подборкой документов</w:t>
      </w:r>
      <w:r w:rsidR="00581DD4" w:rsidRPr="00BA583B">
        <w:rPr>
          <w:sz w:val="28"/>
          <w:szCs w:val="28"/>
        </w:rPr>
        <w:t>)</w:t>
      </w:r>
      <w:r w:rsidR="00581DD4">
        <w:rPr>
          <w:sz w:val="28"/>
          <w:szCs w:val="28"/>
        </w:rPr>
        <w:t>;</w:t>
      </w:r>
    </w:p>
    <w:p w:rsidR="00581DD4" w:rsidRPr="00581DD4" w:rsidRDefault="00581DD4" w:rsidP="0058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 </w:t>
      </w:r>
      <w:r>
        <w:rPr>
          <w:sz w:val="28"/>
          <w:szCs w:val="28"/>
        </w:rPr>
        <w:softHyphen/>
      </w:r>
      <w:r w:rsidRPr="00581DD4">
        <w:rPr>
          <w:sz w:val="28"/>
          <w:szCs w:val="28"/>
        </w:rPr>
        <w:t xml:space="preserve">на Архангельском региональном портале государственных </w:t>
      </w:r>
      <w:r w:rsidRPr="00581DD4">
        <w:rPr>
          <w:sz w:val="28"/>
          <w:szCs w:val="28"/>
        </w:rPr>
        <w:br/>
        <w:t>и муниципальных услуг (функций)</w:t>
      </w:r>
      <w:r w:rsidR="00245260">
        <w:rPr>
          <w:sz w:val="28"/>
          <w:szCs w:val="28"/>
        </w:rPr>
        <w:t xml:space="preserve"> </w:t>
      </w:r>
      <w:r w:rsidR="00245260" w:rsidRPr="00D01346">
        <w:rPr>
          <w:sz w:val="28"/>
          <w:szCs w:val="28"/>
        </w:rPr>
        <w:t>и Един</w:t>
      </w:r>
      <w:r w:rsidR="00245260">
        <w:rPr>
          <w:sz w:val="28"/>
          <w:szCs w:val="28"/>
        </w:rPr>
        <w:t>ом</w:t>
      </w:r>
      <w:r w:rsidR="00245260" w:rsidRPr="00D01346">
        <w:rPr>
          <w:sz w:val="28"/>
          <w:szCs w:val="28"/>
        </w:rPr>
        <w:t xml:space="preserve"> портал</w:t>
      </w:r>
      <w:r w:rsidR="00245260">
        <w:rPr>
          <w:sz w:val="28"/>
          <w:szCs w:val="28"/>
        </w:rPr>
        <w:t>е</w:t>
      </w:r>
      <w:r w:rsidR="00245260" w:rsidRPr="00D01346">
        <w:rPr>
          <w:sz w:val="28"/>
          <w:szCs w:val="28"/>
        </w:rPr>
        <w:t xml:space="preserve"> государственных </w:t>
      </w:r>
      <w:r w:rsidR="002854AD" w:rsidRPr="00D01346">
        <w:rPr>
          <w:sz w:val="28"/>
          <w:szCs w:val="28"/>
        </w:rPr>
        <w:t>и</w:t>
      </w:r>
      <w:r w:rsidR="002854AD">
        <w:rPr>
          <w:sz w:val="28"/>
          <w:szCs w:val="28"/>
        </w:rPr>
        <w:t> </w:t>
      </w:r>
      <w:r w:rsidR="00245260" w:rsidRPr="00D01346">
        <w:rPr>
          <w:sz w:val="28"/>
          <w:szCs w:val="28"/>
        </w:rPr>
        <w:t>муниципальных услуг (функций)</w:t>
      </w:r>
      <w:r w:rsidRPr="00581DD4">
        <w:rPr>
          <w:sz w:val="28"/>
          <w:szCs w:val="28"/>
        </w:rPr>
        <w:t>.</w:t>
      </w:r>
    </w:p>
    <w:p w:rsidR="00114E1D" w:rsidRPr="00BA583B" w:rsidRDefault="00114E1D" w:rsidP="003C064A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1.3.2. При информировании по телефону, по электронной почте, по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>почте (при обращении заявителя с письменным запросом о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предоставлении информации) и при личном обращении заявителя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сообщается следующая информация: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-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контактные данные </w:t>
      </w:r>
      <w:r w:rsidR="00A76F56">
        <w:rPr>
          <w:sz w:val="28"/>
          <w:szCs w:val="28"/>
        </w:rPr>
        <w:t>Администрации поселения</w:t>
      </w:r>
      <w:r w:rsidRPr="00BA583B">
        <w:rPr>
          <w:sz w:val="28"/>
          <w:szCs w:val="28"/>
        </w:rPr>
        <w:t xml:space="preserve"> (почтовый адрес, адрес официального </w:t>
      </w:r>
      <w:r w:rsidR="00750BC4">
        <w:rPr>
          <w:sz w:val="28"/>
          <w:szCs w:val="28"/>
        </w:rPr>
        <w:t>и</w:t>
      </w:r>
      <w:r w:rsidRPr="00BA583B">
        <w:rPr>
          <w:sz w:val="28"/>
          <w:szCs w:val="28"/>
        </w:rPr>
        <w:t xml:space="preserve">нтернет-сайта 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номер телефона для справок, адрес электронной почты);</w:t>
      </w:r>
    </w:p>
    <w:p w:rsidR="00114E1D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064A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>график работы</w:t>
      </w:r>
      <w:r w:rsidR="00114E1D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 xml:space="preserve">с заявителями </w:t>
      </w:r>
      <w:r w:rsidR="00114E1D">
        <w:rPr>
          <w:sz w:val="28"/>
          <w:szCs w:val="28"/>
        </w:rPr>
        <w:t>в целях оказания содействия при подаче запросов заявителей в электронной форме;</w:t>
      </w:r>
    </w:p>
    <w:p w:rsidR="00114E1D" w:rsidRPr="00BA583B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 xml:space="preserve">график работы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>с заявителями по иным вопросам их взаимодействия;</w:t>
      </w:r>
    </w:p>
    <w:p w:rsidR="00114E1D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C60C45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114E1D">
        <w:rPr>
          <w:sz w:val="28"/>
          <w:szCs w:val="28"/>
        </w:rPr>
        <w:t>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сведения о нормативных правовых актах, регулирующих предоставление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 (наименование нормативного правового акта, принявший орган, номер документа, дата принятия);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перечень документов, необходимых для получения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слуги, комплектность (достаточность) представляемых документов.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BA583B">
        <w:rPr>
          <w:sz w:val="28"/>
          <w:szCs w:val="28"/>
        </w:rPr>
        <w:br/>
        <w:t xml:space="preserve">о наименовании органа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предоставляющего Услугу, в который позвонил гражданин, должности, фамилии, имени и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отчестве принявшего телефонный звонок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  <w:proofErr w:type="gramEnd"/>
      <w:r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Время разговора не должно превышать 10 минут (за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исключением случаев консультирования по порядку предоставления</w:t>
      </w:r>
      <w:r>
        <w:rPr>
          <w:sz w:val="28"/>
          <w:szCs w:val="28"/>
        </w:rPr>
        <w:t xml:space="preserve"> Услуги)</w:t>
      </w:r>
      <w:r w:rsidRPr="00BA583B">
        <w:rPr>
          <w:sz w:val="28"/>
          <w:szCs w:val="28"/>
        </w:rPr>
        <w:t xml:space="preserve">. При невозможности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принявшего телефонный звонок, самостоятельно ответить на поставленные </w:t>
      </w:r>
      <w:r w:rsidRPr="00BA583B">
        <w:rPr>
          <w:sz w:val="28"/>
          <w:szCs w:val="28"/>
        </w:rPr>
        <w:lastRenderedPageBreak/>
        <w:t>вопросы телефонный звонок должен быть переадресован (переведен) на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другого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BA583B" w:rsidRDefault="004577D8" w:rsidP="004577D8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Обращения заявителей в электронной форме</w:t>
      </w:r>
      <w:r w:rsidRPr="00BA583B">
        <w:rPr>
          <w:color w:val="FF0000"/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и их письменные запросы рассматриваются в </w:t>
      </w:r>
      <w:r>
        <w:rPr>
          <w:sz w:val="28"/>
          <w:szCs w:val="28"/>
        </w:rPr>
        <w:t>Финансовом управлении</w:t>
      </w:r>
      <w:r w:rsidRPr="00BA583B">
        <w:rPr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09.02.2009 № 8-ФЗ «Об обеспечении доступа к информации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9B47B2" w:rsidRPr="00BA583B" w:rsidRDefault="009B47B2" w:rsidP="009B47B2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1.3.3. На официальном интернет-сайте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r w:rsidRPr="00BA583B">
        <w:rPr>
          <w:sz w:val="28"/>
          <w:szCs w:val="28"/>
        </w:rPr>
        <w:br/>
      </w:r>
      <w:r w:rsidR="00D1328C">
        <w:rPr>
          <w:sz w:val="28"/>
          <w:szCs w:val="28"/>
        </w:rPr>
        <w:t>в папке с подборкой документов в местах предоставления</w:t>
      </w:r>
      <w:r w:rsidRPr="00BA58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 размещаются: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 w:rsidRPr="00BA583B">
        <w:rPr>
          <w:sz w:val="28"/>
          <w:szCs w:val="28"/>
        </w:rPr>
        <w:t xml:space="preserve"> административный регламент предоставления </w:t>
      </w:r>
      <w:r w:rsidR="00C038AD">
        <w:rPr>
          <w:sz w:val="28"/>
          <w:szCs w:val="28"/>
        </w:rPr>
        <w:t>У</w:t>
      </w:r>
      <w:r w:rsidR="009B47B2" w:rsidRPr="00BA583B">
        <w:rPr>
          <w:sz w:val="28"/>
          <w:szCs w:val="28"/>
        </w:rPr>
        <w:t>слуги;</w:t>
      </w:r>
    </w:p>
    <w:p w:rsidR="009B47B2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информация о месте нахождения, графике работы</w:t>
      </w:r>
      <w:r w:rsidR="009B47B2">
        <w:rPr>
          <w:sz w:val="28"/>
          <w:szCs w:val="28"/>
        </w:rPr>
        <w:t xml:space="preserve"> с заявителями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 xml:space="preserve">, </w:t>
      </w:r>
      <w:r w:rsidR="009B47B2" w:rsidRPr="00BA583B">
        <w:rPr>
          <w:sz w:val="28"/>
          <w:szCs w:val="28"/>
        </w:rPr>
        <w:t xml:space="preserve">номере телефона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 w:rsidRPr="00BA583B">
        <w:rPr>
          <w:sz w:val="28"/>
          <w:szCs w:val="28"/>
        </w:rPr>
        <w:t>;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 xml:space="preserve"> адрес электронной почты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>;</w:t>
      </w:r>
    </w:p>
    <w:p w:rsidR="00FF48E2" w:rsidRPr="00A451F6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образцы заполнения заявителями бланков документов;</w:t>
      </w:r>
    </w:p>
    <w:p w:rsidR="00FF48E2" w:rsidRPr="00A451F6" w:rsidRDefault="00B35E72" w:rsidP="00FF4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>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B76836" w:rsidRPr="00BA583B" w:rsidRDefault="00B35E72" w:rsidP="00B768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FF48E2" w:rsidRPr="00A451F6">
        <w:rPr>
          <w:sz w:val="28"/>
          <w:szCs w:val="28"/>
        </w:rPr>
        <w:t xml:space="preserve">, </w:t>
      </w:r>
      <w:r w:rsidR="00FF48E2" w:rsidRPr="00A451F6">
        <w:rPr>
          <w:sz w:val="28"/>
          <w:szCs w:val="28"/>
        </w:rPr>
        <w:br/>
        <w:t>ее должностных лиц и муниципальных служащих.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  <w:r w:rsidRPr="00072E0B">
        <w:rPr>
          <w:b/>
          <w:bCs/>
          <w:sz w:val="28"/>
          <w:szCs w:val="28"/>
        </w:rPr>
        <w:t>2. Стандарт предоставления Услуги</w:t>
      </w: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</w:p>
    <w:p w:rsidR="00FF48E2" w:rsidRPr="00072E0B" w:rsidRDefault="00FF48E2" w:rsidP="009E40FC">
      <w:pPr>
        <w:jc w:val="center"/>
        <w:rPr>
          <w:b/>
          <w:sz w:val="28"/>
          <w:szCs w:val="28"/>
        </w:rPr>
      </w:pPr>
      <w:r w:rsidRPr="00072E0B">
        <w:rPr>
          <w:b/>
          <w:sz w:val="28"/>
          <w:szCs w:val="28"/>
        </w:rPr>
        <w:t>2.1. Общие положения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18EB" w:rsidRDefault="00FF48E2" w:rsidP="00FF48E2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318EB">
        <w:rPr>
          <w:sz w:val="28"/>
          <w:szCs w:val="28"/>
        </w:rPr>
        <w:t>2.1.1.</w:t>
      </w:r>
      <w:r w:rsidR="009318EB">
        <w:rPr>
          <w:sz w:val="28"/>
          <w:szCs w:val="28"/>
        </w:rPr>
        <w:t> </w:t>
      </w:r>
      <w:r w:rsidRPr="009318EB">
        <w:rPr>
          <w:sz w:val="28"/>
          <w:szCs w:val="28"/>
        </w:rPr>
        <w:t>Полное наименование муниципальной услуги:</w:t>
      </w:r>
      <w:r w:rsidRPr="009318EB">
        <w:rPr>
          <w:rFonts w:ascii="Times New Roman CYR" w:hAnsi="Times New Roman CYR"/>
          <w:sz w:val="28"/>
          <w:szCs w:val="28"/>
        </w:rPr>
        <w:t xml:space="preserve"> </w:t>
      </w:r>
      <w:r w:rsidR="009318EB" w:rsidRPr="009318EB">
        <w:rPr>
          <w:sz w:val="28"/>
          <w:szCs w:val="28"/>
        </w:rPr>
        <w:t>«Предоставление письменных разъяснений налогоплательщикам и налоговым агентам по</w:t>
      </w:r>
      <w:r w:rsidR="00B66C00">
        <w:rPr>
          <w:sz w:val="28"/>
          <w:szCs w:val="28"/>
        </w:rPr>
        <w:t> </w:t>
      </w:r>
      <w:r w:rsidR="009318EB" w:rsidRPr="009318EB">
        <w:rPr>
          <w:sz w:val="28"/>
          <w:szCs w:val="28"/>
        </w:rPr>
        <w:t>вопросам применения нормативных правовых актов муниципального образования</w:t>
      </w:r>
      <w:r w:rsidR="00B66C00">
        <w:rPr>
          <w:sz w:val="28"/>
          <w:szCs w:val="28"/>
        </w:rPr>
        <w:t xml:space="preserve"> «</w:t>
      </w:r>
      <w:r w:rsidR="007E4F08">
        <w:rPr>
          <w:sz w:val="28"/>
          <w:szCs w:val="28"/>
        </w:rPr>
        <w:t>Лавельское</w:t>
      </w:r>
      <w:r w:rsidR="00B66C00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</w:t>
      </w:r>
      <w:r w:rsidR="002F1AA3">
        <w:rPr>
          <w:sz w:val="28"/>
          <w:szCs w:val="28"/>
        </w:rPr>
        <w:t>нежского муниципального района А</w:t>
      </w:r>
      <w:r w:rsidR="00A76F56">
        <w:rPr>
          <w:sz w:val="28"/>
          <w:szCs w:val="28"/>
        </w:rPr>
        <w:t>рхангельской области</w:t>
      </w:r>
      <w:r w:rsidR="009318EB" w:rsidRPr="009318EB">
        <w:rPr>
          <w:sz w:val="28"/>
          <w:szCs w:val="28"/>
        </w:rPr>
        <w:t xml:space="preserve"> о местных налогах и сборах»</w:t>
      </w:r>
      <w:r w:rsidRPr="009318EB">
        <w:rPr>
          <w:rFonts w:ascii="Times New Roman CYR" w:hAnsi="Times New Roman CYR"/>
          <w:sz w:val="28"/>
          <w:szCs w:val="28"/>
        </w:rPr>
        <w:t>.</w:t>
      </w:r>
    </w:p>
    <w:p w:rsidR="00FF48E2" w:rsidRPr="009318EB" w:rsidRDefault="002F1AA3" w:rsidP="002F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8E2" w:rsidRPr="009318EB">
        <w:rPr>
          <w:sz w:val="28"/>
          <w:szCs w:val="28"/>
        </w:rPr>
        <w:t xml:space="preserve">2.1.2. Услуга предоставляется </w:t>
      </w:r>
      <w:r w:rsidR="00A76F56" w:rsidRPr="00BA583B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="00A76F56"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>поселения</w:t>
      </w:r>
      <w:r w:rsidR="00FF48E2" w:rsidRPr="009318EB">
        <w:rPr>
          <w:sz w:val="28"/>
          <w:szCs w:val="28"/>
        </w:rPr>
        <w:t>.</w:t>
      </w:r>
    </w:p>
    <w:p w:rsidR="002F1AA3" w:rsidRPr="00CC34D1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EB">
        <w:rPr>
          <w:sz w:val="28"/>
          <w:szCs w:val="28"/>
        </w:rPr>
        <w:t>2.1.3.</w:t>
      </w:r>
      <w:r w:rsidR="009318EB" w:rsidRPr="009318EB">
        <w:rPr>
          <w:sz w:val="28"/>
          <w:szCs w:val="28"/>
        </w:rPr>
        <w:t> </w:t>
      </w:r>
      <w:r w:rsidR="002F1AA3" w:rsidRPr="00CC34D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B66C00" w:rsidRPr="00BA583B" w:rsidRDefault="002F1AA3" w:rsidP="002F1AA3">
      <w:pPr>
        <w:ind w:firstLine="720"/>
        <w:jc w:val="both"/>
        <w:rPr>
          <w:sz w:val="28"/>
          <w:szCs w:val="28"/>
        </w:rPr>
      </w:pPr>
      <w:r w:rsidRPr="00CC34D1">
        <w:rPr>
          <w:sz w:val="28"/>
          <w:szCs w:val="28"/>
        </w:rPr>
        <w:lastRenderedPageBreak/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F48E2" w:rsidRPr="00D24F75" w:rsidRDefault="00FF48E2" w:rsidP="00FF48E2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FF48E2" w:rsidRPr="00D24F75" w:rsidRDefault="00FF48E2" w:rsidP="00FF48E2">
      <w:pPr>
        <w:jc w:val="center"/>
        <w:rPr>
          <w:b/>
          <w:bCs/>
          <w:sz w:val="28"/>
          <w:szCs w:val="28"/>
        </w:rPr>
      </w:pPr>
      <w:r w:rsidRPr="00D24F75">
        <w:rPr>
          <w:b/>
          <w:bCs/>
          <w:sz w:val="28"/>
          <w:szCs w:val="28"/>
        </w:rPr>
        <w:t>2.2. Исчерпывающий перечень документов,</w:t>
      </w:r>
      <w:r w:rsidR="00DB15F5">
        <w:rPr>
          <w:b/>
          <w:bCs/>
          <w:sz w:val="28"/>
          <w:szCs w:val="28"/>
        </w:rPr>
        <w:t xml:space="preserve"> </w:t>
      </w:r>
      <w:r w:rsidRPr="00D24F75">
        <w:rPr>
          <w:b/>
          <w:bCs/>
          <w:sz w:val="28"/>
          <w:szCs w:val="28"/>
        </w:rPr>
        <w:t>необходимых для</w:t>
      </w:r>
      <w:r w:rsidR="00DB15F5">
        <w:rPr>
          <w:b/>
          <w:bCs/>
          <w:sz w:val="28"/>
          <w:szCs w:val="28"/>
        </w:rPr>
        <w:t> </w:t>
      </w:r>
      <w:r w:rsidRPr="00D24F75">
        <w:rPr>
          <w:b/>
          <w:bCs/>
          <w:sz w:val="28"/>
          <w:szCs w:val="28"/>
        </w:rPr>
        <w:t>предоставления Услуги</w:t>
      </w:r>
    </w:p>
    <w:p w:rsidR="00FF48E2" w:rsidRPr="00D24F75" w:rsidRDefault="00FF48E2" w:rsidP="00FF48E2">
      <w:pPr>
        <w:jc w:val="center"/>
        <w:rPr>
          <w:b/>
          <w:bCs/>
        </w:rPr>
      </w:pPr>
    </w:p>
    <w:p w:rsidR="00DB15F5" w:rsidRPr="00BA583B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 Для получения Услуги заявитель обязан представить следующие документы: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2.2.1.1. Документ, удостоверяющий личность (оригинал или</w:t>
      </w:r>
      <w:r w:rsidR="00300FE9">
        <w:rPr>
          <w:sz w:val="28"/>
          <w:szCs w:val="28"/>
        </w:rPr>
        <w:t> </w:t>
      </w:r>
      <w:r w:rsidR="00C038AD">
        <w:rPr>
          <w:sz w:val="28"/>
          <w:szCs w:val="28"/>
        </w:rPr>
        <w:t>надлежащим образом</w:t>
      </w:r>
      <w:r w:rsidRPr="00BA583B">
        <w:rPr>
          <w:sz w:val="28"/>
          <w:szCs w:val="28"/>
        </w:rPr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</w:t>
      </w:r>
      <w:r>
        <w:rPr>
          <w:sz w:val="28"/>
          <w:szCs w:val="28"/>
        </w:rPr>
        <w:t xml:space="preserve">надлежащим образом </w:t>
      </w:r>
      <w:r w:rsidRPr="00BA583B">
        <w:rPr>
          <w:sz w:val="28"/>
          <w:szCs w:val="28"/>
        </w:rPr>
        <w:t>заверенная копия).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 Заявление о предоставлении Услуги </w:t>
      </w:r>
      <w:r w:rsidR="00C038AD">
        <w:rPr>
          <w:sz w:val="28"/>
          <w:szCs w:val="28"/>
        </w:rPr>
        <w:t>по форме, приведенной в приложении</w:t>
      </w:r>
      <w:r w:rsidR="00FC41EA">
        <w:rPr>
          <w:sz w:val="28"/>
          <w:szCs w:val="28"/>
        </w:rPr>
        <w:t xml:space="preserve"> </w:t>
      </w:r>
      <w:r w:rsidR="00C038AD">
        <w:rPr>
          <w:sz w:val="28"/>
          <w:szCs w:val="28"/>
        </w:rPr>
        <w:t>к настоящему регламенту</w:t>
      </w:r>
      <w:r>
        <w:rPr>
          <w:sz w:val="28"/>
          <w:szCs w:val="28"/>
        </w:rPr>
        <w:t>.</w:t>
      </w:r>
    </w:p>
    <w:p w:rsidR="00C94AB4" w:rsidRPr="00BA583B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2</w:t>
      </w:r>
      <w:r w:rsidRPr="00BA583B">
        <w:rPr>
          <w:sz w:val="28"/>
          <w:szCs w:val="28"/>
        </w:rPr>
        <w:t>. Заявитель может представить документы, указанные в пункт</w:t>
      </w:r>
      <w:r w:rsidR="00C038AD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2.2.1 настоящего регламента,</w:t>
      </w:r>
      <w:r w:rsidRPr="00BA583B">
        <w:rPr>
          <w:bCs/>
          <w:sz w:val="28"/>
          <w:szCs w:val="28"/>
        </w:rPr>
        <w:t xml:space="preserve"> следующими способами:</w:t>
      </w:r>
    </w:p>
    <w:p w:rsidR="00C94AB4" w:rsidRPr="00BA583B" w:rsidRDefault="00C94AB4" w:rsidP="00C94AB4">
      <w:pPr>
        <w:widowControl w:val="0"/>
        <w:ind w:right="-57"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</w:t>
      </w:r>
      <w:r>
        <w:rPr>
          <w:sz w:val="28"/>
          <w:szCs w:val="28"/>
        </w:rPr>
        <w:t>почтовым отправлением</w:t>
      </w:r>
      <w:r w:rsidRPr="00BA583B">
        <w:rPr>
          <w:sz w:val="28"/>
          <w:szCs w:val="28"/>
        </w:rPr>
        <w:t>;</w:t>
      </w:r>
    </w:p>
    <w:p w:rsidR="00C94AB4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2) посредством личного обращения;</w:t>
      </w:r>
    </w:p>
    <w:p w:rsidR="00C038AD" w:rsidRPr="00BA583B" w:rsidRDefault="00C038AD" w:rsidP="00852C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 электронной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proofErr w:type="gramStart"/>
      <w:r w:rsidRPr="00D01346">
        <w:rPr>
          <w:sz w:val="28"/>
          <w:szCs w:val="28"/>
        </w:rPr>
        <w:t>В случае если обращение за получением Услуги осуществлено в</w:t>
      </w:r>
      <w:r>
        <w:rPr>
          <w:sz w:val="28"/>
          <w:szCs w:val="28"/>
        </w:rPr>
        <w:t> </w:t>
      </w:r>
      <w:r w:rsidRPr="00D01346">
        <w:rPr>
          <w:sz w:val="28"/>
          <w:szCs w:val="28"/>
        </w:rPr>
        <w:t>электронной форме через Архангельский региональн</w:t>
      </w:r>
      <w:r>
        <w:rPr>
          <w:sz w:val="28"/>
          <w:szCs w:val="28"/>
        </w:rPr>
        <w:t>ый</w:t>
      </w:r>
      <w:r w:rsidRPr="00D01346">
        <w:rPr>
          <w:sz w:val="28"/>
          <w:szCs w:val="28"/>
        </w:rPr>
        <w:t xml:space="preserve">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D01346">
        <w:rPr>
          <w:sz w:val="28"/>
          <w:szCs w:val="28"/>
        </w:rPr>
        <w:t xml:space="preserve"> физического лица </w:t>
      </w:r>
      <w:proofErr w:type="gramStart"/>
      <w:r w:rsidRPr="00D01346">
        <w:rPr>
          <w:sz w:val="28"/>
          <w:szCs w:val="28"/>
        </w:rPr>
        <w:t>установлена</w:t>
      </w:r>
      <w:proofErr w:type="gramEnd"/>
      <w:r w:rsidRPr="00D01346">
        <w:rPr>
          <w:sz w:val="28"/>
          <w:szCs w:val="28"/>
        </w:rPr>
        <w:t xml:space="preserve"> при личном приеме.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805695">
        <w:rPr>
          <w:sz w:val="28"/>
          <w:szCs w:val="28"/>
        </w:rPr>
        <w:t>Формирование з</w:t>
      </w:r>
      <w:r w:rsidRPr="00D01346">
        <w:rPr>
          <w:sz w:val="28"/>
          <w:szCs w:val="28"/>
        </w:rPr>
        <w:t>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>
        <w:rPr>
          <w:sz w:val="28"/>
          <w:szCs w:val="28"/>
        </w:rPr>
        <w:t> </w:t>
      </w:r>
      <w:r w:rsidRPr="00D01346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D01346">
        <w:rPr>
          <w:sz w:val="28"/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bCs/>
          <w:sz w:val="28"/>
          <w:szCs w:val="28"/>
        </w:rPr>
      </w:pPr>
      <w:r w:rsidRPr="00D01346">
        <w:rPr>
          <w:sz w:val="28"/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</w:t>
      </w:r>
      <w:r w:rsidRPr="00D01346">
        <w:rPr>
          <w:sz w:val="28"/>
          <w:szCs w:val="28"/>
        </w:rPr>
        <w:lastRenderedPageBreak/>
        <w:t xml:space="preserve">государственных и (или) муниципальных услуг (комплексного запроса) </w:t>
      </w:r>
      <w:r w:rsidRPr="00D01346">
        <w:rPr>
          <w:sz w:val="28"/>
          <w:szCs w:val="28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>
        <w:rPr>
          <w:sz w:val="28"/>
          <w:szCs w:val="28"/>
        </w:rPr>
        <w:t>,</w:t>
      </w:r>
      <w:r w:rsidRPr="00D01346">
        <w:rPr>
          <w:sz w:val="28"/>
          <w:szCs w:val="28"/>
        </w:rPr>
        <w:t xml:space="preserve"> касающейся Услуги, рассматриваются в порядке, предусмотренном настоящим регламентом.</w:t>
      </w:r>
    </w:p>
    <w:p w:rsidR="00C94AB4" w:rsidRPr="00BA583B" w:rsidRDefault="00C94AB4" w:rsidP="00C94AB4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При личном обращении заявитель подает заявление и документы, перечисленные в пункт</w:t>
      </w:r>
      <w:r w:rsidR="00805695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регламента, сотруднику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Сотрудник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не вправе требовать от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заявителя: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.1. 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предоставлением Услуги</w:t>
      </w:r>
      <w:r w:rsidR="00750BC4">
        <w:rPr>
          <w:sz w:val="28"/>
          <w:szCs w:val="28"/>
        </w:rPr>
        <w:t>.</w:t>
      </w:r>
    </w:p>
    <w:p w:rsidR="00B71553" w:rsidRPr="00AF54F9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>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которые находятся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="007E4F08">
        <w:rPr>
          <w:sz w:val="28"/>
          <w:szCs w:val="28"/>
        </w:rPr>
        <w:t>сельского поселения «Лавельское</w:t>
      </w:r>
      <w:r w:rsidR="00A76F56">
        <w:rPr>
          <w:sz w:val="28"/>
          <w:szCs w:val="28"/>
        </w:rPr>
        <w:t>»</w:t>
      </w:r>
      <w:r w:rsidR="00750BC4">
        <w:rPr>
          <w:sz w:val="28"/>
          <w:szCs w:val="28"/>
        </w:rPr>
        <w:t>.</w:t>
      </w:r>
      <w:proofErr w:type="gramEnd"/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.3. П</w:t>
      </w:r>
      <w:r w:rsidRPr="00BA583B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отсутствие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приеме документов, необходимых для предоставления Услуги,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исключением следующих случаев: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наличие ошибок в заявлении о предоставлении Услуги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в представленный ранее комплект документов;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первоначальном отказе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Услуги, либо в предоставлении Услуги, о чем в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письменном виде за </w:t>
      </w:r>
      <w:r w:rsidRPr="00B71553">
        <w:rPr>
          <w:sz w:val="28"/>
          <w:szCs w:val="28"/>
        </w:rPr>
        <w:t xml:space="preserve">подписью </w:t>
      </w:r>
      <w:r w:rsidR="00A76F56">
        <w:rPr>
          <w:sz w:val="28"/>
          <w:szCs w:val="28"/>
        </w:rPr>
        <w:t>главы</w:t>
      </w:r>
      <w:r w:rsidR="008B6D22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:rsidR="00B71553" w:rsidRPr="00BA583B" w:rsidRDefault="00B71553" w:rsidP="00B715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4</w:t>
      </w:r>
      <w:r w:rsidRPr="00BA583B">
        <w:rPr>
          <w:sz w:val="28"/>
          <w:szCs w:val="28"/>
        </w:rPr>
        <w:t>. Заявитель после предоставления документов вправе отказаться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предоставления Услуги. Отказ оформляется письменно в произвольной форме и представляется в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2257">
        <w:rPr>
          <w:b/>
          <w:sz w:val="28"/>
          <w:szCs w:val="28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Заявитель получает отказ в приеме документов по следующим основаниям: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лицо, подающее документы, не относится к числу заявителей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подразделом 1.2</w:t>
      </w:r>
      <w:r w:rsidRPr="00BA583B">
        <w:rPr>
          <w:sz w:val="28"/>
          <w:szCs w:val="28"/>
        </w:rPr>
        <w:t xml:space="preserve"> настоящего регламента;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заявитель представил документы, оформление которых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не соответствует требованиям, установленным настоящим регламентом;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 xml:space="preserve">4) непредставление определенных пунктом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 документов.</w:t>
      </w:r>
    </w:p>
    <w:p w:rsidR="00FF48E2" w:rsidRPr="008E1C5A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 xml:space="preserve">2.4. Срок предоставления </w:t>
      </w:r>
      <w:r w:rsidRPr="008E1C5A">
        <w:rPr>
          <w:b/>
          <w:sz w:val="28"/>
          <w:szCs w:val="28"/>
        </w:rPr>
        <w:t>У</w:t>
      </w:r>
      <w:r w:rsidRPr="008E1C5A">
        <w:rPr>
          <w:b/>
          <w:bCs/>
          <w:sz w:val="28"/>
          <w:szCs w:val="28"/>
        </w:rPr>
        <w:t>слуги</w:t>
      </w: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2.4.1. Срок предоставления Услуги – до двух месяцев со дня поступления заявления. По решению </w:t>
      </w:r>
      <w:r w:rsidR="00A76F56">
        <w:rPr>
          <w:sz w:val="28"/>
          <w:szCs w:val="28"/>
        </w:rPr>
        <w:t>главы</w:t>
      </w:r>
      <w:r w:rsidRPr="00C878A0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C878A0">
        <w:rPr>
          <w:sz w:val="28"/>
          <w:szCs w:val="28"/>
        </w:rPr>
        <w:t xml:space="preserve"> </w:t>
      </w:r>
      <w:r w:rsidR="004E5C99" w:rsidRPr="00C878A0">
        <w:rPr>
          <w:sz w:val="28"/>
          <w:szCs w:val="28"/>
        </w:rPr>
        <w:t xml:space="preserve">или лица, исполняющего </w:t>
      </w:r>
      <w:r w:rsidRPr="00C878A0">
        <w:rPr>
          <w:sz w:val="28"/>
          <w:szCs w:val="28"/>
        </w:rPr>
        <w:t>его обязанности, указанный срок может быть продлен, но не более чем на один месяц.</w:t>
      </w: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2.4.2. Сроки выполнения отдельных административных процедур </w:t>
      </w:r>
      <w:r w:rsidRPr="00C878A0">
        <w:rPr>
          <w:sz w:val="28"/>
          <w:szCs w:val="28"/>
        </w:rPr>
        <w:br/>
        <w:t>и действий: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>1) регистрация заявления – 1 рабочий день;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 xml:space="preserve">2) рассмотрение представленных документов – </w:t>
      </w:r>
      <w:r w:rsidR="00EA4CF8">
        <w:rPr>
          <w:sz w:val="28"/>
          <w:szCs w:val="28"/>
        </w:rPr>
        <w:t>29</w:t>
      </w:r>
      <w:r w:rsidRPr="00C878A0">
        <w:rPr>
          <w:sz w:val="28"/>
          <w:szCs w:val="28"/>
        </w:rPr>
        <w:t xml:space="preserve"> рабочих дней после регистрации заявления</w:t>
      </w:r>
      <w:r w:rsidR="00EA4CF8">
        <w:rPr>
          <w:sz w:val="28"/>
          <w:szCs w:val="28"/>
        </w:rPr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C878A0">
        <w:rPr>
          <w:sz w:val="28"/>
          <w:szCs w:val="28"/>
        </w:rPr>
        <w:t>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proofErr w:type="gramStart"/>
      <w:r w:rsidRPr="00C878A0">
        <w:rPr>
          <w:sz w:val="28"/>
          <w:szCs w:val="28"/>
        </w:rPr>
        <w:t xml:space="preserve">3) принятие решения о предоставлении (отказе в предоставлении) Услуги – не более </w:t>
      </w:r>
      <w:r w:rsidR="00EA4CF8">
        <w:rPr>
          <w:sz w:val="28"/>
          <w:szCs w:val="28"/>
        </w:rPr>
        <w:t>7</w:t>
      </w:r>
      <w:r w:rsidRPr="00C878A0">
        <w:rPr>
          <w:sz w:val="28"/>
          <w:szCs w:val="28"/>
        </w:rPr>
        <w:t xml:space="preserve"> рабочих дней после окончания рассмотрения представленных документов)</w:t>
      </w:r>
      <w:r w:rsidR="00750BC4">
        <w:rPr>
          <w:sz w:val="28"/>
          <w:szCs w:val="28"/>
        </w:rPr>
        <w:t>;</w:t>
      </w:r>
      <w:r w:rsidRPr="00C878A0">
        <w:rPr>
          <w:sz w:val="28"/>
          <w:szCs w:val="28"/>
        </w:rPr>
        <w:t xml:space="preserve"> </w:t>
      </w:r>
      <w:proofErr w:type="gramEnd"/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878A0">
        <w:rPr>
          <w:sz w:val="28"/>
          <w:szCs w:val="28"/>
        </w:rPr>
        <w:t xml:space="preserve">4) выдача результата предоставления Услуги – не </w:t>
      </w:r>
      <w:r w:rsidR="00EA4CF8">
        <w:rPr>
          <w:sz w:val="28"/>
          <w:szCs w:val="28"/>
        </w:rPr>
        <w:t>более 3 рабочих дней после принятия решения о предоставлении (отказе в предоставлении) Услуги</w:t>
      </w:r>
      <w:r w:rsidRPr="00C878A0">
        <w:rPr>
          <w:sz w:val="28"/>
          <w:szCs w:val="28"/>
        </w:rPr>
        <w:t>.</w:t>
      </w:r>
    </w:p>
    <w:p w:rsidR="00FF48E2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2.4.</w:t>
      </w:r>
      <w:r w:rsidR="00771A3F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Максимальный срок ожидания в очереди  при подаче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прилагаемых к нему документов для предоставления Услуги 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>при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CE6F11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  <w:sz w:val="28"/>
          <w:szCs w:val="28"/>
        </w:rPr>
      </w:pPr>
      <w:r w:rsidRPr="00CE6F11">
        <w:rPr>
          <w:b/>
          <w:bCs/>
          <w:sz w:val="28"/>
          <w:szCs w:val="28"/>
        </w:rPr>
        <w:t>2.5. Исчерпывающий перечень оснований для приостановления или отказа в предоставлении Услуги</w:t>
      </w: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  <w:sz w:val="28"/>
          <w:szCs w:val="28"/>
        </w:rPr>
      </w:pPr>
    </w:p>
    <w:p w:rsidR="0045560D" w:rsidRPr="0045560D" w:rsidRDefault="0045560D" w:rsidP="0045560D">
      <w:pPr>
        <w:widowControl w:val="0"/>
        <w:ind w:right="-57" w:firstLine="720"/>
        <w:jc w:val="both"/>
        <w:rPr>
          <w:sz w:val="28"/>
          <w:szCs w:val="28"/>
        </w:rPr>
      </w:pPr>
      <w:r w:rsidRPr="0045560D">
        <w:rPr>
          <w:sz w:val="28"/>
          <w:szCs w:val="28"/>
        </w:rPr>
        <w:t>2.5.1</w:t>
      </w:r>
      <w:r>
        <w:rPr>
          <w:sz w:val="28"/>
          <w:szCs w:val="28"/>
        </w:rPr>
        <w:t>. </w:t>
      </w:r>
      <w:r w:rsidRPr="0045560D">
        <w:rPr>
          <w:bCs/>
          <w:sz w:val="28"/>
          <w:szCs w:val="28"/>
        </w:rPr>
        <w:t>Основания</w:t>
      </w:r>
      <w:r w:rsidRPr="0045560D">
        <w:rPr>
          <w:sz w:val="28"/>
          <w:szCs w:val="28"/>
        </w:rPr>
        <w:t xml:space="preserve"> для приостановления предоставления Услуги отсутствуют.</w:t>
      </w:r>
    </w:p>
    <w:p w:rsidR="00805695" w:rsidRPr="00805695" w:rsidRDefault="00FF48E2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CE6F11">
        <w:rPr>
          <w:bCs/>
          <w:sz w:val="28"/>
          <w:szCs w:val="28"/>
        </w:rPr>
        <w:t>2.5.2.</w:t>
      </w:r>
      <w:r w:rsidR="0045560D" w:rsidRPr="00CE6F11">
        <w:rPr>
          <w:bCs/>
          <w:sz w:val="28"/>
          <w:szCs w:val="28"/>
        </w:rPr>
        <w:t> </w:t>
      </w:r>
      <w:r w:rsidR="00805695" w:rsidRPr="00805695">
        <w:rPr>
          <w:bCs/>
          <w:sz w:val="28"/>
          <w:szCs w:val="28"/>
        </w:rPr>
        <w:t>Основания для отказа в предоставлении Услуги: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2) запрашиваемая информация содержит сведения, составляющие охраняемую законом тайну.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2E6B">
        <w:rPr>
          <w:b/>
          <w:bCs/>
          <w:sz w:val="28"/>
          <w:szCs w:val="28"/>
        </w:rPr>
        <w:t>2.6. Плата, взимаемая с заявителя при предоставлении Услуги</w:t>
      </w: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82E6B" w:rsidRDefault="009A7BE3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За предоставление Услуги плата не взимается</w:t>
      </w:r>
      <w:r w:rsidR="00582E6B" w:rsidRPr="00582E6B">
        <w:rPr>
          <w:sz w:val="28"/>
          <w:szCs w:val="28"/>
        </w:rPr>
        <w:t>.</w:t>
      </w:r>
    </w:p>
    <w:p w:rsidR="00FF48E2" w:rsidRPr="00150F8B" w:rsidRDefault="00FF48E2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50F8B">
        <w:rPr>
          <w:b/>
          <w:bCs/>
          <w:sz w:val="28"/>
          <w:szCs w:val="28"/>
        </w:rPr>
        <w:t>2.7. Результаты предоставления Услуги</w:t>
      </w: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Результатом предоставления Услуги являются:</w:t>
      </w: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 xml:space="preserve">1) выдача </w:t>
      </w:r>
      <w:r w:rsidR="005B1144" w:rsidRPr="005B1144">
        <w:rPr>
          <w:sz w:val="28"/>
          <w:szCs w:val="28"/>
        </w:rPr>
        <w:t xml:space="preserve">письменного разъяснения </w:t>
      </w:r>
      <w:r w:rsidR="00E17506">
        <w:rPr>
          <w:sz w:val="28"/>
          <w:szCs w:val="28"/>
        </w:rPr>
        <w:t xml:space="preserve">в форме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5B1144" w:rsidRPr="005B1144">
        <w:rPr>
          <w:sz w:val="28"/>
          <w:szCs w:val="28"/>
        </w:rPr>
        <w:t>заявителю по вопросам применения нормативных правовых актов муниципального образования «</w:t>
      </w:r>
      <w:r w:rsidR="007E4F08">
        <w:rPr>
          <w:sz w:val="28"/>
          <w:szCs w:val="28"/>
        </w:rPr>
        <w:t>Лавельское»</w:t>
      </w:r>
      <w:r w:rsidR="005B1144" w:rsidRPr="005B1144">
        <w:rPr>
          <w:sz w:val="28"/>
          <w:szCs w:val="28"/>
        </w:rPr>
        <w:t xml:space="preserve"> о местных налогах и</w:t>
      </w:r>
      <w:r w:rsidR="00E17506">
        <w:rPr>
          <w:sz w:val="28"/>
          <w:szCs w:val="28"/>
        </w:rPr>
        <w:t> </w:t>
      </w:r>
      <w:r w:rsidR="005B1144" w:rsidRPr="005B1144">
        <w:rPr>
          <w:sz w:val="28"/>
          <w:szCs w:val="28"/>
        </w:rPr>
        <w:t>сборах</w:t>
      </w:r>
      <w:r w:rsidRPr="005B1144">
        <w:rPr>
          <w:sz w:val="28"/>
          <w:szCs w:val="28"/>
        </w:rPr>
        <w:t>;</w:t>
      </w:r>
    </w:p>
    <w:p w:rsidR="00FF48E2" w:rsidRDefault="005B1144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2)</w:t>
      </w:r>
      <w:r w:rsidR="00FF48E2" w:rsidRPr="005B1144">
        <w:rPr>
          <w:sz w:val="28"/>
          <w:szCs w:val="28"/>
        </w:rPr>
        <w:t xml:space="preserve"> выдача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об отказе в</w:t>
      </w:r>
      <w:r w:rsidR="00E17506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предоставлении Услуги.</w:t>
      </w:r>
    </w:p>
    <w:p w:rsidR="00780133" w:rsidRPr="005B1144" w:rsidRDefault="00780133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B1144">
        <w:rPr>
          <w:b/>
          <w:bCs/>
          <w:sz w:val="28"/>
          <w:szCs w:val="28"/>
        </w:rPr>
        <w:t>2.8. Требования к местам предоставления Услуги</w:t>
      </w: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 xml:space="preserve">Требования к </w:t>
      </w:r>
      <w:r w:rsidRPr="00BA583B">
        <w:rPr>
          <w:sz w:val="28"/>
          <w:szCs w:val="28"/>
        </w:rPr>
        <w:t>помещениям, предназначенным для предоставления Услуги:</w:t>
      </w: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предоставляющего Услугу, фамилий, имен и отчеств сотрудников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5170CB" w:rsidRPr="00BA583B">
        <w:rPr>
          <w:sz w:val="28"/>
          <w:szCs w:val="28"/>
        </w:rPr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170CB" w:rsidRPr="00BA583B">
        <w:rPr>
          <w:sz w:val="28"/>
          <w:szCs w:val="28"/>
        </w:rPr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>
        <w:rPr>
          <w:sz w:val="28"/>
          <w:szCs w:val="28"/>
        </w:rPr>
        <w:br/>
      </w:r>
      <w:r w:rsidR="005170CB" w:rsidRPr="00BA583B">
        <w:rPr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0A7F63">
        <w:rPr>
          <w:b/>
          <w:bCs/>
          <w:sz w:val="28"/>
          <w:szCs w:val="28"/>
        </w:rPr>
        <w:lastRenderedPageBreak/>
        <w:t xml:space="preserve">2.9. Показатели доступности и качества </w:t>
      </w:r>
      <w:r w:rsidRPr="000A7F63">
        <w:rPr>
          <w:b/>
          <w:sz w:val="28"/>
          <w:szCs w:val="28"/>
        </w:rPr>
        <w:t>У</w:t>
      </w:r>
      <w:r w:rsidRPr="000A7F63">
        <w:rPr>
          <w:b/>
          <w:bCs/>
          <w:sz w:val="28"/>
          <w:szCs w:val="28"/>
        </w:rPr>
        <w:t>слуги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0A7F63" w:rsidRPr="00BA583B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>2.9.1. </w:t>
      </w:r>
      <w:r w:rsidRPr="00BA583B">
        <w:rPr>
          <w:sz w:val="28"/>
          <w:szCs w:val="28"/>
        </w:rPr>
        <w:t>Показателями доступности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предоставление заявителям информации о правилах предоставления Услуги в соответствии с подразделом </w:t>
      </w:r>
      <w:r w:rsidRPr="007001B1">
        <w:rPr>
          <w:sz w:val="28"/>
          <w:szCs w:val="28"/>
        </w:rPr>
        <w:t>1.3</w:t>
      </w:r>
      <w:r w:rsidRPr="00BA583B">
        <w:rPr>
          <w:sz w:val="28"/>
          <w:szCs w:val="28"/>
        </w:rPr>
        <w:t xml:space="preserve"> настоящего регламента;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обеспечение заявителям возможности обращения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предоставлением Услуги через представителя;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F7E5D">
        <w:rPr>
          <w:sz w:val="28"/>
          <w:szCs w:val="28"/>
        </w:rPr>
        <w:t xml:space="preserve">3) обеспечение заявителям возможности взаимодействия с органом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DF7E5D">
        <w:rPr>
          <w:sz w:val="28"/>
          <w:szCs w:val="28"/>
        </w:rPr>
        <w:t>, предоставляющим Услугу, в электронной форме через Архангельский региональный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(функций):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DF7E5D">
        <w:rPr>
          <w:sz w:val="28"/>
          <w:szCs w:val="28"/>
        </w:rPr>
        <w:br/>
        <w:t>их копирования и заполнения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обеспечение заявителям возможности направлять заявления </w:t>
      </w:r>
      <w:r w:rsidRPr="00DF7E5D">
        <w:rPr>
          <w:sz w:val="28"/>
          <w:szCs w:val="28"/>
        </w:rPr>
        <w:br/>
        <w:t>о предоставлении Услуги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>обеспечение заявителям возможности осуществлять с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использованием Архангельского регионального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мониторинг хода движения дела заявителя;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Pr="00DF7E5D">
        <w:rPr>
          <w:sz w:val="28"/>
          <w:szCs w:val="28"/>
        </w:rPr>
        <w:t>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Едином портале государственных и муниципальных услуг (функций);</w:t>
      </w:r>
    </w:p>
    <w:p w:rsidR="000A7F63" w:rsidRPr="00BA583B" w:rsidRDefault="00245260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0A7F63" w:rsidRPr="00BA583B">
        <w:rPr>
          <w:sz w:val="28"/>
          <w:szCs w:val="28"/>
        </w:rPr>
        <w:t>) безвозмездность предоставления Услуги.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2.9.2. Показателями качества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1) отсутствие случаев нарушения сроков при предоставлении Услуги;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лиц, муниципальных служащих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предоставляющих Услугу.</w:t>
      </w:r>
    </w:p>
    <w:p w:rsidR="00FF48E2" w:rsidRPr="00410C22" w:rsidRDefault="00FF48E2" w:rsidP="00FF48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48E2" w:rsidRPr="00410C22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10C22">
        <w:rPr>
          <w:b/>
          <w:bCs/>
          <w:sz w:val="28"/>
          <w:szCs w:val="28"/>
        </w:rPr>
        <w:t>3. Административные процедуры</w:t>
      </w:r>
    </w:p>
    <w:p w:rsidR="00FF48E2" w:rsidRPr="00410C22" w:rsidRDefault="00FF48E2" w:rsidP="00FF48E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410C22" w:rsidRPr="00A1547B" w:rsidRDefault="00410C2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C25C0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25C00">
        <w:rPr>
          <w:sz w:val="28"/>
          <w:szCs w:val="28"/>
        </w:rPr>
        <w:t xml:space="preserve"> Услуги включает в себя следующие административные </w:t>
      </w:r>
      <w:r>
        <w:rPr>
          <w:sz w:val="28"/>
          <w:szCs w:val="28"/>
        </w:rPr>
        <w:t xml:space="preserve">процедуры, </w:t>
      </w:r>
      <w:r w:rsidR="0026229C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выполнения </w:t>
      </w:r>
      <w:r w:rsidRPr="00A1547B">
        <w:rPr>
          <w:sz w:val="28"/>
          <w:szCs w:val="28"/>
        </w:rPr>
        <w:t>которых определены в</w:t>
      </w:r>
      <w:r w:rsidR="00AB362C">
        <w:rPr>
          <w:sz w:val="28"/>
          <w:szCs w:val="28"/>
        </w:rPr>
        <w:t> </w:t>
      </w:r>
      <w:r w:rsidRPr="00A1547B">
        <w:rPr>
          <w:sz w:val="28"/>
          <w:szCs w:val="28"/>
        </w:rPr>
        <w:t>подразделе 2.4 настоящего регламента</w:t>
      </w:r>
      <w:r w:rsidRPr="00C524F8">
        <w:rPr>
          <w:sz w:val="28"/>
          <w:szCs w:val="28"/>
        </w:rPr>
        <w:t>: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регистрация заявления;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рассмотрение представленных документов;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принятие решения о предоставлении (отказе в предоставлении) Услуги;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410C22" w:rsidRPr="00C25C00">
        <w:rPr>
          <w:sz w:val="28"/>
          <w:szCs w:val="28"/>
        </w:rPr>
        <w:t> выдача результата предоставления Услуги.</w:t>
      </w:r>
    </w:p>
    <w:p w:rsidR="00FF48E2" w:rsidRPr="000659D2" w:rsidRDefault="00FF48E2" w:rsidP="00FF48E2">
      <w:pPr>
        <w:ind w:firstLine="720"/>
        <w:rPr>
          <w:b/>
          <w:sz w:val="28"/>
          <w:szCs w:val="28"/>
        </w:rPr>
      </w:pPr>
    </w:p>
    <w:p w:rsidR="00FF48E2" w:rsidRPr="000659D2" w:rsidRDefault="00FF48E2" w:rsidP="00FF48E2">
      <w:pPr>
        <w:ind w:firstLine="720"/>
        <w:jc w:val="center"/>
        <w:rPr>
          <w:b/>
          <w:sz w:val="28"/>
          <w:szCs w:val="28"/>
        </w:rPr>
      </w:pPr>
      <w:r w:rsidRPr="000659D2">
        <w:rPr>
          <w:b/>
          <w:sz w:val="28"/>
          <w:szCs w:val="28"/>
        </w:rPr>
        <w:t xml:space="preserve">3.1. Регистрация заявления </w:t>
      </w:r>
    </w:p>
    <w:p w:rsidR="00FF48E2" w:rsidRPr="000659D2" w:rsidRDefault="00FF48E2" w:rsidP="00FF48E2">
      <w:pPr>
        <w:ind w:firstLine="720"/>
        <w:jc w:val="both"/>
        <w:rPr>
          <w:sz w:val="28"/>
          <w:szCs w:val="28"/>
        </w:rPr>
      </w:pP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3.1.1.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Основанием для начала предоставления Услуги является получени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заявления о предоставлении Услуги.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ответственный за прием и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BA583B">
        <w:rPr>
          <w:sz w:val="28"/>
          <w:szCs w:val="28"/>
        </w:rPr>
        <w:t>на</w:t>
      </w:r>
      <w:proofErr w:type="gramEnd"/>
      <w:r w:rsidRPr="00BA583B">
        <w:rPr>
          <w:sz w:val="28"/>
          <w:szCs w:val="28"/>
        </w:rPr>
        <w:t>: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 xml:space="preserve">соответствие заявителя требованиям, указанным в подразделе </w:t>
      </w:r>
      <w:r w:rsidR="000659D2" w:rsidRPr="007001B1">
        <w:rPr>
          <w:sz w:val="28"/>
          <w:szCs w:val="28"/>
        </w:rPr>
        <w:t>1.</w:t>
      </w:r>
      <w:hyperlink r:id="rId10" w:history="1">
        <w:r w:rsidR="000659D2" w:rsidRPr="007001B1">
          <w:rPr>
            <w:rStyle w:val="af7"/>
            <w:color w:val="auto"/>
            <w:sz w:val="28"/>
            <w:szCs w:val="28"/>
            <w:u w:val="none"/>
          </w:rPr>
          <w:t>2</w:t>
        </w:r>
      </w:hyperlink>
      <w:r w:rsidR="000659D2" w:rsidRPr="009E77B8">
        <w:rPr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>настоящего регламента;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D409A">
        <w:rPr>
          <w:color w:val="000000"/>
          <w:sz w:val="28"/>
          <w:szCs w:val="28"/>
        </w:rPr>
        <w:t> предоставление документов</w:t>
      </w:r>
      <w:r w:rsidR="000659D2" w:rsidRPr="000659D2">
        <w:rPr>
          <w:color w:val="000000"/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 xml:space="preserve">в соответствии с </w:t>
      </w:r>
      <w:r w:rsidR="00DD409A">
        <w:rPr>
          <w:sz w:val="28"/>
          <w:szCs w:val="28"/>
        </w:rPr>
        <w:t>требованиями, указанными в пункт</w:t>
      </w:r>
      <w:r w:rsidR="00EE1F27">
        <w:rPr>
          <w:sz w:val="28"/>
          <w:szCs w:val="28"/>
        </w:rPr>
        <w:t>е</w:t>
      </w:r>
      <w:r w:rsidR="00DD409A">
        <w:rPr>
          <w:sz w:val="28"/>
          <w:szCs w:val="28"/>
        </w:rPr>
        <w:t xml:space="preserve"> 2.2.1 настоящего регламента</w:t>
      </w:r>
      <w:r w:rsidR="000659D2" w:rsidRPr="00BA583B">
        <w:rPr>
          <w:sz w:val="28"/>
          <w:szCs w:val="28"/>
        </w:rPr>
        <w:t>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 w:rsidRPr="00DD409A">
        <w:rPr>
          <w:sz w:val="28"/>
          <w:szCs w:val="28"/>
        </w:rPr>
        <w:t> </w:t>
      </w:r>
      <w:r w:rsidR="000659D2" w:rsidRPr="00DD409A">
        <w:rPr>
          <w:sz w:val="28"/>
          <w:szCs w:val="28"/>
        </w:rPr>
        <w:t>отсутствие</w:t>
      </w:r>
      <w:r w:rsidR="000659D2" w:rsidRPr="00BA583B">
        <w:rPr>
          <w:sz w:val="28"/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BA583B" w:rsidRDefault="006055A5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>отсутствие в заявлении и прилагаемых к нему документах записей, выполненных карандашом.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установлении фактов несоответствия </w:t>
      </w:r>
      <w:r w:rsidR="00DD409A">
        <w:rPr>
          <w:sz w:val="28"/>
          <w:szCs w:val="28"/>
        </w:rPr>
        <w:t>предоставляемых</w:t>
      </w:r>
      <w:r w:rsidRPr="00BA583B">
        <w:rPr>
          <w:sz w:val="28"/>
          <w:szCs w:val="28"/>
        </w:rPr>
        <w:t xml:space="preserve"> документов установленным требованиям сотрудник уведомляет заявителя 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устранению.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После проверки документов, если нет оснований для отказа в приеме документов в соответствии с подразделом </w:t>
      </w:r>
      <w:r w:rsidRPr="007001B1">
        <w:rPr>
          <w:sz w:val="28"/>
          <w:szCs w:val="28"/>
        </w:rPr>
        <w:t>2.3</w:t>
      </w:r>
      <w:r w:rsidRPr="00BA583B">
        <w:rPr>
          <w:sz w:val="28"/>
          <w:szCs w:val="28"/>
        </w:rPr>
        <w:t xml:space="preserve">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на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заявлении ставится номер и дата регистрации.</w:t>
      </w:r>
      <w:proofErr w:type="gramEnd"/>
      <w:r w:rsidRPr="00BA583B">
        <w:rPr>
          <w:sz w:val="28"/>
          <w:szCs w:val="28"/>
        </w:rPr>
        <w:t xml:space="preserve"> Заявителю выдается расписка о принятии заявления и прилагаемых к нему документов.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3.1.2.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</w:t>
      </w:r>
      <w:r w:rsidRPr="009E77B8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9E77B8">
        <w:rPr>
          <w:sz w:val="28"/>
          <w:szCs w:val="28"/>
        </w:rPr>
        <w:t xml:space="preserve"> </w:t>
      </w:r>
      <w:r w:rsidRPr="009E77B8">
        <w:rPr>
          <w:sz w:val="28"/>
          <w:szCs w:val="28"/>
        </w:rPr>
        <w:t>производит</w:t>
      </w:r>
      <w:r w:rsidRPr="00BA583B">
        <w:rPr>
          <w:sz w:val="28"/>
          <w:szCs w:val="28"/>
        </w:rPr>
        <w:t xml:space="preserve"> прием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с прилагаемыми документами, после чего заявление регистрируется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</w:t>
      </w:r>
      <w:r w:rsidR="0026229C">
        <w:rPr>
          <w:sz w:val="28"/>
          <w:szCs w:val="28"/>
        </w:rPr>
        <w:t>журнале</w:t>
      </w:r>
      <w:r w:rsidRPr="00BA583B">
        <w:rPr>
          <w:sz w:val="28"/>
          <w:szCs w:val="28"/>
        </w:rPr>
        <w:t xml:space="preserve"> входящих документов и на заявлении ставится номер и дата регистрации.</w:t>
      </w:r>
    </w:p>
    <w:p w:rsidR="000659D2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7E4F08" w:rsidRPr="00BA583B" w:rsidRDefault="007E4F08" w:rsidP="000659D2">
      <w:pPr>
        <w:ind w:firstLine="709"/>
        <w:jc w:val="both"/>
        <w:rPr>
          <w:sz w:val="28"/>
          <w:szCs w:val="28"/>
        </w:rPr>
      </w:pPr>
    </w:p>
    <w:p w:rsidR="00FF48E2" w:rsidRPr="008B608D" w:rsidRDefault="00FF48E2" w:rsidP="00FF48E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F48E2" w:rsidRPr="008B608D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B608D">
        <w:rPr>
          <w:b/>
          <w:sz w:val="28"/>
          <w:szCs w:val="28"/>
        </w:rPr>
        <w:lastRenderedPageBreak/>
        <w:t>3.2. Рассмотрение представленных документов</w:t>
      </w:r>
    </w:p>
    <w:p w:rsidR="008B608D" w:rsidRDefault="008B608D" w:rsidP="008B608D">
      <w:pPr>
        <w:ind w:firstLine="709"/>
        <w:jc w:val="both"/>
        <w:rPr>
          <w:sz w:val="28"/>
          <w:szCs w:val="28"/>
        </w:rPr>
      </w:pP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После регистрации заявления, заявление и прилагаемые к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нему документы передаются </w:t>
      </w:r>
      <w:r w:rsidR="0026229C">
        <w:rPr>
          <w:sz w:val="28"/>
          <w:szCs w:val="28"/>
        </w:rPr>
        <w:t>главе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proofErr w:type="gramStart"/>
      <w:r w:rsidRPr="00BA583B">
        <w:rPr>
          <w:sz w:val="28"/>
          <w:szCs w:val="28"/>
        </w:rPr>
        <w:t>который</w:t>
      </w:r>
      <w:proofErr w:type="gramEnd"/>
      <w:r w:rsidRPr="00BA583B">
        <w:rPr>
          <w:sz w:val="28"/>
          <w:szCs w:val="28"/>
        </w:rPr>
        <w:t xml:space="preserve"> определяет сотрудника – ответственного исполнителя по данному заявлению.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2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Ответственный исполнитель в течение </w:t>
      </w:r>
      <w:r w:rsidR="006841EC">
        <w:rPr>
          <w:sz w:val="28"/>
          <w:szCs w:val="28"/>
        </w:rPr>
        <w:t>пяти</w:t>
      </w:r>
      <w:r w:rsidRPr="00BA583B">
        <w:rPr>
          <w:sz w:val="28"/>
          <w:szCs w:val="28"/>
        </w:rPr>
        <w:t xml:space="preserve"> рабочих дней со дня регистрации заявления проводит проверку представленных документов. 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</w:t>
      </w:r>
      <w:proofErr w:type="gramStart"/>
      <w:r w:rsidRPr="00BA583B">
        <w:rPr>
          <w:sz w:val="28"/>
          <w:szCs w:val="28"/>
        </w:rPr>
        <w:t xml:space="preserve">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>
        <w:rPr>
          <w:sz w:val="28"/>
          <w:szCs w:val="28"/>
        </w:rPr>
        <w:t>в электронной форме</w:t>
      </w:r>
      <w:r w:rsidRPr="00BA583B">
        <w:rPr>
          <w:bCs/>
          <w:sz w:val="28"/>
          <w:szCs w:val="28"/>
        </w:rPr>
        <w:t xml:space="preserve"> </w:t>
      </w:r>
      <w:r w:rsidRPr="00BA583B">
        <w:rPr>
          <w:sz w:val="28"/>
          <w:szCs w:val="28"/>
        </w:rPr>
        <w:t>и также имеются основания для отказа</w:t>
      </w:r>
      <w:r>
        <w:rPr>
          <w:sz w:val="28"/>
          <w:szCs w:val="28"/>
        </w:rPr>
        <w:t xml:space="preserve"> в их приеме</w:t>
      </w:r>
      <w:r w:rsidRPr="00BA583B">
        <w:rPr>
          <w:sz w:val="28"/>
          <w:szCs w:val="28"/>
        </w:rPr>
        <w:t>,</w:t>
      </w:r>
      <w:r w:rsidR="006841EC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течение пяти рабочих дней после регистрации заявления направляет заявителю письменное уведомление об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>отказе в приеме документов с указанием причин отказа и возможностей их устранения, которое</w:t>
      </w:r>
      <w:proofErr w:type="gramEnd"/>
      <w:r w:rsidRPr="00BA583B">
        <w:rPr>
          <w:sz w:val="28"/>
          <w:szCs w:val="28"/>
        </w:rPr>
        <w:t xml:space="preserve"> подписывается </w:t>
      </w:r>
      <w:r w:rsidR="0026229C">
        <w:rPr>
          <w:sz w:val="28"/>
          <w:szCs w:val="28"/>
        </w:rPr>
        <w:t xml:space="preserve">главой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адресу, указанному в заявлении, </w:t>
      </w:r>
      <w:r w:rsidR="00F2761C">
        <w:rPr>
          <w:sz w:val="28"/>
          <w:szCs w:val="28"/>
        </w:rPr>
        <w:t>в электронной форме</w:t>
      </w:r>
      <w:r w:rsidRPr="00BA583B">
        <w:rPr>
          <w:bCs/>
          <w:sz w:val="28"/>
          <w:szCs w:val="28"/>
        </w:rPr>
        <w:t>.</w:t>
      </w:r>
    </w:p>
    <w:p w:rsidR="003F2C20" w:rsidRPr="005A53A5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E474B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 xml:space="preserve">3.3. Принятие решения о предоставлении 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>(</w:t>
      </w:r>
      <w:proofErr w:type="gramStart"/>
      <w:r w:rsidRPr="005A53A5">
        <w:rPr>
          <w:b/>
          <w:sz w:val="28"/>
          <w:szCs w:val="28"/>
        </w:rPr>
        <w:t>отказе</w:t>
      </w:r>
      <w:proofErr w:type="gramEnd"/>
      <w:r w:rsidRPr="005A53A5">
        <w:rPr>
          <w:b/>
          <w:sz w:val="28"/>
          <w:szCs w:val="28"/>
        </w:rPr>
        <w:t xml:space="preserve"> в </w:t>
      </w:r>
      <w:r w:rsidRPr="007C6F8E">
        <w:rPr>
          <w:b/>
          <w:sz w:val="28"/>
          <w:szCs w:val="28"/>
        </w:rPr>
        <w:t>предоставлении)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4F25" w:rsidRDefault="005A53A5" w:rsidP="005A53A5">
      <w:pPr>
        <w:ind w:firstLine="709"/>
        <w:jc w:val="both"/>
        <w:rPr>
          <w:sz w:val="28"/>
          <w:szCs w:val="28"/>
        </w:rPr>
      </w:pPr>
      <w:r w:rsidRPr="007C6F8E">
        <w:rPr>
          <w:sz w:val="28"/>
          <w:szCs w:val="28"/>
        </w:rPr>
        <w:t>В случае соответствия представленных документов всем требованиям, установленным настоящим регламентом,</w:t>
      </w:r>
      <w:r w:rsidRPr="00BA583B">
        <w:rPr>
          <w:sz w:val="28"/>
          <w:szCs w:val="28"/>
        </w:rPr>
        <w:t xml:space="preserve">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5A53A5">
        <w:rPr>
          <w:sz w:val="28"/>
          <w:szCs w:val="28"/>
        </w:rPr>
        <w:t xml:space="preserve"> </w:t>
      </w:r>
      <w:r w:rsidRPr="005A53A5">
        <w:rPr>
          <w:sz w:val="28"/>
          <w:szCs w:val="28"/>
        </w:rPr>
        <w:t>рассматривает заявление и оформляет письменное разъяснение</w:t>
      </w:r>
      <w:r w:rsidR="00A2188C">
        <w:rPr>
          <w:sz w:val="28"/>
          <w:szCs w:val="28"/>
        </w:rPr>
        <w:t xml:space="preserve"> в 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0F6310">
        <w:rPr>
          <w:sz w:val="28"/>
          <w:szCs w:val="28"/>
        </w:rPr>
        <w:t xml:space="preserve">. </w:t>
      </w:r>
      <w:r w:rsidR="000F6310" w:rsidRPr="000F6310">
        <w:rPr>
          <w:sz w:val="28"/>
          <w:szCs w:val="28"/>
        </w:rPr>
        <w:t>Ответ на заявление предоставляется в простой, четкой и понятной форме</w:t>
      </w:r>
      <w:r w:rsidR="00B64F25">
        <w:rPr>
          <w:sz w:val="28"/>
          <w:szCs w:val="28"/>
        </w:rPr>
        <w:t>.</w:t>
      </w:r>
      <w:r w:rsidR="000F6310" w:rsidRPr="000F6310">
        <w:rPr>
          <w:sz w:val="28"/>
          <w:szCs w:val="28"/>
        </w:rPr>
        <w:t xml:space="preserve"> </w:t>
      </w:r>
    </w:p>
    <w:p w:rsidR="005A53A5" w:rsidRPr="00BA583B" w:rsidRDefault="005A53A5" w:rsidP="005A53A5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случаях, установленных в подразделе </w:t>
      </w:r>
      <w:r w:rsidRPr="007001B1">
        <w:rPr>
          <w:sz w:val="28"/>
          <w:szCs w:val="28"/>
        </w:rPr>
        <w:t>2.5</w:t>
      </w:r>
      <w:r w:rsidRPr="00BA583B">
        <w:rPr>
          <w:sz w:val="28"/>
          <w:szCs w:val="28"/>
        </w:rPr>
        <w:t xml:space="preserve"> настоящего регламента,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готовит </w:t>
      </w:r>
      <w:r w:rsidR="00B64F25">
        <w:rPr>
          <w:sz w:val="28"/>
          <w:szCs w:val="28"/>
        </w:rPr>
        <w:t>письменный ответ с отказом от предоставления Услуги с указанием причин отказа</w:t>
      </w:r>
      <w:r w:rsidR="00A2188C">
        <w:rPr>
          <w:sz w:val="28"/>
          <w:szCs w:val="28"/>
        </w:rPr>
        <w:t xml:space="preserve"> в 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. </w:t>
      </w:r>
    </w:p>
    <w:p w:rsidR="00FF48E2" w:rsidRPr="007C6F8E" w:rsidRDefault="00B64F25" w:rsidP="005A53A5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5A53A5" w:rsidRPr="00BA583B">
        <w:rPr>
          <w:sz w:val="28"/>
          <w:szCs w:val="28"/>
        </w:rPr>
        <w:t xml:space="preserve">подписывается </w:t>
      </w:r>
      <w:r w:rsidR="0026229C">
        <w:rPr>
          <w:sz w:val="28"/>
          <w:szCs w:val="28"/>
        </w:rPr>
        <w:t>главой</w:t>
      </w:r>
      <w:r w:rsidR="00A2188C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="005A53A5" w:rsidRPr="00BA583B">
        <w:rPr>
          <w:sz w:val="28"/>
          <w:szCs w:val="28"/>
        </w:rPr>
        <w:t>(в</w:t>
      </w:r>
      <w:r w:rsidR="00A2188C">
        <w:rPr>
          <w:sz w:val="28"/>
          <w:szCs w:val="28"/>
        </w:rPr>
        <w:t> </w:t>
      </w:r>
      <w:r w:rsidR="005A53A5" w:rsidRPr="00BA583B">
        <w:rPr>
          <w:sz w:val="28"/>
          <w:szCs w:val="28"/>
        </w:rPr>
        <w:t>течение 2 рабочих дней).</w:t>
      </w:r>
    </w:p>
    <w:p w:rsidR="00FF48E2" w:rsidRPr="007C6F8E" w:rsidRDefault="00FF48E2" w:rsidP="00FF48E2">
      <w:pPr>
        <w:ind w:firstLine="708"/>
        <w:jc w:val="both"/>
        <w:rPr>
          <w:rFonts w:cs="Arial"/>
          <w:sz w:val="28"/>
          <w:szCs w:val="28"/>
        </w:rPr>
      </w:pP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C6F8E">
        <w:rPr>
          <w:b/>
          <w:sz w:val="28"/>
          <w:szCs w:val="28"/>
        </w:rPr>
        <w:t>3.4. Выдача результата предоставления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6F8E" w:rsidRPr="00BA583B" w:rsidRDefault="00A2188C" w:rsidP="007C6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(отказ в предоставлении) Услуги</w:t>
      </w:r>
      <w:r w:rsidR="007C6F8E" w:rsidRPr="00BA583B">
        <w:rPr>
          <w:sz w:val="28"/>
          <w:szCs w:val="28"/>
        </w:rPr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>
        <w:rPr>
          <w:sz w:val="28"/>
          <w:szCs w:val="28"/>
        </w:rPr>
        <w:t>в электронной форме</w:t>
      </w:r>
      <w:r w:rsidR="007C6F8E"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получении результата предоставления Услуги заявитель </w:t>
      </w:r>
      <w:r w:rsidR="00750BC4">
        <w:rPr>
          <w:sz w:val="28"/>
          <w:szCs w:val="28"/>
        </w:rPr>
        <w:t>ставит свою подпись и дату получения</w:t>
      </w:r>
      <w:r w:rsidRPr="00BA583B">
        <w:rPr>
          <w:sz w:val="28"/>
          <w:szCs w:val="28"/>
        </w:rPr>
        <w:t xml:space="preserve"> на </w:t>
      </w:r>
      <w:r w:rsidR="0074149E">
        <w:rPr>
          <w:sz w:val="28"/>
          <w:szCs w:val="28"/>
        </w:rPr>
        <w:t>втором экземпляре письма</w:t>
      </w:r>
      <w:r w:rsidRPr="00BA583B">
        <w:rPr>
          <w:sz w:val="28"/>
          <w:szCs w:val="28"/>
        </w:rPr>
        <w:t>, который остается в</w:t>
      </w:r>
      <w:r w:rsidR="00AB362C">
        <w:rPr>
          <w:sz w:val="28"/>
          <w:szCs w:val="28"/>
        </w:rPr>
        <w:t> 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отправке по почте результата предоставления Услуги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подшивает в дело экземпляр почтового уведомления с отметкой о вручении.</w:t>
      </w:r>
    </w:p>
    <w:p w:rsidR="00FF48E2" w:rsidRPr="0060154E" w:rsidRDefault="00FF48E2" w:rsidP="00FF48E2">
      <w:pPr>
        <w:ind w:firstLine="720"/>
        <w:jc w:val="both"/>
        <w:rPr>
          <w:b/>
          <w:bCs/>
          <w:sz w:val="28"/>
          <w:szCs w:val="28"/>
        </w:rPr>
      </w:pP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0154E">
        <w:rPr>
          <w:b/>
          <w:bCs/>
          <w:sz w:val="28"/>
          <w:szCs w:val="28"/>
        </w:rPr>
        <w:lastRenderedPageBreak/>
        <w:t xml:space="preserve">4. </w:t>
      </w:r>
      <w:proofErr w:type="gramStart"/>
      <w:r w:rsidRPr="0060154E">
        <w:rPr>
          <w:b/>
          <w:bCs/>
          <w:sz w:val="28"/>
          <w:szCs w:val="28"/>
        </w:rPr>
        <w:t>Контроль за</w:t>
      </w:r>
      <w:proofErr w:type="gramEnd"/>
      <w:r w:rsidRPr="0060154E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 xml:space="preserve">4.1. </w:t>
      </w:r>
      <w:proofErr w:type="gramStart"/>
      <w:r w:rsidRPr="00BA583B">
        <w:rPr>
          <w:sz w:val="28"/>
          <w:szCs w:val="28"/>
        </w:rPr>
        <w:t>Контроль за</w:t>
      </w:r>
      <w:proofErr w:type="gramEnd"/>
      <w:r w:rsidRPr="00BA583B">
        <w:rPr>
          <w:sz w:val="28"/>
          <w:szCs w:val="28"/>
        </w:rPr>
        <w:t xml:space="preserve"> исполнением настоящего регламента осуществляется </w:t>
      </w:r>
      <w:r w:rsidR="0026229C">
        <w:rPr>
          <w:sz w:val="28"/>
          <w:szCs w:val="28"/>
        </w:rPr>
        <w:t>главой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следующих формах: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текущее наблюдение за выполнением сотрудниками административных действий при предоставлении Услуги;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4.2.</w:t>
      </w:r>
      <w:r w:rsidR="00EE076E">
        <w:rPr>
          <w:sz w:val="28"/>
          <w:szCs w:val="28"/>
        </w:rPr>
        <w:t> </w:t>
      </w:r>
      <w:r w:rsidRPr="00BA583B">
        <w:rPr>
          <w:sz w:val="28"/>
          <w:szCs w:val="28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4.3.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>
        <w:rPr>
          <w:sz w:val="28"/>
          <w:szCs w:val="28"/>
        </w:rPr>
        <w:t>27.07.2010</w:t>
      </w:r>
      <w:r w:rsidRPr="00BA583B">
        <w:rPr>
          <w:sz w:val="28"/>
          <w:szCs w:val="28"/>
        </w:rPr>
        <w:t xml:space="preserve"> №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«Об организации предоставления государственных и муниципальных услуг», и в судебном порядке.</w:t>
      </w:r>
    </w:p>
    <w:p w:rsidR="00FF48E2" w:rsidRPr="00AE474B" w:rsidRDefault="00FF48E2" w:rsidP="00FF48E2">
      <w:pPr>
        <w:jc w:val="both"/>
        <w:rPr>
          <w:sz w:val="28"/>
          <w:szCs w:val="28"/>
        </w:rPr>
      </w:pP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474B">
        <w:rPr>
          <w:b/>
          <w:bCs/>
          <w:sz w:val="28"/>
          <w:szCs w:val="28"/>
        </w:rPr>
        <w:t>5. Досудебный (внесудебный) порядок обжалования решений и (или) действий (бездействия) Администрации Северодвинска, его должностных лиц и муниципальных служащих</w:t>
      </w: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769F" w:rsidRPr="00BA583B" w:rsidRDefault="007B769F" w:rsidP="007B769F">
      <w:pPr>
        <w:ind w:firstLine="709"/>
        <w:jc w:val="both"/>
        <w:rPr>
          <w:bCs/>
          <w:sz w:val="28"/>
          <w:szCs w:val="28"/>
        </w:rPr>
      </w:pPr>
      <w:r w:rsidRPr="00BA583B">
        <w:rPr>
          <w:sz w:val="28"/>
          <w:szCs w:val="28"/>
        </w:rPr>
        <w:t>5.1.</w:t>
      </w:r>
      <w:r>
        <w:rPr>
          <w:bCs/>
          <w:sz w:val="28"/>
          <w:szCs w:val="28"/>
        </w:rPr>
        <w:t> </w:t>
      </w:r>
      <w:r w:rsidRPr="00BA583B">
        <w:rPr>
          <w:bCs/>
          <w:sz w:val="28"/>
          <w:szCs w:val="28"/>
        </w:rPr>
        <w:t xml:space="preserve">Заявитель имеет право обратиться в досудебном (внесудебном) порядке с жалобой на </w:t>
      </w:r>
      <w:r w:rsidRPr="00BA583B">
        <w:rPr>
          <w:sz w:val="28"/>
          <w:szCs w:val="28"/>
        </w:rPr>
        <w:t xml:space="preserve">решения и действия (бездействие) Администрации </w:t>
      </w:r>
      <w:r w:rsidR="002F1AA3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 и муниципальных служащих (далее – жалоба) </w:t>
      </w:r>
      <w:r w:rsidRPr="00BA583B">
        <w:rPr>
          <w:bCs/>
          <w:sz w:val="28"/>
          <w:szCs w:val="28"/>
        </w:rPr>
        <w:t>в случае нарушения стандарта предоставления Услуги.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> </w:t>
      </w:r>
      <w:r w:rsidRPr="00BA583B">
        <w:rPr>
          <w:sz w:val="28"/>
          <w:szCs w:val="28"/>
        </w:rPr>
        <w:t>Жалобы подаются: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на решения и действия (бездействие) сотрудников</w:t>
      </w:r>
      <w:r w:rsidR="00D466A7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– </w:t>
      </w:r>
      <w:r w:rsidR="0026229C">
        <w:rPr>
          <w:sz w:val="28"/>
          <w:szCs w:val="28"/>
        </w:rPr>
        <w:t xml:space="preserve">главе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;</w:t>
      </w:r>
    </w:p>
    <w:p w:rsidR="00E820BC" w:rsidRDefault="007B769F" w:rsidP="00836B4F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5.3. </w:t>
      </w:r>
      <w:proofErr w:type="gramStart"/>
      <w:r w:rsidRPr="00BA583B">
        <w:rPr>
          <w:sz w:val="28"/>
          <w:szCs w:val="28"/>
        </w:rPr>
        <w:t>Жалобы рассматриваются должностными лицами, указанными в</w:t>
      </w:r>
      <w:r w:rsidR="00836B4F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</w:t>
      </w:r>
      <w:r w:rsidR="00D466A7" w:rsidRPr="002F1AA3">
        <w:rPr>
          <w:sz w:val="28"/>
          <w:szCs w:val="28"/>
        </w:rPr>
        <w:t xml:space="preserve">Положением </w:t>
      </w:r>
      <w:r w:rsidR="002F1AA3" w:rsidRPr="002F1AA3">
        <w:rPr>
          <w:sz w:val="28"/>
          <w:szCs w:val="28"/>
        </w:rPr>
        <w:t xml:space="preserve">о порядке </w:t>
      </w:r>
      <w:r w:rsidR="00D466A7" w:rsidRPr="002F1AA3">
        <w:rPr>
          <w:sz w:val="28"/>
          <w:szCs w:val="28"/>
        </w:rPr>
        <w:t>подачи и рассмотрения жалоб на решения</w:t>
      </w:r>
      <w:r w:rsidR="002F1AA3" w:rsidRPr="002F1AA3">
        <w:rPr>
          <w:sz w:val="28"/>
          <w:szCs w:val="28"/>
        </w:rPr>
        <w:t xml:space="preserve">, </w:t>
      </w:r>
      <w:r w:rsidR="00D466A7" w:rsidRPr="002F1AA3">
        <w:rPr>
          <w:sz w:val="28"/>
          <w:szCs w:val="28"/>
        </w:rPr>
        <w:t xml:space="preserve"> действия (бездействие) Администрации </w:t>
      </w:r>
      <w:r w:rsidR="002F1AA3" w:rsidRPr="002F1AA3">
        <w:rPr>
          <w:sz w:val="28"/>
          <w:szCs w:val="28"/>
        </w:rPr>
        <w:t>муницип</w:t>
      </w:r>
      <w:r w:rsidR="00710479">
        <w:rPr>
          <w:sz w:val="28"/>
          <w:szCs w:val="28"/>
        </w:rPr>
        <w:t>ального образования «Лавельское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>должностных лиц,</w:t>
      </w:r>
      <w:r w:rsidR="00D466A7" w:rsidRPr="002F1AA3">
        <w:rPr>
          <w:sz w:val="28"/>
          <w:szCs w:val="28"/>
        </w:rPr>
        <w:t xml:space="preserve"> муниципальных служащих</w:t>
      </w:r>
      <w:r w:rsidR="002F1AA3" w:rsidRPr="002F1AA3">
        <w:rPr>
          <w:sz w:val="28"/>
          <w:szCs w:val="28"/>
        </w:rPr>
        <w:t xml:space="preserve"> администрации муницип</w:t>
      </w:r>
      <w:r w:rsidR="00710479">
        <w:rPr>
          <w:sz w:val="28"/>
          <w:szCs w:val="28"/>
        </w:rPr>
        <w:t>ального образования «Лавельское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 xml:space="preserve">наделенных в соответствии с федеральным законодательством полномочиями по </w:t>
      </w:r>
      <w:r w:rsidR="00D466A7" w:rsidRPr="002F1AA3">
        <w:rPr>
          <w:sz w:val="28"/>
          <w:szCs w:val="28"/>
        </w:rPr>
        <w:t>предоставлени</w:t>
      </w:r>
      <w:r w:rsidR="002F1AA3" w:rsidRPr="002F1AA3">
        <w:rPr>
          <w:sz w:val="28"/>
          <w:szCs w:val="28"/>
        </w:rPr>
        <w:t>ю</w:t>
      </w:r>
      <w:r w:rsidR="00D466A7" w:rsidRPr="002F1AA3">
        <w:rPr>
          <w:sz w:val="28"/>
          <w:szCs w:val="28"/>
        </w:rPr>
        <w:t xml:space="preserve"> муниципальных услуг, утвержденным</w:t>
      </w:r>
      <w:proofErr w:type="gramEnd"/>
      <w:r w:rsidR="00D466A7" w:rsidRPr="002F1AA3">
        <w:rPr>
          <w:sz w:val="28"/>
          <w:szCs w:val="28"/>
        </w:rPr>
        <w:t xml:space="preserve"> постановлением Администрации </w:t>
      </w:r>
      <w:r w:rsidR="002F1AA3" w:rsidRPr="002F1AA3">
        <w:rPr>
          <w:sz w:val="28"/>
          <w:szCs w:val="28"/>
        </w:rPr>
        <w:t xml:space="preserve">поселения </w:t>
      </w:r>
      <w:r w:rsidR="00D466A7" w:rsidRPr="002F1AA3">
        <w:rPr>
          <w:sz w:val="28"/>
          <w:szCs w:val="28"/>
        </w:rPr>
        <w:t xml:space="preserve"> от </w:t>
      </w:r>
      <w:r w:rsidR="002F1AA3" w:rsidRPr="002F1AA3">
        <w:rPr>
          <w:sz w:val="28"/>
          <w:szCs w:val="28"/>
        </w:rPr>
        <w:t xml:space="preserve">15.06.2020 года </w:t>
      </w:r>
      <w:r w:rsidR="00D466A7" w:rsidRPr="002F1AA3">
        <w:rPr>
          <w:sz w:val="28"/>
          <w:szCs w:val="28"/>
        </w:rPr>
        <w:t xml:space="preserve"> № </w:t>
      </w:r>
      <w:r w:rsidR="002F1AA3" w:rsidRPr="002F1AA3">
        <w:rPr>
          <w:sz w:val="28"/>
          <w:szCs w:val="28"/>
        </w:rPr>
        <w:t>6</w:t>
      </w:r>
      <w:r w:rsidR="00D466A7" w:rsidRPr="002F1AA3">
        <w:rPr>
          <w:sz w:val="28"/>
          <w:szCs w:val="28"/>
        </w:rPr>
        <w:t>-па</w:t>
      </w:r>
      <w:r w:rsidR="00750BC4" w:rsidRPr="002F1AA3">
        <w:rPr>
          <w:sz w:val="28"/>
          <w:szCs w:val="28"/>
        </w:rPr>
        <w:t>,</w:t>
      </w:r>
      <w:r w:rsidR="00836B4F" w:rsidRPr="002F1AA3">
        <w:rPr>
          <w:sz w:val="28"/>
          <w:szCs w:val="28"/>
        </w:rPr>
        <w:t xml:space="preserve"> </w:t>
      </w:r>
      <w:r w:rsidRPr="002F1AA3">
        <w:rPr>
          <w:sz w:val="28"/>
          <w:szCs w:val="28"/>
        </w:rPr>
        <w:t>и настоящим регламент</w:t>
      </w:r>
      <w:r w:rsidRPr="00BA583B">
        <w:rPr>
          <w:sz w:val="28"/>
          <w:szCs w:val="28"/>
        </w:rPr>
        <w:t>ом</w:t>
      </w:r>
      <w:r w:rsidR="00836B4F">
        <w:rPr>
          <w:sz w:val="28"/>
          <w:szCs w:val="28"/>
        </w:rPr>
        <w:t>.</w:t>
      </w:r>
      <w:r w:rsidR="002F1AA3">
        <w:rPr>
          <w:sz w:val="28"/>
          <w:szCs w:val="28"/>
        </w:rPr>
        <w:t xml:space="preserve"> </w:t>
      </w:r>
    </w:p>
    <w:p w:rsidR="002F1AA3" w:rsidRDefault="002F1AA3" w:rsidP="00836B4F">
      <w:pPr>
        <w:ind w:firstLine="709"/>
        <w:jc w:val="both"/>
        <w:rPr>
          <w:sz w:val="28"/>
          <w:szCs w:val="28"/>
        </w:rPr>
        <w:sectPr w:rsidR="002F1AA3" w:rsidSect="00557ADA">
          <w:headerReference w:type="even" r:id="rId11"/>
          <w:headerReference w:type="default" r:id="rId12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820BC" w:rsidRPr="007E4F08">
        <w:tc>
          <w:tcPr>
            <w:tcW w:w="5351" w:type="dxa"/>
            <w:shd w:val="clear" w:color="auto" w:fill="auto"/>
          </w:tcPr>
          <w:p w:rsidR="00287F08" w:rsidRPr="007E4F08" w:rsidRDefault="00287F08" w:rsidP="00E820BC">
            <w:pPr>
              <w:rPr>
                <w:bCs/>
                <w:sz w:val="28"/>
                <w:szCs w:val="28"/>
              </w:rPr>
            </w:pPr>
            <w:r w:rsidRPr="007E4F08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287F08" w:rsidRPr="007E4F08" w:rsidRDefault="00287F08" w:rsidP="00E820BC">
            <w:pPr>
              <w:rPr>
                <w:bCs/>
                <w:sz w:val="28"/>
                <w:szCs w:val="28"/>
              </w:rPr>
            </w:pPr>
            <w:r w:rsidRPr="007E4F08">
              <w:rPr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Pr="007E4F08" w:rsidRDefault="00287F08" w:rsidP="00E820BC">
            <w:pPr>
              <w:rPr>
                <w:bCs/>
                <w:sz w:val="28"/>
                <w:szCs w:val="28"/>
              </w:rPr>
            </w:pPr>
            <w:r w:rsidRPr="007E4F08">
              <w:rPr>
                <w:bCs/>
                <w:sz w:val="28"/>
                <w:szCs w:val="28"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7E4F08" w:rsidRPr="007E4F08">
              <w:rPr>
                <w:bCs/>
                <w:sz w:val="28"/>
                <w:szCs w:val="28"/>
              </w:rPr>
              <w:t>Лавельское</w:t>
            </w:r>
            <w:r w:rsidRPr="007E4F08">
              <w:rPr>
                <w:bCs/>
                <w:sz w:val="28"/>
                <w:szCs w:val="28"/>
              </w:rPr>
              <w:t xml:space="preserve">» </w:t>
            </w:r>
            <w:r w:rsidR="0026229C" w:rsidRPr="007E4F08">
              <w:rPr>
                <w:bCs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 w:rsidRPr="007E4F08">
              <w:rPr>
                <w:bCs/>
                <w:sz w:val="28"/>
                <w:szCs w:val="28"/>
              </w:rPr>
              <w:t xml:space="preserve">о местных налогах </w:t>
            </w:r>
          </w:p>
          <w:p w:rsidR="00287F08" w:rsidRPr="007E4F08" w:rsidRDefault="00287F08" w:rsidP="00E820BC">
            <w:pPr>
              <w:rPr>
                <w:bCs/>
                <w:sz w:val="28"/>
                <w:szCs w:val="28"/>
              </w:rPr>
            </w:pPr>
            <w:r w:rsidRPr="007E4F08">
              <w:rPr>
                <w:bCs/>
                <w:sz w:val="28"/>
                <w:szCs w:val="28"/>
              </w:rPr>
              <w:t xml:space="preserve">и </w:t>
            </w:r>
            <w:proofErr w:type="gramStart"/>
            <w:r w:rsidRPr="007E4F08">
              <w:rPr>
                <w:bCs/>
                <w:sz w:val="28"/>
                <w:szCs w:val="28"/>
              </w:rPr>
              <w:t>сборах</w:t>
            </w:r>
            <w:proofErr w:type="gramEnd"/>
            <w:r w:rsidRPr="007E4F08">
              <w:rPr>
                <w:bCs/>
                <w:sz w:val="28"/>
                <w:szCs w:val="28"/>
              </w:rPr>
              <w:t>»</w:t>
            </w:r>
          </w:p>
          <w:p w:rsidR="0026229C" w:rsidRPr="007E4F08" w:rsidRDefault="0026229C" w:rsidP="00E820BC">
            <w:pPr>
              <w:rPr>
                <w:bCs/>
                <w:sz w:val="28"/>
                <w:szCs w:val="28"/>
              </w:rPr>
            </w:pPr>
          </w:p>
          <w:p w:rsidR="00E820BC" w:rsidRPr="007E4F08" w:rsidRDefault="0026229C" w:rsidP="00E820BC">
            <w:pPr>
              <w:rPr>
                <w:sz w:val="28"/>
                <w:szCs w:val="28"/>
              </w:rPr>
            </w:pPr>
            <w:r w:rsidRPr="007E4F08">
              <w:rPr>
                <w:bCs/>
                <w:sz w:val="28"/>
                <w:szCs w:val="28"/>
              </w:rPr>
              <w:t xml:space="preserve">Главе </w:t>
            </w:r>
          </w:p>
        </w:tc>
      </w:tr>
      <w:tr w:rsidR="00E820BC" w:rsidRPr="007E4F08">
        <w:tc>
          <w:tcPr>
            <w:tcW w:w="5351" w:type="dxa"/>
            <w:shd w:val="clear" w:color="auto" w:fill="auto"/>
          </w:tcPr>
          <w:p w:rsidR="00E820BC" w:rsidRPr="007E4F08" w:rsidRDefault="00E820BC" w:rsidP="007E4F08">
            <w:pPr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 xml:space="preserve">Администрации </w:t>
            </w:r>
            <w:r w:rsidR="0026229C" w:rsidRPr="007E4F08">
              <w:rPr>
                <w:sz w:val="28"/>
                <w:szCs w:val="28"/>
              </w:rPr>
              <w:t>МО «</w:t>
            </w:r>
            <w:r w:rsidR="007E4F08" w:rsidRPr="007E4F08">
              <w:rPr>
                <w:sz w:val="28"/>
                <w:szCs w:val="28"/>
              </w:rPr>
              <w:t>Лавельское</w:t>
            </w:r>
            <w:r w:rsidR="0026229C" w:rsidRPr="007E4F08">
              <w:rPr>
                <w:sz w:val="28"/>
                <w:szCs w:val="28"/>
              </w:rPr>
              <w:t>»</w:t>
            </w:r>
          </w:p>
        </w:tc>
      </w:tr>
      <w:tr w:rsidR="00E820BC" w:rsidRPr="007E4F08">
        <w:tc>
          <w:tcPr>
            <w:tcW w:w="5351" w:type="dxa"/>
            <w:shd w:val="clear" w:color="auto" w:fill="auto"/>
          </w:tcPr>
          <w:p w:rsidR="00E820BC" w:rsidRPr="007E4F08" w:rsidRDefault="00E820BC" w:rsidP="00E97373">
            <w:pPr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от ____________________________________</w:t>
            </w:r>
          </w:p>
          <w:p w:rsidR="00E820BC" w:rsidRPr="007E4F08" w:rsidRDefault="00E820BC" w:rsidP="00E97373">
            <w:pPr>
              <w:rPr>
                <w:sz w:val="28"/>
                <w:szCs w:val="28"/>
              </w:rPr>
            </w:pPr>
            <w:proofErr w:type="gramStart"/>
            <w:r w:rsidRPr="007E4F08">
              <w:rPr>
                <w:sz w:val="28"/>
                <w:szCs w:val="28"/>
              </w:rPr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E820BC" w:rsidRPr="007E4F08">
        <w:tc>
          <w:tcPr>
            <w:tcW w:w="5351" w:type="dxa"/>
            <w:shd w:val="clear" w:color="auto" w:fill="auto"/>
          </w:tcPr>
          <w:p w:rsidR="00E820BC" w:rsidRPr="007E4F08" w:rsidRDefault="00E820BC" w:rsidP="00E820BC">
            <w:pPr>
              <w:autoSpaceDE w:val="0"/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_______</w:t>
            </w:r>
            <w:r w:rsidR="007E4F08">
              <w:rPr>
                <w:sz w:val="28"/>
                <w:szCs w:val="28"/>
              </w:rPr>
              <w:t>_____________________________</w:t>
            </w:r>
          </w:p>
          <w:p w:rsidR="00E820BC" w:rsidRPr="007E4F08" w:rsidRDefault="00E820BC" w:rsidP="00E820BC">
            <w:pPr>
              <w:autoSpaceDE w:val="0"/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паспортные данные,</w:t>
            </w:r>
          </w:p>
        </w:tc>
      </w:tr>
      <w:tr w:rsidR="00E820BC" w:rsidRPr="007E4F08">
        <w:tc>
          <w:tcPr>
            <w:tcW w:w="5351" w:type="dxa"/>
            <w:shd w:val="clear" w:color="auto" w:fill="auto"/>
          </w:tcPr>
          <w:p w:rsidR="00E820BC" w:rsidRPr="007E4F08" w:rsidRDefault="00E820BC" w:rsidP="00E820BC">
            <w:pPr>
              <w:autoSpaceDE w:val="0"/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_______</w:t>
            </w:r>
            <w:r w:rsidR="007E4F08">
              <w:rPr>
                <w:sz w:val="28"/>
                <w:szCs w:val="28"/>
              </w:rPr>
              <w:t>____________________________</w:t>
            </w:r>
            <w:r w:rsidRPr="007E4F08">
              <w:rPr>
                <w:sz w:val="28"/>
                <w:szCs w:val="28"/>
              </w:rPr>
              <w:t xml:space="preserve">  адрес для отправки корреспонденции,</w:t>
            </w:r>
          </w:p>
        </w:tc>
      </w:tr>
      <w:tr w:rsidR="00E820BC" w:rsidRPr="007E4F08">
        <w:tc>
          <w:tcPr>
            <w:tcW w:w="5351" w:type="dxa"/>
            <w:shd w:val="clear" w:color="auto" w:fill="auto"/>
          </w:tcPr>
          <w:p w:rsidR="00E820BC" w:rsidRPr="007E4F08" w:rsidRDefault="00E820BC" w:rsidP="00E820BC">
            <w:pPr>
              <w:autoSpaceDE w:val="0"/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_________</w:t>
            </w:r>
            <w:r w:rsidR="007E4F08">
              <w:rPr>
                <w:sz w:val="28"/>
                <w:szCs w:val="28"/>
              </w:rPr>
              <w:t>___________________________</w:t>
            </w:r>
          </w:p>
          <w:p w:rsidR="00E820BC" w:rsidRPr="007E4F08" w:rsidRDefault="00E820BC" w:rsidP="00E820BC">
            <w:pPr>
              <w:autoSpaceDE w:val="0"/>
              <w:rPr>
                <w:sz w:val="28"/>
                <w:szCs w:val="28"/>
              </w:rPr>
            </w:pPr>
            <w:r w:rsidRPr="007E4F08">
              <w:rPr>
                <w:sz w:val="28"/>
                <w:szCs w:val="28"/>
              </w:rPr>
              <w:t>контактный телефон)</w:t>
            </w:r>
          </w:p>
        </w:tc>
      </w:tr>
    </w:tbl>
    <w:p w:rsidR="00E820BC" w:rsidRPr="007E4F08" w:rsidRDefault="00E820BC" w:rsidP="00E820BC">
      <w:pPr>
        <w:autoSpaceDE w:val="0"/>
        <w:jc w:val="center"/>
        <w:rPr>
          <w:sz w:val="28"/>
          <w:szCs w:val="28"/>
        </w:rPr>
      </w:pPr>
      <w:bookmarkStart w:id="1" w:name="Par723"/>
      <w:bookmarkEnd w:id="1"/>
    </w:p>
    <w:p w:rsidR="00E820BC" w:rsidRPr="007E4F08" w:rsidRDefault="00E820BC" w:rsidP="00E820BC">
      <w:pPr>
        <w:autoSpaceDE w:val="0"/>
        <w:jc w:val="center"/>
        <w:rPr>
          <w:sz w:val="28"/>
          <w:szCs w:val="28"/>
        </w:rPr>
      </w:pPr>
      <w:r w:rsidRPr="007E4F08">
        <w:rPr>
          <w:sz w:val="28"/>
          <w:szCs w:val="28"/>
        </w:rPr>
        <w:t>ЗАЯВЛЕНИЕ</w:t>
      </w:r>
    </w:p>
    <w:p w:rsidR="00E820BC" w:rsidRPr="007E4F08" w:rsidRDefault="00E820BC" w:rsidP="00E820BC">
      <w:pPr>
        <w:pStyle w:val="2"/>
        <w:jc w:val="center"/>
        <w:rPr>
          <w:sz w:val="28"/>
          <w:szCs w:val="28"/>
        </w:rPr>
      </w:pPr>
      <w:r w:rsidRPr="007E4F08">
        <w:rPr>
          <w:sz w:val="28"/>
          <w:szCs w:val="28"/>
        </w:rPr>
        <w:t>о предоставлении муниципальной услуги</w:t>
      </w:r>
    </w:p>
    <w:p w:rsidR="00E820BC" w:rsidRPr="007E4F08" w:rsidRDefault="00E820BC" w:rsidP="00E820BC">
      <w:pPr>
        <w:autoSpaceDE w:val="0"/>
        <w:jc w:val="center"/>
        <w:rPr>
          <w:sz w:val="28"/>
          <w:szCs w:val="28"/>
        </w:rPr>
      </w:pPr>
    </w:p>
    <w:p w:rsidR="00E820BC" w:rsidRPr="007E4F08" w:rsidRDefault="00E820BC" w:rsidP="00E820BC">
      <w:pPr>
        <w:ind w:firstLine="709"/>
        <w:jc w:val="both"/>
        <w:rPr>
          <w:sz w:val="28"/>
          <w:szCs w:val="28"/>
        </w:rPr>
      </w:pPr>
      <w:r w:rsidRPr="007E4F08">
        <w:rPr>
          <w:sz w:val="28"/>
          <w:szCs w:val="28"/>
        </w:rPr>
        <w:t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муниципального образования «</w:t>
      </w:r>
      <w:r w:rsidR="007E4F08" w:rsidRPr="007E4F08">
        <w:rPr>
          <w:sz w:val="28"/>
          <w:szCs w:val="28"/>
        </w:rPr>
        <w:t>Лавельское</w:t>
      </w:r>
      <w:r w:rsidRPr="007E4F08">
        <w:rPr>
          <w:sz w:val="28"/>
          <w:szCs w:val="28"/>
        </w:rPr>
        <w:t>» о местных налогах и</w:t>
      </w:r>
      <w:r w:rsidR="00532C2C" w:rsidRPr="007E4F08">
        <w:rPr>
          <w:sz w:val="28"/>
          <w:szCs w:val="28"/>
        </w:rPr>
        <w:t> </w:t>
      </w:r>
      <w:r w:rsidRPr="007E4F08">
        <w:rPr>
          <w:sz w:val="28"/>
          <w:szCs w:val="28"/>
        </w:rPr>
        <w:t>сборах.</w:t>
      </w:r>
    </w:p>
    <w:p w:rsidR="00E820BC" w:rsidRPr="007E4F08" w:rsidRDefault="00532C2C" w:rsidP="00E820BC">
      <w:pPr>
        <w:ind w:firstLine="709"/>
        <w:jc w:val="both"/>
        <w:rPr>
          <w:sz w:val="28"/>
          <w:szCs w:val="28"/>
        </w:rPr>
      </w:pPr>
      <w:r w:rsidRPr="007E4F08">
        <w:rPr>
          <w:sz w:val="28"/>
          <w:szCs w:val="28"/>
        </w:rPr>
        <w:t>Налог: земельный налог; налог на имущество физических лиц (нужное подчеркнуть).</w:t>
      </w:r>
    </w:p>
    <w:p w:rsidR="00532C2C" w:rsidRPr="007E4F08" w:rsidRDefault="00532C2C" w:rsidP="00E820BC">
      <w:pPr>
        <w:ind w:firstLine="709"/>
        <w:jc w:val="both"/>
        <w:rPr>
          <w:sz w:val="28"/>
          <w:szCs w:val="28"/>
        </w:rPr>
      </w:pPr>
      <w:r w:rsidRPr="007E4F08">
        <w:rPr>
          <w:sz w:val="28"/>
          <w:szCs w:val="28"/>
        </w:rPr>
        <w:t>Суть вопроса:</w:t>
      </w: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2C2C" w:rsidRPr="007E4F08" w:rsidRDefault="00532C2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532C2C" w:rsidRPr="007E4F08" w:rsidRDefault="00532C2C" w:rsidP="00E820BC">
      <w:pPr>
        <w:jc w:val="both"/>
        <w:rPr>
          <w:bCs/>
          <w:sz w:val="28"/>
          <w:szCs w:val="28"/>
        </w:rPr>
      </w:pP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  <w:r w:rsidRPr="007E4F08">
        <w:rPr>
          <w:bCs/>
          <w:sz w:val="28"/>
          <w:szCs w:val="28"/>
        </w:rPr>
        <w:t>ЗАЯВИТЕЛЬ:___________________________</w:t>
      </w:r>
      <w:r w:rsidR="007E4F08">
        <w:rPr>
          <w:bCs/>
          <w:sz w:val="28"/>
          <w:szCs w:val="28"/>
        </w:rPr>
        <w:t>__________________________</w:t>
      </w:r>
    </w:p>
    <w:p w:rsidR="0046113E" w:rsidRPr="00CB023A" w:rsidRDefault="00E820BC" w:rsidP="00E820BC">
      <w:pPr>
        <w:jc w:val="center"/>
        <w:rPr>
          <w:sz w:val="20"/>
          <w:szCs w:val="20"/>
        </w:rPr>
      </w:pPr>
      <w:r w:rsidRPr="00CB023A">
        <w:rPr>
          <w:sz w:val="20"/>
          <w:szCs w:val="20"/>
        </w:rPr>
        <w:t xml:space="preserve">            </w:t>
      </w:r>
      <w:proofErr w:type="gramStart"/>
      <w:r w:rsidRPr="00CB023A">
        <w:rPr>
          <w:sz w:val="20"/>
          <w:szCs w:val="20"/>
        </w:rPr>
        <w:t xml:space="preserve">(фамилия, имя и </w:t>
      </w:r>
      <w:r w:rsidR="0046113E" w:rsidRPr="00CB023A">
        <w:rPr>
          <w:sz w:val="20"/>
          <w:szCs w:val="20"/>
        </w:rPr>
        <w:t xml:space="preserve">отчество </w:t>
      </w:r>
      <w:r w:rsidRPr="00CB023A">
        <w:rPr>
          <w:sz w:val="20"/>
          <w:szCs w:val="20"/>
        </w:rPr>
        <w:t>(при наличии), место жительства заявителя и реквизиты документа, удостоверяющего его личность,</w:t>
      </w:r>
      <w:r w:rsidR="0046113E" w:rsidRPr="00CB023A">
        <w:rPr>
          <w:sz w:val="20"/>
          <w:szCs w:val="20"/>
        </w:rPr>
        <w:t xml:space="preserve"> </w:t>
      </w:r>
      <w:r w:rsidRPr="00CB023A">
        <w:rPr>
          <w:sz w:val="20"/>
          <w:szCs w:val="20"/>
        </w:rPr>
        <w:t xml:space="preserve">в случае если заявление подается </w:t>
      </w:r>
      <w:proofErr w:type="gramEnd"/>
    </w:p>
    <w:p w:rsidR="00E820BC" w:rsidRPr="00CB023A" w:rsidRDefault="00E820BC" w:rsidP="00E820BC">
      <w:pPr>
        <w:jc w:val="center"/>
        <w:rPr>
          <w:sz w:val="20"/>
          <w:szCs w:val="20"/>
        </w:rPr>
      </w:pPr>
      <w:r w:rsidRPr="00CB023A">
        <w:rPr>
          <w:sz w:val="20"/>
          <w:szCs w:val="20"/>
        </w:rPr>
        <w:t>физическим лицом)</w:t>
      </w:r>
    </w:p>
    <w:p w:rsidR="00E820BC" w:rsidRPr="00CB023A" w:rsidRDefault="00E820BC" w:rsidP="00E820BC">
      <w:pPr>
        <w:jc w:val="center"/>
        <w:rPr>
          <w:bCs/>
          <w:sz w:val="20"/>
          <w:szCs w:val="20"/>
        </w:rPr>
      </w:pP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  <w:r w:rsidRPr="007E4F08">
        <w:rPr>
          <w:bCs/>
          <w:sz w:val="28"/>
          <w:szCs w:val="28"/>
        </w:rPr>
        <w:t xml:space="preserve">             _______________________________________________________________            </w:t>
      </w:r>
    </w:p>
    <w:p w:rsidR="00E820BC" w:rsidRPr="00CB023A" w:rsidRDefault="00E820BC" w:rsidP="00E820BC">
      <w:pPr>
        <w:widowControl w:val="0"/>
        <w:autoSpaceDE w:val="0"/>
        <w:ind w:firstLine="540"/>
        <w:jc w:val="center"/>
        <w:rPr>
          <w:bCs/>
          <w:sz w:val="20"/>
          <w:szCs w:val="20"/>
        </w:rPr>
      </w:pPr>
      <w:r w:rsidRPr="00CB023A">
        <w:rPr>
          <w:bCs/>
          <w:sz w:val="20"/>
          <w:szCs w:val="20"/>
        </w:rPr>
        <w:t xml:space="preserve">      (фамилия, имя и </w:t>
      </w:r>
      <w:r w:rsidR="0046113E" w:rsidRPr="00CB023A">
        <w:rPr>
          <w:bCs/>
          <w:sz w:val="20"/>
          <w:szCs w:val="20"/>
        </w:rPr>
        <w:t xml:space="preserve">отчество </w:t>
      </w:r>
      <w:r w:rsidRPr="00CB023A">
        <w:rPr>
          <w:bCs/>
          <w:sz w:val="20"/>
          <w:szCs w:val="20"/>
        </w:rPr>
        <w:t>(при наличии) представителя заявителя и реквизиты            документа, подтверждающего его полномочия,</w:t>
      </w:r>
      <w:r w:rsidR="0046113E" w:rsidRPr="00CB023A">
        <w:rPr>
          <w:bCs/>
          <w:sz w:val="20"/>
          <w:szCs w:val="20"/>
        </w:rPr>
        <w:t xml:space="preserve"> </w:t>
      </w:r>
      <w:r w:rsidRPr="00CB023A">
        <w:rPr>
          <w:bCs/>
          <w:sz w:val="20"/>
          <w:szCs w:val="20"/>
        </w:rPr>
        <w:t>в случае если заявление подается представителем заявителя)</w:t>
      </w: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  <w:r w:rsidRPr="007E4F08">
        <w:rPr>
          <w:bCs/>
          <w:sz w:val="28"/>
          <w:szCs w:val="28"/>
        </w:rPr>
        <w:t xml:space="preserve">           __________________________________________________________________</w:t>
      </w:r>
    </w:p>
    <w:p w:rsidR="00E820BC" w:rsidRPr="00CB023A" w:rsidRDefault="00E820BC" w:rsidP="00E820BC">
      <w:pPr>
        <w:jc w:val="center"/>
        <w:rPr>
          <w:bCs/>
          <w:sz w:val="20"/>
          <w:szCs w:val="20"/>
        </w:rPr>
      </w:pPr>
      <w:r w:rsidRPr="00CB023A">
        <w:rPr>
          <w:bCs/>
          <w:sz w:val="20"/>
          <w:szCs w:val="20"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F08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jc w:val="center"/>
        <w:rPr>
          <w:bCs/>
          <w:sz w:val="28"/>
          <w:szCs w:val="28"/>
        </w:rPr>
      </w:pP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  <w:r w:rsidRPr="007E4F08">
        <w:rPr>
          <w:bCs/>
          <w:sz w:val="28"/>
          <w:szCs w:val="28"/>
        </w:rPr>
        <w:t xml:space="preserve"> «_______»___________20___ г.   </w:t>
      </w:r>
      <w:r w:rsidR="00CB023A">
        <w:rPr>
          <w:bCs/>
          <w:sz w:val="28"/>
          <w:szCs w:val="28"/>
        </w:rPr>
        <w:t xml:space="preserve">                                   _____________</w:t>
      </w:r>
    </w:p>
    <w:p w:rsidR="00E820BC" w:rsidRPr="00CB023A" w:rsidRDefault="00E820BC" w:rsidP="00E820BC">
      <w:pPr>
        <w:jc w:val="both"/>
        <w:rPr>
          <w:bCs/>
          <w:sz w:val="20"/>
          <w:szCs w:val="20"/>
        </w:rPr>
      </w:pPr>
      <w:r w:rsidRPr="00CB023A"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CB023A">
        <w:rPr>
          <w:bCs/>
          <w:sz w:val="20"/>
          <w:szCs w:val="20"/>
        </w:rPr>
        <w:t xml:space="preserve">                                    </w:t>
      </w:r>
      <w:r w:rsidRPr="00CB023A">
        <w:rPr>
          <w:bCs/>
          <w:sz w:val="20"/>
          <w:szCs w:val="20"/>
        </w:rPr>
        <w:t xml:space="preserve">       (подпись) </w:t>
      </w:r>
    </w:p>
    <w:p w:rsidR="00E820BC" w:rsidRPr="007E4F08" w:rsidRDefault="00E820BC" w:rsidP="00E820BC">
      <w:pPr>
        <w:jc w:val="both"/>
        <w:rPr>
          <w:bCs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0BC" w:rsidRPr="007E4F08" w:rsidRDefault="00E820BC" w:rsidP="00E820BC">
      <w:pPr>
        <w:rPr>
          <w:sz w:val="28"/>
          <w:szCs w:val="28"/>
        </w:rPr>
      </w:pPr>
    </w:p>
    <w:p w:rsidR="00E820BC" w:rsidRPr="007E4F08" w:rsidRDefault="00E820BC" w:rsidP="00E820BC">
      <w:pPr>
        <w:rPr>
          <w:sz w:val="28"/>
          <w:szCs w:val="28"/>
        </w:rPr>
      </w:pPr>
    </w:p>
    <w:p w:rsidR="00E820BC" w:rsidRPr="007E4F08" w:rsidRDefault="00E820BC" w:rsidP="00E820BC">
      <w:pPr>
        <w:rPr>
          <w:sz w:val="28"/>
          <w:szCs w:val="28"/>
        </w:rPr>
      </w:pPr>
    </w:p>
    <w:p w:rsidR="00E820BC" w:rsidRPr="007E4F08" w:rsidRDefault="00E820BC" w:rsidP="00E820BC">
      <w:pPr>
        <w:rPr>
          <w:sz w:val="28"/>
          <w:szCs w:val="28"/>
        </w:rPr>
      </w:pPr>
    </w:p>
    <w:p w:rsidR="00836B4F" w:rsidRPr="007E4F08" w:rsidRDefault="00836B4F" w:rsidP="00836B4F">
      <w:pPr>
        <w:ind w:firstLine="709"/>
        <w:jc w:val="both"/>
        <w:rPr>
          <w:sz w:val="28"/>
          <w:szCs w:val="28"/>
        </w:rPr>
      </w:pPr>
    </w:p>
    <w:p w:rsidR="00FF48E2" w:rsidRPr="007E4F08" w:rsidRDefault="00FF48E2" w:rsidP="00836B4F">
      <w:pPr>
        <w:ind w:firstLine="709"/>
        <w:jc w:val="both"/>
        <w:rPr>
          <w:sz w:val="28"/>
          <w:szCs w:val="28"/>
        </w:rPr>
      </w:pPr>
    </w:p>
    <w:sectPr w:rsidR="00FF48E2" w:rsidRPr="007E4F08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EE" w:rsidRDefault="00192EEE" w:rsidP="009E5F1D">
      <w:r>
        <w:separator/>
      </w:r>
    </w:p>
  </w:endnote>
  <w:endnote w:type="continuationSeparator" w:id="0">
    <w:p w:rsidR="00192EEE" w:rsidRDefault="00192EEE" w:rsidP="009E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EE" w:rsidRDefault="00192EEE" w:rsidP="009E5F1D">
      <w:r>
        <w:separator/>
      </w:r>
    </w:p>
  </w:footnote>
  <w:footnote w:type="continuationSeparator" w:id="0">
    <w:p w:rsidR="00192EEE" w:rsidRDefault="00192EEE" w:rsidP="009E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1D" w:rsidRDefault="001F571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3B17">
      <w:rPr>
        <w:noProof/>
      </w:rPr>
      <w:t>2</w:t>
    </w:r>
    <w:r>
      <w:rPr>
        <w:noProof/>
      </w:rPr>
      <w:fldChar w:fldCharType="end"/>
    </w:r>
  </w:p>
  <w:p w:rsidR="009E5F1D" w:rsidRDefault="009E5F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DA" w:rsidRDefault="000E3889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DA" w:rsidRDefault="000E3889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7E57">
      <w:rPr>
        <w:rStyle w:val="ac"/>
        <w:noProof/>
      </w:rPr>
      <w:t>11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41D"/>
    <w:rsid w:val="00014467"/>
    <w:rsid w:val="00064E3B"/>
    <w:rsid w:val="000659D2"/>
    <w:rsid w:val="00072E0B"/>
    <w:rsid w:val="000764F7"/>
    <w:rsid w:val="000A7F63"/>
    <w:rsid w:val="000B5FF3"/>
    <w:rsid w:val="000E3889"/>
    <w:rsid w:val="000F6310"/>
    <w:rsid w:val="00102F10"/>
    <w:rsid w:val="00114E1D"/>
    <w:rsid w:val="00124830"/>
    <w:rsid w:val="00134152"/>
    <w:rsid w:val="00150F8B"/>
    <w:rsid w:val="00192049"/>
    <w:rsid w:val="00192EEE"/>
    <w:rsid w:val="001964D0"/>
    <w:rsid w:val="001A624B"/>
    <w:rsid w:val="001C7714"/>
    <w:rsid w:val="001D5D5E"/>
    <w:rsid w:val="001F5714"/>
    <w:rsid w:val="00226588"/>
    <w:rsid w:val="00245260"/>
    <w:rsid w:val="00250921"/>
    <w:rsid w:val="0025144B"/>
    <w:rsid w:val="0026229C"/>
    <w:rsid w:val="0026720C"/>
    <w:rsid w:val="0027441D"/>
    <w:rsid w:val="002854AD"/>
    <w:rsid w:val="00287F08"/>
    <w:rsid w:val="002C2AA1"/>
    <w:rsid w:val="002C4DA0"/>
    <w:rsid w:val="002D5841"/>
    <w:rsid w:val="002D7CD8"/>
    <w:rsid w:val="002F1AA3"/>
    <w:rsid w:val="00300FE9"/>
    <w:rsid w:val="00315FB1"/>
    <w:rsid w:val="00362D71"/>
    <w:rsid w:val="00382B74"/>
    <w:rsid w:val="003906E8"/>
    <w:rsid w:val="00392819"/>
    <w:rsid w:val="003C064A"/>
    <w:rsid w:val="003C2AA9"/>
    <w:rsid w:val="003D0B46"/>
    <w:rsid w:val="003F1803"/>
    <w:rsid w:val="003F2C20"/>
    <w:rsid w:val="00410C22"/>
    <w:rsid w:val="0043289A"/>
    <w:rsid w:val="0045560D"/>
    <w:rsid w:val="004577D8"/>
    <w:rsid w:val="0046113E"/>
    <w:rsid w:val="004619B3"/>
    <w:rsid w:val="004A62DC"/>
    <w:rsid w:val="004D60DE"/>
    <w:rsid w:val="004E2DDE"/>
    <w:rsid w:val="004E5C99"/>
    <w:rsid w:val="005170CB"/>
    <w:rsid w:val="00522257"/>
    <w:rsid w:val="00532C2C"/>
    <w:rsid w:val="00544FA4"/>
    <w:rsid w:val="00556252"/>
    <w:rsid w:val="00557ADA"/>
    <w:rsid w:val="00581DD4"/>
    <w:rsid w:val="00582E6B"/>
    <w:rsid w:val="005A53A5"/>
    <w:rsid w:val="005B1144"/>
    <w:rsid w:val="005D5579"/>
    <w:rsid w:val="005F2D4D"/>
    <w:rsid w:val="0060154E"/>
    <w:rsid w:val="006055A5"/>
    <w:rsid w:val="00616574"/>
    <w:rsid w:val="006207AE"/>
    <w:rsid w:val="006841EC"/>
    <w:rsid w:val="00686186"/>
    <w:rsid w:val="006917BF"/>
    <w:rsid w:val="00697D2B"/>
    <w:rsid w:val="006B37F9"/>
    <w:rsid w:val="006B4E9A"/>
    <w:rsid w:val="006B7E57"/>
    <w:rsid w:val="006D4610"/>
    <w:rsid w:val="007001B1"/>
    <w:rsid w:val="00710479"/>
    <w:rsid w:val="00715B62"/>
    <w:rsid w:val="0074149E"/>
    <w:rsid w:val="00750BC4"/>
    <w:rsid w:val="00752D23"/>
    <w:rsid w:val="00760118"/>
    <w:rsid w:val="00771A3F"/>
    <w:rsid w:val="00777C7A"/>
    <w:rsid w:val="00780133"/>
    <w:rsid w:val="007B5B5C"/>
    <w:rsid w:val="007B769F"/>
    <w:rsid w:val="007C6F8E"/>
    <w:rsid w:val="007C7AC5"/>
    <w:rsid w:val="007E4F08"/>
    <w:rsid w:val="007E5A09"/>
    <w:rsid w:val="00805695"/>
    <w:rsid w:val="0081117F"/>
    <w:rsid w:val="00823B17"/>
    <w:rsid w:val="008304E9"/>
    <w:rsid w:val="00833CA5"/>
    <w:rsid w:val="00836B4F"/>
    <w:rsid w:val="008445CA"/>
    <w:rsid w:val="00852CB8"/>
    <w:rsid w:val="0086415D"/>
    <w:rsid w:val="008B608D"/>
    <w:rsid w:val="008B6D22"/>
    <w:rsid w:val="008C3A75"/>
    <w:rsid w:val="008C5C5A"/>
    <w:rsid w:val="008E18E2"/>
    <w:rsid w:val="008E1C5A"/>
    <w:rsid w:val="008E3813"/>
    <w:rsid w:val="0093044E"/>
    <w:rsid w:val="009318EB"/>
    <w:rsid w:val="009341D8"/>
    <w:rsid w:val="00994689"/>
    <w:rsid w:val="009A2C87"/>
    <w:rsid w:val="009A7BE3"/>
    <w:rsid w:val="009B47B2"/>
    <w:rsid w:val="009E40FC"/>
    <w:rsid w:val="009E5F1D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B362C"/>
    <w:rsid w:val="00AD4F1C"/>
    <w:rsid w:val="00AE474B"/>
    <w:rsid w:val="00AF5CA2"/>
    <w:rsid w:val="00B2612E"/>
    <w:rsid w:val="00B31A5F"/>
    <w:rsid w:val="00B35E72"/>
    <w:rsid w:val="00B60EDB"/>
    <w:rsid w:val="00B64F25"/>
    <w:rsid w:val="00B66C00"/>
    <w:rsid w:val="00B71553"/>
    <w:rsid w:val="00B76836"/>
    <w:rsid w:val="00BE703A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023A"/>
    <w:rsid w:val="00CB5F85"/>
    <w:rsid w:val="00CC29C5"/>
    <w:rsid w:val="00CC5E22"/>
    <w:rsid w:val="00CC7CC7"/>
    <w:rsid w:val="00CD3B53"/>
    <w:rsid w:val="00CE6F11"/>
    <w:rsid w:val="00D1328C"/>
    <w:rsid w:val="00D24F75"/>
    <w:rsid w:val="00D466A7"/>
    <w:rsid w:val="00D4736D"/>
    <w:rsid w:val="00D945E6"/>
    <w:rsid w:val="00DA50B5"/>
    <w:rsid w:val="00DB15F5"/>
    <w:rsid w:val="00DD0167"/>
    <w:rsid w:val="00DD077B"/>
    <w:rsid w:val="00DD1C12"/>
    <w:rsid w:val="00DD409A"/>
    <w:rsid w:val="00E05CAB"/>
    <w:rsid w:val="00E15C2D"/>
    <w:rsid w:val="00E17506"/>
    <w:rsid w:val="00E820BC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77E03"/>
    <w:rsid w:val="00F83352"/>
    <w:rsid w:val="00FC41EA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2C4DA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s4">
    <w:name w:val="s4"/>
    <w:rsid w:val="007E4F08"/>
    <w:rPr>
      <w:rFonts w:cs="Times New Roman"/>
    </w:rPr>
  </w:style>
  <w:style w:type="paragraph" w:styleId="af9">
    <w:name w:val="List Paragraph"/>
    <w:basedOn w:val="a"/>
    <w:uiPriority w:val="34"/>
    <w:qFormat/>
    <w:rsid w:val="007E4F0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13;n=37775;fld=134;dst=10189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F2AD-9BFD-4520-A650-9BDAB75D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28027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NV</cp:lastModifiedBy>
  <cp:revision>17</cp:revision>
  <cp:lastPrinted>2021-09-06T12:10:00Z</cp:lastPrinted>
  <dcterms:created xsi:type="dcterms:W3CDTF">2021-05-12T11:34:00Z</dcterms:created>
  <dcterms:modified xsi:type="dcterms:W3CDTF">2021-09-06T12:17:00Z</dcterms:modified>
</cp:coreProperties>
</file>