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6C" w:rsidRPr="00E0766C" w:rsidRDefault="00E0766C" w:rsidP="00E0766C">
      <w:pPr>
        <w:rPr>
          <w:rFonts w:ascii="Arial" w:hAnsi="Arial"/>
          <w:sz w:val="20"/>
          <w:szCs w:val="20"/>
        </w:rPr>
      </w:pPr>
      <w:r>
        <w:rPr>
          <w:rFonts w:ascii="Arial" w:hAnsi="Arial"/>
          <w:sz w:val="28"/>
          <w:szCs w:val="28"/>
        </w:rPr>
        <w:t>Информационный</w:t>
      </w:r>
      <w:r w:rsidRPr="00E0766C">
        <w:rPr>
          <w:rFonts w:ascii="Arial" w:hAnsi="Arial" w:cs="Arial"/>
          <w:sz w:val="20"/>
          <w:szCs w:val="20"/>
        </w:rPr>
        <w:t xml:space="preserve"> </w:t>
      </w:r>
      <w:r w:rsidRPr="00E0766C">
        <w:rPr>
          <w:rFonts w:ascii="Arial" w:hAnsi="Arial"/>
          <w:sz w:val="20"/>
          <w:szCs w:val="20"/>
        </w:rPr>
        <w:t>бюллетень</w:t>
      </w:r>
      <w:r w:rsidRPr="00E0766C">
        <w:rPr>
          <w:rFonts w:ascii="Arial" w:hAnsi="Arial" w:cs="Arial"/>
          <w:sz w:val="20"/>
          <w:szCs w:val="20"/>
        </w:rPr>
        <w:t xml:space="preserve"> </w:t>
      </w:r>
      <w:r w:rsidRPr="00E0766C">
        <w:rPr>
          <w:rFonts w:ascii="Arial" w:hAnsi="Arial"/>
          <w:sz w:val="20"/>
          <w:szCs w:val="20"/>
        </w:rPr>
        <w:t>органов</w:t>
      </w:r>
      <w:r w:rsidRPr="00E0766C">
        <w:rPr>
          <w:rFonts w:ascii="Arial" w:hAnsi="Arial" w:cs="Arial"/>
          <w:sz w:val="20"/>
          <w:szCs w:val="20"/>
        </w:rPr>
        <w:t xml:space="preserve"> </w:t>
      </w:r>
      <w:r w:rsidRPr="00E0766C">
        <w:rPr>
          <w:rFonts w:ascii="Arial" w:hAnsi="Arial"/>
          <w:sz w:val="20"/>
          <w:szCs w:val="20"/>
        </w:rPr>
        <w:t>местного</w:t>
      </w:r>
      <w:r w:rsidRPr="00E0766C">
        <w:rPr>
          <w:rFonts w:ascii="Arial" w:hAnsi="Arial" w:cs="Arial"/>
          <w:sz w:val="20"/>
          <w:szCs w:val="20"/>
        </w:rPr>
        <w:t xml:space="preserve"> </w:t>
      </w:r>
      <w:r w:rsidRPr="00E0766C">
        <w:rPr>
          <w:rFonts w:ascii="Arial" w:hAnsi="Arial"/>
          <w:sz w:val="20"/>
          <w:szCs w:val="20"/>
        </w:rPr>
        <w:t>самоуправления муниципального</w:t>
      </w:r>
      <w:r w:rsidRPr="00E0766C">
        <w:rPr>
          <w:rFonts w:ascii="Arial" w:hAnsi="Arial" w:cs="Arial"/>
          <w:sz w:val="20"/>
          <w:szCs w:val="20"/>
        </w:rPr>
        <w:t xml:space="preserve"> </w:t>
      </w:r>
      <w:r w:rsidRPr="00E0766C">
        <w:rPr>
          <w:rFonts w:ascii="Arial" w:hAnsi="Arial"/>
          <w:sz w:val="20"/>
          <w:szCs w:val="20"/>
        </w:rPr>
        <w:t>образования</w:t>
      </w:r>
      <w:r w:rsidRPr="00E0766C">
        <w:rPr>
          <w:rFonts w:ascii="Arial" w:hAnsi="Arial" w:cs="Arial"/>
          <w:sz w:val="20"/>
          <w:szCs w:val="20"/>
        </w:rPr>
        <w:t xml:space="preserve"> </w:t>
      </w:r>
      <w:r w:rsidRPr="00E0766C">
        <w:rPr>
          <w:rFonts w:ascii="Arial" w:hAnsi="Arial"/>
          <w:sz w:val="20"/>
          <w:szCs w:val="20"/>
        </w:rPr>
        <w:t>«Междуреченское»</w:t>
      </w:r>
    </w:p>
    <w:p w:rsidR="00E0766C" w:rsidRPr="00E0766C" w:rsidRDefault="00E0766C" w:rsidP="00E0766C">
      <w:pPr>
        <w:shd w:val="clear" w:color="auto" w:fill="FFFFFF"/>
        <w:autoSpaceDE w:val="0"/>
        <w:autoSpaceDN w:val="0"/>
        <w:adjustRightInd w:val="0"/>
        <w:rPr>
          <w:sz w:val="20"/>
          <w:szCs w:val="20"/>
        </w:rPr>
      </w:pPr>
      <w:r w:rsidRPr="00E0766C">
        <w:rPr>
          <w:color w:val="000000"/>
          <w:sz w:val="20"/>
          <w:szCs w:val="20"/>
        </w:rPr>
        <w:t>Учредитель: Совет депутатов муниципального образования «Междуреченское».</w:t>
      </w:r>
    </w:p>
    <w:p w:rsidR="00E0766C" w:rsidRPr="00E0766C" w:rsidRDefault="00E0766C" w:rsidP="00E0766C">
      <w:pPr>
        <w:shd w:val="clear" w:color="auto" w:fill="FFFFFF"/>
        <w:autoSpaceDE w:val="0"/>
        <w:autoSpaceDN w:val="0"/>
        <w:adjustRightInd w:val="0"/>
        <w:rPr>
          <w:color w:val="000000"/>
          <w:sz w:val="20"/>
          <w:szCs w:val="20"/>
        </w:rPr>
      </w:pPr>
      <w:r w:rsidRPr="00E0766C">
        <w:rPr>
          <w:color w:val="000000"/>
          <w:sz w:val="20"/>
          <w:szCs w:val="20"/>
        </w:rPr>
        <w:t>Выпуск № 13</w:t>
      </w:r>
    </w:p>
    <w:p w:rsidR="00E0766C" w:rsidRPr="00E0766C" w:rsidRDefault="00E0766C" w:rsidP="00E0766C">
      <w:pPr>
        <w:shd w:val="clear" w:color="auto" w:fill="FFFFFF"/>
        <w:autoSpaceDE w:val="0"/>
        <w:autoSpaceDN w:val="0"/>
        <w:adjustRightInd w:val="0"/>
        <w:rPr>
          <w:sz w:val="20"/>
          <w:szCs w:val="20"/>
        </w:rPr>
      </w:pPr>
      <w:r w:rsidRPr="00E0766C">
        <w:rPr>
          <w:color w:val="000000"/>
          <w:sz w:val="20"/>
          <w:szCs w:val="20"/>
        </w:rPr>
        <w:t xml:space="preserve">29 </w:t>
      </w:r>
      <w:proofErr w:type="gramStart"/>
      <w:r w:rsidRPr="00E0766C">
        <w:rPr>
          <w:color w:val="000000"/>
          <w:sz w:val="20"/>
          <w:szCs w:val="20"/>
        </w:rPr>
        <w:t>марта</w:t>
      </w:r>
      <w:r w:rsidRPr="00E0766C">
        <w:rPr>
          <w:sz w:val="20"/>
          <w:szCs w:val="20"/>
        </w:rPr>
        <w:t xml:space="preserve">  2023</w:t>
      </w:r>
      <w:proofErr w:type="gramEnd"/>
      <w:r w:rsidRPr="00E0766C">
        <w:rPr>
          <w:sz w:val="20"/>
          <w:szCs w:val="20"/>
        </w:rPr>
        <w:t xml:space="preserve"> год</w:t>
      </w:r>
    </w:p>
    <w:p w:rsidR="00E0766C" w:rsidRPr="00E0766C" w:rsidRDefault="00E0766C" w:rsidP="00E0766C">
      <w:pPr>
        <w:shd w:val="clear" w:color="auto" w:fill="FFFFFF"/>
        <w:autoSpaceDE w:val="0"/>
        <w:autoSpaceDN w:val="0"/>
        <w:adjustRightInd w:val="0"/>
        <w:rPr>
          <w:sz w:val="20"/>
          <w:szCs w:val="20"/>
        </w:rPr>
      </w:pPr>
    </w:p>
    <w:p w:rsidR="00E0766C" w:rsidRPr="00E0766C" w:rsidRDefault="00E0766C" w:rsidP="00E0766C">
      <w:pPr>
        <w:shd w:val="clear" w:color="auto" w:fill="FFFFFF"/>
        <w:jc w:val="center"/>
        <w:rPr>
          <w:b/>
          <w:bCs/>
          <w:color w:val="000000"/>
          <w:spacing w:val="-1"/>
          <w:sz w:val="20"/>
          <w:szCs w:val="20"/>
        </w:rPr>
      </w:pPr>
      <w:r w:rsidRPr="00E0766C">
        <w:rPr>
          <w:b/>
          <w:bCs/>
          <w:color w:val="000000"/>
          <w:spacing w:val="-1"/>
          <w:sz w:val="20"/>
          <w:szCs w:val="20"/>
        </w:rPr>
        <w:t>Архангельская область</w:t>
      </w:r>
    </w:p>
    <w:p w:rsidR="00E0766C" w:rsidRPr="00E0766C" w:rsidRDefault="00E0766C" w:rsidP="00E0766C">
      <w:pPr>
        <w:shd w:val="clear" w:color="auto" w:fill="FFFFFF"/>
        <w:jc w:val="center"/>
        <w:rPr>
          <w:b/>
          <w:bCs/>
          <w:color w:val="000000"/>
          <w:spacing w:val="-1"/>
          <w:sz w:val="20"/>
          <w:szCs w:val="20"/>
        </w:rPr>
      </w:pPr>
      <w:proofErr w:type="spellStart"/>
      <w:r w:rsidRPr="00E0766C">
        <w:rPr>
          <w:b/>
          <w:bCs/>
          <w:color w:val="000000"/>
          <w:spacing w:val="-1"/>
          <w:sz w:val="20"/>
          <w:szCs w:val="20"/>
        </w:rPr>
        <w:t>Пинежский</w:t>
      </w:r>
      <w:proofErr w:type="spellEnd"/>
      <w:r w:rsidRPr="00E0766C">
        <w:rPr>
          <w:b/>
          <w:bCs/>
          <w:color w:val="000000"/>
          <w:spacing w:val="-1"/>
          <w:sz w:val="20"/>
          <w:szCs w:val="20"/>
        </w:rPr>
        <w:t xml:space="preserve"> муниципальный район</w:t>
      </w:r>
    </w:p>
    <w:p w:rsidR="00E0766C" w:rsidRPr="00E0766C" w:rsidRDefault="00E0766C" w:rsidP="00E0766C">
      <w:pPr>
        <w:shd w:val="clear" w:color="auto" w:fill="FFFFFF"/>
        <w:jc w:val="center"/>
        <w:rPr>
          <w:b/>
          <w:bCs/>
          <w:color w:val="000000"/>
          <w:spacing w:val="-1"/>
          <w:sz w:val="20"/>
          <w:szCs w:val="20"/>
        </w:rPr>
      </w:pPr>
    </w:p>
    <w:p w:rsidR="00E0766C" w:rsidRPr="00E0766C" w:rsidRDefault="00E0766C" w:rsidP="00E0766C">
      <w:pPr>
        <w:shd w:val="clear" w:color="auto" w:fill="FFFFFF"/>
        <w:jc w:val="center"/>
        <w:rPr>
          <w:b/>
          <w:bCs/>
          <w:color w:val="000000"/>
          <w:sz w:val="20"/>
          <w:szCs w:val="20"/>
        </w:rPr>
      </w:pPr>
      <w:r w:rsidRPr="00E0766C">
        <w:rPr>
          <w:b/>
          <w:bCs/>
          <w:color w:val="000000"/>
          <w:spacing w:val="-1"/>
          <w:sz w:val="20"/>
          <w:szCs w:val="20"/>
        </w:rPr>
        <w:t>СОВЕТ ДЕПУТАТОВ   МУНИЦИПАЛЬНОГО ОБРАЗОВАНИЯ «</w:t>
      </w:r>
      <w:r w:rsidRPr="00E0766C">
        <w:rPr>
          <w:b/>
          <w:bCs/>
          <w:color w:val="000000"/>
          <w:sz w:val="20"/>
          <w:szCs w:val="20"/>
        </w:rPr>
        <w:t>МЕЖДУРЕЧЕНСКОЕ» (пятого созыва)</w:t>
      </w:r>
    </w:p>
    <w:p w:rsidR="00E0766C" w:rsidRPr="00E0766C" w:rsidRDefault="00E0766C" w:rsidP="00E0766C">
      <w:pPr>
        <w:shd w:val="clear" w:color="auto" w:fill="FFFFFF"/>
        <w:jc w:val="center"/>
        <w:rPr>
          <w:b/>
          <w:bCs/>
          <w:sz w:val="20"/>
          <w:szCs w:val="20"/>
        </w:rPr>
      </w:pPr>
      <w:r w:rsidRPr="00E0766C">
        <w:rPr>
          <w:b/>
          <w:bCs/>
          <w:sz w:val="20"/>
          <w:szCs w:val="20"/>
        </w:rPr>
        <w:t>(Одиннадцатое   заседание)</w:t>
      </w:r>
    </w:p>
    <w:p w:rsidR="00E0766C" w:rsidRPr="00E0766C" w:rsidRDefault="00E0766C" w:rsidP="00E0766C">
      <w:pPr>
        <w:shd w:val="clear" w:color="auto" w:fill="FFFFFF"/>
        <w:jc w:val="center"/>
        <w:rPr>
          <w:b/>
          <w:bCs/>
          <w:sz w:val="20"/>
          <w:szCs w:val="20"/>
        </w:rPr>
      </w:pPr>
    </w:p>
    <w:p w:rsidR="00E0766C" w:rsidRPr="00E0766C" w:rsidRDefault="00E0766C" w:rsidP="00E0766C">
      <w:pPr>
        <w:shd w:val="clear" w:color="auto" w:fill="FFFFFF"/>
        <w:jc w:val="center"/>
        <w:rPr>
          <w:sz w:val="20"/>
          <w:szCs w:val="20"/>
        </w:rPr>
      </w:pPr>
    </w:p>
    <w:p w:rsidR="00E0766C" w:rsidRPr="00E0766C" w:rsidRDefault="00E0766C" w:rsidP="00E0766C">
      <w:pPr>
        <w:pStyle w:val="2"/>
        <w:rPr>
          <w:sz w:val="20"/>
          <w:szCs w:val="20"/>
        </w:rPr>
      </w:pPr>
      <w:r w:rsidRPr="00E0766C">
        <w:rPr>
          <w:sz w:val="20"/>
          <w:szCs w:val="20"/>
        </w:rPr>
        <w:t>РЕШЕНИЕ</w:t>
      </w:r>
    </w:p>
    <w:p w:rsidR="00E0766C" w:rsidRPr="00E0766C" w:rsidRDefault="00E0766C" w:rsidP="00E0766C">
      <w:pPr>
        <w:pStyle w:val="1"/>
        <w:ind w:right="610"/>
        <w:rPr>
          <w:sz w:val="20"/>
        </w:rPr>
      </w:pPr>
    </w:p>
    <w:p w:rsidR="00E0766C" w:rsidRPr="00E0766C" w:rsidRDefault="00E0766C" w:rsidP="00E0766C">
      <w:pPr>
        <w:pStyle w:val="1"/>
        <w:widowControl w:val="0"/>
        <w:ind w:left="131" w:right="610"/>
        <w:rPr>
          <w:sz w:val="20"/>
        </w:rPr>
      </w:pPr>
      <w:r w:rsidRPr="00E0766C">
        <w:rPr>
          <w:sz w:val="20"/>
        </w:rPr>
        <w:t>24 марта 2023 года                                                                   № 69</w:t>
      </w:r>
    </w:p>
    <w:p w:rsidR="00E0766C" w:rsidRPr="00E0766C" w:rsidRDefault="00E0766C" w:rsidP="00E0766C">
      <w:pPr>
        <w:rPr>
          <w:sz w:val="20"/>
          <w:szCs w:val="20"/>
        </w:rPr>
      </w:pPr>
    </w:p>
    <w:p w:rsidR="00E0766C" w:rsidRPr="00E0766C" w:rsidRDefault="00E0766C" w:rsidP="00E0766C">
      <w:pPr>
        <w:jc w:val="center"/>
        <w:rPr>
          <w:sz w:val="20"/>
          <w:szCs w:val="20"/>
        </w:rPr>
      </w:pPr>
      <w:r w:rsidRPr="00E0766C">
        <w:rPr>
          <w:sz w:val="20"/>
          <w:szCs w:val="20"/>
        </w:rPr>
        <w:t>пос. Междуреченский</w:t>
      </w:r>
    </w:p>
    <w:p w:rsidR="00E0766C" w:rsidRPr="00E0766C" w:rsidRDefault="00E0766C" w:rsidP="00E0766C">
      <w:pPr>
        <w:rPr>
          <w:sz w:val="20"/>
          <w:szCs w:val="20"/>
        </w:rPr>
      </w:pPr>
    </w:p>
    <w:p w:rsidR="00E0766C" w:rsidRPr="00E0766C" w:rsidRDefault="00E0766C" w:rsidP="00E0766C">
      <w:pPr>
        <w:pStyle w:val="a3"/>
        <w:jc w:val="center"/>
        <w:rPr>
          <w:b/>
        </w:rPr>
      </w:pPr>
      <w:r w:rsidRPr="00E0766C">
        <w:rPr>
          <w:b/>
        </w:rPr>
        <w:t>О внесении изменений и дополнений в решение Совета депутатов муниципального образования «Междуреченское» № 58 от 23 декабря 2022 года «О местном бюджете на 2023 год»</w:t>
      </w:r>
    </w:p>
    <w:p w:rsidR="00E0766C" w:rsidRPr="00E0766C" w:rsidRDefault="00E0766C" w:rsidP="00E0766C">
      <w:pPr>
        <w:pStyle w:val="a3"/>
        <w:jc w:val="both"/>
        <w:rPr>
          <w:b/>
        </w:rPr>
      </w:pPr>
    </w:p>
    <w:p w:rsidR="00E0766C" w:rsidRPr="00E0766C" w:rsidRDefault="00E0766C" w:rsidP="00E0766C">
      <w:pPr>
        <w:pStyle w:val="a3"/>
        <w:jc w:val="center"/>
        <w:rPr>
          <w:b/>
        </w:rPr>
      </w:pPr>
      <w:r w:rsidRPr="00E0766C">
        <w:rPr>
          <w:b/>
        </w:rPr>
        <w:t>Совет   депутатов решает:</w:t>
      </w:r>
    </w:p>
    <w:p w:rsidR="00E0766C" w:rsidRPr="00E0766C" w:rsidRDefault="00E0766C" w:rsidP="00E0766C">
      <w:pPr>
        <w:pStyle w:val="a3"/>
        <w:jc w:val="center"/>
      </w:pPr>
    </w:p>
    <w:p w:rsidR="00E0766C" w:rsidRPr="00E0766C" w:rsidRDefault="00E0766C" w:rsidP="00E0766C">
      <w:pPr>
        <w:pStyle w:val="a3"/>
        <w:jc w:val="both"/>
      </w:pPr>
      <w:r w:rsidRPr="00E0766C">
        <w:t xml:space="preserve">     Внести в решение Совета депутатов № 58 от 23.12.2022г «О местном бюджете на 2023 год» следующие изменения и дополнения: </w:t>
      </w:r>
    </w:p>
    <w:p w:rsidR="00E0766C" w:rsidRPr="00E0766C" w:rsidRDefault="00E0766C" w:rsidP="00E0766C">
      <w:pPr>
        <w:pStyle w:val="a3"/>
        <w:jc w:val="both"/>
      </w:pPr>
      <w:r w:rsidRPr="00E0766C">
        <w:t xml:space="preserve">           п.1: общий объем доходов местного бюджета цифры 8344,6 заменить на 8358,4; общий объем расходов местного бюджета цифры 8344,6 заменить на 8858,4.</w:t>
      </w:r>
    </w:p>
    <w:p w:rsidR="00E0766C" w:rsidRPr="00E0766C" w:rsidRDefault="00E0766C" w:rsidP="00E0766C">
      <w:pPr>
        <w:pStyle w:val="a3"/>
        <w:jc w:val="both"/>
      </w:pPr>
      <w:r w:rsidRPr="00E0766C">
        <w:t>Приложение № 5 «Источники финансирования дефицита местного бюджета на 2023 год» утвердить в новой редакции согласно приложению № 1 к настоящему решению;</w:t>
      </w:r>
    </w:p>
    <w:p w:rsidR="00E0766C" w:rsidRPr="00E0766C" w:rsidRDefault="00E0766C" w:rsidP="00E0766C">
      <w:pPr>
        <w:pStyle w:val="a3"/>
        <w:jc w:val="both"/>
      </w:pPr>
      <w:r w:rsidRPr="00E0766C">
        <w:t>Приложение № 4 «Прогнозируемое поступление доходов местного бюджета на 2023 год» утвердить в новой редакции согласно приложению № 2 к</w:t>
      </w:r>
    </w:p>
    <w:p w:rsidR="00E0766C" w:rsidRPr="00E0766C" w:rsidRDefault="00E0766C" w:rsidP="00E0766C">
      <w:pPr>
        <w:pStyle w:val="a3"/>
        <w:jc w:val="both"/>
      </w:pPr>
      <w:r w:rsidRPr="00E0766C">
        <w:t>настоящему решению;</w:t>
      </w:r>
    </w:p>
    <w:p w:rsidR="00E0766C" w:rsidRPr="00E0766C" w:rsidRDefault="00E0766C" w:rsidP="00E0766C">
      <w:pPr>
        <w:pStyle w:val="a3"/>
        <w:jc w:val="both"/>
      </w:pPr>
      <w:r w:rsidRPr="00E0766C">
        <w:t xml:space="preserve">        Приложение № 6 «Ведомственная структура расходов местного бюджета на 2023 год» утвердить в новой редакции согласно приложению № 3 к настоящему решению.</w:t>
      </w:r>
    </w:p>
    <w:p w:rsidR="00E0766C" w:rsidRPr="00E0766C" w:rsidRDefault="00E0766C" w:rsidP="00E0766C">
      <w:pPr>
        <w:pStyle w:val="a3"/>
        <w:jc w:val="both"/>
      </w:pPr>
      <w:r w:rsidRPr="00E0766C">
        <w:t xml:space="preserve">          Приложение №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2023 год» утвердить в новой редакции согласно приложению № 4 к настоящему решению.    </w:t>
      </w:r>
    </w:p>
    <w:tbl>
      <w:tblPr>
        <w:tblW w:w="9443" w:type="dxa"/>
        <w:tblLook w:val="04A0" w:firstRow="1" w:lastRow="0" w:firstColumn="1" w:lastColumn="0" w:noHBand="0" w:noVBand="1"/>
      </w:tblPr>
      <w:tblGrid>
        <w:gridCol w:w="4820"/>
        <w:gridCol w:w="140"/>
        <w:gridCol w:w="3003"/>
        <w:gridCol w:w="117"/>
        <w:gridCol w:w="1220"/>
        <w:gridCol w:w="143"/>
      </w:tblGrid>
      <w:tr w:rsidR="00E0766C" w:rsidRPr="00E0766C" w:rsidTr="00E0766C">
        <w:trPr>
          <w:gridAfter w:val="1"/>
          <w:wAfter w:w="143" w:type="dxa"/>
          <w:trHeight w:val="315"/>
        </w:trPr>
        <w:tc>
          <w:tcPr>
            <w:tcW w:w="4960" w:type="dxa"/>
            <w:gridSpan w:val="2"/>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rPr>
                <w:sz w:val="20"/>
                <w:szCs w:val="20"/>
              </w:rPr>
            </w:pPr>
            <w:r w:rsidRPr="00E0766C">
              <w:rPr>
                <w:sz w:val="20"/>
                <w:szCs w:val="20"/>
              </w:rPr>
              <w:t>Приложение №1</w:t>
            </w:r>
          </w:p>
        </w:tc>
        <w:tc>
          <w:tcPr>
            <w:tcW w:w="122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gridAfter w:val="1"/>
          <w:wAfter w:w="143" w:type="dxa"/>
          <w:trHeight w:val="225"/>
        </w:trPr>
        <w:tc>
          <w:tcPr>
            <w:tcW w:w="4960" w:type="dxa"/>
            <w:gridSpan w:val="2"/>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rPr>
                <w:sz w:val="20"/>
                <w:szCs w:val="20"/>
              </w:rPr>
            </w:pPr>
            <w:r w:rsidRPr="00E0766C">
              <w:rPr>
                <w:sz w:val="20"/>
                <w:szCs w:val="20"/>
              </w:rPr>
              <w:t>к решению Совета  депутатов</w:t>
            </w:r>
          </w:p>
        </w:tc>
        <w:tc>
          <w:tcPr>
            <w:tcW w:w="122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gridAfter w:val="1"/>
          <w:wAfter w:w="143" w:type="dxa"/>
          <w:trHeight w:val="300"/>
        </w:trPr>
        <w:tc>
          <w:tcPr>
            <w:tcW w:w="4960" w:type="dxa"/>
            <w:gridSpan w:val="2"/>
            <w:tcBorders>
              <w:top w:val="nil"/>
              <w:left w:val="nil"/>
              <w:bottom w:val="nil"/>
              <w:right w:val="nil"/>
            </w:tcBorders>
            <w:shd w:val="clear" w:color="auto" w:fill="auto"/>
            <w:vAlign w:val="bottom"/>
            <w:hideMark/>
          </w:tcPr>
          <w:p w:rsidR="00E0766C" w:rsidRPr="00E0766C" w:rsidRDefault="00E0766C" w:rsidP="00E0766C">
            <w:pPr>
              <w:rPr>
                <w:sz w:val="20"/>
                <w:szCs w:val="20"/>
              </w:rPr>
            </w:pPr>
          </w:p>
        </w:tc>
        <w:tc>
          <w:tcPr>
            <w:tcW w:w="3120" w:type="dxa"/>
            <w:gridSpan w:val="2"/>
            <w:tcBorders>
              <w:top w:val="nil"/>
              <w:left w:val="nil"/>
              <w:bottom w:val="nil"/>
              <w:right w:val="nil"/>
            </w:tcBorders>
            <w:shd w:val="clear" w:color="auto" w:fill="auto"/>
            <w:vAlign w:val="bottom"/>
            <w:hideMark/>
          </w:tcPr>
          <w:p w:rsidR="00E0766C" w:rsidRPr="00E0766C" w:rsidRDefault="00E0766C" w:rsidP="00E0766C">
            <w:pPr>
              <w:rPr>
                <w:sz w:val="20"/>
                <w:szCs w:val="20"/>
              </w:rPr>
            </w:pPr>
            <w:r w:rsidRPr="00E0766C">
              <w:rPr>
                <w:sz w:val="20"/>
                <w:szCs w:val="20"/>
              </w:rPr>
              <w:t>"О местном  бюджете  на 2023 год"</w:t>
            </w:r>
          </w:p>
        </w:tc>
        <w:tc>
          <w:tcPr>
            <w:tcW w:w="1220" w:type="dxa"/>
            <w:tcBorders>
              <w:top w:val="nil"/>
              <w:left w:val="nil"/>
              <w:bottom w:val="nil"/>
              <w:right w:val="nil"/>
            </w:tcBorders>
            <w:shd w:val="clear" w:color="auto" w:fill="auto"/>
            <w:vAlign w:val="bottom"/>
            <w:hideMark/>
          </w:tcPr>
          <w:p w:rsidR="00E0766C" w:rsidRPr="00E0766C" w:rsidRDefault="00E0766C" w:rsidP="00E0766C">
            <w:pPr>
              <w:rPr>
                <w:sz w:val="20"/>
                <w:szCs w:val="20"/>
              </w:rPr>
            </w:pPr>
          </w:p>
        </w:tc>
      </w:tr>
      <w:tr w:rsidR="00E0766C" w:rsidRPr="00E0766C" w:rsidTr="00E0766C">
        <w:trPr>
          <w:gridAfter w:val="1"/>
          <w:wAfter w:w="143" w:type="dxa"/>
          <w:trHeight w:val="330"/>
        </w:trPr>
        <w:tc>
          <w:tcPr>
            <w:tcW w:w="4960" w:type="dxa"/>
            <w:gridSpan w:val="2"/>
            <w:tcBorders>
              <w:top w:val="nil"/>
              <w:left w:val="nil"/>
              <w:bottom w:val="nil"/>
              <w:right w:val="nil"/>
            </w:tcBorders>
            <w:shd w:val="clear" w:color="auto" w:fill="auto"/>
            <w:vAlign w:val="bottom"/>
            <w:hideMark/>
          </w:tcPr>
          <w:p w:rsidR="00E0766C" w:rsidRPr="00E0766C" w:rsidRDefault="00E0766C" w:rsidP="00E0766C">
            <w:pPr>
              <w:jc w:val="right"/>
              <w:rPr>
                <w:sz w:val="20"/>
                <w:szCs w:val="20"/>
              </w:rPr>
            </w:pPr>
          </w:p>
        </w:tc>
        <w:tc>
          <w:tcPr>
            <w:tcW w:w="3120" w:type="dxa"/>
            <w:gridSpan w:val="2"/>
            <w:tcBorders>
              <w:top w:val="nil"/>
              <w:left w:val="nil"/>
              <w:bottom w:val="nil"/>
              <w:right w:val="nil"/>
            </w:tcBorders>
            <w:shd w:val="clear" w:color="000000" w:fill="FFFFFF"/>
            <w:vAlign w:val="bottom"/>
            <w:hideMark/>
          </w:tcPr>
          <w:p w:rsidR="00E0766C" w:rsidRPr="00E0766C" w:rsidRDefault="00E0766C" w:rsidP="00E0766C">
            <w:pPr>
              <w:rPr>
                <w:sz w:val="20"/>
                <w:szCs w:val="20"/>
              </w:rPr>
            </w:pPr>
            <w:r w:rsidRPr="00E0766C">
              <w:rPr>
                <w:sz w:val="20"/>
                <w:szCs w:val="20"/>
              </w:rPr>
              <w:t>№ 58 от 23.12.2022 г.</w:t>
            </w:r>
          </w:p>
        </w:tc>
        <w:tc>
          <w:tcPr>
            <w:tcW w:w="1220" w:type="dxa"/>
            <w:tcBorders>
              <w:top w:val="nil"/>
              <w:left w:val="nil"/>
              <w:bottom w:val="nil"/>
              <w:right w:val="nil"/>
            </w:tcBorders>
            <w:shd w:val="clear" w:color="auto" w:fill="auto"/>
            <w:vAlign w:val="bottom"/>
            <w:hideMark/>
          </w:tcPr>
          <w:p w:rsidR="00E0766C" w:rsidRPr="00E0766C" w:rsidRDefault="00E0766C" w:rsidP="00E0766C">
            <w:pPr>
              <w:rPr>
                <w:sz w:val="20"/>
                <w:szCs w:val="20"/>
              </w:rPr>
            </w:pPr>
          </w:p>
        </w:tc>
      </w:tr>
      <w:tr w:rsidR="00E0766C" w:rsidRPr="00E0766C" w:rsidTr="00E0766C">
        <w:trPr>
          <w:gridAfter w:val="1"/>
          <w:wAfter w:w="143" w:type="dxa"/>
          <w:trHeight w:val="1092"/>
        </w:trPr>
        <w:tc>
          <w:tcPr>
            <w:tcW w:w="4960" w:type="dxa"/>
            <w:gridSpan w:val="2"/>
            <w:tcBorders>
              <w:top w:val="nil"/>
              <w:left w:val="nil"/>
              <w:bottom w:val="nil"/>
              <w:right w:val="nil"/>
            </w:tcBorders>
            <w:shd w:val="clear" w:color="auto" w:fill="auto"/>
            <w:vAlign w:val="bottom"/>
            <w:hideMark/>
          </w:tcPr>
          <w:p w:rsidR="00E0766C" w:rsidRPr="00E0766C" w:rsidRDefault="00E0766C" w:rsidP="00E0766C">
            <w:pPr>
              <w:jc w:val="right"/>
              <w:rPr>
                <w:sz w:val="20"/>
                <w:szCs w:val="20"/>
              </w:rPr>
            </w:pPr>
          </w:p>
        </w:tc>
        <w:tc>
          <w:tcPr>
            <w:tcW w:w="3120" w:type="dxa"/>
            <w:gridSpan w:val="2"/>
            <w:tcBorders>
              <w:top w:val="nil"/>
              <w:left w:val="nil"/>
              <w:bottom w:val="nil"/>
              <w:right w:val="nil"/>
            </w:tcBorders>
            <w:shd w:val="clear" w:color="auto" w:fill="auto"/>
            <w:vAlign w:val="bottom"/>
            <w:hideMark/>
          </w:tcPr>
          <w:p w:rsidR="00E0766C" w:rsidRPr="00E0766C" w:rsidRDefault="00E0766C" w:rsidP="00E0766C">
            <w:pPr>
              <w:rPr>
                <w:sz w:val="20"/>
                <w:szCs w:val="20"/>
              </w:rPr>
            </w:pPr>
            <w:r w:rsidRPr="00E0766C">
              <w:rPr>
                <w:sz w:val="20"/>
                <w:szCs w:val="20"/>
              </w:rPr>
              <w:t xml:space="preserve">Приложение № 1 к </w:t>
            </w:r>
            <w:proofErr w:type="gramStart"/>
            <w:r w:rsidRPr="00E0766C">
              <w:rPr>
                <w:sz w:val="20"/>
                <w:szCs w:val="20"/>
              </w:rPr>
              <w:t>решению  №</w:t>
            </w:r>
            <w:proofErr w:type="gramEnd"/>
            <w:r w:rsidRPr="00E0766C">
              <w:rPr>
                <w:sz w:val="20"/>
                <w:szCs w:val="20"/>
              </w:rPr>
              <w:t xml:space="preserve"> 69 от 24.03.2023г. "О внесении </w:t>
            </w:r>
            <w:proofErr w:type="gramStart"/>
            <w:r w:rsidRPr="00E0766C">
              <w:rPr>
                <w:sz w:val="20"/>
                <w:szCs w:val="20"/>
              </w:rPr>
              <w:t>изменений  и</w:t>
            </w:r>
            <w:proofErr w:type="gramEnd"/>
            <w:r w:rsidRPr="00E0766C">
              <w:rPr>
                <w:sz w:val="20"/>
                <w:szCs w:val="20"/>
              </w:rPr>
              <w:t xml:space="preserve"> дополнений в решение № 58 от 23.12.2022г. "О местном бюджете на 2023 год"</w:t>
            </w:r>
          </w:p>
        </w:tc>
        <w:tc>
          <w:tcPr>
            <w:tcW w:w="1220" w:type="dxa"/>
            <w:tcBorders>
              <w:top w:val="nil"/>
              <w:left w:val="nil"/>
              <w:bottom w:val="nil"/>
              <w:right w:val="nil"/>
            </w:tcBorders>
            <w:shd w:val="clear" w:color="auto" w:fill="auto"/>
            <w:vAlign w:val="bottom"/>
            <w:hideMark/>
          </w:tcPr>
          <w:p w:rsidR="00E0766C" w:rsidRPr="00E0766C" w:rsidRDefault="00E0766C" w:rsidP="00E0766C">
            <w:pPr>
              <w:rPr>
                <w:sz w:val="20"/>
                <w:szCs w:val="20"/>
              </w:rPr>
            </w:pPr>
          </w:p>
        </w:tc>
      </w:tr>
      <w:tr w:rsidR="00E0766C" w:rsidRPr="00E0766C" w:rsidTr="00E0766C">
        <w:trPr>
          <w:gridAfter w:val="1"/>
          <w:wAfter w:w="143" w:type="dxa"/>
          <w:trHeight w:val="240"/>
        </w:trPr>
        <w:tc>
          <w:tcPr>
            <w:tcW w:w="4960" w:type="dxa"/>
            <w:gridSpan w:val="2"/>
            <w:tcBorders>
              <w:top w:val="nil"/>
              <w:left w:val="nil"/>
              <w:bottom w:val="nil"/>
              <w:right w:val="nil"/>
            </w:tcBorders>
            <w:shd w:val="clear" w:color="000000" w:fill="FFFFFF"/>
            <w:vAlign w:val="bottom"/>
            <w:hideMark/>
          </w:tcPr>
          <w:p w:rsidR="00E0766C" w:rsidRPr="00E0766C" w:rsidRDefault="00E0766C" w:rsidP="00E0766C">
            <w:pPr>
              <w:jc w:val="center"/>
              <w:rPr>
                <w:sz w:val="20"/>
                <w:szCs w:val="20"/>
              </w:rPr>
            </w:pPr>
            <w:r w:rsidRPr="00E0766C">
              <w:rPr>
                <w:sz w:val="20"/>
                <w:szCs w:val="20"/>
              </w:rPr>
              <w:t> </w:t>
            </w: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1220" w:type="dxa"/>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 </w:t>
            </w:r>
          </w:p>
        </w:tc>
      </w:tr>
      <w:tr w:rsidR="00E0766C" w:rsidRPr="00E0766C" w:rsidTr="00E0766C">
        <w:trPr>
          <w:gridAfter w:val="1"/>
          <w:wAfter w:w="143" w:type="dxa"/>
          <w:trHeight w:val="240"/>
        </w:trPr>
        <w:tc>
          <w:tcPr>
            <w:tcW w:w="4960" w:type="dxa"/>
            <w:gridSpan w:val="2"/>
            <w:tcBorders>
              <w:top w:val="nil"/>
              <w:left w:val="nil"/>
              <w:bottom w:val="nil"/>
              <w:right w:val="nil"/>
            </w:tcBorders>
            <w:shd w:val="clear" w:color="000000" w:fill="FFFFFF"/>
            <w:vAlign w:val="bottom"/>
            <w:hideMark/>
          </w:tcPr>
          <w:p w:rsidR="00E0766C" w:rsidRPr="00E0766C" w:rsidRDefault="00E0766C" w:rsidP="00E0766C">
            <w:pPr>
              <w:jc w:val="center"/>
              <w:rPr>
                <w:sz w:val="20"/>
                <w:szCs w:val="20"/>
              </w:rPr>
            </w:pPr>
            <w:r w:rsidRPr="00E0766C">
              <w:rPr>
                <w:sz w:val="20"/>
                <w:szCs w:val="20"/>
              </w:rPr>
              <w:t> </w:t>
            </w: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1220" w:type="dxa"/>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 </w:t>
            </w:r>
          </w:p>
        </w:tc>
      </w:tr>
      <w:tr w:rsidR="00E0766C" w:rsidRPr="00E0766C" w:rsidTr="00E0766C">
        <w:trPr>
          <w:gridAfter w:val="1"/>
          <w:wAfter w:w="143" w:type="dxa"/>
          <w:trHeight w:val="240"/>
        </w:trPr>
        <w:tc>
          <w:tcPr>
            <w:tcW w:w="4960" w:type="dxa"/>
            <w:gridSpan w:val="2"/>
            <w:tcBorders>
              <w:top w:val="nil"/>
              <w:left w:val="nil"/>
              <w:bottom w:val="nil"/>
              <w:right w:val="nil"/>
            </w:tcBorders>
            <w:shd w:val="clear" w:color="000000" w:fill="FFFFFF"/>
            <w:vAlign w:val="bottom"/>
            <w:hideMark/>
          </w:tcPr>
          <w:p w:rsidR="00E0766C" w:rsidRPr="00E0766C" w:rsidRDefault="00E0766C" w:rsidP="00E0766C">
            <w:pPr>
              <w:jc w:val="center"/>
              <w:rPr>
                <w:sz w:val="20"/>
                <w:szCs w:val="20"/>
              </w:rPr>
            </w:pPr>
            <w:r w:rsidRPr="00E0766C">
              <w:rPr>
                <w:sz w:val="20"/>
                <w:szCs w:val="20"/>
              </w:rPr>
              <w:t> </w:t>
            </w: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1220" w:type="dxa"/>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 </w:t>
            </w:r>
          </w:p>
        </w:tc>
      </w:tr>
      <w:tr w:rsidR="00E0766C" w:rsidRPr="00E0766C" w:rsidTr="00E0766C">
        <w:trPr>
          <w:gridAfter w:val="1"/>
          <w:wAfter w:w="143" w:type="dxa"/>
          <w:trHeight w:val="216"/>
        </w:trPr>
        <w:tc>
          <w:tcPr>
            <w:tcW w:w="4960" w:type="dxa"/>
            <w:gridSpan w:val="2"/>
            <w:tcBorders>
              <w:top w:val="nil"/>
              <w:left w:val="nil"/>
              <w:bottom w:val="nil"/>
              <w:right w:val="nil"/>
            </w:tcBorders>
            <w:shd w:val="clear" w:color="000000" w:fill="FFFFFF"/>
            <w:vAlign w:val="bottom"/>
            <w:hideMark/>
          </w:tcPr>
          <w:p w:rsidR="00E0766C" w:rsidRPr="00E0766C" w:rsidRDefault="00E0766C" w:rsidP="00E0766C">
            <w:pPr>
              <w:rPr>
                <w:sz w:val="20"/>
                <w:szCs w:val="20"/>
              </w:rPr>
            </w:pPr>
          </w:p>
        </w:tc>
        <w:tc>
          <w:tcPr>
            <w:tcW w:w="3120" w:type="dxa"/>
            <w:gridSpan w:val="2"/>
            <w:tcBorders>
              <w:top w:val="nil"/>
              <w:left w:val="nil"/>
              <w:bottom w:val="nil"/>
              <w:right w:val="nil"/>
            </w:tcBorders>
            <w:shd w:val="clear" w:color="auto" w:fill="auto"/>
            <w:vAlign w:val="bottom"/>
            <w:hideMark/>
          </w:tcPr>
          <w:p w:rsidR="00E0766C" w:rsidRPr="00E0766C" w:rsidRDefault="00E0766C" w:rsidP="00E0766C">
            <w:pPr>
              <w:jc w:val="center"/>
              <w:rPr>
                <w:sz w:val="20"/>
                <w:szCs w:val="20"/>
              </w:rPr>
            </w:pPr>
          </w:p>
        </w:tc>
        <w:tc>
          <w:tcPr>
            <w:tcW w:w="1220" w:type="dxa"/>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 </w:t>
            </w:r>
          </w:p>
        </w:tc>
      </w:tr>
      <w:tr w:rsidR="00E0766C" w:rsidRPr="00E0766C" w:rsidTr="00E0766C">
        <w:trPr>
          <w:gridAfter w:val="1"/>
          <w:wAfter w:w="143" w:type="dxa"/>
          <w:trHeight w:val="255"/>
        </w:trPr>
        <w:tc>
          <w:tcPr>
            <w:tcW w:w="4960" w:type="dxa"/>
            <w:gridSpan w:val="2"/>
            <w:tcBorders>
              <w:top w:val="nil"/>
              <w:left w:val="nil"/>
              <w:bottom w:val="nil"/>
              <w:right w:val="nil"/>
            </w:tcBorders>
            <w:shd w:val="clear" w:color="000000" w:fill="FFFFFF"/>
            <w:vAlign w:val="bottom"/>
            <w:hideMark/>
          </w:tcPr>
          <w:p w:rsidR="00E0766C" w:rsidRPr="00E0766C" w:rsidRDefault="00E0766C" w:rsidP="00E0766C">
            <w:pPr>
              <w:jc w:val="center"/>
              <w:rPr>
                <w:sz w:val="20"/>
                <w:szCs w:val="20"/>
              </w:rPr>
            </w:pPr>
            <w:r w:rsidRPr="00E0766C">
              <w:rPr>
                <w:sz w:val="20"/>
                <w:szCs w:val="20"/>
              </w:rPr>
              <w:t> </w:t>
            </w:r>
          </w:p>
        </w:tc>
        <w:tc>
          <w:tcPr>
            <w:tcW w:w="3120"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1220" w:type="dxa"/>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 </w:t>
            </w:r>
          </w:p>
        </w:tc>
      </w:tr>
      <w:tr w:rsidR="00E0766C" w:rsidRPr="00E0766C" w:rsidTr="00E0766C">
        <w:trPr>
          <w:gridAfter w:val="1"/>
          <w:wAfter w:w="143" w:type="dxa"/>
          <w:trHeight w:val="345"/>
        </w:trPr>
        <w:tc>
          <w:tcPr>
            <w:tcW w:w="9300" w:type="dxa"/>
            <w:gridSpan w:val="5"/>
            <w:tcBorders>
              <w:top w:val="nil"/>
              <w:left w:val="nil"/>
              <w:bottom w:val="nil"/>
              <w:right w:val="nil"/>
            </w:tcBorders>
            <w:shd w:val="clear" w:color="000000" w:fill="FFFFFF"/>
            <w:vAlign w:val="bottom"/>
            <w:hideMark/>
          </w:tcPr>
          <w:p w:rsidR="00E0766C" w:rsidRPr="00E0766C" w:rsidRDefault="00E0766C" w:rsidP="00E0766C">
            <w:pPr>
              <w:jc w:val="center"/>
              <w:rPr>
                <w:b/>
                <w:bCs/>
                <w:sz w:val="20"/>
                <w:szCs w:val="20"/>
              </w:rPr>
            </w:pPr>
            <w:r w:rsidRPr="00E0766C">
              <w:rPr>
                <w:b/>
                <w:bCs/>
                <w:sz w:val="20"/>
                <w:szCs w:val="20"/>
              </w:rPr>
              <w:t>Источники финансирования дефицита местного бюджета на 2023 год.</w:t>
            </w:r>
          </w:p>
        </w:tc>
      </w:tr>
      <w:tr w:rsidR="00E0766C" w:rsidRPr="00E0766C" w:rsidTr="00E0766C">
        <w:trPr>
          <w:gridAfter w:val="1"/>
          <w:wAfter w:w="143" w:type="dxa"/>
          <w:trHeight w:val="276"/>
        </w:trPr>
        <w:tc>
          <w:tcPr>
            <w:tcW w:w="4960" w:type="dxa"/>
            <w:gridSpan w:val="2"/>
            <w:tcBorders>
              <w:top w:val="nil"/>
              <w:left w:val="nil"/>
              <w:bottom w:val="nil"/>
              <w:right w:val="nil"/>
            </w:tcBorders>
            <w:shd w:val="clear" w:color="auto" w:fill="auto"/>
            <w:vAlign w:val="bottom"/>
            <w:hideMark/>
          </w:tcPr>
          <w:p w:rsidR="00E0766C" w:rsidRPr="00E0766C" w:rsidRDefault="00E0766C" w:rsidP="00E0766C">
            <w:pPr>
              <w:jc w:val="center"/>
              <w:rPr>
                <w:b/>
                <w:bCs/>
                <w:sz w:val="20"/>
                <w:szCs w:val="20"/>
              </w:rPr>
            </w:pPr>
          </w:p>
        </w:tc>
        <w:tc>
          <w:tcPr>
            <w:tcW w:w="3120" w:type="dxa"/>
            <w:gridSpan w:val="2"/>
            <w:tcBorders>
              <w:top w:val="nil"/>
              <w:left w:val="nil"/>
              <w:bottom w:val="nil"/>
              <w:right w:val="nil"/>
            </w:tcBorders>
            <w:shd w:val="clear" w:color="auto" w:fill="auto"/>
            <w:vAlign w:val="bottom"/>
            <w:hideMark/>
          </w:tcPr>
          <w:p w:rsidR="00E0766C" w:rsidRPr="00E0766C" w:rsidRDefault="00E0766C" w:rsidP="00E0766C">
            <w:pPr>
              <w:rPr>
                <w:sz w:val="20"/>
                <w:szCs w:val="20"/>
              </w:rPr>
            </w:pPr>
          </w:p>
        </w:tc>
        <w:tc>
          <w:tcPr>
            <w:tcW w:w="1220" w:type="dxa"/>
            <w:tcBorders>
              <w:top w:val="nil"/>
              <w:left w:val="nil"/>
              <w:bottom w:val="nil"/>
              <w:right w:val="nil"/>
            </w:tcBorders>
            <w:shd w:val="clear" w:color="auto" w:fill="auto"/>
            <w:vAlign w:val="bottom"/>
            <w:hideMark/>
          </w:tcPr>
          <w:p w:rsidR="00E0766C" w:rsidRPr="00E0766C" w:rsidRDefault="00E0766C" w:rsidP="00E0766C">
            <w:pPr>
              <w:rPr>
                <w:sz w:val="20"/>
                <w:szCs w:val="20"/>
              </w:rPr>
            </w:pPr>
          </w:p>
        </w:tc>
      </w:tr>
      <w:tr w:rsidR="00E0766C" w:rsidRPr="00E0766C" w:rsidTr="00E0766C">
        <w:trPr>
          <w:gridAfter w:val="1"/>
          <w:wAfter w:w="143" w:type="dxa"/>
          <w:trHeight w:val="264"/>
        </w:trPr>
        <w:tc>
          <w:tcPr>
            <w:tcW w:w="496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                                 Наименование</w:t>
            </w:r>
          </w:p>
        </w:tc>
        <w:tc>
          <w:tcPr>
            <w:tcW w:w="312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E0766C" w:rsidRPr="00E0766C" w:rsidRDefault="00E0766C" w:rsidP="00E0766C">
            <w:pPr>
              <w:jc w:val="center"/>
              <w:rPr>
                <w:sz w:val="20"/>
                <w:szCs w:val="20"/>
              </w:rPr>
            </w:pPr>
            <w:r w:rsidRPr="00E0766C">
              <w:rPr>
                <w:sz w:val="20"/>
                <w:szCs w:val="20"/>
              </w:rPr>
              <w:t>Код бюджетной классификации</w:t>
            </w:r>
          </w:p>
        </w:tc>
        <w:tc>
          <w:tcPr>
            <w:tcW w:w="1220"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E0766C" w:rsidRPr="00E0766C" w:rsidRDefault="00E0766C" w:rsidP="00E0766C">
            <w:pPr>
              <w:jc w:val="center"/>
              <w:rPr>
                <w:sz w:val="20"/>
                <w:szCs w:val="20"/>
              </w:rPr>
            </w:pPr>
            <w:r w:rsidRPr="00E0766C">
              <w:rPr>
                <w:sz w:val="20"/>
                <w:szCs w:val="20"/>
              </w:rPr>
              <w:t xml:space="preserve">Сумма, </w:t>
            </w:r>
            <w:proofErr w:type="spellStart"/>
            <w:r w:rsidRPr="00E0766C">
              <w:rPr>
                <w:sz w:val="20"/>
                <w:szCs w:val="20"/>
              </w:rPr>
              <w:t>тыс.руб</w:t>
            </w:r>
            <w:proofErr w:type="spellEnd"/>
            <w:r w:rsidRPr="00E0766C">
              <w:rPr>
                <w:sz w:val="20"/>
                <w:szCs w:val="20"/>
              </w:rPr>
              <w:t>.</w:t>
            </w:r>
          </w:p>
        </w:tc>
      </w:tr>
      <w:tr w:rsidR="00E0766C" w:rsidRPr="00E0766C" w:rsidTr="00E0766C">
        <w:trPr>
          <w:gridAfter w:val="1"/>
          <w:wAfter w:w="143" w:type="dxa"/>
          <w:trHeight w:val="458"/>
        </w:trPr>
        <w:tc>
          <w:tcPr>
            <w:tcW w:w="4960" w:type="dxa"/>
            <w:gridSpan w:val="2"/>
            <w:vMerge/>
            <w:tcBorders>
              <w:top w:val="single" w:sz="8" w:space="0" w:color="auto"/>
              <w:left w:val="single" w:sz="8" w:space="0" w:color="auto"/>
              <w:bottom w:val="single" w:sz="4" w:space="0" w:color="000000"/>
              <w:right w:val="single" w:sz="8" w:space="0" w:color="auto"/>
            </w:tcBorders>
            <w:vAlign w:val="center"/>
            <w:hideMark/>
          </w:tcPr>
          <w:p w:rsidR="00E0766C" w:rsidRPr="00E0766C" w:rsidRDefault="00E0766C" w:rsidP="00E0766C">
            <w:pPr>
              <w:rPr>
                <w:sz w:val="20"/>
                <w:szCs w:val="20"/>
              </w:rPr>
            </w:pPr>
          </w:p>
        </w:tc>
        <w:tc>
          <w:tcPr>
            <w:tcW w:w="3120" w:type="dxa"/>
            <w:gridSpan w:val="2"/>
            <w:vMerge/>
            <w:tcBorders>
              <w:top w:val="single" w:sz="8" w:space="0" w:color="auto"/>
              <w:left w:val="single" w:sz="8" w:space="0" w:color="auto"/>
              <w:bottom w:val="single" w:sz="4" w:space="0" w:color="000000"/>
              <w:right w:val="single" w:sz="8" w:space="0" w:color="auto"/>
            </w:tcBorders>
            <w:vAlign w:val="center"/>
            <w:hideMark/>
          </w:tcPr>
          <w:p w:rsidR="00E0766C" w:rsidRPr="00E0766C" w:rsidRDefault="00E0766C" w:rsidP="00E0766C">
            <w:pPr>
              <w:rPr>
                <w:sz w:val="20"/>
                <w:szCs w:val="20"/>
              </w:rPr>
            </w:pPr>
          </w:p>
        </w:tc>
        <w:tc>
          <w:tcPr>
            <w:tcW w:w="1220" w:type="dxa"/>
            <w:vMerge/>
            <w:tcBorders>
              <w:top w:val="single" w:sz="8" w:space="0" w:color="auto"/>
              <w:left w:val="single" w:sz="8" w:space="0" w:color="auto"/>
              <w:bottom w:val="single" w:sz="4" w:space="0" w:color="000000"/>
              <w:right w:val="single" w:sz="8" w:space="0" w:color="auto"/>
            </w:tcBorders>
            <w:vAlign w:val="center"/>
            <w:hideMark/>
          </w:tcPr>
          <w:p w:rsidR="00E0766C" w:rsidRPr="00E0766C" w:rsidRDefault="00E0766C" w:rsidP="00E0766C">
            <w:pPr>
              <w:rPr>
                <w:sz w:val="20"/>
                <w:szCs w:val="20"/>
              </w:rPr>
            </w:pPr>
          </w:p>
        </w:tc>
      </w:tr>
      <w:tr w:rsidR="00E0766C" w:rsidRPr="00E0766C" w:rsidTr="00E0766C">
        <w:trPr>
          <w:gridAfter w:val="1"/>
          <w:wAfter w:w="143" w:type="dxa"/>
          <w:trHeight w:val="264"/>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jc w:val="center"/>
              <w:rPr>
                <w:sz w:val="20"/>
                <w:szCs w:val="20"/>
              </w:rPr>
            </w:pPr>
            <w:r w:rsidRPr="00E0766C">
              <w:rPr>
                <w:sz w:val="20"/>
                <w:szCs w:val="20"/>
              </w:rPr>
              <w:t>1</w:t>
            </w:r>
          </w:p>
        </w:tc>
        <w:tc>
          <w:tcPr>
            <w:tcW w:w="3120" w:type="dxa"/>
            <w:gridSpan w:val="2"/>
            <w:tcBorders>
              <w:top w:val="nil"/>
              <w:left w:val="nil"/>
              <w:bottom w:val="single" w:sz="4" w:space="0" w:color="auto"/>
              <w:right w:val="single" w:sz="4" w:space="0" w:color="auto"/>
            </w:tcBorders>
            <w:shd w:val="clear" w:color="auto" w:fill="auto"/>
            <w:vAlign w:val="bottom"/>
            <w:hideMark/>
          </w:tcPr>
          <w:p w:rsidR="00E0766C" w:rsidRPr="00E0766C" w:rsidRDefault="00E0766C" w:rsidP="00E0766C">
            <w:pPr>
              <w:jc w:val="center"/>
              <w:rPr>
                <w:sz w:val="20"/>
                <w:szCs w:val="20"/>
              </w:rPr>
            </w:pPr>
            <w:r w:rsidRPr="00E0766C">
              <w:rPr>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E0766C" w:rsidRPr="00E0766C" w:rsidRDefault="00E0766C" w:rsidP="00E0766C">
            <w:pPr>
              <w:jc w:val="center"/>
              <w:rPr>
                <w:sz w:val="20"/>
                <w:szCs w:val="20"/>
              </w:rPr>
            </w:pPr>
            <w:r w:rsidRPr="00E0766C">
              <w:rPr>
                <w:sz w:val="20"/>
                <w:szCs w:val="20"/>
              </w:rPr>
              <w:t>3</w:t>
            </w:r>
          </w:p>
        </w:tc>
      </w:tr>
      <w:tr w:rsidR="00E0766C" w:rsidRPr="00E0766C" w:rsidTr="00E0766C">
        <w:trPr>
          <w:gridAfter w:val="1"/>
          <w:wAfter w:w="143" w:type="dxa"/>
          <w:trHeight w:val="570"/>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b/>
                <w:bCs/>
                <w:sz w:val="20"/>
                <w:szCs w:val="20"/>
              </w:rPr>
            </w:pPr>
            <w:r w:rsidRPr="00E0766C">
              <w:rPr>
                <w:b/>
                <w:bCs/>
                <w:sz w:val="20"/>
                <w:szCs w:val="20"/>
              </w:rPr>
              <w:lastRenderedPageBreak/>
              <w:t>Изменение остатков средств  на счетах по учету средств бюджета  сельских поселений</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000 01 05 00 00 00 0000 500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-500,0</w:t>
            </w:r>
          </w:p>
        </w:tc>
      </w:tr>
      <w:tr w:rsidR="00E0766C" w:rsidRPr="00E0766C" w:rsidTr="00E0766C">
        <w:trPr>
          <w:gridAfter w:val="1"/>
          <w:wAfter w:w="143" w:type="dxa"/>
          <w:trHeight w:val="264"/>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Увеличение остатков средств бюджетов  </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000 01 05 00 00 00 0000 500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8358,4</w:t>
            </w:r>
          </w:p>
        </w:tc>
      </w:tr>
      <w:tr w:rsidR="00E0766C" w:rsidRPr="00E0766C" w:rsidTr="00E0766C">
        <w:trPr>
          <w:gridAfter w:val="1"/>
          <w:wAfter w:w="143" w:type="dxa"/>
          <w:trHeight w:val="525"/>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Увеличение прочих остатков средств бюджетов  </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000 01 05 02 00 00 0000 500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8358,4</w:t>
            </w:r>
          </w:p>
        </w:tc>
      </w:tr>
      <w:tr w:rsidR="00E0766C" w:rsidRPr="00E0766C" w:rsidTr="00E0766C">
        <w:trPr>
          <w:gridAfter w:val="1"/>
          <w:wAfter w:w="143" w:type="dxa"/>
          <w:trHeight w:val="510"/>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Увеличение прочих остатков  денежных  средств бюджетов  </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000 01 05 02 01 00 0000 510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8358,4</w:t>
            </w:r>
          </w:p>
        </w:tc>
      </w:tr>
      <w:tr w:rsidR="00E0766C" w:rsidRPr="00E0766C" w:rsidTr="00E0766C">
        <w:trPr>
          <w:gridAfter w:val="1"/>
          <w:wAfter w:w="143" w:type="dxa"/>
          <w:trHeight w:val="528"/>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ind w:firstLineChars="200" w:firstLine="400"/>
              <w:rPr>
                <w:sz w:val="20"/>
                <w:szCs w:val="20"/>
              </w:rPr>
            </w:pPr>
            <w:r w:rsidRPr="00E0766C">
              <w:rPr>
                <w:sz w:val="20"/>
                <w:szCs w:val="20"/>
              </w:rPr>
              <w:t>Увеличение прочих остатков денежных средств бюджетов   сельских  поселений</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000 01 05 02 01 10 0000 510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8358,4</w:t>
            </w:r>
          </w:p>
        </w:tc>
      </w:tr>
      <w:tr w:rsidR="00E0766C" w:rsidRPr="00E0766C" w:rsidTr="00E0766C">
        <w:trPr>
          <w:gridAfter w:val="1"/>
          <w:wAfter w:w="143" w:type="dxa"/>
          <w:trHeight w:val="264"/>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Уменьшение остатков средств бюджетов</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000 01 05 00 00 00 0000 600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8858,4</w:t>
            </w:r>
          </w:p>
        </w:tc>
      </w:tr>
      <w:tr w:rsidR="00E0766C" w:rsidRPr="00E0766C" w:rsidTr="00E0766C">
        <w:trPr>
          <w:gridAfter w:val="1"/>
          <w:wAfter w:w="143" w:type="dxa"/>
          <w:trHeight w:val="264"/>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Уменьшение прочих остатков    средств бюджетов</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000 01 05 02 00 00 0000 600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8858,4</w:t>
            </w:r>
          </w:p>
        </w:tc>
      </w:tr>
      <w:tr w:rsidR="00E0766C" w:rsidRPr="00E0766C" w:rsidTr="00E0766C">
        <w:trPr>
          <w:gridAfter w:val="1"/>
          <w:wAfter w:w="143" w:type="dxa"/>
          <w:trHeight w:val="570"/>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Уменьшение прочих остатков денежных средств бюджетов </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000 01 05 02 01 00 0000 610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8858,4</w:t>
            </w:r>
          </w:p>
        </w:tc>
      </w:tr>
      <w:tr w:rsidR="00E0766C" w:rsidRPr="00E0766C" w:rsidTr="00E0766C">
        <w:trPr>
          <w:gridAfter w:val="1"/>
          <w:wAfter w:w="143" w:type="dxa"/>
          <w:trHeight w:val="528"/>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Уменьшение прочих остатков денежных средств бюджетов  сельских поселений</w:t>
            </w:r>
          </w:p>
        </w:tc>
        <w:tc>
          <w:tcPr>
            <w:tcW w:w="3120" w:type="dxa"/>
            <w:gridSpan w:val="2"/>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000 01 05 02 01 10 0000 610</w:t>
            </w:r>
          </w:p>
        </w:tc>
        <w:tc>
          <w:tcPr>
            <w:tcW w:w="1220" w:type="dxa"/>
            <w:tcBorders>
              <w:top w:val="nil"/>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8858,4</w:t>
            </w:r>
          </w:p>
        </w:tc>
      </w:tr>
      <w:tr w:rsidR="00E0766C" w:rsidRPr="00E0766C" w:rsidTr="00E0766C">
        <w:trPr>
          <w:gridAfter w:val="1"/>
          <w:wAfter w:w="143" w:type="dxa"/>
          <w:trHeight w:val="264"/>
        </w:trPr>
        <w:tc>
          <w:tcPr>
            <w:tcW w:w="4960" w:type="dxa"/>
            <w:gridSpan w:val="2"/>
            <w:tcBorders>
              <w:top w:val="nil"/>
              <w:left w:val="single" w:sz="4" w:space="0" w:color="auto"/>
              <w:bottom w:val="single" w:sz="4" w:space="0" w:color="auto"/>
              <w:right w:val="single" w:sz="4" w:space="0" w:color="auto"/>
            </w:tcBorders>
            <w:shd w:val="clear" w:color="auto" w:fill="auto"/>
            <w:vAlign w:val="bottom"/>
            <w:hideMark/>
          </w:tcPr>
          <w:p w:rsidR="00E0766C" w:rsidRPr="00E0766C" w:rsidRDefault="00E0766C" w:rsidP="00E0766C">
            <w:pPr>
              <w:rPr>
                <w:b/>
                <w:bCs/>
                <w:sz w:val="20"/>
                <w:szCs w:val="20"/>
              </w:rPr>
            </w:pPr>
            <w:r w:rsidRPr="00E0766C">
              <w:rPr>
                <w:b/>
                <w:bCs/>
                <w:sz w:val="20"/>
                <w:szCs w:val="20"/>
              </w:rPr>
              <w:t>ИТОГО</w:t>
            </w:r>
          </w:p>
        </w:tc>
        <w:tc>
          <w:tcPr>
            <w:tcW w:w="3120" w:type="dxa"/>
            <w:gridSpan w:val="2"/>
            <w:tcBorders>
              <w:top w:val="nil"/>
              <w:left w:val="nil"/>
              <w:bottom w:val="single" w:sz="4" w:space="0" w:color="auto"/>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E0766C" w:rsidRPr="00E0766C" w:rsidRDefault="00E0766C" w:rsidP="00E0766C">
            <w:pPr>
              <w:jc w:val="center"/>
              <w:rPr>
                <w:b/>
                <w:bCs/>
                <w:sz w:val="20"/>
                <w:szCs w:val="20"/>
              </w:rPr>
            </w:pPr>
            <w:r w:rsidRPr="00E0766C">
              <w:rPr>
                <w:b/>
                <w:bCs/>
                <w:sz w:val="20"/>
                <w:szCs w:val="20"/>
              </w:rPr>
              <w:t>-500,0</w:t>
            </w:r>
          </w:p>
        </w:tc>
      </w:tr>
      <w:tr w:rsidR="00E0766C" w:rsidRPr="00D35685" w:rsidTr="00E0766C">
        <w:trPr>
          <w:trHeight w:val="26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rPr>
                <w:sz w:val="20"/>
                <w:szCs w:val="20"/>
              </w:rPr>
            </w:pPr>
            <w:r w:rsidRPr="00D35685">
              <w:rPr>
                <w:sz w:val="20"/>
                <w:szCs w:val="20"/>
              </w:rPr>
              <w:t xml:space="preserve">Приложение № 2 к решению Совета </w:t>
            </w: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rFonts w:ascii="Arial CYR" w:hAnsi="Arial CYR"/>
                <w:sz w:val="20"/>
                <w:szCs w:val="20"/>
              </w:rPr>
            </w:pPr>
          </w:p>
        </w:tc>
      </w:tr>
      <w:tr w:rsidR="00E0766C" w:rsidRPr="00D35685" w:rsidTr="00E0766C">
        <w:trPr>
          <w:trHeight w:val="26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rPr>
                <w:sz w:val="20"/>
                <w:szCs w:val="20"/>
              </w:rPr>
            </w:pPr>
            <w:r w:rsidRPr="00D35685">
              <w:rPr>
                <w:sz w:val="20"/>
                <w:szCs w:val="20"/>
              </w:rPr>
              <w:t>депутатов</w:t>
            </w: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rFonts w:ascii="Arial CYR" w:hAnsi="Arial CYR"/>
                <w:sz w:val="20"/>
                <w:szCs w:val="20"/>
              </w:rPr>
            </w:pPr>
          </w:p>
        </w:tc>
      </w:tr>
      <w:tr w:rsidR="00E0766C" w:rsidRPr="00D35685" w:rsidTr="00E0766C">
        <w:trPr>
          <w:trHeight w:val="26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rPr>
                <w:sz w:val="20"/>
                <w:szCs w:val="20"/>
              </w:rPr>
            </w:pPr>
            <w:r w:rsidRPr="00D35685">
              <w:rPr>
                <w:sz w:val="20"/>
                <w:szCs w:val="20"/>
              </w:rPr>
              <w:t xml:space="preserve">"О  Местном  бюджете на 2023 год" </w:t>
            </w: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rFonts w:ascii="Arial CYR" w:hAnsi="Arial CYR"/>
                <w:sz w:val="20"/>
                <w:szCs w:val="20"/>
              </w:rPr>
            </w:pPr>
          </w:p>
        </w:tc>
      </w:tr>
      <w:tr w:rsidR="00E0766C" w:rsidRPr="00D35685" w:rsidTr="00E0766C">
        <w:trPr>
          <w:trHeight w:val="26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rPr>
                <w:sz w:val="20"/>
                <w:szCs w:val="20"/>
              </w:rPr>
            </w:pPr>
            <w:r w:rsidRPr="00D35685">
              <w:rPr>
                <w:sz w:val="20"/>
                <w:szCs w:val="20"/>
              </w:rPr>
              <w:t xml:space="preserve"> № 58    от  23.12..2022г.</w:t>
            </w: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rFonts w:ascii="Arial CYR" w:hAnsi="Arial CYR"/>
                <w:sz w:val="20"/>
                <w:szCs w:val="20"/>
              </w:rPr>
            </w:pPr>
          </w:p>
        </w:tc>
      </w:tr>
      <w:tr w:rsidR="00E0766C" w:rsidRPr="00D35685" w:rsidTr="00E0766C">
        <w:trPr>
          <w:trHeight w:val="26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4623" w:type="dxa"/>
            <w:gridSpan w:val="5"/>
            <w:tcBorders>
              <w:top w:val="nil"/>
              <w:left w:val="nil"/>
              <w:bottom w:val="nil"/>
              <w:right w:val="nil"/>
            </w:tcBorders>
            <w:shd w:val="clear" w:color="auto" w:fill="auto"/>
            <w:noWrap/>
            <w:vAlign w:val="bottom"/>
            <w:hideMark/>
          </w:tcPr>
          <w:p w:rsidR="00E0766C" w:rsidRPr="00D35685" w:rsidRDefault="00E0766C" w:rsidP="009D3AE8">
            <w:pPr>
              <w:rPr>
                <w:sz w:val="20"/>
                <w:szCs w:val="20"/>
              </w:rPr>
            </w:pPr>
            <w:r w:rsidRPr="00D35685">
              <w:rPr>
                <w:sz w:val="20"/>
                <w:szCs w:val="20"/>
              </w:rPr>
              <w:t>Приложение № 2 к решению № 69 от 24.03.2023г.</w:t>
            </w:r>
          </w:p>
        </w:tc>
      </w:tr>
      <w:tr w:rsidR="00E0766C" w:rsidRPr="00D35685" w:rsidTr="00E0766C">
        <w:trPr>
          <w:trHeight w:val="696"/>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vAlign w:val="bottom"/>
            <w:hideMark/>
          </w:tcPr>
          <w:p w:rsidR="00E0766C" w:rsidRPr="00D35685" w:rsidRDefault="00E0766C" w:rsidP="009D3AE8">
            <w:pPr>
              <w:rPr>
                <w:sz w:val="20"/>
                <w:szCs w:val="20"/>
              </w:rPr>
            </w:pPr>
            <w:r w:rsidRPr="00D35685">
              <w:rPr>
                <w:sz w:val="20"/>
                <w:szCs w:val="20"/>
              </w:rPr>
              <w:t>"О внесении изменений и дополнений в решение № 58 от 23.12.2022г.  "О местном бюджете на 2023 год."</w:t>
            </w: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rFonts w:ascii="Arial CYR" w:hAnsi="Arial CYR"/>
                <w:sz w:val="20"/>
                <w:szCs w:val="20"/>
              </w:rPr>
            </w:pPr>
          </w:p>
        </w:tc>
      </w:tr>
      <w:tr w:rsidR="00E0766C" w:rsidRPr="00D35685" w:rsidTr="00E0766C">
        <w:trPr>
          <w:trHeight w:val="144"/>
        </w:trPr>
        <w:tc>
          <w:tcPr>
            <w:tcW w:w="4820" w:type="dxa"/>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r>
      <w:tr w:rsidR="00E0766C" w:rsidRPr="00D35685" w:rsidTr="00E0766C">
        <w:trPr>
          <w:trHeight w:val="240"/>
        </w:trPr>
        <w:tc>
          <w:tcPr>
            <w:tcW w:w="7963" w:type="dxa"/>
            <w:gridSpan w:val="3"/>
            <w:tcBorders>
              <w:top w:val="nil"/>
              <w:left w:val="nil"/>
              <w:bottom w:val="nil"/>
              <w:right w:val="nil"/>
            </w:tcBorders>
            <w:shd w:val="clear" w:color="auto" w:fill="auto"/>
            <w:noWrap/>
            <w:vAlign w:val="bottom"/>
            <w:hideMark/>
          </w:tcPr>
          <w:p w:rsidR="00E0766C" w:rsidRPr="00D35685" w:rsidRDefault="00E0766C" w:rsidP="009D3AE8">
            <w:pPr>
              <w:rPr>
                <w:sz w:val="20"/>
                <w:szCs w:val="20"/>
              </w:rPr>
            </w:pP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r>
      <w:tr w:rsidR="00E0766C" w:rsidRPr="00D35685" w:rsidTr="00E0766C">
        <w:trPr>
          <w:trHeight w:val="528"/>
        </w:trPr>
        <w:tc>
          <w:tcPr>
            <w:tcW w:w="4820" w:type="dxa"/>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r w:rsidRPr="00D35685">
              <w:rPr>
                <w:sz w:val="20"/>
                <w:szCs w:val="20"/>
              </w:rPr>
              <w:t xml:space="preserve">                                           Прогнозируемое поступление доходов местного бюджета в 2023 году</w:t>
            </w: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r>
      <w:tr w:rsidR="00E0766C" w:rsidRPr="00D35685" w:rsidTr="00E0766C">
        <w:trPr>
          <w:trHeight w:val="312"/>
        </w:trPr>
        <w:tc>
          <w:tcPr>
            <w:tcW w:w="4820" w:type="dxa"/>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c>
          <w:tcPr>
            <w:tcW w:w="3143" w:type="dxa"/>
            <w:gridSpan w:val="2"/>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c>
          <w:tcPr>
            <w:tcW w:w="1480" w:type="dxa"/>
            <w:gridSpan w:val="3"/>
            <w:tcBorders>
              <w:top w:val="nil"/>
              <w:left w:val="nil"/>
              <w:bottom w:val="nil"/>
              <w:right w:val="nil"/>
            </w:tcBorders>
            <w:shd w:val="clear" w:color="auto" w:fill="auto"/>
            <w:noWrap/>
            <w:vAlign w:val="bottom"/>
            <w:hideMark/>
          </w:tcPr>
          <w:p w:rsidR="00E0766C" w:rsidRPr="00D35685" w:rsidRDefault="00E0766C" w:rsidP="009D3AE8">
            <w:pPr>
              <w:jc w:val="center"/>
              <w:rPr>
                <w:sz w:val="20"/>
                <w:szCs w:val="20"/>
              </w:rPr>
            </w:pPr>
          </w:p>
        </w:tc>
      </w:tr>
      <w:tr w:rsidR="00E0766C" w:rsidRPr="00D35685" w:rsidTr="00E0766C">
        <w:trPr>
          <w:trHeight w:val="528"/>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jc w:val="center"/>
              <w:rPr>
                <w:sz w:val="20"/>
                <w:szCs w:val="20"/>
              </w:rPr>
            </w:pPr>
            <w:r w:rsidRPr="00D35685">
              <w:rPr>
                <w:sz w:val="20"/>
                <w:szCs w:val="20"/>
              </w:rPr>
              <w:t>Наименование</w:t>
            </w:r>
          </w:p>
        </w:tc>
        <w:tc>
          <w:tcPr>
            <w:tcW w:w="3143" w:type="dxa"/>
            <w:gridSpan w:val="2"/>
            <w:tcBorders>
              <w:top w:val="single" w:sz="4" w:space="0" w:color="auto"/>
              <w:left w:val="nil"/>
              <w:bottom w:val="single" w:sz="4" w:space="0" w:color="auto"/>
              <w:right w:val="single" w:sz="4" w:space="0" w:color="auto"/>
            </w:tcBorders>
            <w:shd w:val="clear" w:color="auto" w:fill="auto"/>
            <w:vAlign w:val="center"/>
            <w:hideMark/>
          </w:tcPr>
          <w:p w:rsidR="00E0766C" w:rsidRPr="00D35685" w:rsidRDefault="00E0766C" w:rsidP="009D3AE8">
            <w:pPr>
              <w:jc w:val="center"/>
              <w:rPr>
                <w:sz w:val="20"/>
                <w:szCs w:val="20"/>
              </w:rPr>
            </w:pPr>
            <w:r w:rsidRPr="00D35685">
              <w:rPr>
                <w:sz w:val="20"/>
                <w:szCs w:val="20"/>
              </w:rPr>
              <w:t>Код доходов</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E0766C" w:rsidRPr="00D35685" w:rsidRDefault="00E0766C" w:rsidP="009D3AE8">
            <w:pPr>
              <w:jc w:val="center"/>
              <w:rPr>
                <w:sz w:val="20"/>
                <w:szCs w:val="20"/>
              </w:rPr>
            </w:pPr>
            <w:r w:rsidRPr="00D35685">
              <w:rPr>
                <w:sz w:val="20"/>
                <w:szCs w:val="20"/>
              </w:rPr>
              <w:t xml:space="preserve">Сумма, </w:t>
            </w:r>
            <w:proofErr w:type="spellStart"/>
            <w:r w:rsidRPr="00D35685">
              <w:rPr>
                <w:sz w:val="20"/>
                <w:szCs w:val="20"/>
              </w:rPr>
              <w:t>тыс.руб</w:t>
            </w:r>
            <w:proofErr w:type="spellEnd"/>
            <w:r w:rsidRPr="00D35685">
              <w:rPr>
                <w:sz w:val="20"/>
                <w:szCs w:val="20"/>
              </w:rPr>
              <w:t>.</w:t>
            </w:r>
          </w:p>
        </w:tc>
      </w:tr>
      <w:tr w:rsidR="00E0766C" w:rsidRPr="00D35685" w:rsidTr="00E0766C">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3</w:t>
            </w:r>
          </w:p>
        </w:tc>
      </w:tr>
      <w:tr w:rsidR="00E0766C" w:rsidRPr="00D35685" w:rsidTr="00E0766C">
        <w:trPr>
          <w:trHeight w:val="28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b/>
                <w:bCs/>
                <w:sz w:val="20"/>
                <w:szCs w:val="20"/>
              </w:rPr>
            </w:pPr>
            <w:r w:rsidRPr="00D35685">
              <w:rPr>
                <w:b/>
                <w:bCs/>
                <w:sz w:val="20"/>
                <w:szCs w:val="20"/>
              </w:rPr>
              <w:t>НАЛОГОВЫЕ И НЕНАЛОГОВЫЕ ДОХОДЫ</w:t>
            </w:r>
          </w:p>
        </w:tc>
        <w:tc>
          <w:tcPr>
            <w:tcW w:w="314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10000000000000000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6164,20</w:t>
            </w:r>
          </w:p>
        </w:tc>
      </w:tr>
      <w:tr w:rsidR="00E0766C" w:rsidRPr="00D35685" w:rsidTr="00E0766C">
        <w:trPr>
          <w:trHeight w:val="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b/>
                <w:bCs/>
                <w:sz w:val="20"/>
                <w:szCs w:val="20"/>
              </w:rPr>
            </w:pPr>
            <w:r w:rsidRPr="00D35685">
              <w:rPr>
                <w:b/>
                <w:bCs/>
                <w:sz w:val="20"/>
                <w:szCs w:val="20"/>
              </w:rPr>
              <w:t> </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 </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 </w:t>
            </w:r>
          </w:p>
        </w:tc>
      </w:tr>
      <w:tr w:rsidR="00E0766C" w:rsidRPr="00D35685" w:rsidTr="00E0766C">
        <w:trPr>
          <w:trHeight w:val="28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sz w:val="20"/>
                <w:szCs w:val="20"/>
              </w:rPr>
            </w:pPr>
            <w:r w:rsidRPr="00D35685">
              <w:rPr>
                <w:sz w:val="20"/>
                <w:szCs w:val="20"/>
              </w:rPr>
              <w:t>НАЛОГИ НА ПРИБЫЛЬ, ДОХОД</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10100000000000000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4050,00</w:t>
            </w:r>
          </w:p>
        </w:tc>
      </w:tr>
      <w:tr w:rsidR="00E0766C" w:rsidRPr="00D35685" w:rsidTr="00E0766C">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Налог на доходы физических лиц</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10102000010000110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4050,00</w:t>
            </w:r>
          </w:p>
        </w:tc>
      </w:tr>
      <w:tr w:rsidR="00E0766C" w:rsidRPr="00D35685" w:rsidTr="00E0766C">
        <w:trPr>
          <w:trHeight w:val="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 </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 </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 </w:t>
            </w:r>
          </w:p>
        </w:tc>
      </w:tr>
      <w:tr w:rsidR="00E0766C" w:rsidRPr="00D35685" w:rsidTr="00E0766C">
        <w:trPr>
          <w:trHeight w:val="28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sz w:val="20"/>
                <w:szCs w:val="20"/>
              </w:rPr>
            </w:pPr>
            <w:r w:rsidRPr="00D35685">
              <w:rPr>
                <w:sz w:val="20"/>
                <w:szCs w:val="20"/>
              </w:rPr>
              <w:t>НАЛОГИ НА ИМУЩЕСТВО</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10600000000000000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224,00</w:t>
            </w:r>
          </w:p>
        </w:tc>
      </w:tr>
      <w:tr w:rsidR="00E0766C" w:rsidRPr="00D35685" w:rsidTr="00E0766C">
        <w:trPr>
          <w:trHeight w:val="28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Налог на имущество физических лиц</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10601000000000110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174,00</w:t>
            </w:r>
          </w:p>
        </w:tc>
      </w:tr>
      <w:tr w:rsidR="00E0766C" w:rsidRPr="00D35685" w:rsidTr="00E0766C">
        <w:trPr>
          <w:trHeight w:val="28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Земельный налог</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10606000000000110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50,00</w:t>
            </w:r>
          </w:p>
        </w:tc>
      </w:tr>
      <w:tr w:rsidR="00E0766C" w:rsidRPr="00D35685" w:rsidTr="00E0766C">
        <w:trPr>
          <w:trHeight w:val="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 </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 </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 </w:t>
            </w:r>
          </w:p>
        </w:tc>
      </w:tr>
      <w:tr w:rsidR="00E0766C" w:rsidRPr="00D35685" w:rsidTr="00E0766C">
        <w:trPr>
          <w:trHeight w:val="28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sz w:val="20"/>
                <w:szCs w:val="20"/>
              </w:rPr>
            </w:pPr>
            <w:r w:rsidRPr="00D35685">
              <w:rPr>
                <w:sz w:val="20"/>
                <w:szCs w:val="20"/>
              </w:rPr>
              <w:t>ГОСУДАРСТВЕННАЯ ПОШЛИНА</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10800000000000000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10,00</w:t>
            </w:r>
          </w:p>
        </w:tc>
      </w:tr>
      <w:tr w:rsidR="00E0766C" w:rsidRPr="00D35685" w:rsidTr="00E0766C">
        <w:trPr>
          <w:trHeight w:val="77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10804000010000110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10,00</w:t>
            </w:r>
          </w:p>
        </w:tc>
      </w:tr>
      <w:tr w:rsidR="00E0766C" w:rsidRPr="00D35685" w:rsidTr="00E0766C">
        <w:trPr>
          <w:trHeight w:val="58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sz w:val="20"/>
                <w:szCs w:val="20"/>
              </w:rPr>
            </w:pPr>
            <w:r w:rsidRPr="00D35685">
              <w:rPr>
                <w:sz w:val="20"/>
                <w:szCs w:val="20"/>
              </w:rPr>
              <w:t>ДОХОДЫ ОТ ИСПОЛЬЗОВАНИЯ ИМУЩЕСТВА, НАХОДЯЩЕГОСЯ В ГОСУДАРСТВЕННОЙ И МУНИЦИПАЛЬНОЙ СОБСТВЕННОСТИ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11100000000000000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1880,20</w:t>
            </w:r>
          </w:p>
        </w:tc>
      </w:tr>
      <w:tr w:rsidR="00E0766C" w:rsidRPr="00D35685" w:rsidTr="00E0766C">
        <w:trPr>
          <w:trHeight w:val="1056"/>
        </w:trPr>
        <w:tc>
          <w:tcPr>
            <w:tcW w:w="4820" w:type="dxa"/>
            <w:tcBorders>
              <w:top w:val="nil"/>
              <w:left w:val="single" w:sz="4" w:space="0" w:color="auto"/>
              <w:bottom w:val="nil"/>
              <w:right w:val="single" w:sz="4" w:space="0" w:color="auto"/>
            </w:tcBorders>
            <w:shd w:val="clear" w:color="auto" w:fill="auto"/>
            <w:hideMark/>
          </w:tcPr>
          <w:p w:rsidR="00E0766C" w:rsidRPr="00D35685" w:rsidRDefault="00E0766C" w:rsidP="009D3AE8">
            <w:pPr>
              <w:jc w:val="both"/>
              <w:rPr>
                <w:sz w:val="20"/>
                <w:szCs w:val="20"/>
              </w:rPr>
            </w:pPr>
            <w:r w:rsidRPr="00D35685">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D35685">
              <w:rPr>
                <w:sz w:val="20"/>
                <w:szCs w:val="20"/>
              </w:rPr>
              <w:lastRenderedPageBreak/>
              <w:t xml:space="preserve">исключением имущества муниципальных бюджетных и автономных учреждений)     </w:t>
            </w:r>
          </w:p>
        </w:tc>
        <w:tc>
          <w:tcPr>
            <w:tcW w:w="3143" w:type="dxa"/>
            <w:gridSpan w:val="2"/>
            <w:tcBorders>
              <w:top w:val="nil"/>
              <w:left w:val="nil"/>
              <w:bottom w:val="nil"/>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lastRenderedPageBreak/>
              <w:t>11105035100000120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76,80</w:t>
            </w:r>
          </w:p>
        </w:tc>
      </w:tr>
      <w:tr w:rsidR="00E0766C" w:rsidRPr="00D35685" w:rsidTr="00E0766C">
        <w:trPr>
          <w:trHeight w:val="900"/>
        </w:trPr>
        <w:tc>
          <w:tcPr>
            <w:tcW w:w="4820" w:type="dxa"/>
            <w:tcBorders>
              <w:top w:val="nil"/>
              <w:left w:val="single" w:sz="4" w:space="0" w:color="auto"/>
              <w:bottom w:val="nil"/>
              <w:right w:val="single" w:sz="4" w:space="0" w:color="auto"/>
            </w:tcBorders>
            <w:shd w:val="clear" w:color="auto" w:fill="auto"/>
            <w:vAlign w:val="bottom"/>
            <w:hideMark/>
          </w:tcPr>
          <w:p w:rsidR="00E0766C" w:rsidRPr="00D35685" w:rsidRDefault="00E0766C" w:rsidP="009D3AE8">
            <w:pPr>
              <w:rPr>
                <w:sz w:val="20"/>
                <w:szCs w:val="20"/>
              </w:rPr>
            </w:pPr>
            <w:r w:rsidRPr="00D35685">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3143" w:type="dxa"/>
            <w:gridSpan w:val="2"/>
            <w:tcBorders>
              <w:top w:val="single" w:sz="4" w:space="0" w:color="auto"/>
              <w:left w:val="nil"/>
              <w:bottom w:val="nil"/>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11107015100000120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0,00</w:t>
            </w:r>
          </w:p>
        </w:tc>
      </w:tr>
      <w:tr w:rsidR="00E0766C" w:rsidRPr="00D35685" w:rsidTr="00E0766C">
        <w:trPr>
          <w:trHeight w:val="1050"/>
        </w:trPr>
        <w:tc>
          <w:tcPr>
            <w:tcW w:w="4820" w:type="dxa"/>
            <w:tcBorders>
              <w:top w:val="nil"/>
              <w:left w:val="single" w:sz="4" w:space="0" w:color="auto"/>
              <w:bottom w:val="nil"/>
              <w:right w:val="single" w:sz="4" w:space="0" w:color="auto"/>
            </w:tcBorders>
            <w:shd w:val="clear" w:color="auto" w:fill="auto"/>
            <w:vAlign w:val="bottom"/>
            <w:hideMark/>
          </w:tcPr>
          <w:p w:rsidR="00E0766C" w:rsidRPr="00D35685" w:rsidRDefault="00E0766C" w:rsidP="009D3AE8">
            <w:pPr>
              <w:rPr>
                <w:sz w:val="20"/>
                <w:szCs w:val="20"/>
              </w:rPr>
            </w:pPr>
            <w:r w:rsidRPr="00D35685">
              <w:rPr>
                <w:sz w:val="20"/>
                <w:szCs w:val="2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3143" w:type="dxa"/>
            <w:gridSpan w:val="2"/>
            <w:tcBorders>
              <w:top w:val="single" w:sz="4" w:space="0" w:color="auto"/>
              <w:left w:val="nil"/>
              <w:bottom w:val="nil"/>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11109045100000120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1803,40</w:t>
            </w:r>
          </w:p>
        </w:tc>
      </w:tr>
      <w:tr w:rsidR="00E0766C" w:rsidRPr="00D35685" w:rsidTr="00E0766C">
        <w:trPr>
          <w:trHeight w:val="35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b/>
                <w:bCs/>
                <w:sz w:val="20"/>
                <w:szCs w:val="20"/>
              </w:rPr>
            </w:pPr>
            <w:r w:rsidRPr="00D35685">
              <w:rPr>
                <w:b/>
                <w:bCs/>
                <w:sz w:val="20"/>
                <w:szCs w:val="20"/>
              </w:rPr>
              <w:t>БЕЗВОЗМЕЗДНЫЕ ПОСТУПЛЕНИЯ</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20000000000000000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2194,20</w:t>
            </w:r>
          </w:p>
        </w:tc>
      </w:tr>
      <w:tr w:rsidR="00E0766C" w:rsidRPr="00D35685" w:rsidTr="00E0766C">
        <w:trPr>
          <w:trHeight w:val="60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rPr>
                <w:sz w:val="20"/>
                <w:szCs w:val="20"/>
              </w:rPr>
            </w:pPr>
            <w:r w:rsidRPr="00D35685">
              <w:rPr>
                <w:sz w:val="20"/>
                <w:szCs w:val="20"/>
              </w:rPr>
              <w:t>БЕЗВОЗМЕЗДНЫЕ ПОСТУПЛЕНИЯ ОТ ДРУГИХ БЮДЖЕТОВ БЮДЖЕТНОЙ СИСТЕМЫ РОССИЙСКОЙ ФЕДЕРАЦИИ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20200000000000000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i/>
                <w:iCs/>
                <w:sz w:val="20"/>
                <w:szCs w:val="20"/>
              </w:rPr>
            </w:pPr>
            <w:r w:rsidRPr="00D35685">
              <w:rPr>
                <w:i/>
                <w:iCs/>
                <w:sz w:val="20"/>
                <w:szCs w:val="20"/>
              </w:rPr>
              <w:t>2194,20</w:t>
            </w:r>
          </w:p>
        </w:tc>
      </w:tr>
      <w:tr w:rsidR="00E0766C" w:rsidRPr="00D35685" w:rsidTr="00E0766C">
        <w:trPr>
          <w:trHeight w:val="27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Дотации бюджетам бюджетной системы Российской Федерации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20210000000000150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435,10</w:t>
            </w:r>
          </w:p>
        </w:tc>
      </w:tr>
      <w:tr w:rsidR="00E0766C" w:rsidRPr="00D35685" w:rsidTr="00E0766C">
        <w:trPr>
          <w:trHeight w:val="5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200" w:firstLine="400"/>
              <w:rPr>
                <w:sz w:val="20"/>
                <w:szCs w:val="20"/>
              </w:rPr>
            </w:pPr>
            <w:r w:rsidRPr="00D35685">
              <w:rPr>
                <w:sz w:val="20"/>
                <w:szCs w:val="20"/>
              </w:rPr>
              <w:t>Дотации  на выравнивание бюджетной обеспеченности из бюджета субъекта Российской Федерации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20215001000000150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435,10</w:t>
            </w:r>
          </w:p>
        </w:tc>
      </w:tr>
      <w:tr w:rsidR="00E0766C" w:rsidRPr="00D35685" w:rsidTr="00E0766C">
        <w:trPr>
          <w:trHeight w:val="5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Субсидии бюджетам субъектов Российской Федерации и муниципальных образований (межбюджетные субсидии)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20220000000000150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509,20</w:t>
            </w:r>
          </w:p>
        </w:tc>
      </w:tr>
      <w:tr w:rsidR="00E0766C" w:rsidRPr="00D35685" w:rsidTr="00E0766C">
        <w:trPr>
          <w:trHeight w:val="8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Субсидии бюджетам сельских поселений  на реализацию  программ    формирования современной городской среды</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20225555100000150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509,20</w:t>
            </w:r>
          </w:p>
        </w:tc>
      </w:tr>
      <w:tr w:rsidR="00E0766C" w:rsidRPr="00D35685" w:rsidTr="00E0766C">
        <w:trPr>
          <w:trHeight w:val="4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Субвенции бюджетам бюджетной системы Российской Федерации</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20230000000000150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332,00</w:t>
            </w:r>
          </w:p>
        </w:tc>
      </w:tr>
      <w:tr w:rsidR="00E0766C" w:rsidRPr="00D35685" w:rsidTr="00E0766C">
        <w:trPr>
          <w:trHeight w:val="7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Субвенции бюджетам сельских поселений на осуществление первичного воинского учета органами местного самоуправления поселений , муниципальных и городских округов</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20235118100000150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244,50</w:t>
            </w:r>
          </w:p>
        </w:tc>
      </w:tr>
      <w:tr w:rsidR="00E0766C" w:rsidRPr="00D35685" w:rsidTr="00E0766C">
        <w:trPr>
          <w:trHeight w:val="7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20230024100000150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87,50</w:t>
            </w:r>
          </w:p>
        </w:tc>
      </w:tr>
      <w:tr w:rsidR="00E0766C" w:rsidRPr="00D35685" w:rsidTr="00E0766C">
        <w:trPr>
          <w:trHeight w:val="6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66C" w:rsidRPr="00D35685" w:rsidRDefault="00E0766C" w:rsidP="009D3AE8">
            <w:pPr>
              <w:ind w:firstLineChars="100" w:firstLine="200"/>
              <w:rPr>
                <w:sz w:val="20"/>
                <w:szCs w:val="20"/>
              </w:rPr>
            </w:pPr>
            <w:r w:rsidRPr="00D35685">
              <w:rPr>
                <w:sz w:val="20"/>
                <w:szCs w:val="20"/>
              </w:rPr>
              <w:t xml:space="preserve">Иные межбюджетные трансферты </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20240000000000150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917,90</w:t>
            </w:r>
          </w:p>
        </w:tc>
      </w:tr>
      <w:tr w:rsidR="00E0766C" w:rsidRPr="00D35685" w:rsidTr="00E0766C">
        <w:trPr>
          <w:trHeight w:val="1065"/>
        </w:trPr>
        <w:tc>
          <w:tcPr>
            <w:tcW w:w="4820" w:type="dxa"/>
            <w:tcBorders>
              <w:top w:val="nil"/>
              <w:left w:val="single" w:sz="4" w:space="0" w:color="auto"/>
              <w:bottom w:val="nil"/>
              <w:right w:val="single" w:sz="4" w:space="0" w:color="auto"/>
            </w:tcBorders>
            <w:shd w:val="clear" w:color="auto" w:fill="auto"/>
            <w:vAlign w:val="bottom"/>
            <w:hideMark/>
          </w:tcPr>
          <w:p w:rsidR="00E0766C" w:rsidRPr="00D35685" w:rsidRDefault="00E0766C" w:rsidP="009D3AE8">
            <w:pPr>
              <w:rPr>
                <w:sz w:val="20"/>
                <w:szCs w:val="20"/>
              </w:rPr>
            </w:pPr>
            <w:r w:rsidRPr="00D35685">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3143" w:type="dxa"/>
            <w:gridSpan w:val="2"/>
            <w:tcBorders>
              <w:top w:val="nil"/>
              <w:left w:val="nil"/>
              <w:bottom w:val="nil"/>
              <w:right w:val="single" w:sz="4" w:space="0" w:color="auto"/>
            </w:tcBorders>
            <w:shd w:val="clear" w:color="auto" w:fill="auto"/>
            <w:noWrap/>
            <w:vAlign w:val="center"/>
            <w:hideMark/>
          </w:tcPr>
          <w:p w:rsidR="00E0766C" w:rsidRPr="00D35685" w:rsidRDefault="00E0766C" w:rsidP="009D3AE8">
            <w:pPr>
              <w:jc w:val="center"/>
              <w:rPr>
                <w:sz w:val="20"/>
                <w:szCs w:val="20"/>
              </w:rPr>
            </w:pPr>
            <w:r w:rsidRPr="00D35685">
              <w:rPr>
                <w:sz w:val="20"/>
                <w:szCs w:val="20"/>
              </w:rPr>
              <w:t>20240014100000150</w:t>
            </w:r>
          </w:p>
        </w:tc>
        <w:tc>
          <w:tcPr>
            <w:tcW w:w="1480" w:type="dxa"/>
            <w:gridSpan w:val="3"/>
            <w:tcBorders>
              <w:top w:val="nil"/>
              <w:left w:val="nil"/>
              <w:bottom w:val="nil"/>
              <w:right w:val="single" w:sz="4" w:space="0" w:color="auto"/>
            </w:tcBorders>
            <w:shd w:val="clear" w:color="auto" w:fill="auto"/>
            <w:noWrap/>
            <w:vAlign w:val="bottom"/>
            <w:hideMark/>
          </w:tcPr>
          <w:p w:rsidR="00E0766C" w:rsidRPr="00D35685" w:rsidRDefault="00E0766C" w:rsidP="009D3AE8">
            <w:pPr>
              <w:jc w:val="center"/>
              <w:rPr>
                <w:sz w:val="20"/>
                <w:szCs w:val="20"/>
              </w:rPr>
            </w:pPr>
            <w:r w:rsidRPr="00D35685">
              <w:rPr>
                <w:sz w:val="20"/>
                <w:szCs w:val="20"/>
              </w:rPr>
              <w:t>917,90</w:t>
            </w:r>
          </w:p>
        </w:tc>
      </w:tr>
      <w:tr w:rsidR="00E0766C" w:rsidRPr="00D35685" w:rsidTr="00E0766C">
        <w:trPr>
          <w:trHeight w:val="43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0766C" w:rsidRPr="00D35685" w:rsidRDefault="00E0766C" w:rsidP="009D3AE8">
            <w:pPr>
              <w:jc w:val="center"/>
              <w:rPr>
                <w:b/>
                <w:bCs/>
                <w:sz w:val="20"/>
                <w:szCs w:val="20"/>
              </w:rPr>
            </w:pPr>
            <w:r w:rsidRPr="00D35685">
              <w:rPr>
                <w:b/>
                <w:bCs/>
                <w:sz w:val="20"/>
                <w:szCs w:val="20"/>
              </w:rPr>
              <w:t>ИТОГО</w:t>
            </w:r>
          </w:p>
        </w:tc>
        <w:tc>
          <w:tcPr>
            <w:tcW w:w="3143" w:type="dxa"/>
            <w:gridSpan w:val="2"/>
            <w:tcBorders>
              <w:top w:val="nil"/>
              <w:left w:val="nil"/>
              <w:bottom w:val="single" w:sz="4" w:space="0" w:color="auto"/>
              <w:right w:val="single" w:sz="4" w:space="0" w:color="auto"/>
            </w:tcBorders>
            <w:shd w:val="clear" w:color="auto" w:fill="auto"/>
            <w:noWrap/>
            <w:vAlign w:val="center"/>
            <w:hideMark/>
          </w:tcPr>
          <w:p w:rsidR="00E0766C" w:rsidRPr="00D35685" w:rsidRDefault="00E0766C" w:rsidP="009D3AE8">
            <w:pPr>
              <w:jc w:val="center"/>
              <w:rPr>
                <w:b/>
                <w:bCs/>
                <w:sz w:val="20"/>
                <w:szCs w:val="20"/>
              </w:rPr>
            </w:pPr>
            <w:r w:rsidRPr="00D35685">
              <w:rPr>
                <w:b/>
                <w:bCs/>
                <w:sz w:val="20"/>
                <w:szCs w:val="20"/>
              </w:rPr>
              <w:t> </w:t>
            </w:r>
          </w:p>
        </w:tc>
        <w:tc>
          <w:tcPr>
            <w:tcW w:w="1480" w:type="dxa"/>
            <w:gridSpan w:val="3"/>
            <w:tcBorders>
              <w:top w:val="nil"/>
              <w:left w:val="nil"/>
              <w:bottom w:val="single" w:sz="4" w:space="0" w:color="auto"/>
              <w:right w:val="single" w:sz="4" w:space="0" w:color="auto"/>
            </w:tcBorders>
            <w:shd w:val="clear" w:color="auto" w:fill="auto"/>
            <w:noWrap/>
            <w:vAlign w:val="bottom"/>
            <w:hideMark/>
          </w:tcPr>
          <w:p w:rsidR="00E0766C" w:rsidRPr="00D35685" w:rsidRDefault="00E0766C" w:rsidP="009D3AE8">
            <w:pPr>
              <w:jc w:val="center"/>
              <w:rPr>
                <w:b/>
                <w:bCs/>
                <w:sz w:val="20"/>
                <w:szCs w:val="20"/>
              </w:rPr>
            </w:pPr>
            <w:r w:rsidRPr="00D35685">
              <w:rPr>
                <w:b/>
                <w:bCs/>
                <w:sz w:val="20"/>
                <w:szCs w:val="20"/>
              </w:rPr>
              <w:t>8358,40</w:t>
            </w:r>
          </w:p>
        </w:tc>
      </w:tr>
    </w:tbl>
    <w:p w:rsidR="00E0766C" w:rsidRPr="00E0766C" w:rsidRDefault="00E0766C" w:rsidP="00E0766C">
      <w:pPr>
        <w:rPr>
          <w:sz w:val="20"/>
          <w:szCs w:val="20"/>
        </w:rPr>
      </w:pPr>
    </w:p>
    <w:tbl>
      <w:tblPr>
        <w:tblW w:w="9634" w:type="dxa"/>
        <w:tblLook w:val="04A0" w:firstRow="1" w:lastRow="0" w:firstColumn="1" w:lastColumn="0" w:noHBand="0" w:noVBand="1"/>
      </w:tblPr>
      <w:tblGrid>
        <w:gridCol w:w="2547"/>
        <w:gridCol w:w="828"/>
        <w:gridCol w:w="984"/>
        <w:gridCol w:w="1391"/>
        <w:gridCol w:w="7"/>
        <w:gridCol w:w="1459"/>
        <w:gridCol w:w="7"/>
        <w:gridCol w:w="1255"/>
        <w:gridCol w:w="7"/>
        <w:gridCol w:w="1142"/>
        <w:gridCol w:w="7"/>
      </w:tblGrid>
      <w:tr w:rsidR="00E0766C" w:rsidRPr="00E0766C" w:rsidTr="00E0766C">
        <w:trPr>
          <w:gridAfter w:val="1"/>
          <w:wAfter w:w="7" w:type="dxa"/>
          <w:trHeight w:val="15"/>
        </w:trPr>
        <w:tc>
          <w:tcPr>
            <w:tcW w:w="2547" w:type="dxa"/>
            <w:tcBorders>
              <w:top w:val="single" w:sz="4" w:space="0" w:color="auto"/>
              <w:left w:val="single" w:sz="4" w:space="0" w:color="auto"/>
              <w:bottom w:val="nil"/>
              <w:right w:val="nil"/>
            </w:tcBorders>
            <w:shd w:val="clear" w:color="000000" w:fill="FFFFFF"/>
            <w:noWrap/>
            <w:vAlign w:val="bottom"/>
            <w:hideMark/>
          </w:tcPr>
          <w:p w:rsidR="00E0766C" w:rsidRPr="00E0766C" w:rsidRDefault="00E0766C" w:rsidP="00E0766C">
            <w:pPr>
              <w:jc w:val="center"/>
              <w:rPr>
                <w:b/>
                <w:bCs/>
                <w:sz w:val="20"/>
                <w:szCs w:val="20"/>
              </w:rPr>
            </w:pPr>
            <w:bookmarkStart w:id="0" w:name="RANGE!A25:G329"/>
            <w:r w:rsidRPr="00E0766C">
              <w:rPr>
                <w:b/>
                <w:bCs/>
                <w:sz w:val="20"/>
                <w:szCs w:val="20"/>
              </w:rPr>
              <w:t> </w:t>
            </w:r>
            <w:bookmarkEnd w:id="0"/>
          </w:p>
        </w:tc>
        <w:tc>
          <w:tcPr>
            <w:tcW w:w="828" w:type="dxa"/>
            <w:tcBorders>
              <w:top w:val="single" w:sz="4" w:space="0" w:color="auto"/>
              <w:left w:val="nil"/>
              <w:bottom w:val="nil"/>
              <w:right w:val="nil"/>
            </w:tcBorders>
            <w:shd w:val="clear" w:color="000000" w:fill="FFFFFF"/>
            <w:noWrap/>
            <w:vAlign w:val="bottom"/>
            <w:hideMark/>
          </w:tcPr>
          <w:p w:rsidR="00E0766C" w:rsidRPr="00E0766C" w:rsidRDefault="00E0766C" w:rsidP="00E0766C">
            <w:pPr>
              <w:jc w:val="center"/>
              <w:rPr>
                <w:b/>
                <w:bCs/>
                <w:sz w:val="20"/>
                <w:szCs w:val="20"/>
              </w:rPr>
            </w:pPr>
            <w:r w:rsidRPr="00E0766C">
              <w:rPr>
                <w:b/>
                <w:bCs/>
                <w:sz w:val="20"/>
                <w:szCs w:val="20"/>
              </w:rPr>
              <w:t> </w:t>
            </w:r>
          </w:p>
        </w:tc>
        <w:tc>
          <w:tcPr>
            <w:tcW w:w="984" w:type="dxa"/>
            <w:tcBorders>
              <w:top w:val="single" w:sz="4" w:space="0" w:color="auto"/>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5268" w:type="dxa"/>
            <w:gridSpan w:val="7"/>
            <w:vMerge w:val="restart"/>
            <w:tcBorders>
              <w:top w:val="single" w:sz="4" w:space="0" w:color="auto"/>
              <w:left w:val="nil"/>
              <w:bottom w:val="nil"/>
              <w:right w:val="single" w:sz="4" w:space="0" w:color="000000"/>
            </w:tcBorders>
            <w:shd w:val="clear" w:color="000000" w:fill="FFFFFF"/>
            <w:vAlign w:val="bottom"/>
            <w:hideMark/>
          </w:tcPr>
          <w:p w:rsidR="00E0766C" w:rsidRPr="00E0766C" w:rsidRDefault="00E0766C" w:rsidP="00E0766C">
            <w:pPr>
              <w:rPr>
                <w:sz w:val="20"/>
                <w:szCs w:val="20"/>
              </w:rPr>
            </w:pPr>
            <w:r w:rsidRPr="00E0766C">
              <w:rPr>
                <w:sz w:val="20"/>
                <w:szCs w:val="20"/>
              </w:rPr>
              <w:t xml:space="preserve">Приложение № 3 к решению Совета депутатов " </w:t>
            </w:r>
            <w:proofErr w:type="gramStart"/>
            <w:r w:rsidRPr="00E0766C">
              <w:rPr>
                <w:sz w:val="20"/>
                <w:szCs w:val="20"/>
              </w:rPr>
              <w:t>О  местном</w:t>
            </w:r>
            <w:proofErr w:type="gramEnd"/>
            <w:r w:rsidRPr="00E0766C">
              <w:rPr>
                <w:sz w:val="20"/>
                <w:szCs w:val="20"/>
              </w:rPr>
              <w:t xml:space="preserve"> бюджета на 2023 год" №  58  от 23.12.2022 г.                                 Приложение № 3 к решению № 69 от 24.12.2023г. "О внесении изменений и дополнений в решение № 58 от 23.12.2022г.  "О местном бюджете на 2023 год"</w:t>
            </w:r>
          </w:p>
        </w:tc>
      </w:tr>
      <w:tr w:rsidR="00E0766C" w:rsidRPr="00E0766C" w:rsidTr="00E0766C">
        <w:trPr>
          <w:gridAfter w:val="1"/>
          <w:wAfter w:w="7" w:type="dxa"/>
          <w:trHeight w:val="372"/>
        </w:trPr>
        <w:tc>
          <w:tcPr>
            <w:tcW w:w="2547" w:type="dxa"/>
            <w:tcBorders>
              <w:top w:val="nil"/>
              <w:left w:val="single" w:sz="4" w:space="0" w:color="auto"/>
              <w:bottom w:val="nil"/>
              <w:right w:val="nil"/>
            </w:tcBorders>
            <w:shd w:val="clear" w:color="000000" w:fill="FFFFFF"/>
            <w:noWrap/>
            <w:vAlign w:val="bottom"/>
            <w:hideMark/>
          </w:tcPr>
          <w:p w:rsidR="00E0766C" w:rsidRPr="00E0766C" w:rsidRDefault="00E0766C" w:rsidP="00E0766C">
            <w:pPr>
              <w:jc w:val="center"/>
              <w:rPr>
                <w:b/>
                <w:bCs/>
                <w:sz w:val="20"/>
                <w:szCs w:val="20"/>
                <w:u w:val="single"/>
              </w:rPr>
            </w:pPr>
            <w:r w:rsidRPr="00E0766C">
              <w:rPr>
                <w:b/>
                <w:bCs/>
                <w:sz w:val="20"/>
                <w:szCs w:val="20"/>
                <w:u w:val="single"/>
              </w:rPr>
              <w:t> </w:t>
            </w:r>
          </w:p>
        </w:tc>
        <w:tc>
          <w:tcPr>
            <w:tcW w:w="828" w:type="dxa"/>
            <w:tcBorders>
              <w:top w:val="nil"/>
              <w:left w:val="nil"/>
              <w:bottom w:val="nil"/>
              <w:right w:val="nil"/>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5268" w:type="dxa"/>
            <w:gridSpan w:val="7"/>
            <w:vMerge/>
            <w:tcBorders>
              <w:top w:val="nil"/>
              <w:left w:val="nil"/>
              <w:bottom w:val="nil"/>
              <w:right w:val="nil"/>
            </w:tcBorders>
            <w:vAlign w:val="center"/>
            <w:hideMark/>
          </w:tcPr>
          <w:p w:rsidR="00E0766C" w:rsidRPr="00E0766C" w:rsidRDefault="00E0766C" w:rsidP="00E0766C">
            <w:pPr>
              <w:rPr>
                <w:sz w:val="20"/>
                <w:szCs w:val="20"/>
              </w:rPr>
            </w:pPr>
          </w:p>
        </w:tc>
      </w:tr>
      <w:tr w:rsidR="00E0766C" w:rsidRPr="00E0766C" w:rsidTr="00E0766C">
        <w:trPr>
          <w:gridAfter w:val="1"/>
          <w:wAfter w:w="7" w:type="dxa"/>
          <w:trHeight w:val="36"/>
        </w:trPr>
        <w:tc>
          <w:tcPr>
            <w:tcW w:w="2547" w:type="dxa"/>
            <w:tcBorders>
              <w:top w:val="nil"/>
              <w:left w:val="single" w:sz="4" w:space="0" w:color="auto"/>
              <w:bottom w:val="nil"/>
              <w:right w:val="nil"/>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 </w:t>
            </w:r>
          </w:p>
        </w:tc>
        <w:tc>
          <w:tcPr>
            <w:tcW w:w="828" w:type="dxa"/>
            <w:tcBorders>
              <w:top w:val="nil"/>
              <w:left w:val="nil"/>
              <w:bottom w:val="nil"/>
              <w:right w:val="nil"/>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nil"/>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 </w:t>
            </w:r>
          </w:p>
        </w:tc>
        <w:tc>
          <w:tcPr>
            <w:tcW w:w="5268" w:type="dxa"/>
            <w:gridSpan w:val="7"/>
            <w:vMerge/>
            <w:tcBorders>
              <w:top w:val="nil"/>
              <w:left w:val="nil"/>
              <w:bottom w:val="nil"/>
              <w:right w:val="nil"/>
            </w:tcBorders>
            <w:vAlign w:val="center"/>
            <w:hideMark/>
          </w:tcPr>
          <w:p w:rsidR="00E0766C" w:rsidRPr="00E0766C" w:rsidRDefault="00E0766C" w:rsidP="00E0766C">
            <w:pPr>
              <w:rPr>
                <w:sz w:val="20"/>
                <w:szCs w:val="20"/>
              </w:rPr>
            </w:pPr>
          </w:p>
        </w:tc>
      </w:tr>
      <w:tr w:rsidR="00E0766C" w:rsidRPr="00E0766C" w:rsidTr="00E0766C">
        <w:trPr>
          <w:gridAfter w:val="1"/>
          <w:wAfter w:w="7" w:type="dxa"/>
          <w:trHeight w:val="984"/>
        </w:trPr>
        <w:tc>
          <w:tcPr>
            <w:tcW w:w="2547" w:type="dxa"/>
            <w:tcBorders>
              <w:top w:val="nil"/>
              <w:left w:val="single" w:sz="4" w:space="0" w:color="auto"/>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828" w:type="dxa"/>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984" w:type="dxa"/>
            <w:tcBorders>
              <w:top w:val="nil"/>
              <w:left w:val="nil"/>
              <w:bottom w:val="nil"/>
              <w:right w:val="nil"/>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 </w:t>
            </w:r>
          </w:p>
        </w:tc>
        <w:tc>
          <w:tcPr>
            <w:tcW w:w="5268" w:type="dxa"/>
            <w:gridSpan w:val="7"/>
            <w:vMerge/>
            <w:tcBorders>
              <w:top w:val="nil"/>
              <w:left w:val="nil"/>
              <w:bottom w:val="nil"/>
              <w:right w:val="nil"/>
            </w:tcBorders>
            <w:vAlign w:val="center"/>
            <w:hideMark/>
          </w:tcPr>
          <w:p w:rsidR="00E0766C" w:rsidRPr="00E0766C" w:rsidRDefault="00E0766C" w:rsidP="00E0766C">
            <w:pPr>
              <w:rPr>
                <w:sz w:val="20"/>
                <w:szCs w:val="20"/>
              </w:rPr>
            </w:pPr>
          </w:p>
        </w:tc>
      </w:tr>
      <w:tr w:rsidR="00E0766C" w:rsidRPr="00E0766C" w:rsidTr="00E0766C">
        <w:trPr>
          <w:trHeight w:val="360"/>
        </w:trPr>
        <w:tc>
          <w:tcPr>
            <w:tcW w:w="5757" w:type="dxa"/>
            <w:gridSpan w:val="5"/>
            <w:tcBorders>
              <w:top w:val="nil"/>
              <w:left w:val="single" w:sz="8" w:space="0" w:color="auto"/>
              <w:bottom w:val="nil"/>
              <w:right w:val="nil"/>
            </w:tcBorders>
            <w:shd w:val="clear" w:color="000000" w:fill="FFFFFF"/>
            <w:noWrap/>
            <w:vAlign w:val="bottom"/>
            <w:hideMark/>
          </w:tcPr>
          <w:p w:rsidR="00E0766C" w:rsidRPr="00E0766C" w:rsidRDefault="00E0766C" w:rsidP="00E0766C">
            <w:pPr>
              <w:rPr>
                <w:b/>
                <w:bCs/>
                <w:sz w:val="20"/>
                <w:szCs w:val="20"/>
              </w:rPr>
            </w:pPr>
            <w:r w:rsidRPr="00E0766C">
              <w:rPr>
                <w:b/>
                <w:bCs/>
                <w:sz w:val="20"/>
                <w:szCs w:val="20"/>
              </w:rPr>
              <w:t xml:space="preserve">                            Ведомственная структура расходов местного  бюджета на 2023 год</w:t>
            </w:r>
          </w:p>
        </w:tc>
        <w:tc>
          <w:tcPr>
            <w:tcW w:w="1466"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262"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149"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r>
      <w:tr w:rsidR="00E0766C" w:rsidRPr="00E0766C" w:rsidTr="00E0766C">
        <w:trPr>
          <w:trHeight w:val="330"/>
        </w:trPr>
        <w:tc>
          <w:tcPr>
            <w:tcW w:w="5757" w:type="dxa"/>
            <w:gridSpan w:val="5"/>
            <w:tcBorders>
              <w:top w:val="nil"/>
              <w:left w:val="single" w:sz="8" w:space="0" w:color="auto"/>
              <w:bottom w:val="nil"/>
              <w:right w:val="nil"/>
            </w:tcBorders>
            <w:shd w:val="clear" w:color="000000" w:fill="FFFFFF"/>
            <w:noWrap/>
            <w:vAlign w:val="bottom"/>
            <w:hideMark/>
          </w:tcPr>
          <w:p w:rsidR="00E0766C" w:rsidRPr="00E0766C" w:rsidRDefault="00E0766C" w:rsidP="00E0766C">
            <w:pPr>
              <w:rPr>
                <w:b/>
                <w:bCs/>
                <w:sz w:val="20"/>
                <w:szCs w:val="20"/>
              </w:rPr>
            </w:pPr>
            <w:r w:rsidRPr="00E0766C">
              <w:rPr>
                <w:b/>
                <w:bCs/>
                <w:sz w:val="20"/>
                <w:szCs w:val="20"/>
              </w:rPr>
              <w:t xml:space="preserve"> </w:t>
            </w:r>
          </w:p>
        </w:tc>
        <w:tc>
          <w:tcPr>
            <w:tcW w:w="1466"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262"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149"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r>
      <w:tr w:rsidR="00E0766C" w:rsidRPr="00E0766C" w:rsidTr="00E0766C">
        <w:trPr>
          <w:gridAfter w:val="1"/>
          <w:wAfter w:w="7" w:type="dxa"/>
          <w:trHeight w:val="15"/>
        </w:trPr>
        <w:tc>
          <w:tcPr>
            <w:tcW w:w="2547" w:type="dxa"/>
            <w:tcBorders>
              <w:top w:val="nil"/>
              <w:left w:val="single" w:sz="8" w:space="0" w:color="auto"/>
              <w:bottom w:val="nil"/>
              <w:right w:val="nil"/>
            </w:tcBorders>
            <w:shd w:val="clear" w:color="000000" w:fill="FFFFFF"/>
            <w:noWrap/>
            <w:vAlign w:val="bottom"/>
            <w:hideMark/>
          </w:tcPr>
          <w:p w:rsidR="00E0766C" w:rsidRPr="00E0766C" w:rsidRDefault="00E0766C" w:rsidP="00E0766C">
            <w:pPr>
              <w:rPr>
                <w:b/>
                <w:bCs/>
                <w:sz w:val="20"/>
                <w:szCs w:val="20"/>
              </w:rPr>
            </w:pPr>
            <w:r w:rsidRPr="00E0766C">
              <w:rPr>
                <w:b/>
                <w:bCs/>
                <w:sz w:val="20"/>
                <w:szCs w:val="20"/>
              </w:rPr>
              <w:lastRenderedPageBreak/>
              <w:t> </w:t>
            </w:r>
          </w:p>
        </w:tc>
        <w:tc>
          <w:tcPr>
            <w:tcW w:w="828" w:type="dxa"/>
            <w:tcBorders>
              <w:top w:val="nil"/>
              <w:left w:val="nil"/>
              <w:bottom w:val="nil"/>
              <w:right w:val="nil"/>
            </w:tcBorders>
            <w:shd w:val="clear" w:color="000000" w:fill="FFFFFF"/>
            <w:noWrap/>
            <w:vAlign w:val="bottom"/>
            <w:hideMark/>
          </w:tcPr>
          <w:p w:rsidR="00E0766C" w:rsidRPr="00E0766C" w:rsidRDefault="00E0766C" w:rsidP="00E0766C">
            <w:pPr>
              <w:rPr>
                <w:b/>
                <w:bCs/>
                <w:sz w:val="20"/>
                <w:szCs w:val="20"/>
              </w:rPr>
            </w:pPr>
            <w:r w:rsidRPr="00E0766C">
              <w:rPr>
                <w:b/>
                <w:bCs/>
                <w:sz w:val="20"/>
                <w:szCs w:val="20"/>
              </w:rPr>
              <w:t> </w:t>
            </w:r>
          </w:p>
        </w:tc>
        <w:tc>
          <w:tcPr>
            <w:tcW w:w="984" w:type="dxa"/>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391" w:type="dxa"/>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466"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262"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c>
          <w:tcPr>
            <w:tcW w:w="1149" w:type="dxa"/>
            <w:gridSpan w:val="2"/>
            <w:tcBorders>
              <w:top w:val="nil"/>
              <w:left w:val="nil"/>
              <w:bottom w:val="nil"/>
              <w:right w:val="nil"/>
            </w:tcBorders>
            <w:shd w:val="clear" w:color="000000" w:fill="FFFFFF"/>
            <w:noWrap/>
            <w:vAlign w:val="bottom"/>
            <w:hideMark/>
          </w:tcPr>
          <w:p w:rsidR="00E0766C" w:rsidRPr="00E0766C" w:rsidRDefault="00E0766C" w:rsidP="00E0766C">
            <w:pPr>
              <w:rPr>
                <w:sz w:val="20"/>
                <w:szCs w:val="20"/>
              </w:rPr>
            </w:pPr>
            <w:r w:rsidRPr="00E0766C">
              <w:rPr>
                <w:sz w:val="20"/>
                <w:szCs w:val="20"/>
              </w:rPr>
              <w:t> </w:t>
            </w:r>
          </w:p>
        </w:tc>
      </w:tr>
      <w:tr w:rsidR="00E0766C" w:rsidRPr="00E0766C" w:rsidTr="00E0766C">
        <w:trPr>
          <w:gridAfter w:val="1"/>
          <w:wAfter w:w="7" w:type="dxa"/>
          <w:trHeight w:val="312"/>
        </w:trPr>
        <w:tc>
          <w:tcPr>
            <w:tcW w:w="2547" w:type="dxa"/>
            <w:vMerge w:val="restart"/>
            <w:tcBorders>
              <w:top w:val="single" w:sz="8" w:space="0" w:color="auto"/>
              <w:left w:val="single" w:sz="8" w:space="0" w:color="auto"/>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Наименование</w:t>
            </w:r>
          </w:p>
        </w:tc>
        <w:tc>
          <w:tcPr>
            <w:tcW w:w="828" w:type="dxa"/>
            <w:tcBorders>
              <w:top w:val="single" w:sz="8" w:space="0" w:color="auto"/>
              <w:left w:val="nil"/>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глава</w:t>
            </w:r>
          </w:p>
        </w:tc>
        <w:tc>
          <w:tcPr>
            <w:tcW w:w="984" w:type="dxa"/>
            <w:vMerge w:val="restart"/>
            <w:tcBorders>
              <w:top w:val="single" w:sz="8" w:space="0" w:color="auto"/>
              <w:left w:val="single" w:sz="8" w:space="0" w:color="auto"/>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раздел</w:t>
            </w:r>
          </w:p>
        </w:tc>
        <w:tc>
          <w:tcPr>
            <w:tcW w:w="1391" w:type="dxa"/>
            <w:vMerge w:val="restart"/>
            <w:tcBorders>
              <w:top w:val="single" w:sz="8" w:space="0" w:color="auto"/>
              <w:left w:val="single" w:sz="8" w:space="0" w:color="auto"/>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подраздел</w:t>
            </w:r>
          </w:p>
        </w:tc>
        <w:tc>
          <w:tcPr>
            <w:tcW w:w="1466"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целевая статья</w:t>
            </w:r>
          </w:p>
        </w:tc>
        <w:tc>
          <w:tcPr>
            <w:tcW w:w="1262"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вид расходов</w:t>
            </w:r>
          </w:p>
        </w:tc>
        <w:tc>
          <w:tcPr>
            <w:tcW w:w="1149" w:type="dxa"/>
            <w:gridSpan w:val="2"/>
            <w:vMerge w:val="restart"/>
            <w:tcBorders>
              <w:top w:val="single" w:sz="8" w:space="0" w:color="auto"/>
              <w:left w:val="nil"/>
              <w:bottom w:val="nil"/>
              <w:right w:val="single" w:sz="8" w:space="0" w:color="auto"/>
            </w:tcBorders>
            <w:shd w:val="clear" w:color="000000" w:fill="FFFFFF"/>
            <w:vAlign w:val="center"/>
            <w:hideMark/>
          </w:tcPr>
          <w:p w:rsidR="00E0766C" w:rsidRPr="00E0766C" w:rsidRDefault="00E0766C" w:rsidP="00E0766C">
            <w:pPr>
              <w:jc w:val="center"/>
              <w:rPr>
                <w:b/>
                <w:bCs/>
                <w:sz w:val="20"/>
                <w:szCs w:val="20"/>
              </w:rPr>
            </w:pPr>
            <w:r w:rsidRPr="00E0766C">
              <w:rPr>
                <w:b/>
                <w:bCs/>
                <w:sz w:val="20"/>
                <w:szCs w:val="20"/>
              </w:rPr>
              <w:t xml:space="preserve">Сумма, </w:t>
            </w:r>
            <w:proofErr w:type="spellStart"/>
            <w:r w:rsidRPr="00E0766C">
              <w:rPr>
                <w:b/>
                <w:bCs/>
                <w:sz w:val="20"/>
                <w:szCs w:val="20"/>
              </w:rPr>
              <w:t>тыс.руб</w:t>
            </w:r>
            <w:proofErr w:type="spellEnd"/>
            <w:r w:rsidRPr="00E0766C">
              <w:rPr>
                <w:b/>
                <w:bCs/>
                <w:sz w:val="20"/>
                <w:szCs w:val="20"/>
              </w:rPr>
              <w:t>.</w:t>
            </w:r>
          </w:p>
        </w:tc>
      </w:tr>
      <w:tr w:rsidR="00E0766C" w:rsidRPr="00E0766C" w:rsidTr="00E0766C">
        <w:trPr>
          <w:gridAfter w:val="1"/>
          <w:wAfter w:w="7" w:type="dxa"/>
          <w:trHeight w:val="285"/>
        </w:trPr>
        <w:tc>
          <w:tcPr>
            <w:tcW w:w="2547"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828" w:type="dxa"/>
            <w:tcBorders>
              <w:top w:val="nil"/>
              <w:left w:val="nil"/>
              <w:bottom w:val="nil"/>
              <w:right w:val="single" w:sz="8"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984"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391"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466" w:type="dxa"/>
            <w:gridSpan w:val="2"/>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262" w:type="dxa"/>
            <w:gridSpan w:val="2"/>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149" w:type="dxa"/>
            <w:gridSpan w:val="2"/>
            <w:vMerge/>
            <w:tcBorders>
              <w:top w:val="single" w:sz="8" w:space="0" w:color="auto"/>
              <w:left w:val="nil"/>
              <w:bottom w:val="nil"/>
              <w:right w:val="single" w:sz="8" w:space="0" w:color="auto"/>
            </w:tcBorders>
            <w:vAlign w:val="center"/>
            <w:hideMark/>
          </w:tcPr>
          <w:p w:rsidR="00E0766C" w:rsidRPr="00E0766C" w:rsidRDefault="00E0766C" w:rsidP="00E0766C">
            <w:pPr>
              <w:rPr>
                <w:b/>
                <w:bCs/>
                <w:sz w:val="20"/>
                <w:szCs w:val="20"/>
              </w:rPr>
            </w:pPr>
          </w:p>
        </w:tc>
      </w:tr>
      <w:tr w:rsidR="00E0766C" w:rsidRPr="00E0766C" w:rsidTr="00E0766C">
        <w:trPr>
          <w:gridAfter w:val="1"/>
          <w:wAfter w:w="7" w:type="dxa"/>
          <w:trHeight w:val="180"/>
        </w:trPr>
        <w:tc>
          <w:tcPr>
            <w:tcW w:w="2547"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828" w:type="dxa"/>
            <w:tcBorders>
              <w:top w:val="nil"/>
              <w:left w:val="nil"/>
              <w:bottom w:val="single" w:sz="8" w:space="0" w:color="auto"/>
              <w:right w:val="single" w:sz="8"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984"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391" w:type="dxa"/>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466" w:type="dxa"/>
            <w:gridSpan w:val="2"/>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262" w:type="dxa"/>
            <w:gridSpan w:val="2"/>
            <w:vMerge/>
            <w:tcBorders>
              <w:top w:val="single" w:sz="8" w:space="0" w:color="auto"/>
              <w:left w:val="single" w:sz="8" w:space="0" w:color="auto"/>
              <w:bottom w:val="nil"/>
              <w:right w:val="single" w:sz="8" w:space="0" w:color="auto"/>
            </w:tcBorders>
            <w:vAlign w:val="center"/>
            <w:hideMark/>
          </w:tcPr>
          <w:p w:rsidR="00E0766C" w:rsidRPr="00E0766C" w:rsidRDefault="00E0766C" w:rsidP="00E0766C">
            <w:pPr>
              <w:rPr>
                <w:b/>
                <w:bCs/>
                <w:sz w:val="20"/>
                <w:szCs w:val="20"/>
              </w:rPr>
            </w:pPr>
          </w:p>
        </w:tc>
        <w:tc>
          <w:tcPr>
            <w:tcW w:w="1149" w:type="dxa"/>
            <w:gridSpan w:val="2"/>
            <w:vMerge/>
            <w:tcBorders>
              <w:top w:val="single" w:sz="8" w:space="0" w:color="auto"/>
              <w:left w:val="nil"/>
              <w:bottom w:val="nil"/>
              <w:right w:val="single" w:sz="8" w:space="0" w:color="auto"/>
            </w:tcBorders>
            <w:vAlign w:val="center"/>
            <w:hideMark/>
          </w:tcPr>
          <w:p w:rsidR="00E0766C" w:rsidRPr="00E0766C" w:rsidRDefault="00E0766C" w:rsidP="00E0766C">
            <w:pPr>
              <w:rPr>
                <w:b/>
                <w:bCs/>
                <w:sz w:val="20"/>
                <w:szCs w:val="20"/>
              </w:rPr>
            </w:pPr>
          </w:p>
        </w:tc>
      </w:tr>
      <w:tr w:rsidR="00E0766C" w:rsidRPr="00E0766C" w:rsidTr="00E0766C">
        <w:trPr>
          <w:gridAfter w:val="1"/>
          <w:wAfter w:w="7" w:type="dxa"/>
          <w:trHeight w:val="315"/>
        </w:trPr>
        <w:tc>
          <w:tcPr>
            <w:tcW w:w="2547" w:type="dxa"/>
            <w:tcBorders>
              <w:top w:val="nil"/>
              <w:left w:val="single" w:sz="8" w:space="0" w:color="auto"/>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1</w:t>
            </w:r>
          </w:p>
        </w:tc>
        <w:tc>
          <w:tcPr>
            <w:tcW w:w="828" w:type="dxa"/>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2</w:t>
            </w:r>
          </w:p>
        </w:tc>
        <w:tc>
          <w:tcPr>
            <w:tcW w:w="984" w:type="dxa"/>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3</w:t>
            </w:r>
          </w:p>
        </w:tc>
        <w:tc>
          <w:tcPr>
            <w:tcW w:w="1391" w:type="dxa"/>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4</w:t>
            </w:r>
          </w:p>
        </w:tc>
        <w:tc>
          <w:tcPr>
            <w:tcW w:w="1466" w:type="dxa"/>
            <w:gridSpan w:val="2"/>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5</w:t>
            </w:r>
          </w:p>
        </w:tc>
        <w:tc>
          <w:tcPr>
            <w:tcW w:w="1262" w:type="dxa"/>
            <w:gridSpan w:val="2"/>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6</w:t>
            </w:r>
          </w:p>
        </w:tc>
        <w:tc>
          <w:tcPr>
            <w:tcW w:w="1149" w:type="dxa"/>
            <w:gridSpan w:val="2"/>
            <w:tcBorders>
              <w:top w:val="nil"/>
              <w:left w:val="nil"/>
              <w:bottom w:val="single" w:sz="8" w:space="0" w:color="auto"/>
              <w:right w:val="single" w:sz="8" w:space="0" w:color="auto"/>
            </w:tcBorders>
            <w:shd w:val="clear" w:color="000000" w:fill="FFFFFF"/>
            <w:noWrap/>
            <w:vAlign w:val="bottom"/>
            <w:hideMark/>
          </w:tcPr>
          <w:p w:rsidR="00E0766C" w:rsidRPr="00E0766C" w:rsidRDefault="00E0766C" w:rsidP="00E0766C">
            <w:pPr>
              <w:jc w:val="center"/>
              <w:rPr>
                <w:sz w:val="20"/>
                <w:szCs w:val="20"/>
              </w:rPr>
            </w:pPr>
            <w:r w:rsidRPr="00E0766C">
              <w:rPr>
                <w:sz w:val="20"/>
                <w:szCs w:val="20"/>
              </w:rPr>
              <w:t>7</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noWrap/>
            <w:vAlign w:val="bottom"/>
            <w:hideMark/>
          </w:tcPr>
          <w:p w:rsidR="00E0766C" w:rsidRPr="00E0766C" w:rsidRDefault="00E0766C" w:rsidP="00E0766C">
            <w:pPr>
              <w:rPr>
                <w:b/>
                <w:bCs/>
                <w:i/>
                <w:iCs/>
                <w:sz w:val="20"/>
                <w:szCs w:val="20"/>
              </w:rPr>
            </w:pPr>
            <w:r w:rsidRPr="00E0766C">
              <w:rPr>
                <w:b/>
                <w:bCs/>
                <w:i/>
                <w:iCs/>
                <w:sz w:val="20"/>
                <w:szCs w:val="20"/>
              </w:rPr>
              <w:t>Администрация МО "Междуреченское"</w:t>
            </w:r>
          </w:p>
        </w:tc>
        <w:tc>
          <w:tcPr>
            <w:tcW w:w="828" w:type="dxa"/>
            <w:tcBorders>
              <w:top w:val="nil"/>
              <w:left w:val="nil"/>
              <w:bottom w:val="nil"/>
              <w:right w:val="nil"/>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313</w:t>
            </w:r>
          </w:p>
        </w:tc>
        <w:tc>
          <w:tcPr>
            <w:tcW w:w="984" w:type="dxa"/>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391" w:type="dxa"/>
            <w:tcBorders>
              <w:top w:val="nil"/>
              <w:left w:val="single" w:sz="4" w:space="0" w:color="auto"/>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single" w:sz="4" w:space="0" w:color="auto"/>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8858,40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noWrap/>
            <w:vAlign w:val="bottom"/>
            <w:hideMark/>
          </w:tcPr>
          <w:p w:rsidR="00E0766C" w:rsidRPr="00E0766C" w:rsidRDefault="00E0766C" w:rsidP="00E0766C">
            <w:pPr>
              <w:rPr>
                <w:b/>
                <w:bCs/>
                <w:i/>
                <w:iCs/>
                <w:sz w:val="20"/>
                <w:szCs w:val="20"/>
              </w:rPr>
            </w:pPr>
            <w:r w:rsidRPr="00E0766C">
              <w:rPr>
                <w:b/>
                <w:bCs/>
                <w:i/>
                <w:iCs/>
                <w:sz w:val="20"/>
                <w:szCs w:val="20"/>
              </w:rPr>
              <w:t>Общегосударственные вопросы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4572,50</w:t>
            </w:r>
          </w:p>
        </w:tc>
      </w:tr>
      <w:tr w:rsidR="00E0766C" w:rsidRPr="00E0766C" w:rsidTr="00E0766C">
        <w:trPr>
          <w:gridAfter w:val="1"/>
          <w:wAfter w:w="7" w:type="dxa"/>
          <w:trHeight w:val="510"/>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02</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1120,00</w:t>
            </w:r>
          </w:p>
        </w:tc>
      </w:tr>
      <w:tr w:rsidR="00E0766C" w:rsidRPr="00E0766C" w:rsidTr="00E0766C">
        <w:trPr>
          <w:gridAfter w:val="1"/>
          <w:wAfter w:w="7" w:type="dxa"/>
          <w:trHeight w:val="510"/>
        </w:trPr>
        <w:tc>
          <w:tcPr>
            <w:tcW w:w="2547" w:type="dxa"/>
            <w:tcBorders>
              <w:top w:val="nil"/>
              <w:left w:val="single" w:sz="4" w:space="0" w:color="auto"/>
              <w:bottom w:val="nil"/>
              <w:right w:val="single" w:sz="4" w:space="0" w:color="auto"/>
            </w:tcBorders>
            <w:shd w:val="clear" w:color="000000" w:fill="FFFF99"/>
            <w:vAlign w:val="center"/>
            <w:hideMark/>
          </w:tcPr>
          <w:p w:rsidR="00E0766C" w:rsidRPr="00E0766C" w:rsidRDefault="00E0766C" w:rsidP="00E0766C">
            <w:pPr>
              <w:rPr>
                <w:i/>
                <w:iCs/>
                <w:sz w:val="20"/>
                <w:szCs w:val="20"/>
              </w:rPr>
            </w:pPr>
            <w:r w:rsidRPr="00E0766C">
              <w:rPr>
                <w:i/>
                <w:iCs/>
                <w:sz w:val="20"/>
                <w:szCs w:val="20"/>
              </w:rPr>
              <w:t>Обеспечение функционирования Главы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2100000000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000000" w:fill="FFFF99"/>
            <w:noWrap/>
            <w:vAlign w:val="bottom"/>
            <w:hideMark/>
          </w:tcPr>
          <w:p w:rsidR="00E0766C" w:rsidRPr="00E0766C" w:rsidRDefault="00E0766C" w:rsidP="00E0766C">
            <w:pPr>
              <w:jc w:val="center"/>
              <w:rPr>
                <w:sz w:val="20"/>
                <w:szCs w:val="20"/>
              </w:rPr>
            </w:pPr>
            <w:r w:rsidRPr="00E0766C">
              <w:rPr>
                <w:sz w:val="20"/>
                <w:szCs w:val="20"/>
              </w:rPr>
              <w:t>1120,00</w:t>
            </w:r>
          </w:p>
        </w:tc>
      </w:tr>
      <w:tr w:rsidR="00E0766C" w:rsidRPr="00E0766C" w:rsidTr="00E0766C">
        <w:trPr>
          <w:gridAfter w:val="1"/>
          <w:wAfter w:w="7" w:type="dxa"/>
          <w:trHeight w:val="528"/>
        </w:trPr>
        <w:tc>
          <w:tcPr>
            <w:tcW w:w="2547" w:type="dxa"/>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both"/>
              <w:rPr>
                <w:i/>
                <w:iCs/>
                <w:sz w:val="20"/>
                <w:szCs w:val="20"/>
              </w:rPr>
            </w:pPr>
            <w:r w:rsidRPr="00E0766C">
              <w:rPr>
                <w:i/>
                <w:iCs/>
                <w:sz w:val="20"/>
                <w:szCs w:val="20"/>
              </w:rPr>
              <w:t>Расходы на содержание муниципальных органов и обеспечение их функций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2100090010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1120,00</w:t>
            </w:r>
          </w:p>
        </w:tc>
      </w:tr>
      <w:tr w:rsidR="00E0766C" w:rsidRPr="00E0766C" w:rsidTr="00E0766C">
        <w:trPr>
          <w:gridAfter w:val="1"/>
          <w:wAfter w:w="7" w:type="dxa"/>
          <w:trHeight w:val="132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2100090010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1120,00</w:t>
            </w:r>
          </w:p>
        </w:tc>
      </w:tr>
      <w:tr w:rsidR="00E0766C" w:rsidRPr="00E0766C" w:rsidTr="00E0766C">
        <w:trPr>
          <w:gridAfter w:val="1"/>
          <w:wAfter w:w="7" w:type="dxa"/>
          <w:trHeight w:val="528"/>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Расходы на выплаты персоналу государственных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2100090010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120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1120,00</w:t>
            </w:r>
          </w:p>
        </w:tc>
      </w:tr>
      <w:tr w:rsidR="00E0766C" w:rsidRPr="00E0766C" w:rsidTr="00E0766C">
        <w:trPr>
          <w:gridAfter w:val="1"/>
          <w:wAfter w:w="7" w:type="dxa"/>
          <w:trHeight w:val="4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r>
      <w:tr w:rsidR="00E0766C" w:rsidRPr="00E0766C" w:rsidTr="00E0766C">
        <w:trPr>
          <w:gridAfter w:val="1"/>
          <w:wAfter w:w="7" w:type="dxa"/>
          <w:trHeight w:val="744"/>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3442,50</w:t>
            </w:r>
          </w:p>
        </w:tc>
      </w:tr>
      <w:tr w:rsidR="00E0766C" w:rsidRPr="00E0766C" w:rsidTr="00E0766C">
        <w:trPr>
          <w:gridAfter w:val="1"/>
          <w:wAfter w:w="7" w:type="dxa"/>
          <w:trHeight w:val="49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Обеспечение деятельности исполнительных органов местного самоуправления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i/>
                <w:iCs/>
                <w:sz w:val="20"/>
                <w:szCs w:val="20"/>
              </w:rPr>
            </w:pPr>
            <w:r w:rsidRPr="00E0766C">
              <w:rPr>
                <w:i/>
                <w:iCs/>
                <w:sz w:val="20"/>
                <w:szCs w:val="20"/>
              </w:rPr>
              <w:t>3442,50</w:t>
            </w:r>
          </w:p>
        </w:tc>
      </w:tr>
      <w:tr w:rsidR="00E0766C" w:rsidRPr="00E0766C" w:rsidTr="00E0766C">
        <w:trPr>
          <w:gridAfter w:val="1"/>
          <w:wAfter w:w="7" w:type="dxa"/>
          <w:trHeight w:val="570"/>
        </w:trPr>
        <w:tc>
          <w:tcPr>
            <w:tcW w:w="2547" w:type="dxa"/>
            <w:tcBorders>
              <w:top w:val="nil"/>
              <w:left w:val="single" w:sz="4" w:space="0" w:color="auto"/>
              <w:bottom w:val="nil"/>
              <w:right w:val="single" w:sz="4" w:space="0" w:color="auto"/>
            </w:tcBorders>
            <w:shd w:val="clear" w:color="000000" w:fill="FFFF99"/>
            <w:vAlign w:val="center"/>
            <w:hideMark/>
          </w:tcPr>
          <w:p w:rsidR="00E0766C" w:rsidRPr="00E0766C" w:rsidRDefault="00E0766C" w:rsidP="00E0766C">
            <w:pPr>
              <w:rPr>
                <w:i/>
                <w:iCs/>
                <w:sz w:val="20"/>
                <w:szCs w:val="20"/>
              </w:rPr>
            </w:pPr>
            <w:r w:rsidRPr="00E0766C">
              <w:rPr>
                <w:i/>
                <w:iCs/>
                <w:sz w:val="20"/>
                <w:szCs w:val="20"/>
              </w:rPr>
              <w:t>Осуществление государственных полномочий в сфере административных правонарушений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2200078793</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87,50</w:t>
            </w:r>
          </w:p>
        </w:tc>
      </w:tr>
      <w:tr w:rsidR="00E0766C" w:rsidRPr="00E0766C" w:rsidTr="00E0766C">
        <w:trPr>
          <w:gridAfter w:val="1"/>
          <w:wAfter w:w="7" w:type="dxa"/>
          <w:trHeight w:val="51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2200078793</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87,50</w:t>
            </w:r>
          </w:p>
        </w:tc>
      </w:tr>
      <w:tr w:rsidR="00E0766C" w:rsidRPr="00E0766C" w:rsidTr="00E0766C">
        <w:trPr>
          <w:gridAfter w:val="1"/>
          <w:wAfter w:w="7" w:type="dxa"/>
          <w:trHeight w:val="57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 xml:space="preserve">Иные закупки товаров, работ и услуг для обеспечения </w:t>
            </w:r>
            <w:r w:rsidRPr="00E0766C">
              <w:rPr>
                <w:i/>
                <w:iCs/>
                <w:sz w:val="20"/>
                <w:szCs w:val="20"/>
              </w:rPr>
              <w:lastRenderedPageBreak/>
              <w:t>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lastRenderedPageBreak/>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2200078793</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87,50</w:t>
            </w:r>
          </w:p>
        </w:tc>
      </w:tr>
      <w:tr w:rsidR="00E0766C" w:rsidRPr="00E0766C" w:rsidTr="00E0766C">
        <w:trPr>
          <w:gridAfter w:val="1"/>
          <w:wAfter w:w="7" w:type="dxa"/>
          <w:trHeight w:val="510"/>
        </w:trPr>
        <w:tc>
          <w:tcPr>
            <w:tcW w:w="2547" w:type="dxa"/>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both"/>
              <w:rPr>
                <w:i/>
                <w:iCs/>
                <w:sz w:val="20"/>
                <w:szCs w:val="20"/>
              </w:rPr>
            </w:pPr>
            <w:r w:rsidRPr="00E0766C">
              <w:rPr>
                <w:i/>
                <w:iCs/>
                <w:sz w:val="20"/>
                <w:szCs w:val="20"/>
              </w:rPr>
              <w:t>Расходы на содержание муниципальных органов и обеспечение их функций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3355,00</w:t>
            </w:r>
          </w:p>
        </w:tc>
      </w:tr>
      <w:tr w:rsidR="00E0766C" w:rsidRPr="00E0766C" w:rsidTr="00E0766C">
        <w:trPr>
          <w:gridAfter w:val="1"/>
          <w:wAfter w:w="7" w:type="dxa"/>
          <w:trHeight w:val="1053"/>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2655,00</w:t>
            </w:r>
          </w:p>
        </w:tc>
      </w:tr>
      <w:tr w:rsidR="00E0766C" w:rsidRPr="00E0766C" w:rsidTr="00E0766C">
        <w:trPr>
          <w:gridAfter w:val="1"/>
          <w:wAfter w:w="7" w:type="dxa"/>
          <w:trHeight w:val="495"/>
        </w:trPr>
        <w:tc>
          <w:tcPr>
            <w:tcW w:w="2547" w:type="dxa"/>
            <w:tcBorders>
              <w:top w:val="nil"/>
              <w:left w:val="single" w:sz="4" w:space="0" w:color="auto"/>
              <w:bottom w:val="nil"/>
              <w:right w:val="single" w:sz="4" w:space="0" w:color="auto"/>
            </w:tcBorders>
            <w:shd w:val="clear" w:color="000000" w:fill="FFFF99"/>
            <w:vAlign w:val="center"/>
            <w:hideMark/>
          </w:tcPr>
          <w:p w:rsidR="00E0766C" w:rsidRPr="00E0766C" w:rsidRDefault="00E0766C" w:rsidP="00E0766C">
            <w:pPr>
              <w:rPr>
                <w:i/>
                <w:iCs/>
                <w:sz w:val="20"/>
                <w:szCs w:val="20"/>
              </w:rPr>
            </w:pPr>
            <w:r w:rsidRPr="00E0766C">
              <w:rPr>
                <w:i/>
                <w:iCs/>
                <w:sz w:val="20"/>
                <w:szCs w:val="20"/>
              </w:rPr>
              <w:t>Расходы на выплаты персоналу государственных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120</w:t>
            </w:r>
          </w:p>
        </w:tc>
        <w:tc>
          <w:tcPr>
            <w:tcW w:w="1149" w:type="dxa"/>
            <w:gridSpan w:val="2"/>
            <w:tcBorders>
              <w:top w:val="nil"/>
              <w:left w:val="nil"/>
              <w:bottom w:val="nil"/>
              <w:right w:val="single" w:sz="8" w:space="0" w:color="auto"/>
            </w:tcBorders>
            <w:shd w:val="clear" w:color="000000" w:fill="FFFF99"/>
            <w:noWrap/>
            <w:vAlign w:val="bottom"/>
            <w:hideMark/>
          </w:tcPr>
          <w:p w:rsidR="00E0766C" w:rsidRPr="00E0766C" w:rsidRDefault="00E0766C" w:rsidP="00E0766C">
            <w:pPr>
              <w:jc w:val="center"/>
              <w:rPr>
                <w:sz w:val="20"/>
                <w:szCs w:val="20"/>
              </w:rPr>
            </w:pPr>
            <w:r w:rsidRPr="00E0766C">
              <w:rPr>
                <w:sz w:val="20"/>
                <w:szCs w:val="20"/>
              </w:rPr>
              <w:t>2655,00</w:t>
            </w:r>
          </w:p>
        </w:tc>
      </w:tr>
      <w:tr w:rsidR="00E0766C" w:rsidRPr="00E0766C" w:rsidTr="00E0766C">
        <w:trPr>
          <w:gridAfter w:val="1"/>
          <w:wAfter w:w="7" w:type="dxa"/>
          <w:trHeight w:val="54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51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000000" w:fill="FFFF99"/>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402"/>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бюджетные ассигнования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276"/>
        </w:trPr>
        <w:tc>
          <w:tcPr>
            <w:tcW w:w="2547" w:type="dxa"/>
            <w:tcBorders>
              <w:top w:val="nil"/>
              <w:left w:val="single" w:sz="4" w:space="0" w:color="auto"/>
              <w:bottom w:val="nil"/>
              <w:right w:val="single" w:sz="4" w:space="0" w:color="auto"/>
            </w:tcBorders>
            <w:shd w:val="clear" w:color="000000" w:fill="FFFF99"/>
            <w:vAlign w:val="center"/>
            <w:hideMark/>
          </w:tcPr>
          <w:p w:rsidR="00E0766C" w:rsidRPr="00E0766C" w:rsidRDefault="00E0766C" w:rsidP="00E0766C">
            <w:pPr>
              <w:rPr>
                <w:i/>
                <w:iCs/>
                <w:sz w:val="20"/>
                <w:szCs w:val="20"/>
              </w:rPr>
            </w:pPr>
            <w:r w:rsidRPr="00E0766C">
              <w:rPr>
                <w:i/>
                <w:iCs/>
                <w:sz w:val="20"/>
                <w:szCs w:val="20"/>
              </w:rPr>
              <w:t>Уплата налогов, сборов и иных платежей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2200090010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850</w:t>
            </w:r>
          </w:p>
        </w:tc>
        <w:tc>
          <w:tcPr>
            <w:tcW w:w="1149" w:type="dxa"/>
            <w:gridSpan w:val="2"/>
            <w:tcBorders>
              <w:top w:val="nil"/>
              <w:left w:val="nil"/>
              <w:bottom w:val="nil"/>
              <w:right w:val="single" w:sz="8" w:space="0" w:color="auto"/>
            </w:tcBorders>
            <w:shd w:val="clear" w:color="000000" w:fill="FFFF99"/>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15"/>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r>
      <w:tr w:rsidR="00E0766C" w:rsidRPr="00E0766C" w:rsidTr="00E0766C">
        <w:trPr>
          <w:gridAfter w:val="1"/>
          <w:wAfter w:w="7" w:type="dxa"/>
          <w:trHeight w:val="15"/>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b/>
                <w:bCs/>
                <w:i/>
                <w:iCs/>
                <w:sz w:val="20"/>
                <w:szCs w:val="20"/>
              </w:rPr>
            </w:pPr>
            <w:r w:rsidRPr="00E0766C">
              <w:rPr>
                <w:b/>
                <w:bCs/>
                <w:i/>
                <w:iCs/>
                <w:sz w:val="20"/>
                <w:szCs w:val="20"/>
              </w:rPr>
              <w:t>Резервные фонды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11</w:t>
            </w:r>
          </w:p>
        </w:tc>
        <w:tc>
          <w:tcPr>
            <w:tcW w:w="1466"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b/>
                <w:bCs/>
                <w:sz w:val="20"/>
                <w:szCs w:val="20"/>
              </w:rPr>
            </w:pPr>
          </w:p>
        </w:tc>
        <w:tc>
          <w:tcPr>
            <w:tcW w:w="1262" w:type="dxa"/>
            <w:gridSpan w:val="2"/>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10,00</w:t>
            </w:r>
          </w:p>
        </w:tc>
      </w:tr>
      <w:tr w:rsidR="00E0766C" w:rsidRPr="00E0766C" w:rsidTr="00E0766C">
        <w:trPr>
          <w:gridAfter w:val="1"/>
          <w:wAfter w:w="7" w:type="dxa"/>
          <w:trHeight w:val="52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Резервный фонд администрации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2300000000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10,00</w:t>
            </w:r>
          </w:p>
        </w:tc>
      </w:tr>
      <w:tr w:rsidR="00E0766C" w:rsidRPr="00E0766C" w:rsidTr="00E0766C">
        <w:trPr>
          <w:gridAfter w:val="1"/>
          <w:wAfter w:w="7" w:type="dxa"/>
          <w:trHeight w:val="52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Резервный фонд администрации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2300090040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Иные бюджетные ассигнования</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2300090040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Резервные средства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2300090040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870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b/>
                <w:bCs/>
                <w:i/>
                <w:iCs/>
                <w:sz w:val="20"/>
                <w:szCs w:val="20"/>
              </w:rPr>
            </w:pPr>
            <w:r w:rsidRPr="00E0766C">
              <w:rPr>
                <w:b/>
                <w:bCs/>
                <w:i/>
                <w:iCs/>
                <w:sz w:val="20"/>
                <w:szCs w:val="20"/>
              </w:rPr>
              <w:t>Национальная оборона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244,50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Мобилизационная и вневойсковая подготовка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244,50</w:t>
            </w:r>
          </w:p>
        </w:tc>
      </w:tr>
      <w:tr w:rsidR="00E0766C" w:rsidRPr="00E0766C" w:rsidTr="00E0766C">
        <w:trPr>
          <w:gridAfter w:val="1"/>
          <w:wAfter w:w="7" w:type="dxa"/>
          <w:trHeight w:val="528"/>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Непрограммные расходы в области  национальной обороны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244,50</w:t>
            </w:r>
          </w:p>
        </w:tc>
      </w:tr>
      <w:tr w:rsidR="00E0766C" w:rsidRPr="00E0766C" w:rsidTr="00E0766C">
        <w:trPr>
          <w:gridAfter w:val="1"/>
          <w:wAfter w:w="7" w:type="dxa"/>
          <w:trHeight w:val="660"/>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2500051180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244,50</w:t>
            </w:r>
          </w:p>
        </w:tc>
      </w:tr>
      <w:tr w:rsidR="00E0766C" w:rsidRPr="00E0766C" w:rsidTr="00E0766C">
        <w:trPr>
          <w:gridAfter w:val="1"/>
          <w:wAfter w:w="7" w:type="dxa"/>
          <w:trHeight w:val="132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2500051180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125,00</w:t>
            </w:r>
          </w:p>
        </w:tc>
      </w:tr>
      <w:tr w:rsidR="00E0766C" w:rsidRPr="00E0766C" w:rsidTr="00E0766C">
        <w:trPr>
          <w:gridAfter w:val="1"/>
          <w:wAfter w:w="7" w:type="dxa"/>
          <w:trHeight w:val="52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xml:space="preserve">Расходы на </w:t>
            </w:r>
            <w:proofErr w:type="spellStart"/>
            <w:r w:rsidRPr="00E0766C">
              <w:rPr>
                <w:i/>
                <w:iCs/>
                <w:sz w:val="20"/>
                <w:szCs w:val="20"/>
              </w:rPr>
              <w:t>выплатуы</w:t>
            </w:r>
            <w:proofErr w:type="spellEnd"/>
            <w:r w:rsidRPr="00E0766C">
              <w:rPr>
                <w:i/>
                <w:iCs/>
                <w:sz w:val="20"/>
                <w:szCs w:val="20"/>
              </w:rPr>
              <w:t xml:space="preserve"> персоналу государственных                  (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2500051180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120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125,00</w:t>
            </w:r>
          </w:p>
        </w:tc>
      </w:tr>
      <w:tr w:rsidR="00E0766C" w:rsidRPr="00E0766C" w:rsidTr="00E0766C">
        <w:trPr>
          <w:gridAfter w:val="1"/>
          <w:wAfter w:w="7" w:type="dxa"/>
          <w:trHeight w:val="528"/>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2500051180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119,50</w:t>
            </w:r>
          </w:p>
        </w:tc>
      </w:tr>
      <w:tr w:rsidR="00E0766C" w:rsidRPr="00E0766C" w:rsidTr="00E0766C">
        <w:trPr>
          <w:gridAfter w:val="1"/>
          <w:wAfter w:w="7" w:type="dxa"/>
          <w:trHeight w:val="528"/>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2500051180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119,50</w:t>
            </w:r>
          </w:p>
        </w:tc>
      </w:tr>
      <w:tr w:rsidR="00E0766C" w:rsidRPr="00E0766C" w:rsidTr="00E0766C">
        <w:trPr>
          <w:gridAfter w:val="1"/>
          <w:wAfter w:w="7" w:type="dxa"/>
          <w:trHeight w:val="52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b/>
                <w:bCs/>
                <w:i/>
                <w:iCs/>
                <w:sz w:val="20"/>
                <w:szCs w:val="20"/>
              </w:rPr>
            </w:pPr>
            <w:r w:rsidRPr="00E0766C">
              <w:rPr>
                <w:b/>
                <w:bCs/>
                <w:i/>
                <w:iCs/>
                <w:sz w:val="20"/>
                <w:szCs w:val="20"/>
              </w:rPr>
              <w:t>Национальная  безопасность и правоохранительная деятельность</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200,00</w:t>
            </w:r>
          </w:p>
        </w:tc>
      </w:tr>
      <w:tr w:rsidR="00E0766C" w:rsidRPr="00E0766C" w:rsidTr="00E0766C">
        <w:trPr>
          <w:gridAfter w:val="1"/>
          <w:wAfter w:w="7" w:type="dxa"/>
          <w:trHeight w:val="792"/>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10</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200,00</w:t>
            </w:r>
          </w:p>
        </w:tc>
      </w:tr>
      <w:tr w:rsidR="00E0766C" w:rsidRPr="00E0766C" w:rsidTr="00E0766C">
        <w:trPr>
          <w:gridAfter w:val="1"/>
          <w:wAfter w:w="7" w:type="dxa"/>
          <w:trHeight w:val="1056"/>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Муниципальная программа муниципального образования " Междуреченское" "Обеспечение пожарной безопасности на территории муниципального образования " Междуреченское" на 2023-204 годы"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Обеспечение  пожарной  безопасности</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0200090060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200,00</w:t>
            </w:r>
          </w:p>
        </w:tc>
      </w:tr>
      <w:tr w:rsidR="00E0766C" w:rsidRPr="00E0766C" w:rsidTr="00E0766C">
        <w:trPr>
          <w:gridAfter w:val="1"/>
          <w:wAfter w:w="7" w:type="dxa"/>
          <w:trHeight w:val="49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0200090060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200,00</w:t>
            </w:r>
          </w:p>
        </w:tc>
      </w:tr>
      <w:tr w:rsidR="00E0766C" w:rsidRPr="00E0766C" w:rsidTr="00E0766C">
        <w:trPr>
          <w:gridAfter w:val="1"/>
          <w:wAfter w:w="7" w:type="dxa"/>
          <w:trHeight w:val="54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0200090060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200,00</w:t>
            </w:r>
          </w:p>
        </w:tc>
      </w:tr>
      <w:tr w:rsidR="00E0766C" w:rsidRPr="00E0766C" w:rsidTr="00E0766C">
        <w:trPr>
          <w:gridAfter w:val="1"/>
          <w:wAfter w:w="7" w:type="dxa"/>
          <w:trHeight w:val="480"/>
        </w:trPr>
        <w:tc>
          <w:tcPr>
            <w:tcW w:w="2547" w:type="dxa"/>
            <w:tcBorders>
              <w:top w:val="nil"/>
              <w:left w:val="nil"/>
              <w:bottom w:val="nil"/>
              <w:right w:val="single" w:sz="4" w:space="0" w:color="auto"/>
            </w:tcBorders>
            <w:shd w:val="clear" w:color="auto" w:fill="auto"/>
            <w:vAlign w:val="center"/>
            <w:hideMark/>
          </w:tcPr>
          <w:p w:rsidR="00E0766C" w:rsidRPr="00E0766C" w:rsidRDefault="00E0766C" w:rsidP="00E0766C">
            <w:pPr>
              <w:rPr>
                <w:b/>
                <w:bCs/>
                <w:i/>
                <w:iCs/>
                <w:sz w:val="20"/>
                <w:szCs w:val="20"/>
              </w:rPr>
            </w:pPr>
            <w:r w:rsidRPr="00E0766C">
              <w:rPr>
                <w:b/>
                <w:bCs/>
                <w:i/>
                <w:iCs/>
                <w:sz w:val="20"/>
                <w:szCs w:val="20"/>
              </w:rPr>
              <w:t>Национальная экономика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917,90</w:t>
            </w:r>
          </w:p>
        </w:tc>
      </w:tr>
      <w:tr w:rsidR="00E0766C" w:rsidRPr="00E0766C" w:rsidTr="00E0766C">
        <w:trPr>
          <w:gridAfter w:val="1"/>
          <w:wAfter w:w="7" w:type="dxa"/>
          <w:trHeight w:val="360"/>
        </w:trPr>
        <w:tc>
          <w:tcPr>
            <w:tcW w:w="2547" w:type="dxa"/>
            <w:tcBorders>
              <w:top w:val="nil"/>
              <w:left w:val="nil"/>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Дорожное хозяйство( дорожные фонды)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917,90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Непрограммные расходы в области дорожного хозяйства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917,90</w:t>
            </w:r>
          </w:p>
        </w:tc>
      </w:tr>
      <w:tr w:rsidR="00E0766C" w:rsidRPr="00E0766C" w:rsidTr="00E0766C">
        <w:trPr>
          <w:gridAfter w:val="1"/>
          <w:wAfter w:w="7" w:type="dxa"/>
          <w:trHeight w:val="1275"/>
        </w:trPr>
        <w:tc>
          <w:tcPr>
            <w:tcW w:w="2547" w:type="dxa"/>
            <w:tcBorders>
              <w:top w:val="nil"/>
              <w:left w:val="nil"/>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lastRenderedPageBreak/>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280008054Д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520,20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280008054Д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520,20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280008054Д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520,20</w:t>
            </w:r>
          </w:p>
        </w:tc>
      </w:tr>
      <w:tr w:rsidR="00E0766C" w:rsidRPr="00E0766C" w:rsidTr="00E0766C">
        <w:trPr>
          <w:gridAfter w:val="1"/>
          <w:wAfter w:w="7" w:type="dxa"/>
          <w:trHeight w:val="1560"/>
        </w:trPr>
        <w:tc>
          <w:tcPr>
            <w:tcW w:w="2547" w:type="dxa"/>
            <w:tcBorders>
              <w:top w:val="nil"/>
              <w:left w:val="nil"/>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Осуществление части полномочий района по капитальному району и  содержанию автомобильных дорог общего пользования местного значения, находящихся в собственности муниципального района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280008066Д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397,70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280008066Д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397,70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04</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09</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280008066Д</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397,70</w:t>
            </w:r>
          </w:p>
        </w:tc>
      </w:tr>
      <w:tr w:rsidR="00E0766C" w:rsidRPr="00E0766C" w:rsidTr="00E0766C">
        <w:trPr>
          <w:gridAfter w:val="1"/>
          <w:wAfter w:w="7" w:type="dxa"/>
          <w:trHeight w:val="264"/>
        </w:trPr>
        <w:tc>
          <w:tcPr>
            <w:tcW w:w="2547" w:type="dxa"/>
            <w:tcBorders>
              <w:top w:val="nil"/>
              <w:left w:val="single" w:sz="8" w:space="0" w:color="auto"/>
              <w:bottom w:val="nil"/>
              <w:right w:val="single" w:sz="4" w:space="0" w:color="auto"/>
            </w:tcBorders>
            <w:shd w:val="clear" w:color="auto" w:fill="auto"/>
            <w:noWrap/>
            <w:vAlign w:val="bottom"/>
            <w:hideMark/>
          </w:tcPr>
          <w:p w:rsidR="00E0766C" w:rsidRPr="00E0766C" w:rsidRDefault="00E0766C" w:rsidP="00E0766C">
            <w:pPr>
              <w:rPr>
                <w:b/>
                <w:bCs/>
                <w:i/>
                <w:iCs/>
                <w:sz w:val="20"/>
                <w:szCs w:val="20"/>
              </w:rPr>
            </w:pPr>
            <w:r w:rsidRPr="00E0766C">
              <w:rPr>
                <w:b/>
                <w:bCs/>
                <w:i/>
                <w:iCs/>
                <w:sz w:val="20"/>
                <w:szCs w:val="20"/>
              </w:rPr>
              <w:t>Жилищно-коммунальное хозяйство</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2163,50</w:t>
            </w:r>
          </w:p>
        </w:tc>
      </w:tr>
      <w:tr w:rsidR="00E0766C" w:rsidRPr="00E0766C" w:rsidTr="00E0766C">
        <w:trPr>
          <w:gridAfter w:val="1"/>
          <w:wAfter w:w="7" w:type="dxa"/>
          <w:trHeight w:val="264"/>
        </w:trPr>
        <w:tc>
          <w:tcPr>
            <w:tcW w:w="2547" w:type="dxa"/>
            <w:tcBorders>
              <w:top w:val="nil"/>
              <w:left w:val="single" w:sz="8" w:space="0" w:color="auto"/>
              <w:bottom w:val="nil"/>
              <w:right w:val="single" w:sz="4" w:space="0" w:color="auto"/>
            </w:tcBorders>
            <w:shd w:val="clear" w:color="auto" w:fill="auto"/>
            <w:noWrap/>
            <w:vAlign w:val="bottom"/>
            <w:hideMark/>
          </w:tcPr>
          <w:p w:rsidR="00E0766C" w:rsidRPr="00E0766C" w:rsidRDefault="00E0766C" w:rsidP="00E0766C">
            <w:pPr>
              <w:rPr>
                <w:i/>
                <w:iCs/>
                <w:sz w:val="20"/>
                <w:szCs w:val="20"/>
              </w:rPr>
            </w:pPr>
            <w:r w:rsidRPr="00E0766C">
              <w:rPr>
                <w:i/>
                <w:iCs/>
                <w:sz w:val="20"/>
                <w:szCs w:val="20"/>
              </w:rPr>
              <w:t>Жилищное хозяйство</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i/>
                <w:iCs/>
                <w:sz w:val="20"/>
                <w:szCs w:val="20"/>
              </w:rPr>
            </w:pPr>
            <w:r w:rsidRPr="00E0766C">
              <w:rPr>
                <w:i/>
                <w:iCs/>
                <w:sz w:val="20"/>
                <w:szCs w:val="20"/>
              </w:rPr>
              <w:t>676,80</w:t>
            </w:r>
          </w:p>
        </w:tc>
      </w:tr>
      <w:tr w:rsidR="00E0766C" w:rsidRPr="00E0766C" w:rsidTr="00E0766C">
        <w:trPr>
          <w:gridAfter w:val="1"/>
          <w:wAfter w:w="7" w:type="dxa"/>
          <w:trHeight w:val="264"/>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Непрограммные расходы в области жилищного хозяйства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676,80</w:t>
            </w:r>
          </w:p>
        </w:tc>
      </w:tr>
      <w:tr w:rsidR="00E0766C" w:rsidRPr="00E0766C" w:rsidTr="00E0766C">
        <w:trPr>
          <w:gridAfter w:val="1"/>
          <w:wAfter w:w="7" w:type="dxa"/>
          <w:trHeight w:val="300"/>
        </w:trPr>
        <w:tc>
          <w:tcPr>
            <w:tcW w:w="2547" w:type="dxa"/>
            <w:tcBorders>
              <w:top w:val="nil"/>
              <w:left w:val="nil"/>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Мероприятия в области жилищного хозяйства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3000090230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426,80</w:t>
            </w:r>
          </w:p>
        </w:tc>
      </w:tr>
      <w:tr w:rsidR="00E0766C" w:rsidRPr="00E0766C" w:rsidTr="00E0766C">
        <w:trPr>
          <w:gridAfter w:val="1"/>
          <w:wAfter w:w="7" w:type="dxa"/>
          <w:trHeight w:val="52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single" w:sz="4" w:space="0" w:color="auto"/>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3000090230</w:t>
            </w:r>
          </w:p>
        </w:tc>
        <w:tc>
          <w:tcPr>
            <w:tcW w:w="1262" w:type="dxa"/>
            <w:gridSpan w:val="2"/>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single" w:sz="4" w:space="0" w:color="auto"/>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426,80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single" w:sz="4" w:space="0" w:color="auto"/>
              <w:bottom w:val="nil"/>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3000090230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426,80</w:t>
            </w:r>
          </w:p>
        </w:tc>
      </w:tr>
      <w:tr w:rsidR="00E0766C" w:rsidRPr="00E0766C" w:rsidTr="00E0766C">
        <w:trPr>
          <w:gridAfter w:val="1"/>
          <w:wAfter w:w="7" w:type="dxa"/>
          <w:trHeight w:val="765"/>
        </w:trPr>
        <w:tc>
          <w:tcPr>
            <w:tcW w:w="2547" w:type="dxa"/>
            <w:tcBorders>
              <w:top w:val="nil"/>
              <w:left w:val="nil"/>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Ежемесячные взносы в Фонд капитального ремонта общего имущества многоквартирных домов</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3000090330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w:t>
            </w:r>
          </w:p>
        </w:tc>
      </w:tr>
      <w:tr w:rsidR="00E0766C" w:rsidRPr="00E0766C" w:rsidTr="00E0766C">
        <w:trPr>
          <w:gridAfter w:val="1"/>
          <w:wAfter w:w="7" w:type="dxa"/>
          <w:trHeight w:val="1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3000090330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240,0</w:t>
            </w:r>
          </w:p>
        </w:tc>
      </w:tr>
      <w:tr w:rsidR="00E0766C" w:rsidRPr="00E0766C" w:rsidTr="00E0766C">
        <w:trPr>
          <w:gridAfter w:val="1"/>
          <w:wAfter w:w="7" w:type="dxa"/>
          <w:trHeight w:val="54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lastRenderedPageBreak/>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3000090330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3000090330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250,00</w:t>
            </w:r>
          </w:p>
        </w:tc>
      </w:tr>
      <w:tr w:rsidR="00E0766C" w:rsidRPr="00E0766C" w:rsidTr="00E0766C">
        <w:trPr>
          <w:gridAfter w:val="1"/>
          <w:wAfter w:w="7" w:type="dxa"/>
          <w:trHeight w:val="240"/>
        </w:trPr>
        <w:tc>
          <w:tcPr>
            <w:tcW w:w="2547" w:type="dxa"/>
            <w:tcBorders>
              <w:top w:val="nil"/>
              <w:left w:val="single" w:sz="8" w:space="0" w:color="auto"/>
              <w:bottom w:val="nil"/>
              <w:right w:val="single" w:sz="4" w:space="0" w:color="auto"/>
            </w:tcBorders>
            <w:shd w:val="clear" w:color="auto" w:fill="auto"/>
            <w:noWrap/>
            <w:vAlign w:val="bottom"/>
            <w:hideMark/>
          </w:tcPr>
          <w:p w:rsidR="00E0766C" w:rsidRPr="00E0766C" w:rsidRDefault="00E0766C" w:rsidP="00E0766C">
            <w:pPr>
              <w:rPr>
                <w:i/>
                <w:iCs/>
                <w:sz w:val="20"/>
                <w:szCs w:val="20"/>
              </w:rPr>
            </w:pPr>
            <w:r w:rsidRPr="00E0766C">
              <w:rPr>
                <w:i/>
                <w:iCs/>
                <w:sz w:val="20"/>
                <w:szCs w:val="20"/>
              </w:rPr>
              <w:t>Благоустройство</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i/>
                <w:iCs/>
                <w:sz w:val="20"/>
                <w:szCs w:val="20"/>
              </w:rPr>
            </w:pPr>
            <w:r w:rsidRPr="00E0766C">
              <w:rPr>
                <w:b/>
                <w:bCs/>
                <w:i/>
                <w:iCs/>
                <w:sz w:val="20"/>
                <w:szCs w:val="20"/>
              </w:rPr>
              <w:t>1486,70</w:t>
            </w:r>
          </w:p>
        </w:tc>
      </w:tr>
      <w:tr w:rsidR="00E0766C" w:rsidRPr="00E0766C" w:rsidTr="00E0766C">
        <w:trPr>
          <w:gridAfter w:val="1"/>
          <w:wAfter w:w="7" w:type="dxa"/>
          <w:trHeight w:val="765"/>
        </w:trPr>
        <w:tc>
          <w:tcPr>
            <w:tcW w:w="2547" w:type="dxa"/>
            <w:tcBorders>
              <w:top w:val="nil"/>
              <w:left w:val="nil"/>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Муниципальная программа муниципального образования "Междуреченское "Формирование современной городской (сельской) среды на 2018-2024 годы""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519,40</w:t>
            </w:r>
          </w:p>
        </w:tc>
      </w:tr>
      <w:tr w:rsidR="00E0766C" w:rsidRPr="00E0766C" w:rsidTr="00E0766C">
        <w:trPr>
          <w:gridAfter w:val="1"/>
          <w:wAfter w:w="7" w:type="dxa"/>
          <w:trHeight w:val="510"/>
        </w:trPr>
        <w:tc>
          <w:tcPr>
            <w:tcW w:w="2547" w:type="dxa"/>
            <w:tcBorders>
              <w:top w:val="nil"/>
              <w:left w:val="nil"/>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xml:space="preserve">Реализация программ формирования современной городской среды </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010F255550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519,40</w:t>
            </w:r>
          </w:p>
        </w:tc>
      </w:tr>
      <w:tr w:rsidR="00E0766C" w:rsidRPr="00E0766C" w:rsidTr="00E0766C">
        <w:trPr>
          <w:gridAfter w:val="1"/>
          <w:wAfter w:w="7" w:type="dxa"/>
          <w:trHeight w:val="46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010F255550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519,40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010F255550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519,40</w:t>
            </w:r>
          </w:p>
        </w:tc>
      </w:tr>
      <w:tr w:rsidR="00E0766C" w:rsidRPr="00E0766C" w:rsidTr="00E0766C">
        <w:trPr>
          <w:gridAfter w:val="1"/>
          <w:wAfter w:w="7" w:type="dxa"/>
          <w:trHeight w:val="51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Непрограммные расходы в области коммунального хозяйства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967,30</w:t>
            </w:r>
          </w:p>
        </w:tc>
      </w:tr>
      <w:tr w:rsidR="00E0766C" w:rsidRPr="00E0766C" w:rsidTr="00E0766C">
        <w:trPr>
          <w:gridAfter w:val="1"/>
          <w:wAfter w:w="7" w:type="dxa"/>
          <w:trHeight w:val="27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Уличное освещение</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57,50</w:t>
            </w:r>
          </w:p>
        </w:tc>
      </w:tr>
      <w:tr w:rsidR="00E0766C" w:rsidRPr="00E0766C" w:rsidTr="00E0766C">
        <w:trPr>
          <w:gridAfter w:val="1"/>
          <w:wAfter w:w="7" w:type="dxa"/>
          <w:trHeight w:val="24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57,50</w:t>
            </w:r>
          </w:p>
        </w:tc>
      </w:tr>
      <w:tr w:rsidR="00E0766C" w:rsidRPr="00E0766C" w:rsidTr="00E0766C">
        <w:trPr>
          <w:gridAfter w:val="1"/>
          <w:wAfter w:w="7" w:type="dxa"/>
          <w:trHeight w:val="40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2900090110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57,50</w:t>
            </w:r>
          </w:p>
        </w:tc>
      </w:tr>
      <w:tr w:rsidR="00E0766C" w:rsidRPr="00E0766C" w:rsidTr="00E0766C">
        <w:trPr>
          <w:gridAfter w:val="1"/>
          <w:wAfter w:w="7" w:type="dxa"/>
          <w:trHeight w:val="27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Прочие мероприятия по благоустройству поселений</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909,80</w:t>
            </w:r>
          </w:p>
        </w:tc>
      </w:tr>
      <w:tr w:rsidR="00E0766C" w:rsidRPr="00E0766C" w:rsidTr="00E0766C">
        <w:trPr>
          <w:gridAfter w:val="1"/>
          <w:wAfter w:w="7" w:type="dxa"/>
          <w:trHeight w:val="46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909,80</w:t>
            </w:r>
          </w:p>
        </w:tc>
      </w:tr>
      <w:tr w:rsidR="00E0766C" w:rsidRPr="00E0766C" w:rsidTr="00E0766C">
        <w:trPr>
          <w:gridAfter w:val="1"/>
          <w:wAfter w:w="7" w:type="dxa"/>
          <w:trHeight w:val="48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05</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2900090130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909,80</w:t>
            </w:r>
          </w:p>
        </w:tc>
      </w:tr>
      <w:tr w:rsidR="00E0766C" w:rsidRPr="00E0766C" w:rsidTr="00E0766C">
        <w:trPr>
          <w:gridAfter w:val="1"/>
          <w:wAfter w:w="7" w:type="dxa"/>
          <w:trHeight w:val="52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b/>
                <w:bCs/>
                <w:i/>
                <w:iCs/>
                <w:sz w:val="20"/>
                <w:szCs w:val="20"/>
              </w:rPr>
            </w:pPr>
            <w:r w:rsidRPr="00E0766C">
              <w:rPr>
                <w:b/>
                <w:bCs/>
                <w:i/>
                <w:iCs/>
                <w:sz w:val="20"/>
                <w:szCs w:val="20"/>
              </w:rPr>
              <w:t>Культура, кинематография, средства массовой информации</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08</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650,00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Культура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08</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276"/>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Непрограммные расходы в области культуры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08</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45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08</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3100090150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49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lastRenderedPageBreak/>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08</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3100090150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650,00</w:t>
            </w:r>
          </w:p>
        </w:tc>
      </w:tr>
      <w:tr w:rsidR="00E0766C" w:rsidRPr="00E0766C" w:rsidTr="00E0766C">
        <w:trPr>
          <w:gridAfter w:val="1"/>
          <w:wAfter w:w="7" w:type="dxa"/>
          <w:trHeight w:val="297"/>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b/>
                <w:bCs/>
                <w:i/>
                <w:iCs/>
                <w:sz w:val="20"/>
                <w:szCs w:val="20"/>
              </w:rPr>
            </w:pPr>
            <w:r w:rsidRPr="00E0766C">
              <w:rPr>
                <w:b/>
                <w:bCs/>
                <w:i/>
                <w:iCs/>
                <w:sz w:val="20"/>
                <w:szCs w:val="20"/>
              </w:rPr>
              <w:t>Социальная политика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10</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60,00</w:t>
            </w:r>
          </w:p>
        </w:tc>
      </w:tr>
      <w:tr w:rsidR="00E0766C" w:rsidRPr="00E0766C" w:rsidTr="00E0766C">
        <w:trPr>
          <w:gridAfter w:val="1"/>
          <w:wAfter w:w="7" w:type="dxa"/>
          <w:trHeight w:val="264"/>
        </w:trPr>
        <w:tc>
          <w:tcPr>
            <w:tcW w:w="2547" w:type="dxa"/>
            <w:tcBorders>
              <w:top w:val="nil"/>
              <w:left w:val="single" w:sz="8" w:space="0" w:color="auto"/>
              <w:bottom w:val="nil"/>
              <w:right w:val="nil"/>
            </w:tcBorders>
            <w:shd w:val="clear" w:color="auto" w:fill="auto"/>
            <w:vAlign w:val="bottom"/>
            <w:hideMark/>
          </w:tcPr>
          <w:p w:rsidR="00E0766C" w:rsidRPr="00E0766C" w:rsidRDefault="00E0766C" w:rsidP="00E0766C">
            <w:pPr>
              <w:rPr>
                <w:i/>
                <w:iCs/>
                <w:sz w:val="20"/>
                <w:szCs w:val="20"/>
              </w:rPr>
            </w:pPr>
            <w:r w:rsidRPr="00E0766C">
              <w:rPr>
                <w:i/>
                <w:iCs/>
                <w:sz w:val="20"/>
                <w:szCs w:val="20"/>
              </w:rPr>
              <w:t>Социальное обеспечение</w:t>
            </w:r>
          </w:p>
        </w:tc>
        <w:tc>
          <w:tcPr>
            <w:tcW w:w="828" w:type="dxa"/>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60,00</w:t>
            </w:r>
          </w:p>
        </w:tc>
      </w:tr>
      <w:tr w:rsidR="00E0766C" w:rsidRPr="00E0766C" w:rsidTr="00E0766C">
        <w:trPr>
          <w:gridAfter w:val="1"/>
          <w:wAfter w:w="7" w:type="dxa"/>
          <w:trHeight w:val="225"/>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Социальные выплаты гражданам</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3400090160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60,00</w:t>
            </w:r>
          </w:p>
        </w:tc>
      </w:tr>
      <w:tr w:rsidR="00E0766C" w:rsidRPr="00E0766C" w:rsidTr="00E0766C">
        <w:trPr>
          <w:gridAfter w:val="1"/>
          <w:wAfter w:w="7" w:type="dxa"/>
          <w:trHeight w:val="270"/>
        </w:trPr>
        <w:tc>
          <w:tcPr>
            <w:tcW w:w="2547"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i/>
                <w:iCs/>
                <w:sz w:val="20"/>
                <w:szCs w:val="20"/>
              </w:rPr>
            </w:pPr>
            <w:r w:rsidRPr="00E0766C">
              <w:rPr>
                <w:i/>
                <w:iCs/>
                <w:sz w:val="20"/>
                <w:szCs w:val="20"/>
              </w:rPr>
              <w:t>Социальное обеспечение и иные выплаты населению</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3400090160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60,00</w:t>
            </w:r>
          </w:p>
        </w:tc>
      </w:tr>
      <w:tr w:rsidR="00E0766C" w:rsidRPr="00E0766C" w:rsidTr="00E0766C">
        <w:trPr>
          <w:gridAfter w:val="1"/>
          <w:wAfter w:w="7" w:type="dxa"/>
          <w:trHeight w:val="510"/>
        </w:trPr>
        <w:tc>
          <w:tcPr>
            <w:tcW w:w="2547" w:type="dxa"/>
            <w:tcBorders>
              <w:top w:val="nil"/>
              <w:left w:val="single" w:sz="4" w:space="0" w:color="auto"/>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Социальные выплаты гражданам, кроме публичных нормативных социальных выплат</w:t>
            </w:r>
          </w:p>
        </w:tc>
        <w:tc>
          <w:tcPr>
            <w:tcW w:w="828" w:type="dxa"/>
            <w:tcBorders>
              <w:top w:val="nil"/>
              <w:left w:val="single" w:sz="4" w:space="0" w:color="auto"/>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10</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3400090160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60,00</w:t>
            </w:r>
          </w:p>
        </w:tc>
      </w:tr>
      <w:tr w:rsidR="00E0766C" w:rsidRPr="00E0766C" w:rsidTr="00E0766C">
        <w:trPr>
          <w:gridAfter w:val="1"/>
          <w:wAfter w:w="7" w:type="dxa"/>
          <w:trHeight w:val="510"/>
        </w:trPr>
        <w:tc>
          <w:tcPr>
            <w:tcW w:w="2547" w:type="dxa"/>
            <w:tcBorders>
              <w:top w:val="nil"/>
              <w:left w:val="nil"/>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Физическая культура и спорт</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50,00</w:t>
            </w:r>
          </w:p>
        </w:tc>
      </w:tr>
      <w:tr w:rsidR="00E0766C" w:rsidRPr="00E0766C" w:rsidTr="00E0766C">
        <w:trPr>
          <w:gridAfter w:val="1"/>
          <w:wAfter w:w="7" w:type="dxa"/>
          <w:trHeight w:val="810"/>
        </w:trPr>
        <w:tc>
          <w:tcPr>
            <w:tcW w:w="2547" w:type="dxa"/>
            <w:tcBorders>
              <w:top w:val="nil"/>
              <w:left w:val="nil"/>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Муниципальная программа муниципального образования "Междуреченское "Развитие физической культуры и спорта  на 2023-2025 годы"</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0300000000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510"/>
        </w:trPr>
        <w:tc>
          <w:tcPr>
            <w:tcW w:w="2547" w:type="dxa"/>
            <w:tcBorders>
              <w:top w:val="nil"/>
              <w:left w:val="nil"/>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Физкультура</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0300090170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510"/>
        </w:trPr>
        <w:tc>
          <w:tcPr>
            <w:tcW w:w="2547" w:type="dxa"/>
            <w:tcBorders>
              <w:top w:val="nil"/>
              <w:left w:val="nil"/>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0300090170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200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510"/>
        </w:trPr>
        <w:tc>
          <w:tcPr>
            <w:tcW w:w="2547" w:type="dxa"/>
            <w:tcBorders>
              <w:top w:val="nil"/>
              <w:left w:val="nil"/>
              <w:bottom w:val="nil"/>
              <w:right w:val="nil"/>
            </w:tcBorders>
            <w:shd w:val="clear" w:color="auto" w:fill="auto"/>
            <w:vAlign w:val="center"/>
            <w:hideMark/>
          </w:tcPr>
          <w:p w:rsidR="00E0766C" w:rsidRPr="00E0766C" w:rsidRDefault="00E0766C" w:rsidP="00E0766C">
            <w:pPr>
              <w:rPr>
                <w:i/>
                <w:iCs/>
                <w:sz w:val="20"/>
                <w:szCs w:val="20"/>
              </w:rPr>
            </w:pPr>
            <w:r w:rsidRPr="00E0766C">
              <w:rPr>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11</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01</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0300090170</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240</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50,00</w:t>
            </w:r>
          </w:p>
        </w:tc>
      </w:tr>
      <w:tr w:rsidR="00E0766C" w:rsidRPr="00E0766C" w:rsidTr="00E0766C">
        <w:trPr>
          <w:gridAfter w:val="1"/>
          <w:wAfter w:w="7" w:type="dxa"/>
          <w:trHeight w:val="288"/>
        </w:trPr>
        <w:tc>
          <w:tcPr>
            <w:tcW w:w="2547"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i/>
                <w:iCs/>
                <w:sz w:val="20"/>
                <w:szCs w:val="20"/>
              </w:rPr>
            </w:pPr>
            <w:r w:rsidRPr="00E0766C">
              <w:rP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984"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391" w:type="dxa"/>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466"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262" w:type="dxa"/>
            <w:gridSpan w:val="2"/>
            <w:tcBorders>
              <w:top w:val="nil"/>
              <w:left w:val="nil"/>
              <w:bottom w:val="nil"/>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c>
          <w:tcPr>
            <w:tcW w:w="1149" w:type="dxa"/>
            <w:gridSpan w:val="2"/>
            <w:tcBorders>
              <w:top w:val="nil"/>
              <w:left w:val="nil"/>
              <w:bottom w:val="nil"/>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 </w:t>
            </w:r>
          </w:p>
        </w:tc>
      </w:tr>
      <w:tr w:rsidR="00E0766C" w:rsidRPr="00E0766C" w:rsidTr="00E0766C">
        <w:trPr>
          <w:gridAfter w:val="1"/>
          <w:wAfter w:w="7" w:type="dxa"/>
          <w:trHeight w:val="327"/>
        </w:trPr>
        <w:tc>
          <w:tcPr>
            <w:tcW w:w="25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766C" w:rsidRPr="00E0766C" w:rsidRDefault="00E0766C" w:rsidP="00E0766C">
            <w:pPr>
              <w:rPr>
                <w:b/>
                <w:bCs/>
                <w:sz w:val="20"/>
                <w:szCs w:val="20"/>
              </w:rPr>
            </w:pPr>
            <w:r w:rsidRPr="00E0766C">
              <w:rPr>
                <w:b/>
                <w:bCs/>
                <w:sz w:val="20"/>
                <w:szCs w:val="20"/>
              </w:rPr>
              <w:t>ВСЕГО</w:t>
            </w:r>
          </w:p>
        </w:tc>
        <w:tc>
          <w:tcPr>
            <w:tcW w:w="828" w:type="dxa"/>
            <w:tcBorders>
              <w:top w:val="single" w:sz="8" w:space="0" w:color="auto"/>
              <w:left w:val="nil"/>
              <w:bottom w:val="single" w:sz="8" w:space="0" w:color="auto"/>
              <w:right w:val="single" w:sz="4"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313</w:t>
            </w:r>
          </w:p>
        </w:tc>
        <w:tc>
          <w:tcPr>
            <w:tcW w:w="984" w:type="dxa"/>
            <w:tcBorders>
              <w:top w:val="single" w:sz="8" w:space="0" w:color="auto"/>
              <w:left w:val="nil"/>
              <w:bottom w:val="single" w:sz="8" w:space="0" w:color="auto"/>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х</w:t>
            </w:r>
          </w:p>
        </w:tc>
        <w:tc>
          <w:tcPr>
            <w:tcW w:w="1391" w:type="dxa"/>
            <w:tcBorders>
              <w:top w:val="single" w:sz="8" w:space="0" w:color="auto"/>
              <w:left w:val="nil"/>
              <w:bottom w:val="single" w:sz="8" w:space="0" w:color="auto"/>
              <w:right w:val="nil"/>
            </w:tcBorders>
            <w:shd w:val="clear" w:color="auto" w:fill="auto"/>
            <w:noWrap/>
            <w:vAlign w:val="bottom"/>
            <w:hideMark/>
          </w:tcPr>
          <w:p w:rsidR="00E0766C" w:rsidRPr="00E0766C" w:rsidRDefault="00E0766C" w:rsidP="00E0766C">
            <w:pPr>
              <w:jc w:val="center"/>
              <w:rPr>
                <w:sz w:val="20"/>
                <w:szCs w:val="20"/>
              </w:rPr>
            </w:pPr>
            <w:r w:rsidRPr="00E0766C">
              <w:rPr>
                <w:sz w:val="20"/>
                <w:szCs w:val="20"/>
              </w:rPr>
              <w:t>х</w:t>
            </w:r>
          </w:p>
        </w:tc>
        <w:tc>
          <w:tcPr>
            <w:tcW w:w="1466"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х</w:t>
            </w:r>
          </w:p>
        </w:tc>
        <w:tc>
          <w:tcPr>
            <w:tcW w:w="1262" w:type="dxa"/>
            <w:gridSpan w:val="2"/>
            <w:tcBorders>
              <w:top w:val="single" w:sz="8" w:space="0" w:color="auto"/>
              <w:left w:val="nil"/>
              <w:bottom w:val="single" w:sz="8" w:space="0" w:color="auto"/>
              <w:right w:val="single" w:sz="8" w:space="0" w:color="auto"/>
            </w:tcBorders>
            <w:shd w:val="clear" w:color="auto" w:fill="auto"/>
            <w:noWrap/>
            <w:vAlign w:val="bottom"/>
            <w:hideMark/>
          </w:tcPr>
          <w:p w:rsidR="00E0766C" w:rsidRPr="00E0766C" w:rsidRDefault="00E0766C" w:rsidP="00E0766C">
            <w:pPr>
              <w:jc w:val="center"/>
              <w:rPr>
                <w:sz w:val="20"/>
                <w:szCs w:val="20"/>
              </w:rPr>
            </w:pPr>
            <w:r w:rsidRPr="00E0766C">
              <w:rPr>
                <w:sz w:val="20"/>
                <w:szCs w:val="20"/>
              </w:rPr>
              <w:t>х</w:t>
            </w:r>
          </w:p>
        </w:tc>
        <w:tc>
          <w:tcPr>
            <w:tcW w:w="1149" w:type="dxa"/>
            <w:gridSpan w:val="2"/>
            <w:tcBorders>
              <w:top w:val="single" w:sz="8" w:space="0" w:color="auto"/>
              <w:left w:val="nil"/>
              <w:bottom w:val="single" w:sz="8" w:space="0" w:color="auto"/>
              <w:right w:val="single" w:sz="8" w:space="0" w:color="auto"/>
            </w:tcBorders>
            <w:shd w:val="clear" w:color="auto" w:fill="auto"/>
            <w:noWrap/>
            <w:vAlign w:val="bottom"/>
            <w:hideMark/>
          </w:tcPr>
          <w:p w:rsidR="00E0766C" w:rsidRPr="00E0766C" w:rsidRDefault="00E0766C" w:rsidP="00E0766C">
            <w:pPr>
              <w:jc w:val="center"/>
              <w:rPr>
                <w:b/>
                <w:bCs/>
                <w:sz w:val="20"/>
                <w:szCs w:val="20"/>
              </w:rPr>
            </w:pPr>
            <w:r w:rsidRPr="00E0766C">
              <w:rPr>
                <w:b/>
                <w:bCs/>
                <w:sz w:val="20"/>
                <w:szCs w:val="20"/>
              </w:rPr>
              <w:t>8858,40</w:t>
            </w:r>
          </w:p>
        </w:tc>
      </w:tr>
    </w:tbl>
    <w:p w:rsidR="00E0766C" w:rsidRPr="00E0766C" w:rsidRDefault="00E0766C" w:rsidP="00E0766C">
      <w:pPr>
        <w:shd w:val="clear" w:color="auto" w:fill="FFFFFF"/>
        <w:autoSpaceDE w:val="0"/>
        <w:autoSpaceDN w:val="0"/>
        <w:adjustRightInd w:val="0"/>
        <w:rPr>
          <w:sz w:val="20"/>
          <w:szCs w:val="20"/>
        </w:rPr>
      </w:pPr>
    </w:p>
    <w:tbl>
      <w:tblPr>
        <w:tblW w:w="17127" w:type="dxa"/>
        <w:tblLook w:val="04A0" w:firstRow="1" w:lastRow="0" w:firstColumn="1" w:lastColumn="0" w:noHBand="0" w:noVBand="1"/>
      </w:tblPr>
      <w:tblGrid>
        <w:gridCol w:w="5103"/>
        <w:gridCol w:w="439"/>
        <w:gridCol w:w="380"/>
        <w:gridCol w:w="1156"/>
        <w:gridCol w:w="606"/>
        <w:gridCol w:w="1563"/>
        <w:gridCol w:w="1560"/>
        <w:gridCol w:w="1560"/>
        <w:gridCol w:w="1400"/>
        <w:gridCol w:w="1400"/>
        <w:gridCol w:w="980"/>
        <w:gridCol w:w="980"/>
      </w:tblGrid>
      <w:tr w:rsidR="00E0766C" w:rsidRPr="00E0766C" w:rsidTr="00E0766C">
        <w:trPr>
          <w:trHeight w:val="2616"/>
        </w:trPr>
        <w:tc>
          <w:tcPr>
            <w:tcW w:w="5103"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439"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3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3325" w:type="dxa"/>
            <w:gridSpan w:val="3"/>
            <w:tcBorders>
              <w:top w:val="nil"/>
              <w:left w:val="nil"/>
              <w:bottom w:val="nil"/>
              <w:right w:val="nil"/>
            </w:tcBorders>
            <w:shd w:val="clear" w:color="000000" w:fill="FFFFFF"/>
            <w:vAlign w:val="bottom"/>
            <w:hideMark/>
          </w:tcPr>
          <w:p w:rsidR="00E0766C" w:rsidRPr="00E0766C" w:rsidRDefault="00E0766C" w:rsidP="00E0766C">
            <w:pPr>
              <w:rPr>
                <w:sz w:val="20"/>
                <w:szCs w:val="20"/>
              </w:rPr>
            </w:pPr>
            <w:r w:rsidRPr="00E0766C">
              <w:rPr>
                <w:sz w:val="20"/>
                <w:szCs w:val="20"/>
              </w:rPr>
              <w:t xml:space="preserve">Приложение </w:t>
            </w:r>
            <w:proofErr w:type="gramStart"/>
            <w:r w:rsidRPr="00E0766C">
              <w:rPr>
                <w:sz w:val="20"/>
                <w:szCs w:val="20"/>
              </w:rPr>
              <w:t>№  4</w:t>
            </w:r>
            <w:proofErr w:type="gramEnd"/>
            <w:r w:rsidRPr="00E0766C">
              <w:rPr>
                <w:sz w:val="20"/>
                <w:szCs w:val="20"/>
              </w:rPr>
              <w:t xml:space="preserve"> к решению </w:t>
            </w:r>
            <w:proofErr w:type="spellStart"/>
            <w:r w:rsidRPr="00E0766C">
              <w:rPr>
                <w:sz w:val="20"/>
                <w:szCs w:val="20"/>
              </w:rPr>
              <w:t>Сов.депутатов"О</w:t>
            </w:r>
            <w:proofErr w:type="spellEnd"/>
            <w:r w:rsidRPr="00E0766C">
              <w:rPr>
                <w:sz w:val="20"/>
                <w:szCs w:val="20"/>
              </w:rPr>
              <w:t xml:space="preserve">  местном бюджете  на 2023 год"  №  58       от    23.12.2022г.                                        Приложение № 4 к решению № 69 от 24.03.2023г. "О внесении изменений и дополнений в решение № 58 от 23.12.2022г. "О местном бюджете на 2023 год"</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408"/>
        </w:trPr>
        <w:tc>
          <w:tcPr>
            <w:tcW w:w="5103"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439" w:type="dxa"/>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3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3325" w:type="dxa"/>
            <w:gridSpan w:val="3"/>
            <w:tcBorders>
              <w:top w:val="nil"/>
              <w:left w:val="nil"/>
              <w:bottom w:val="nil"/>
              <w:right w:val="nil"/>
            </w:tcBorders>
            <w:shd w:val="clear" w:color="000000" w:fill="FFFFFF"/>
            <w:vAlign w:val="bottom"/>
            <w:hideMark/>
          </w:tcPr>
          <w:p w:rsidR="00E0766C" w:rsidRPr="00E0766C" w:rsidRDefault="00E0766C" w:rsidP="00E0766C">
            <w:pPr>
              <w:rPr>
                <w:rFonts w:ascii="Arial" w:hAnsi="Arial" w:cs="Arial"/>
                <w:sz w:val="20"/>
                <w:szCs w:val="20"/>
              </w:rPr>
            </w:pPr>
            <w:r w:rsidRPr="00E0766C">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384"/>
        </w:trPr>
        <w:tc>
          <w:tcPr>
            <w:tcW w:w="5103"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439"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3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3325" w:type="dxa"/>
            <w:gridSpan w:val="3"/>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990"/>
        </w:trPr>
        <w:tc>
          <w:tcPr>
            <w:tcW w:w="9247" w:type="dxa"/>
            <w:gridSpan w:val="6"/>
            <w:tcBorders>
              <w:top w:val="nil"/>
              <w:left w:val="nil"/>
              <w:bottom w:val="nil"/>
              <w:right w:val="nil"/>
            </w:tcBorders>
            <w:shd w:val="clear" w:color="auto" w:fill="auto"/>
            <w:vAlign w:val="center"/>
            <w:hideMark/>
          </w:tcPr>
          <w:p w:rsidR="00E0766C" w:rsidRPr="00E0766C" w:rsidRDefault="00E0766C" w:rsidP="00E0766C">
            <w:pPr>
              <w:jc w:val="center"/>
              <w:rPr>
                <w:rFonts w:ascii="Arial" w:hAnsi="Arial" w:cs="Arial"/>
                <w:b/>
                <w:bCs/>
                <w:sz w:val="20"/>
                <w:szCs w:val="20"/>
              </w:rPr>
            </w:pPr>
            <w:r w:rsidRPr="00E0766C">
              <w:rPr>
                <w:rFonts w:ascii="Arial" w:hAnsi="Arial" w:cs="Arial"/>
                <w:b/>
                <w:bCs/>
                <w:sz w:val="20"/>
                <w:szCs w:val="20"/>
              </w:rPr>
              <w:t xml:space="preserve">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2023 год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jc w:val="center"/>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73"/>
        </w:trPr>
        <w:tc>
          <w:tcPr>
            <w:tcW w:w="5103" w:type="dxa"/>
            <w:tcBorders>
              <w:top w:val="single" w:sz="4" w:space="0" w:color="auto"/>
              <w:left w:val="nil"/>
              <w:bottom w:val="single" w:sz="4" w:space="0" w:color="auto"/>
              <w:right w:val="nil"/>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Наименование</w:t>
            </w:r>
          </w:p>
        </w:tc>
        <w:tc>
          <w:tcPr>
            <w:tcW w:w="19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 xml:space="preserve">Целевая статья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Вид рас-хо-</w:t>
            </w:r>
            <w:proofErr w:type="spellStart"/>
            <w:r w:rsidRPr="00E0766C">
              <w:rPr>
                <w:rFonts w:ascii="Arial" w:hAnsi="Arial" w:cs="Arial"/>
                <w:sz w:val="20"/>
                <w:szCs w:val="20"/>
              </w:rPr>
              <w:t>дов</w:t>
            </w:r>
            <w:proofErr w:type="spellEnd"/>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Сумма,</w:t>
            </w:r>
            <w:r w:rsidRPr="00E0766C">
              <w:rPr>
                <w:rFonts w:ascii="Arial" w:hAnsi="Arial" w:cs="Arial"/>
                <w:sz w:val="20"/>
                <w:szCs w:val="20"/>
              </w:rPr>
              <w:br/>
              <w:t>тыс. рублей</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jc w:val="cente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5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1</w:t>
            </w:r>
          </w:p>
        </w:tc>
        <w:tc>
          <w:tcPr>
            <w:tcW w:w="1975" w:type="dxa"/>
            <w:gridSpan w:val="3"/>
            <w:tcBorders>
              <w:top w:val="single" w:sz="4" w:space="0" w:color="auto"/>
              <w:left w:val="single" w:sz="4" w:space="0" w:color="auto"/>
              <w:bottom w:val="nil"/>
              <w:right w:val="single" w:sz="4" w:space="0" w:color="000000"/>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2</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3</w:t>
            </w:r>
          </w:p>
        </w:tc>
        <w:tc>
          <w:tcPr>
            <w:tcW w:w="1563"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rFonts w:ascii="Arial" w:hAnsi="Arial" w:cs="Arial"/>
                <w:sz w:val="20"/>
                <w:szCs w:val="20"/>
              </w:rPr>
            </w:pPr>
            <w:r w:rsidRPr="00E0766C">
              <w:rPr>
                <w:rFonts w:ascii="Arial" w:hAnsi="Arial" w:cs="Arial"/>
                <w:sz w:val="20"/>
                <w:szCs w:val="20"/>
              </w:rPr>
              <w:t>4</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jc w:val="center"/>
              <w:rPr>
                <w:rFonts w:ascii="Arial" w:hAnsi="Arial" w:cs="Arial"/>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34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lastRenderedPageBreak/>
              <w:t xml:space="preserve">I.  МУНИЦИПАЛЬНЫЕ ПРОГРАММЫ </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769,4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885"/>
        </w:trPr>
        <w:tc>
          <w:tcPr>
            <w:tcW w:w="5103" w:type="dxa"/>
            <w:tcBorders>
              <w:top w:val="nil"/>
              <w:left w:val="nil"/>
              <w:bottom w:val="nil"/>
              <w:right w:val="single" w:sz="4" w:space="0" w:color="auto"/>
            </w:tcBorders>
            <w:shd w:val="clear" w:color="auto" w:fill="auto"/>
            <w:vAlign w:val="bottom"/>
            <w:hideMark/>
          </w:tcPr>
          <w:p w:rsidR="00E0766C" w:rsidRPr="00E0766C" w:rsidRDefault="00E0766C" w:rsidP="00E0766C">
            <w:pPr>
              <w:rPr>
                <w:b/>
                <w:bCs/>
                <w:sz w:val="20"/>
                <w:szCs w:val="20"/>
              </w:rPr>
            </w:pPr>
            <w:r w:rsidRPr="00E0766C">
              <w:rPr>
                <w:b/>
                <w:bCs/>
                <w:sz w:val="20"/>
                <w:szCs w:val="20"/>
              </w:rPr>
              <w:t>Муниципальная программа муниципального образования "Междуреченское "Формирование современной городской (сельской) среды на 2018-2024 годы""</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01</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519,4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720"/>
        </w:trPr>
        <w:tc>
          <w:tcPr>
            <w:tcW w:w="5103" w:type="dxa"/>
            <w:tcBorders>
              <w:top w:val="nil"/>
              <w:left w:val="nil"/>
              <w:bottom w:val="nil"/>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 xml:space="preserve">Реализация программ формирования современной городской среды </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01</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F255550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519,4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570"/>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01</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F255550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519,4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855"/>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02</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F255550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519,4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15"/>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01</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0090130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1095"/>
        </w:trPr>
        <w:tc>
          <w:tcPr>
            <w:tcW w:w="5103" w:type="dxa"/>
            <w:tcBorders>
              <w:top w:val="nil"/>
              <w:left w:val="nil"/>
              <w:bottom w:val="nil"/>
              <w:right w:val="single" w:sz="4" w:space="0" w:color="auto"/>
            </w:tcBorders>
            <w:shd w:val="clear" w:color="auto" w:fill="auto"/>
            <w:vAlign w:val="bottom"/>
            <w:hideMark/>
          </w:tcPr>
          <w:p w:rsidR="00E0766C" w:rsidRPr="00E0766C" w:rsidRDefault="00E0766C" w:rsidP="00E0766C">
            <w:pPr>
              <w:rPr>
                <w:b/>
                <w:bCs/>
                <w:sz w:val="20"/>
                <w:szCs w:val="20"/>
              </w:rPr>
            </w:pPr>
            <w:r w:rsidRPr="00E0766C">
              <w:rPr>
                <w:b/>
                <w:bCs/>
                <w:sz w:val="20"/>
                <w:szCs w:val="20"/>
              </w:rPr>
              <w:t>Муниципальная программа муниципального образования "Междуреченское "Обеспечение пожарной безопасности на территории муниципального образования " Междуреченское" на 2021-2024 годы"</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02</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200,0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525"/>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Обеспечение пожарной безопасности</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02</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0090060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200,0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30"/>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02</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0090060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200,0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00"/>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02</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0090060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200,0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1155"/>
        </w:trPr>
        <w:tc>
          <w:tcPr>
            <w:tcW w:w="5103" w:type="dxa"/>
            <w:tcBorders>
              <w:top w:val="nil"/>
              <w:left w:val="nil"/>
              <w:bottom w:val="nil"/>
              <w:right w:val="single" w:sz="4" w:space="0" w:color="auto"/>
            </w:tcBorders>
            <w:shd w:val="clear" w:color="auto" w:fill="auto"/>
            <w:vAlign w:val="bottom"/>
            <w:hideMark/>
          </w:tcPr>
          <w:p w:rsidR="00E0766C" w:rsidRPr="00E0766C" w:rsidRDefault="00E0766C" w:rsidP="00E0766C">
            <w:pPr>
              <w:rPr>
                <w:b/>
                <w:bCs/>
                <w:sz w:val="20"/>
                <w:szCs w:val="20"/>
              </w:rPr>
            </w:pPr>
            <w:r w:rsidRPr="00E0766C">
              <w:rPr>
                <w:b/>
                <w:bCs/>
                <w:sz w:val="20"/>
                <w:szCs w:val="20"/>
              </w:rPr>
              <w:t>Муниципальная программа муниципального образования "Междуреченское "Развитие физической культуры и спорта  в  муниципальном образовании " Междуреченское" на 2023-2025 годы"</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03</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00"/>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Физкультура</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03</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0090170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00"/>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03</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0090170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00"/>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03</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0090170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50,0   </w:t>
            </w: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center"/>
            <w:hideMark/>
          </w:tcPr>
          <w:p w:rsidR="00E0766C" w:rsidRPr="00E0766C" w:rsidRDefault="00E0766C" w:rsidP="00E0766C">
            <w:pPr>
              <w:rPr>
                <w:sz w:val="20"/>
                <w:szCs w:val="20"/>
              </w:rPr>
            </w:pPr>
          </w:p>
        </w:tc>
      </w:tr>
      <w:tr w:rsidR="00E0766C" w:rsidRPr="00E0766C" w:rsidTr="00E0766C">
        <w:trPr>
          <w:trHeight w:val="657"/>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 xml:space="preserve">II. НЕПРОГРАММНЫЕ НАПРАВЛЕНИЯ ДЕЯТЕЛЬНОСТИ </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b/>
                <w:bCs/>
                <w:i/>
                <w:iCs/>
                <w:color w:val="FF0000"/>
                <w:sz w:val="20"/>
                <w:szCs w:val="20"/>
              </w:rPr>
            </w:pPr>
            <w:r w:rsidRPr="00E0766C">
              <w:rPr>
                <w:b/>
                <w:bCs/>
                <w:i/>
                <w:iCs/>
                <w:color w:val="FF0000"/>
                <w:sz w:val="20"/>
                <w:szCs w:val="20"/>
              </w:rPr>
              <w:t> </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b/>
                <w:bCs/>
                <w:i/>
                <w:iCs/>
                <w:color w:val="FF0000"/>
                <w:sz w:val="20"/>
                <w:szCs w:val="20"/>
              </w:rPr>
            </w:pP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i/>
                <w:iCs/>
                <w:color w:val="FF0000"/>
                <w:sz w:val="20"/>
                <w:szCs w:val="20"/>
              </w:rPr>
            </w:pPr>
            <w:r w:rsidRPr="00E0766C">
              <w:rPr>
                <w:b/>
                <w:bCs/>
                <w:i/>
                <w:iCs/>
                <w:color w:val="FF0000"/>
                <w:sz w:val="20"/>
                <w:szCs w:val="20"/>
              </w:rPr>
              <w:t> </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i/>
                <w:iCs/>
                <w:color w:val="FF0000"/>
                <w:sz w:val="20"/>
                <w:szCs w:val="20"/>
              </w:rPr>
            </w:pPr>
            <w:r w:rsidRPr="00E0766C">
              <w:rPr>
                <w:b/>
                <w:bCs/>
                <w:i/>
                <w:iCs/>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8 089,0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1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Обеспечение функционирования Главы муниципального образования</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21</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1 120,0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noWrap/>
            <w:vAlign w:val="bottom"/>
            <w:hideMark/>
          </w:tcPr>
          <w:p w:rsidR="00E0766C" w:rsidRPr="00E0766C" w:rsidRDefault="00E0766C" w:rsidP="00E0766C">
            <w:pPr>
              <w:jc w:val="both"/>
              <w:rPr>
                <w:sz w:val="20"/>
                <w:szCs w:val="20"/>
              </w:rPr>
            </w:pPr>
            <w:r w:rsidRPr="00E0766C">
              <w:rPr>
                <w:sz w:val="20"/>
                <w:szCs w:val="20"/>
              </w:rPr>
              <w:t>Расходы на содержание муниципальных органов и обеспечение их функций</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1 120,0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09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1 120,0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10"/>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120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1 120,0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7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color w:val="FF0000"/>
                <w:sz w:val="20"/>
                <w:szCs w:val="20"/>
              </w:rPr>
            </w:pPr>
            <w:r w:rsidRPr="00E0766C">
              <w:rPr>
                <w:color w:val="FF0000"/>
                <w:sz w:val="20"/>
                <w:szCs w:val="20"/>
              </w:rPr>
              <w:t> </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color w:val="FF0000"/>
                <w:sz w:val="20"/>
                <w:szCs w:val="20"/>
              </w:rPr>
            </w:pP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color w:val="FF0000"/>
                <w:sz w:val="20"/>
                <w:szCs w:val="20"/>
              </w:rPr>
            </w:pPr>
            <w:r w:rsidRPr="00E0766C">
              <w:rPr>
                <w:color w:val="FF0000"/>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color w:val="FF0000"/>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8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Обеспечение деятельности исполнительных органов местного самоуправления</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3 442,5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Осуществление государственных полномочий в сфере административных правонарушений</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i/>
                <w:iCs/>
                <w:sz w:val="20"/>
                <w:szCs w:val="20"/>
              </w:rPr>
            </w:pPr>
            <w:r w:rsidRPr="00E0766C">
              <w:rPr>
                <w:i/>
                <w:iCs/>
                <w:sz w:val="20"/>
                <w:szCs w:val="20"/>
              </w:rPr>
              <w:t xml:space="preserve">               87,5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i/>
                <w:i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lastRenderedPageBreak/>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87,5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87,5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noWrap/>
            <w:vAlign w:val="bottom"/>
            <w:hideMark/>
          </w:tcPr>
          <w:p w:rsidR="00E0766C" w:rsidRPr="00E0766C" w:rsidRDefault="00E0766C" w:rsidP="00E0766C">
            <w:pPr>
              <w:jc w:val="both"/>
              <w:rPr>
                <w:sz w:val="20"/>
                <w:szCs w:val="20"/>
              </w:rPr>
            </w:pPr>
            <w:r w:rsidRPr="00E0766C">
              <w:rPr>
                <w:sz w:val="20"/>
                <w:szCs w:val="20"/>
              </w:rPr>
              <w:t>Расходы на содержание муниципальных органов и обеспечение их функций</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i/>
                <w:iCs/>
                <w:sz w:val="20"/>
                <w:szCs w:val="20"/>
              </w:rPr>
            </w:pPr>
            <w:r w:rsidRPr="00E0766C">
              <w:rPr>
                <w:i/>
                <w:iCs/>
                <w:sz w:val="20"/>
                <w:szCs w:val="20"/>
              </w:rPr>
              <w:t xml:space="preserve">           3 355,0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i/>
                <w:i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r>
      <w:tr w:rsidR="00E0766C" w:rsidRPr="00E0766C" w:rsidTr="00E0766C">
        <w:trPr>
          <w:trHeight w:val="1056"/>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2 655,0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120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2 655,0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i/>
                <w:iCs/>
                <w:sz w:val="20"/>
                <w:szCs w:val="20"/>
              </w:rPr>
            </w:pPr>
            <w:r w:rsidRPr="00E0766C">
              <w:rPr>
                <w:i/>
                <w:iCs/>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i/>
                <w:i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бюджетные ассигнования</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800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i/>
                <w:iCs/>
                <w:sz w:val="20"/>
                <w:szCs w:val="20"/>
              </w:rPr>
            </w:pPr>
            <w:r w:rsidRPr="00E0766C">
              <w:rPr>
                <w:i/>
                <w:iCs/>
                <w:sz w:val="20"/>
                <w:szCs w:val="20"/>
              </w:rPr>
              <w:t xml:space="preserve">               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i/>
                <w:i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r>
      <w:tr w:rsidR="00E0766C" w:rsidRPr="00E0766C" w:rsidTr="00E0766C">
        <w:trPr>
          <w:trHeight w:val="249"/>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Уплата налогов, сборов и иных платежей</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22</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850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jc w:val="right"/>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2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 </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8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 xml:space="preserve">Резервный фонд администрации муниципального образования </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23</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10,0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 xml:space="preserve">Резервный фонд администрации муниципального образования </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23</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бюджетные ассигнования</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23</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800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49"/>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Резервные средства</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23</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870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7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национальной обороны</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color w:val="FF0000"/>
                <w:sz w:val="20"/>
                <w:szCs w:val="20"/>
              </w:rPr>
            </w:pPr>
            <w:r w:rsidRPr="00E0766C">
              <w:rPr>
                <w:b/>
                <w:bCs/>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244,5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45"/>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244,5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056"/>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125,0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120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125,0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119,5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color w:val="FF0000"/>
                <w:sz w:val="20"/>
                <w:szCs w:val="20"/>
              </w:rPr>
            </w:pPr>
            <w:r w:rsidRPr="00E0766C">
              <w:rPr>
                <w:color w:val="FF0000"/>
                <w:sz w:val="20"/>
                <w:szCs w:val="20"/>
              </w:rPr>
              <w:t xml:space="preserve">  </w:t>
            </w: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color w:val="FF0000"/>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25</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119,5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24"/>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дорожного хозяйства</w:t>
            </w:r>
          </w:p>
        </w:tc>
        <w:tc>
          <w:tcPr>
            <w:tcW w:w="439" w:type="dxa"/>
            <w:tcBorders>
              <w:top w:val="nil"/>
              <w:left w:val="single" w:sz="4" w:space="0" w:color="auto"/>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28</w:t>
            </w:r>
          </w:p>
        </w:tc>
        <w:tc>
          <w:tcPr>
            <w:tcW w:w="380" w:type="dxa"/>
            <w:tcBorders>
              <w:top w:val="nil"/>
              <w:left w:val="nil"/>
              <w:bottom w:val="nil"/>
              <w:right w:val="nil"/>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b/>
                <w:bCs/>
                <w:sz w:val="20"/>
                <w:szCs w:val="20"/>
              </w:rPr>
            </w:pPr>
            <w:r w:rsidRPr="00E0766C">
              <w:rPr>
                <w:b/>
                <w:bCs/>
                <w:sz w:val="20"/>
                <w:szCs w:val="20"/>
              </w:rPr>
              <w:t>0000</w:t>
            </w:r>
          </w:p>
        </w:tc>
        <w:tc>
          <w:tcPr>
            <w:tcW w:w="606" w:type="dxa"/>
            <w:tcBorders>
              <w:top w:val="nil"/>
              <w:left w:val="nil"/>
              <w:bottom w:val="nil"/>
              <w:right w:val="single" w:sz="4" w:space="0" w:color="auto"/>
            </w:tcBorders>
            <w:shd w:val="clear" w:color="auto" w:fill="auto"/>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917,9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5"/>
        </w:trPr>
        <w:tc>
          <w:tcPr>
            <w:tcW w:w="5103" w:type="dxa"/>
            <w:tcBorders>
              <w:top w:val="nil"/>
              <w:left w:val="single" w:sz="8" w:space="0" w:color="auto"/>
              <w:bottom w:val="nil"/>
              <w:right w:val="nil"/>
            </w:tcBorders>
            <w:shd w:val="clear" w:color="auto" w:fill="auto"/>
            <w:vAlign w:val="center"/>
            <w:hideMark/>
          </w:tcPr>
          <w:p w:rsidR="00E0766C" w:rsidRPr="00E0766C" w:rsidRDefault="00E0766C" w:rsidP="00E0766C">
            <w:pPr>
              <w:rPr>
                <w:sz w:val="20"/>
                <w:szCs w:val="20"/>
              </w:rPr>
            </w:pPr>
            <w:proofErr w:type="spellStart"/>
            <w:r w:rsidRPr="00E0766C">
              <w:rPr>
                <w:sz w:val="20"/>
                <w:szCs w:val="20"/>
              </w:rPr>
              <w:t>Софинансирование</w:t>
            </w:r>
            <w:proofErr w:type="spellEnd"/>
            <w:r w:rsidRPr="00E0766C">
              <w:rPr>
                <w:sz w:val="20"/>
                <w:szCs w:val="20"/>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8026</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color w:val="0000FF"/>
                <w:sz w:val="20"/>
                <w:szCs w:val="20"/>
              </w:rPr>
            </w:pPr>
            <w:r w:rsidRPr="00E0766C">
              <w:rPr>
                <w:color w:val="0000FF"/>
                <w:sz w:val="20"/>
                <w:szCs w:val="20"/>
              </w:rPr>
              <w:t xml:space="preserve">                    -    </w:t>
            </w:r>
          </w:p>
        </w:tc>
        <w:tc>
          <w:tcPr>
            <w:tcW w:w="1560" w:type="dxa"/>
            <w:tcBorders>
              <w:top w:val="nil"/>
              <w:left w:val="nil"/>
              <w:bottom w:val="nil"/>
              <w:right w:val="nil"/>
            </w:tcBorders>
            <w:shd w:val="clear" w:color="auto" w:fill="auto"/>
            <w:vAlign w:val="center"/>
            <w:hideMark/>
          </w:tcPr>
          <w:p w:rsidR="00E0766C" w:rsidRPr="00E0766C" w:rsidRDefault="00E0766C" w:rsidP="00E0766C">
            <w:pPr>
              <w:rPr>
                <w:color w:val="0000FF"/>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jc w:val="cente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098"/>
        </w:trPr>
        <w:tc>
          <w:tcPr>
            <w:tcW w:w="5103" w:type="dxa"/>
            <w:tcBorders>
              <w:top w:val="nil"/>
              <w:left w:val="single" w:sz="4" w:space="0" w:color="auto"/>
              <w:bottom w:val="nil"/>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520,2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lastRenderedPageBreak/>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520,2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520,2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870"/>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Осуществление части полномочий района по капитальному району и  содержанию автомобильных дорог общего пользования местного значения, находящихся в собственности муниципального района</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008066Д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397,7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480"/>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008066Д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397,7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795"/>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28</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008066Д</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397,7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3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коммунального хозяйства</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967,3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Уличное освещение</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57,5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312"/>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Прочие мероприятия по благоустройству поселений</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909,8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909,8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10"/>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29</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909,8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2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 </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0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жилищного хозяйства</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676,8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nil"/>
              <w:bottom w:val="nil"/>
              <w:right w:val="nil"/>
            </w:tcBorders>
            <w:shd w:val="clear" w:color="auto" w:fill="auto"/>
            <w:vAlign w:val="bottom"/>
            <w:hideMark/>
          </w:tcPr>
          <w:p w:rsidR="00E0766C" w:rsidRPr="00E0766C" w:rsidRDefault="00E0766C" w:rsidP="00E0766C">
            <w:pPr>
              <w:rPr>
                <w:sz w:val="20"/>
                <w:szCs w:val="20"/>
              </w:rPr>
            </w:pPr>
            <w:r w:rsidRPr="00E0766C">
              <w:rPr>
                <w:sz w:val="20"/>
                <w:szCs w:val="20"/>
              </w:rPr>
              <w:t>Мероприятия в области жилищного хозяйства</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426,8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426,8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426,8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nil"/>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Ежемесячные взносы в Фонд капитального ремонта общего имущества многоквартирных домов</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250,0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12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sz w:val="20"/>
                <w:szCs w:val="20"/>
              </w:rPr>
            </w:pPr>
            <w:r w:rsidRPr="00E0766C">
              <w:rPr>
                <w:sz w:val="20"/>
                <w:szCs w:val="20"/>
              </w:rPr>
              <w:t> </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312"/>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культуры</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31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8" w:space="0" w:color="auto"/>
              <w:bottom w:val="nil"/>
              <w:right w:val="single" w:sz="4" w:space="0" w:color="auto"/>
            </w:tcBorders>
            <w:shd w:val="clear" w:color="auto" w:fill="auto"/>
            <w:vAlign w:val="bottom"/>
            <w:hideMark/>
          </w:tcPr>
          <w:p w:rsidR="00E0766C" w:rsidRPr="00E0766C" w:rsidRDefault="00E0766C" w:rsidP="00E0766C">
            <w:pPr>
              <w:rPr>
                <w:sz w:val="20"/>
                <w:szCs w:val="20"/>
              </w:rPr>
            </w:pPr>
            <w:r w:rsidRPr="00E0766C">
              <w:rPr>
                <w:sz w:val="20"/>
                <w:szCs w:val="20"/>
              </w:rPr>
              <w:t>Мероприятия в сфере культуры, искусства и туризма</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495"/>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31</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240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650,0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633"/>
        </w:trPr>
        <w:tc>
          <w:tcPr>
            <w:tcW w:w="5103" w:type="dxa"/>
            <w:tcBorders>
              <w:top w:val="nil"/>
              <w:left w:val="single" w:sz="4" w:space="0" w:color="auto"/>
              <w:bottom w:val="nil"/>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Непрограммные расходы в области социальной политики</w:t>
            </w:r>
          </w:p>
        </w:tc>
        <w:tc>
          <w:tcPr>
            <w:tcW w:w="439" w:type="dxa"/>
            <w:tcBorders>
              <w:top w:val="nil"/>
              <w:left w:val="single" w:sz="4" w:space="0" w:color="auto"/>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34</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b/>
                <w:bCs/>
                <w:color w:val="FF0000"/>
                <w:sz w:val="20"/>
                <w:szCs w:val="20"/>
              </w:rPr>
            </w:pPr>
            <w:r w:rsidRPr="00E0766C">
              <w:rPr>
                <w:b/>
                <w:bCs/>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60,0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342"/>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Выплата муниципальной доплаты к пенсии</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34</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color w:val="FF0000"/>
                <w:sz w:val="20"/>
                <w:szCs w:val="20"/>
              </w:rPr>
            </w:pPr>
            <w:r w:rsidRPr="00E0766C">
              <w:rPr>
                <w:color w:val="FF0000"/>
                <w:sz w:val="20"/>
                <w:szCs w:val="20"/>
              </w:rPr>
              <w:t> </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Социальное обеспечение и иные выплаты населению</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34</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300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528"/>
        </w:trPr>
        <w:tc>
          <w:tcPr>
            <w:tcW w:w="5103" w:type="dxa"/>
            <w:tcBorders>
              <w:top w:val="nil"/>
              <w:left w:val="single" w:sz="4" w:space="0" w:color="auto"/>
              <w:bottom w:val="nil"/>
              <w:right w:val="single" w:sz="4" w:space="0" w:color="auto"/>
            </w:tcBorders>
            <w:shd w:val="clear" w:color="auto" w:fill="auto"/>
            <w:vAlign w:val="center"/>
            <w:hideMark/>
          </w:tcPr>
          <w:p w:rsidR="00E0766C" w:rsidRPr="00E0766C" w:rsidRDefault="00E0766C" w:rsidP="00E0766C">
            <w:pPr>
              <w:rPr>
                <w:sz w:val="20"/>
                <w:szCs w:val="20"/>
              </w:rPr>
            </w:pPr>
            <w:r w:rsidRPr="00E0766C">
              <w:rPr>
                <w:sz w:val="20"/>
                <w:szCs w:val="20"/>
              </w:rPr>
              <w:t>Социальные выплаты гражданам, кроме публичных нормативных социальных выплат</w:t>
            </w:r>
          </w:p>
        </w:tc>
        <w:tc>
          <w:tcPr>
            <w:tcW w:w="439"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34</w:t>
            </w:r>
          </w:p>
        </w:tc>
        <w:tc>
          <w:tcPr>
            <w:tcW w:w="380" w:type="dxa"/>
            <w:tcBorders>
              <w:top w:val="nil"/>
              <w:left w:val="nil"/>
              <w:bottom w:val="nil"/>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0</w:t>
            </w:r>
          </w:p>
        </w:tc>
        <w:tc>
          <w:tcPr>
            <w:tcW w:w="115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310</w:t>
            </w:r>
          </w:p>
        </w:tc>
        <w:tc>
          <w:tcPr>
            <w:tcW w:w="1563" w:type="dxa"/>
            <w:tcBorders>
              <w:top w:val="nil"/>
              <w:left w:val="nil"/>
              <w:bottom w:val="nil"/>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xml:space="preserve">                60,0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264"/>
        </w:trPr>
        <w:tc>
          <w:tcPr>
            <w:tcW w:w="5103" w:type="dxa"/>
            <w:tcBorders>
              <w:top w:val="nil"/>
              <w:left w:val="single" w:sz="4" w:space="0" w:color="auto"/>
              <w:bottom w:val="single" w:sz="4" w:space="0" w:color="auto"/>
              <w:right w:val="nil"/>
            </w:tcBorders>
            <w:shd w:val="clear" w:color="auto" w:fill="auto"/>
            <w:vAlign w:val="center"/>
            <w:hideMark/>
          </w:tcPr>
          <w:p w:rsidR="00E0766C" w:rsidRPr="00E0766C" w:rsidRDefault="00E0766C" w:rsidP="00E0766C">
            <w:pPr>
              <w:rPr>
                <w:sz w:val="20"/>
                <w:szCs w:val="20"/>
              </w:rPr>
            </w:pPr>
            <w:r w:rsidRPr="00E0766C">
              <w:rPr>
                <w:sz w:val="20"/>
                <w:szCs w:val="20"/>
              </w:rPr>
              <w:t> </w:t>
            </w:r>
          </w:p>
        </w:tc>
        <w:tc>
          <w:tcPr>
            <w:tcW w:w="439" w:type="dxa"/>
            <w:tcBorders>
              <w:top w:val="nil"/>
              <w:left w:val="single" w:sz="4" w:space="0" w:color="auto"/>
              <w:bottom w:val="single" w:sz="4" w:space="0" w:color="auto"/>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single" w:sz="4" w:space="0" w:color="auto"/>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606" w:type="dxa"/>
            <w:tcBorders>
              <w:top w:val="nil"/>
              <w:left w:val="nil"/>
              <w:bottom w:val="nil"/>
              <w:right w:val="single" w:sz="4" w:space="0" w:color="auto"/>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563" w:type="dxa"/>
            <w:tcBorders>
              <w:top w:val="nil"/>
              <w:left w:val="nil"/>
              <w:bottom w:val="single" w:sz="4" w:space="0" w:color="auto"/>
              <w:right w:val="single" w:sz="4" w:space="0" w:color="auto"/>
            </w:tcBorders>
            <w:shd w:val="clear" w:color="auto" w:fill="auto"/>
            <w:noWrap/>
            <w:vAlign w:val="center"/>
            <w:hideMark/>
          </w:tcPr>
          <w:p w:rsidR="00E0766C" w:rsidRPr="00E0766C" w:rsidRDefault="00E0766C" w:rsidP="00E0766C">
            <w:pPr>
              <w:rPr>
                <w:sz w:val="20"/>
                <w:szCs w:val="20"/>
              </w:rPr>
            </w:pPr>
            <w:r w:rsidRPr="00E0766C">
              <w:rPr>
                <w:sz w:val="20"/>
                <w:szCs w:val="20"/>
              </w:rPr>
              <w:t>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r w:rsidR="00E0766C" w:rsidRPr="00E0766C" w:rsidTr="00E0766C">
        <w:trPr>
          <w:trHeight w:val="312"/>
        </w:trPr>
        <w:tc>
          <w:tcPr>
            <w:tcW w:w="5103" w:type="dxa"/>
            <w:tcBorders>
              <w:top w:val="nil"/>
              <w:left w:val="single" w:sz="4" w:space="0" w:color="auto"/>
              <w:bottom w:val="single" w:sz="4" w:space="0" w:color="auto"/>
              <w:right w:val="nil"/>
            </w:tcBorders>
            <w:shd w:val="clear" w:color="auto" w:fill="auto"/>
            <w:vAlign w:val="center"/>
            <w:hideMark/>
          </w:tcPr>
          <w:p w:rsidR="00E0766C" w:rsidRPr="00E0766C" w:rsidRDefault="00E0766C" w:rsidP="00E0766C">
            <w:pPr>
              <w:rPr>
                <w:b/>
                <w:bCs/>
                <w:sz w:val="20"/>
                <w:szCs w:val="20"/>
              </w:rPr>
            </w:pPr>
            <w:r w:rsidRPr="00E0766C">
              <w:rPr>
                <w:b/>
                <w:bCs/>
                <w:sz w:val="20"/>
                <w:szCs w:val="20"/>
              </w:rPr>
              <w:t>Итого:</w:t>
            </w:r>
          </w:p>
        </w:tc>
        <w:tc>
          <w:tcPr>
            <w:tcW w:w="439" w:type="dxa"/>
            <w:tcBorders>
              <w:top w:val="nil"/>
              <w:left w:val="single" w:sz="4" w:space="0" w:color="auto"/>
              <w:bottom w:val="single" w:sz="4" w:space="0" w:color="auto"/>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380" w:type="dxa"/>
            <w:tcBorders>
              <w:top w:val="nil"/>
              <w:left w:val="nil"/>
              <w:bottom w:val="single" w:sz="4" w:space="0" w:color="auto"/>
              <w:right w:val="nil"/>
            </w:tcBorders>
            <w:shd w:val="clear" w:color="auto" w:fill="auto"/>
            <w:noWrap/>
            <w:vAlign w:val="center"/>
            <w:hideMark/>
          </w:tcPr>
          <w:p w:rsidR="00E0766C" w:rsidRPr="00E0766C" w:rsidRDefault="00E0766C" w:rsidP="00E0766C">
            <w:pPr>
              <w:jc w:val="center"/>
              <w:rPr>
                <w:sz w:val="20"/>
                <w:szCs w:val="20"/>
              </w:rPr>
            </w:pPr>
            <w:r w:rsidRPr="00E0766C">
              <w:rPr>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E0766C" w:rsidRPr="00E0766C" w:rsidRDefault="00E0766C" w:rsidP="00E0766C">
            <w:pPr>
              <w:jc w:val="center"/>
              <w:rPr>
                <w:b/>
                <w:bCs/>
                <w:sz w:val="20"/>
                <w:szCs w:val="20"/>
              </w:rPr>
            </w:pPr>
            <w:r w:rsidRPr="00E0766C">
              <w:rPr>
                <w:b/>
                <w:bCs/>
                <w:sz w:val="20"/>
                <w:szCs w:val="20"/>
              </w:rPr>
              <w:t> </w:t>
            </w:r>
          </w:p>
        </w:tc>
        <w:tc>
          <w:tcPr>
            <w:tcW w:w="1563" w:type="dxa"/>
            <w:tcBorders>
              <w:top w:val="nil"/>
              <w:left w:val="nil"/>
              <w:bottom w:val="single" w:sz="4" w:space="0" w:color="auto"/>
              <w:right w:val="single" w:sz="4" w:space="0" w:color="auto"/>
            </w:tcBorders>
            <w:shd w:val="clear" w:color="auto" w:fill="auto"/>
            <w:noWrap/>
            <w:vAlign w:val="center"/>
            <w:hideMark/>
          </w:tcPr>
          <w:p w:rsidR="00E0766C" w:rsidRPr="00E0766C" w:rsidRDefault="00E0766C" w:rsidP="00E0766C">
            <w:pPr>
              <w:rPr>
                <w:b/>
                <w:bCs/>
                <w:sz w:val="20"/>
                <w:szCs w:val="20"/>
              </w:rPr>
            </w:pPr>
            <w:r w:rsidRPr="00E0766C">
              <w:rPr>
                <w:b/>
                <w:bCs/>
                <w:sz w:val="20"/>
                <w:szCs w:val="20"/>
              </w:rPr>
              <w:t xml:space="preserve">          8 858,4   </w:t>
            </w: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b/>
                <w:bCs/>
                <w:sz w:val="20"/>
                <w:szCs w:val="20"/>
              </w:rPr>
            </w:pPr>
          </w:p>
        </w:tc>
        <w:tc>
          <w:tcPr>
            <w:tcW w:w="156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140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c>
          <w:tcPr>
            <w:tcW w:w="980" w:type="dxa"/>
            <w:tcBorders>
              <w:top w:val="nil"/>
              <w:left w:val="nil"/>
              <w:bottom w:val="nil"/>
              <w:right w:val="nil"/>
            </w:tcBorders>
            <w:shd w:val="clear" w:color="auto" w:fill="auto"/>
            <w:noWrap/>
            <w:vAlign w:val="bottom"/>
            <w:hideMark/>
          </w:tcPr>
          <w:p w:rsidR="00E0766C" w:rsidRPr="00E0766C" w:rsidRDefault="00E0766C" w:rsidP="00E0766C">
            <w:pPr>
              <w:rPr>
                <w:sz w:val="20"/>
                <w:szCs w:val="20"/>
              </w:rPr>
            </w:pPr>
          </w:p>
        </w:tc>
      </w:tr>
    </w:tbl>
    <w:p w:rsidR="00E0766C" w:rsidRPr="00E0766C" w:rsidRDefault="00E0766C" w:rsidP="00E0766C">
      <w:pPr>
        <w:shd w:val="clear" w:color="auto" w:fill="FFFFFF"/>
        <w:autoSpaceDE w:val="0"/>
        <w:adjustRightInd w:val="0"/>
        <w:ind w:firstLine="567"/>
        <w:jc w:val="center"/>
        <w:rPr>
          <w:color w:val="000000"/>
          <w:sz w:val="20"/>
          <w:szCs w:val="20"/>
        </w:rPr>
      </w:pPr>
      <w:r w:rsidRPr="00E0766C">
        <w:rPr>
          <w:color w:val="000000"/>
          <w:sz w:val="20"/>
          <w:szCs w:val="20"/>
        </w:rPr>
        <w:lastRenderedPageBreak/>
        <w:t>РЕШЕНИЕ</w:t>
      </w:r>
    </w:p>
    <w:p w:rsidR="00E0766C" w:rsidRPr="00E0766C" w:rsidRDefault="00E0766C" w:rsidP="00E0766C">
      <w:pPr>
        <w:shd w:val="clear" w:color="auto" w:fill="FFFFFF"/>
        <w:autoSpaceDE w:val="0"/>
        <w:adjustRightInd w:val="0"/>
        <w:rPr>
          <w:sz w:val="20"/>
          <w:szCs w:val="20"/>
        </w:rPr>
      </w:pPr>
    </w:p>
    <w:p w:rsidR="00E0766C" w:rsidRPr="00E0766C" w:rsidRDefault="00E0766C" w:rsidP="00E0766C">
      <w:pPr>
        <w:shd w:val="clear" w:color="auto" w:fill="FFFFFF"/>
        <w:autoSpaceDE w:val="0"/>
        <w:adjustRightInd w:val="0"/>
        <w:ind w:firstLine="567"/>
        <w:rPr>
          <w:color w:val="000000"/>
          <w:sz w:val="20"/>
          <w:szCs w:val="20"/>
        </w:rPr>
      </w:pPr>
      <w:r w:rsidRPr="00E0766C">
        <w:rPr>
          <w:color w:val="000000"/>
          <w:sz w:val="20"/>
          <w:szCs w:val="20"/>
        </w:rPr>
        <w:t xml:space="preserve">24 </w:t>
      </w:r>
      <w:proofErr w:type="gramStart"/>
      <w:r w:rsidRPr="00E0766C">
        <w:rPr>
          <w:color w:val="000000"/>
          <w:sz w:val="20"/>
          <w:szCs w:val="20"/>
        </w:rPr>
        <w:t>марта  2023</w:t>
      </w:r>
      <w:proofErr w:type="gramEnd"/>
      <w:r w:rsidRPr="00E0766C">
        <w:rPr>
          <w:color w:val="000000"/>
          <w:sz w:val="20"/>
          <w:szCs w:val="20"/>
        </w:rPr>
        <w:t xml:space="preserve"> года                                                            № 70</w:t>
      </w:r>
    </w:p>
    <w:p w:rsidR="00E0766C" w:rsidRPr="00E0766C" w:rsidRDefault="00E0766C" w:rsidP="00E0766C">
      <w:pPr>
        <w:shd w:val="clear" w:color="auto" w:fill="FFFFFF"/>
        <w:autoSpaceDE w:val="0"/>
        <w:adjustRightInd w:val="0"/>
        <w:rPr>
          <w:color w:val="000000"/>
          <w:sz w:val="20"/>
          <w:szCs w:val="20"/>
        </w:rPr>
      </w:pPr>
    </w:p>
    <w:p w:rsidR="00E0766C" w:rsidRPr="00E0766C" w:rsidRDefault="00E0766C" w:rsidP="00E0766C">
      <w:pPr>
        <w:shd w:val="clear" w:color="auto" w:fill="FFFFFF"/>
        <w:autoSpaceDE w:val="0"/>
        <w:adjustRightInd w:val="0"/>
        <w:ind w:firstLine="567"/>
        <w:jc w:val="center"/>
        <w:rPr>
          <w:color w:val="000000"/>
          <w:sz w:val="20"/>
          <w:szCs w:val="20"/>
        </w:rPr>
      </w:pPr>
      <w:r w:rsidRPr="00E0766C">
        <w:rPr>
          <w:color w:val="000000"/>
          <w:sz w:val="20"/>
          <w:szCs w:val="20"/>
        </w:rPr>
        <w:t>п. Междуреченский</w:t>
      </w:r>
    </w:p>
    <w:p w:rsidR="00E0766C" w:rsidRPr="00E0766C" w:rsidRDefault="00E0766C" w:rsidP="00E0766C">
      <w:pPr>
        <w:jc w:val="both"/>
        <w:rPr>
          <w:sz w:val="20"/>
          <w:szCs w:val="20"/>
        </w:rPr>
      </w:pPr>
    </w:p>
    <w:p w:rsidR="00E0766C" w:rsidRPr="00E0766C" w:rsidRDefault="00E0766C" w:rsidP="00E0766C">
      <w:pPr>
        <w:jc w:val="center"/>
        <w:rPr>
          <w:b/>
          <w:color w:val="000000"/>
          <w:sz w:val="20"/>
          <w:szCs w:val="20"/>
        </w:rPr>
      </w:pPr>
      <w:r w:rsidRPr="00E0766C">
        <w:rPr>
          <w:b/>
          <w:sz w:val="20"/>
          <w:szCs w:val="20"/>
        </w:rPr>
        <w:t>О рассмотрении проекта решения Совета депутатов МО «Междуреченское» «О внесении изменений и дополнений в Устав МО «Междуреченское»</w:t>
      </w:r>
    </w:p>
    <w:p w:rsidR="00E0766C" w:rsidRPr="00E0766C" w:rsidRDefault="00E0766C" w:rsidP="00E0766C">
      <w:pPr>
        <w:jc w:val="both"/>
        <w:rPr>
          <w:sz w:val="20"/>
          <w:szCs w:val="20"/>
        </w:rPr>
      </w:pPr>
    </w:p>
    <w:p w:rsidR="00E0766C" w:rsidRPr="00E0766C" w:rsidRDefault="00E0766C" w:rsidP="00E0766C">
      <w:pPr>
        <w:pStyle w:val="a6"/>
        <w:jc w:val="both"/>
        <w:rPr>
          <w:sz w:val="20"/>
          <w:szCs w:val="20"/>
        </w:rPr>
      </w:pPr>
      <w:r w:rsidRPr="00E0766C">
        <w:rPr>
          <w:sz w:val="20"/>
          <w:szCs w:val="20"/>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«Междуреченское»</w:t>
      </w:r>
    </w:p>
    <w:p w:rsidR="00E0766C" w:rsidRPr="00E0766C" w:rsidRDefault="00E0766C" w:rsidP="00E0766C">
      <w:pPr>
        <w:pStyle w:val="22"/>
        <w:shd w:val="clear" w:color="auto" w:fill="auto"/>
        <w:spacing w:after="300"/>
        <w:ind w:firstLine="567"/>
        <w:rPr>
          <w:rStyle w:val="21"/>
          <w:rFonts w:ascii="Times New Roman" w:hAnsi="Times New Roman" w:cs="Times New Roman"/>
          <w:b/>
          <w:color w:val="000000"/>
          <w:sz w:val="20"/>
          <w:szCs w:val="20"/>
        </w:rPr>
      </w:pPr>
      <w:r w:rsidRPr="00E0766C">
        <w:rPr>
          <w:rStyle w:val="21"/>
          <w:rFonts w:ascii="Times New Roman" w:hAnsi="Times New Roman" w:cs="Times New Roman"/>
          <w:b/>
          <w:color w:val="000000"/>
          <w:sz w:val="20"/>
          <w:szCs w:val="20"/>
        </w:rPr>
        <w:t xml:space="preserve">Совет </w:t>
      </w:r>
      <w:proofErr w:type="gramStart"/>
      <w:r w:rsidRPr="00E0766C">
        <w:rPr>
          <w:rStyle w:val="21"/>
          <w:rFonts w:ascii="Times New Roman" w:hAnsi="Times New Roman" w:cs="Times New Roman"/>
          <w:b/>
          <w:color w:val="000000"/>
          <w:sz w:val="20"/>
          <w:szCs w:val="20"/>
        </w:rPr>
        <w:t>депутатов  решает</w:t>
      </w:r>
      <w:proofErr w:type="gramEnd"/>
      <w:r w:rsidRPr="00E0766C">
        <w:rPr>
          <w:rStyle w:val="21"/>
          <w:rFonts w:ascii="Times New Roman" w:hAnsi="Times New Roman" w:cs="Times New Roman"/>
          <w:b/>
          <w:color w:val="000000"/>
          <w:sz w:val="20"/>
          <w:szCs w:val="20"/>
        </w:rPr>
        <w:t>:</w:t>
      </w:r>
    </w:p>
    <w:p w:rsidR="00E0766C" w:rsidRPr="00E0766C" w:rsidRDefault="00E0766C" w:rsidP="00E0766C">
      <w:pPr>
        <w:pStyle w:val="a3"/>
        <w:numPr>
          <w:ilvl w:val="0"/>
          <w:numId w:val="1"/>
        </w:numPr>
        <w:suppressAutoHyphens/>
        <w:autoSpaceDN w:val="0"/>
        <w:ind w:left="0" w:firstLine="142"/>
        <w:jc w:val="both"/>
        <w:rPr>
          <w:rStyle w:val="21"/>
          <w:color w:val="000000"/>
          <w:sz w:val="20"/>
          <w:szCs w:val="20"/>
        </w:rPr>
      </w:pPr>
      <w:r w:rsidRPr="00E0766C">
        <w:rPr>
          <w:rStyle w:val="21"/>
          <w:color w:val="000000"/>
          <w:sz w:val="20"/>
          <w:szCs w:val="20"/>
        </w:rPr>
        <w:t>Вынести проект решения Совета депутатов МО «Междуреченское» «О внесении изменений и дополнений в Устав МО «Междуреченское» на публичные слушания.</w:t>
      </w:r>
    </w:p>
    <w:p w:rsidR="00E0766C" w:rsidRPr="00E0766C" w:rsidRDefault="00E0766C" w:rsidP="00E0766C">
      <w:pPr>
        <w:pStyle w:val="a3"/>
        <w:numPr>
          <w:ilvl w:val="0"/>
          <w:numId w:val="1"/>
        </w:numPr>
        <w:suppressAutoHyphens/>
        <w:autoSpaceDN w:val="0"/>
        <w:ind w:left="0" w:firstLine="360"/>
        <w:jc w:val="both"/>
        <w:rPr>
          <w:rStyle w:val="21"/>
          <w:color w:val="000000"/>
          <w:sz w:val="20"/>
          <w:szCs w:val="20"/>
        </w:rPr>
      </w:pPr>
      <w:r w:rsidRPr="00E0766C">
        <w:rPr>
          <w:rStyle w:val="21"/>
          <w:color w:val="000000"/>
          <w:sz w:val="20"/>
          <w:szCs w:val="20"/>
        </w:rPr>
        <w:t>Настоящее решение вступает в силу с момента опубликования в информационном бюллетене органов местного самоуправления муниципального образования «Междуреченское».</w:t>
      </w:r>
    </w:p>
    <w:p w:rsidR="00E0766C" w:rsidRPr="00E0766C" w:rsidRDefault="00E0766C" w:rsidP="00E0766C">
      <w:pPr>
        <w:pStyle w:val="a3"/>
        <w:jc w:val="both"/>
        <w:rPr>
          <w:rStyle w:val="21"/>
          <w:color w:val="000000"/>
          <w:sz w:val="20"/>
          <w:szCs w:val="20"/>
        </w:rPr>
      </w:pPr>
    </w:p>
    <w:p w:rsidR="00E0766C" w:rsidRPr="00E0766C" w:rsidRDefault="00E0766C" w:rsidP="00E0766C">
      <w:pPr>
        <w:pStyle w:val="ConsPlusNonformat"/>
        <w:widowControl/>
        <w:jc w:val="both"/>
        <w:rPr>
          <w:rFonts w:ascii="Times New Roman" w:hAnsi="Times New Roman" w:cs="Times New Roman"/>
        </w:rPr>
      </w:pPr>
    </w:p>
    <w:p w:rsidR="00E0766C" w:rsidRPr="00E0766C" w:rsidRDefault="00E0766C" w:rsidP="00E0766C">
      <w:pPr>
        <w:pStyle w:val="ConsPlusTitle"/>
        <w:jc w:val="right"/>
        <w:rPr>
          <w:rFonts w:ascii="Times New Roman" w:hAnsi="Times New Roman" w:cs="Times New Roman"/>
        </w:rPr>
      </w:pPr>
      <w:r w:rsidRPr="00E0766C">
        <w:rPr>
          <w:rFonts w:ascii="Times New Roman" w:hAnsi="Times New Roman" w:cs="Times New Roman"/>
        </w:rPr>
        <w:t>ПРОЕКТ</w:t>
      </w:r>
    </w:p>
    <w:p w:rsidR="00E0766C" w:rsidRPr="00E0766C" w:rsidRDefault="00E0766C" w:rsidP="00E0766C">
      <w:pPr>
        <w:pStyle w:val="ConsPlusTitle"/>
        <w:jc w:val="center"/>
        <w:rPr>
          <w:rFonts w:ascii="Times New Roman" w:hAnsi="Times New Roman" w:cs="Times New Roman"/>
        </w:rPr>
      </w:pP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 xml:space="preserve">Архангельская область </w:t>
      </w:r>
    </w:p>
    <w:p w:rsidR="00E0766C" w:rsidRPr="00E0766C" w:rsidRDefault="00E0766C" w:rsidP="00E0766C">
      <w:pPr>
        <w:pStyle w:val="ConsPlusTitle"/>
        <w:jc w:val="center"/>
        <w:rPr>
          <w:rFonts w:ascii="Times New Roman" w:hAnsi="Times New Roman" w:cs="Times New Roman"/>
        </w:rPr>
      </w:pPr>
      <w:proofErr w:type="spellStart"/>
      <w:r w:rsidRPr="00E0766C">
        <w:rPr>
          <w:rFonts w:ascii="Times New Roman" w:hAnsi="Times New Roman" w:cs="Times New Roman"/>
        </w:rPr>
        <w:t>Пинежский</w:t>
      </w:r>
      <w:proofErr w:type="spellEnd"/>
      <w:r w:rsidRPr="00E0766C">
        <w:rPr>
          <w:rFonts w:ascii="Times New Roman" w:hAnsi="Times New Roman" w:cs="Times New Roman"/>
        </w:rPr>
        <w:t xml:space="preserve"> муниципальный район</w:t>
      </w:r>
    </w:p>
    <w:p w:rsidR="00E0766C" w:rsidRPr="00E0766C" w:rsidRDefault="00E0766C" w:rsidP="00E0766C">
      <w:pPr>
        <w:pStyle w:val="ConsPlusTitle"/>
        <w:jc w:val="center"/>
        <w:rPr>
          <w:rFonts w:ascii="Times New Roman" w:hAnsi="Times New Roman" w:cs="Times New Roman"/>
        </w:rPr>
      </w:pP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 xml:space="preserve">СОВЕТ </w:t>
      </w:r>
      <w:proofErr w:type="gramStart"/>
      <w:r w:rsidRPr="00E0766C">
        <w:rPr>
          <w:rFonts w:ascii="Times New Roman" w:hAnsi="Times New Roman" w:cs="Times New Roman"/>
        </w:rPr>
        <w:t>ДЕПУТАТОВ  МУНИЦИПАЛЬНОГО</w:t>
      </w:r>
      <w:proofErr w:type="gramEnd"/>
      <w:r w:rsidRPr="00E0766C">
        <w:rPr>
          <w:rFonts w:ascii="Times New Roman" w:hAnsi="Times New Roman" w:cs="Times New Roman"/>
        </w:rPr>
        <w:t xml:space="preserve"> ОБРАЗОВАНИЯ «МЕЖДУРЕЧЕНСКОЕ»</w:t>
      </w:r>
    </w:p>
    <w:p w:rsidR="00E0766C" w:rsidRPr="00E0766C" w:rsidRDefault="00E0766C" w:rsidP="00E0766C">
      <w:pPr>
        <w:pStyle w:val="ConsPlusTitle"/>
        <w:jc w:val="center"/>
        <w:rPr>
          <w:rFonts w:ascii="Times New Roman" w:hAnsi="Times New Roman" w:cs="Times New Roman"/>
        </w:rPr>
      </w:pP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РЕШЕНИЕ</w:t>
      </w:r>
    </w:p>
    <w:p w:rsidR="00E0766C" w:rsidRPr="00E0766C" w:rsidRDefault="00E0766C" w:rsidP="00E0766C">
      <w:pPr>
        <w:pStyle w:val="ConsPlusTitle"/>
        <w:jc w:val="center"/>
        <w:rPr>
          <w:rFonts w:ascii="Times New Roman" w:hAnsi="Times New Roman" w:cs="Times New Roman"/>
        </w:rPr>
      </w:pPr>
    </w:p>
    <w:p w:rsidR="00E0766C" w:rsidRPr="00E0766C" w:rsidRDefault="00E0766C" w:rsidP="00E0766C">
      <w:pPr>
        <w:pStyle w:val="ConsPlusTitle"/>
        <w:jc w:val="both"/>
        <w:rPr>
          <w:rFonts w:ascii="Times New Roman" w:hAnsi="Times New Roman" w:cs="Times New Roman"/>
        </w:rPr>
      </w:pPr>
      <w:r w:rsidRPr="00E0766C">
        <w:rPr>
          <w:rFonts w:ascii="Times New Roman" w:hAnsi="Times New Roman" w:cs="Times New Roman"/>
        </w:rPr>
        <w:t xml:space="preserve">               марта 2023 года                                                         № </w:t>
      </w:r>
    </w:p>
    <w:p w:rsidR="00E0766C" w:rsidRPr="00E0766C" w:rsidRDefault="00E0766C" w:rsidP="00E0766C">
      <w:pPr>
        <w:pStyle w:val="ConsPlusTitle"/>
        <w:jc w:val="both"/>
        <w:rPr>
          <w:rFonts w:ascii="Times New Roman" w:hAnsi="Times New Roman" w:cs="Times New Roman"/>
        </w:rPr>
      </w:pP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пос. Междуреченский</w:t>
      </w:r>
    </w:p>
    <w:p w:rsidR="00E0766C" w:rsidRPr="00E0766C" w:rsidRDefault="00E0766C" w:rsidP="00E0766C">
      <w:pPr>
        <w:pStyle w:val="ConsPlusTitle"/>
        <w:jc w:val="center"/>
        <w:rPr>
          <w:rFonts w:ascii="Times New Roman" w:hAnsi="Times New Roman" w:cs="Times New Roman"/>
        </w:rPr>
      </w:pP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 xml:space="preserve">О внесении изменений и дополнений в </w:t>
      </w:r>
    </w:p>
    <w:p w:rsidR="00E0766C" w:rsidRPr="00E0766C" w:rsidRDefault="00E0766C" w:rsidP="00E0766C">
      <w:pPr>
        <w:pStyle w:val="ConsPlusTitle"/>
        <w:jc w:val="center"/>
        <w:rPr>
          <w:rFonts w:ascii="Times New Roman" w:hAnsi="Times New Roman" w:cs="Times New Roman"/>
        </w:rPr>
      </w:pPr>
      <w:r w:rsidRPr="00E0766C">
        <w:rPr>
          <w:rFonts w:ascii="Times New Roman" w:hAnsi="Times New Roman" w:cs="Times New Roman"/>
        </w:rPr>
        <w:t xml:space="preserve">Устав муниципального «Междуреченское» </w:t>
      </w:r>
      <w:proofErr w:type="spellStart"/>
      <w:r w:rsidRPr="00E0766C">
        <w:rPr>
          <w:rFonts w:ascii="Times New Roman" w:hAnsi="Times New Roman" w:cs="Times New Roman"/>
        </w:rPr>
        <w:t>Пинежского</w:t>
      </w:r>
      <w:proofErr w:type="spellEnd"/>
      <w:r w:rsidRPr="00E0766C">
        <w:rPr>
          <w:rFonts w:ascii="Times New Roman" w:hAnsi="Times New Roman" w:cs="Times New Roman"/>
        </w:rPr>
        <w:t xml:space="preserve"> муниципального района Архангельской области</w:t>
      </w:r>
    </w:p>
    <w:p w:rsidR="00E0766C" w:rsidRPr="00E0766C" w:rsidRDefault="00E0766C" w:rsidP="00E0766C">
      <w:pPr>
        <w:autoSpaceDE w:val="0"/>
        <w:autoSpaceDN w:val="0"/>
        <w:adjustRightInd w:val="0"/>
        <w:ind w:firstLine="540"/>
        <w:jc w:val="both"/>
        <w:rPr>
          <w:sz w:val="20"/>
          <w:szCs w:val="20"/>
        </w:rPr>
      </w:pPr>
    </w:p>
    <w:p w:rsidR="00E0766C" w:rsidRPr="00E0766C" w:rsidRDefault="00E0766C" w:rsidP="00E0766C">
      <w:pPr>
        <w:autoSpaceDE w:val="0"/>
        <w:autoSpaceDN w:val="0"/>
        <w:adjustRightInd w:val="0"/>
        <w:ind w:firstLine="708"/>
        <w:jc w:val="both"/>
        <w:rPr>
          <w:sz w:val="20"/>
          <w:szCs w:val="20"/>
        </w:rPr>
      </w:pPr>
      <w:r w:rsidRPr="00E0766C">
        <w:rPr>
          <w:sz w:val="20"/>
          <w:szCs w:val="20"/>
        </w:rPr>
        <w:t xml:space="preserve">В целях приведения Устава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в соответствие с изменениями в федеральном и региональном законодательстве, руководствуясь статьями 5 и 32 Устава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w:t>
      </w:r>
    </w:p>
    <w:p w:rsidR="00E0766C" w:rsidRPr="00E0766C" w:rsidRDefault="00E0766C" w:rsidP="00E0766C">
      <w:pPr>
        <w:ind w:firstLine="720"/>
        <w:jc w:val="both"/>
        <w:rPr>
          <w:i/>
          <w:sz w:val="20"/>
          <w:szCs w:val="20"/>
        </w:rPr>
      </w:pPr>
    </w:p>
    <w:p w:rsidR="00E0766C" w:rsidRPr="00E0766C" w:rsidRDefault="00E0766C" w:rsidP="00E0766C">
      <w:pPr>
        <w:ind w:firstLine="720"/>
        <w:jc w:val="center"/>
        <w:rPr>
          <w:b/>
          <w:sz w:val="20"/>
          <w:szCs w:val="20"/>
        </w:rPr>
      </w:pPr>
      <w:r w:rsidRPr="00E0766C">
        <w:rPr>
          <w:b/>
          <w:sz w:val="20"/>
          <w:szCs w:val="20"/>
        </w:rPr>
        <w:t>Совет депутатов решает:</w:t>
      </w:r>
    </w:p>
    <w:p w:rsidR="00E0766C" w:rsidRPr="00E0766C" w:rsidRDefault="00E0766C" w:rsidP="00E0766C">
      <w:pPr>
        <w:ind w:firstLine="720"/>
        <w:jc w:val="center"/>
        <w:rPr>
          <w:b/>
          <w:sz w:val="20"/>
          <w:szCs w:val="20"/>
        </w:rPr>
      </w:pPr>
    </w:p>
    <w:p w:rsidR="00E0766C" w:rsidRPr="00E0766C" w:rsidRDefault="00E0766C" w:rsidP="00E0766C">
      <w:pPr>
        <w:ind w:firstLine="720"/>
        <w:jc w:val="both"/>
        <w:rPr>
          <w:sz w:val="20"/>
          <w:szCs w:val="20"/>
        </w:rPr>
      </w:pPr>
      <w:r w:rsidRPr="00E0766C">
        <w:rPr>
          <w:sz w:val="20"/>
          <w:szCs w:val="20"/>
        </w:rPr>
        <w:t xml:space="preserve">1. Внести в Устав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принятый решением Совета депутатов муниципального образования «Междуреченское</w:t>
      </w:r>
      <w:r w:rsidRPr="00E0766C">
        <w:rPr>
          <w:i/>
          <w:sz w:val="20"/>
          <w:szCs w:val="20"/>
        </w:rPr>
        <w:t xml:space="preserve">» </w:t>
      </w:r>
      <w:r w:rsidRPr="00E0766C">
        <w:rPr>
          <w:sz w:val="20"/>
          <w:szCs w:val="20"/>
        </w:rPr>
        <w:t xml:space="preserve">от 02.04.2010 года № 58 , зарегистрированный Управлением Министерства юстиции Российской Федерации по Северо-Западному федеральному округу (Управлением Министерства юстиции Российской Федерации по Архангельской области и Ненецкому автономному округу) от 07.05.2010 года  </w:t>
      </w:r>
      <w:r w:rsidRPr="00E0766C">
        <w:rPr>
          <w:sz w:val="20"/>
          <w:szCs w:val="20"/>
          <w:lang w:val="en-US"/>
        </w:rPr>
        <w:t>RU</w:t>
      </w:r>
      <w:r w:rsidRPr="00E0766C">
        <w:rPr>
          <w:sz w:val="20"/>
          <w:szCs w:val="20"/>
        </w:rPr>
        <w:t xml:space="preserve"> 295213062010001 ( в редакции решений Совета депутатов  муниципального образования «Междуреченское»  от 23.12.2011г. № 118, от 19.06.2016г. № 124, от 26.09.2019г. № 70, от 08.07.2020г. № 99, от 24.12.2021г. № 18, от 19.08.2022г. № 41) следующие изменения:                                                                                                                   </w:t>
      </w:r>
    </w:p>
    <w:p w:rsidR="00E0766C" w:rsidRPr="00E0766C" w:rsidRDefault="00E0766C" w:rsidP="00E0766C">
      <w:pPr>
        <w:autoSpaceDE w:val="0"/>
        <w:autoSpaceDN w:val="0"/>
        <w:adjustRightInd w:val="0"/>
        <w:ind w:firstLine="708"/>
        <w:jc w:val="both"/>
        <w:rPr>
          <w:sz w:val="20"/>
          <w:szCs w:val="20"/>
        </w:rPr>
      </w:pPr>
    </w:p>
    <w:p w:rsidR="00E0766C" w:rsidRPr="00E0766C" w:rsidRDefault="00E0766C" w:rsidP="00E0766C">
      <w:pPr>
        <w:autoSpaceDE w:val="0"/>
        <w:autoSpaceDN w:val="0"/>
        <w:adjustRightInd w:val="0"/>
        <w:ind w:firstLine="708"/>
        <w:jc w:val="both"/>
        <w:rPr>
          <w:sz w:val="20"/>
          <w:szCs w:val="20"/>
        </w:rPr>
      </w:pPr>
      <w:r w:rsidRPr="00E0766C">
        <w:rPr>
          <w:sz w:val="20"/>
          <w:szCs w:val="20"/>
        </w:rPr>
        <w:t>1) Пункт 3 статьи 16 У</w:t>
      </w:r>
      <w:r w:rsidRPr="00E0766C">
        <w:rPr>
          <w:rFonts w:eastAsia="Calibri"/>
          <w:sz w:val="20"/>
          <w:szCs w:val="20"/>
        </w:rPr>
        <w:t xml:space="preserve">става </w:t>
      </w:r>
      <w:r w:rsidRPr="00E0766C">
        <w:rPr>
          <w:sz w:val="20"/>
          <w:szCs w:val="20"/>
        </w:rPr>
        <w:t xml:space="preserve">дополнить подпунктом следующего содержания: </w:t>
      </w:r>
    </w:p>
    <w:p w:rsidR="00E0766C" w:rsidRPr="00E0766C" w:rsidRDefault="00E0766C" w:rsidP="00E0766C">
      <w:pPr>
        <w:autoSpaceDE w:val="0"/>
        <w:autoSpaceDN w:val="0"/>
        <w:adjustRightInd w:val="0"/>
        <w:jc w:val="both"/>
        <w:rPr>
          <w:sz w:val="20"/>
          <w:szCs w:val="20"/>
        </w:rPr>
      </w:pPr>
      <w:r w:rsidRPr="00E0766C">
        <w:rPr>
          <w:i/>
          <w:sz w:val="20"/>
          <w:szCs w:val="20"/>
        </w:rPr>
        <w:t xml:space="preserve">  </w:t>
      </w:r>
      <w:r w:rsidRPr="00E0766C">
        <w:rPr>
          <w:sz w:val="20"/>
          <w:szCs w:val="20"/>
        </w:rPr>
        <w:t xml:space="preserve">    «ж»)</w:t>
      </w:r>
      <w:r w:rsidRPr="00E0766C">
        <w:rPr>
          <w:i/>
          <w:sz w:val="20"/>
          <w:szCs w:val="20"/>
        </w:rPr>
        <w:t xml:space="preserve"> </w:t>
      </w:r>
      <w:r w:rsidRPr="00E0766C">
        <w:rPr>
          <w:sz w:val="20"/>
          <w:szCs w:val="20"/>
        </w:rPr>
        <w:t xml:space="preserve">Староста сельского населенного пункта назначается Советом депутатов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E0766C">
        <w:rPr>
          <w:sz w:val="20"/>
          <w:szCs w:val="20"/>
        </w:rPr>
        <w:lastRenderedPageBreak/>
        <w:t>имеющих в собственности жилое помещение, расположенное на территории данного сельского населенного пункта.»</w:t>
      </w:r>
    </w:p>
    <w:p w:rsidR="00E0766C" w:rsidRPr="00E0766C" w:rsidRDefault="00E0766C" w:rsidP="00E0766C">
      <w:pPr>
        <w:autoSpaceDE w:val="0"/>
        <w:autoSpaceDN w:val="0"/>
        <w:adjustRightInd w:val="0"/>
        <w:ind w:firstLine="708"/>
        <w:jc w:val="both"/>
        <w:rPr>
          <w:sz w:val="20"/>
          <w:szCs w:val="20"/>
        </w:rPr>
      </w:pPr>
    </w:p>
    <w:p w:rsidR="00E0766C" w:rsidRPr="00E0766C" w:rsidRDefault="00E0766C" w:rsidP="00E0766C">
      <w:pPr>
        <w:autoSpaceDE w:val="0"/>
        <w:autoSpaceDN w:val="0"/>
        <w:adjustRightInd w:val="0"/>
        <w:ind w:firstLine="708"/>
        <w:jc w:val="both"/>
        <w:rPr>
          <w:sz w:val="20"/>
          <w:szCs w:val="20"/>
        </w:rPr>
      </w:pPr>
      <w:r w:rsidRPr="00E0766C">
        <w:rPr>
          <w:sz w:val="20"/>
          <w:szCs w:val="20"/>
        </w:rPr>
        <w:t xml:space="preserve">2) </w:t>
      </w:r>
      <w:r w:rsidRPr="00E0766C">
        <w:rPr>
          <w:rFonts w:eastAsia="Calibri"/>
          <w:sz w:val="20"/>
          <w:szCs w:val="20"/>
        </w:rPr>
        <w:t xml:space="preserve">Статью </w:t>
      </w:r>
      <w:proofErr w:type="gramStart"/>
      <w:r w:rsidRPr="00E0766C">
        <w:rPr>
          <w:rFonts w:eastAsia="Calibri"/>
          <w:sz w:val="20"/>
          <w:szCs w:val="20"/>
        </w:rPr>
        <w:t xml:space="preserve">19 </w:t>
      </w:r>
      <w:r w:rsidRPr="00E0766C">
        <w:rPr>
          <w:rFonts w:eastAsia="Calibri"/>
          <w:i/>
          <w:sz w:val="20"/>
          <w:szCs w:val="20"/>
        </w:rPr>
        <w:t xml:space="preserve"> </w:t>
      </w:r>
      <w:r w:rsidRPr="00E0766C">
        <w:rPr>
          <w:rFonts w:eastAsia="Calibri"/>
          <w:sz w:val="20"/>
          <w:szCs w:val="20"/>
        </w:rPr>
        <w:t>Устава</w:t>
      </w:r>
      <w:proofErr w:type="gramEnd"/>
      <w:r w:rsidRPr="00E0766C">
        <w:rPr>
          <w:rFonts w:eastAsia="Calibri"/>
          <w:sz w:val="20"/>
          <w:szCs w:val="20"/>
        </w:rPr>
        <w:t xml:space="preserve"> </w:t>
      </w:r>
      <w:r w:rsidRPr="00E0766C">
        <w:rPr>
          <w:sz w:val="20"/>
          <w:szCs w:val="20"/>
        </w:rPr>
        <w:t xml:space="preserve">дополнить пунктом следующего содержания: </w:t>
      </w:r>
    </w:p>
    <w:p w:rsidR="00E0766C" w:rsidRPr="00E0766C" w:rsidRDefault="00E0766C" w:rsidP="00E0766C">
      <w:pPr>
        <w:autoSpaceDE w:val="0"/>
        <w:autoSpaceDN w:val="0"/>
        <w:adjustRightInd w:val="0"/>
        <w:ind w:firstLine="708"/>
        <w:jc w:val="both"/>
        <w:rPr>
          <w:sz w:val="20"/>
          <w:szCs w:val="20"/>
        </w:rPr>
      </w:pPr>
      <w:r w:rsidRPr="00E0766C">
        <w:rPr>
          <w:sz w:val="20"/>
          <w:szCs w:val="20"/>
        </w:rPr>
        <w:t xml:space="preserve">«з») Полномочия депутата Совета депутатов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прекращаются досрочно решением Совета депутатов</w:t>
      </w:r>
      <w:r w:rsidRPr="00E0766C">
        <w:rPr>
          <w:i/>
          <w:sz w:val="20"/>
          <w:szCs w:val="20"/>
        </w:rPr>
        <w:t xml:space="preserve"> </w:t>
      </w:r>
      <w:r w:rsidRPr="00E0766C">
        <w:rPr>
          <w:sz w:val="20"/>
          <w:szCs w:val="20"/>
        </w:rPr>
        <w:t xml:space="preserve">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в случае отсутствия депутата без уважительных причин на всех заседаниях Совета депутатов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 в течение шести месяцев подряд.».</w:t>
      </w:r>
    </w:p>
    <w:p w:rsidR="00E0766C" w:rsidRPr="00E0766C" w:rsidRDefault="00E0766C" w:rsidP="00E0766C">
      <w:pPr>
        <w:autoSpaceDE w:val="0"/>
        <w:autoSpaceDN w:val="0"/>
        <w:adjustRightInd w:val="0"/>
        <w:ind w:firstLine="708"/>
        <w:jc w:val="both"/>
        <w:rPr>
          <w:rFonts w:eastAsia="Calibri"/>
          <w:sz w:val="20"/>
          <w:szCs w:val="20"/>
        </w:rPr>
      </w:pPr>
      <w:r w:rsidRPr="00E0766C">
        <w:rPr>
          <w:sz w:val="20"/>
          <w:szCs w:val="20"/>
        </w:rPr>
        <w:t xml:space="preserve">3) </w:t>
      </w:r>
      <w:r w:rsidRPr="00E0766C">
        <w:rPr>
          <w:rFonts w:eastAsia="Calibri"/>
          <w:sz w:val="20"/>
          <w:szCs w:val="20"/>
        </w:rPr>
        <w:t>Пункт 9 статьи 21</w:t>
      </w:r>
      <w:r w:rsidRPr="00E0766C">
        <w:rPr>
          <w:rFonts w:eastAsia="Calibri"/>
          <w:i/>
          <w:sz w:val="20"/>
          <w:szCs w:val="20"/>
        </w:rPr>
        <w:t xml:space="preserve"> </w:t>
      </w:r>
      <w:r w:rsidRPr="00E0766C">
        <w:rPr>
          <w:rFonts w:eastAsia="Calibri"/>
          <w:sz w:val="20"/>
          <w:szCs w:val="20"/>
        </w:rPr>
        <w:t>Устава дополнить подпунктом следующего содержания:</w:t>
      </w:r>
    </w:p>
    <w:p w:rsidR="00E0766C" w:rsidRPr="00E0766C" w:rsidRDefault="00E0766C" w:rsidP="00E0766C">
      <w:pPr>
        <w:autoSpaceDE w:val="0"/>
        <w:autoSpaceDN w:val="0"/>
        <w:adjustRightInd w:val="0"/>
        <w:ind w:firstLine="709"/>
        <w:jc w:val="both"/>
        <w:rPr>
          <w:sz w:val="20"/>
          <w:szCs w:val="20"/>
        </w:rPr>
      </w:pPr>
      <w:r w:rsidRPr="00E0766C">
        <w:rPr>
          <w:bCs/>
          <w:sz w:val="20"/>
          <w:szCs w:val="20"/>
        </w:rPr>
        <w:t>«о»</w:t>
      </w:r>
      <w:r w:rsidRPr="00E0766C">
        <w:rPr>
          <w:sz w:val="20"/>
          <w:szCs w:val="20"/>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муниципального образования «Междуреченское» </w:t>
      </w:r>
      <w:proofErr w:type="spellStart"/>
      <w:r w:rsidRPr="00E0766C">
        <w:rPr>
          <w:sz w:val="20"/>
          <w:szCs w:val="20"/>
        </w:rPr>
        <w:t>Пинежского</w:t>
      </w:r>
      <w:proofErr w:type="spellEnd"/>
      <w:r w:rsidRPr="00E0766C">
        <w:rPr>
          <w:sz w:val="20"/>
          <w:szCs w:val="20"/>
        </w:rPr>
        <w:t xml:space="preserve"> муниципального района Архангельской области</w:t>
      </w:r>
    </w:p>
    <w:p w:rsidR="00E0766C" w:rsidRPr="00E0766C" w:rsidRDefault="00E0766C" w:rsidP="00E0766C">
      <w:pPr>
        <w:autoSpaceDE w:val="0"/>
        <w:autoSpaceDN w:val="0"/>
        <w:adjustRightInd w:val="0"/>
        <w:ind w:firstLine="709"/>
        <w:jc w:val="both"/>
        <w:rPr>
          <w:iCs/>
          <w:sz w:val="20"/>
          <w:szCs w:val="20"/>
        </w:rPr>
      </w:pPr>
      <w:r w:rsidRPr="00E0766C">
        <w:rPr>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E0766C">
        <w:rPr>
          <w:iCs/>
          <w:sz w:val="20"/>
          <w:szCs w:val="20"/>
        </w:rPr>
        <w:t xml:space="preserve">от 21 июля 2005 года № 97-ФЗ                </w:t>
      </w:r>
      <w:proofErr w:type="gramStart"/>
      <w:r w:rsidRPr="00E0766C">
        <w:rPr>
          <w:iCs/>
          <w:sz w:val="20"/>
          <w:szCs w:val="20"/>
        </w:rPr>
        <w:t xml:space="preserve">   «</w:t>
      </w:r>
      <w:proofErr w:type="gramEnd"/>
      <w:r w:rsidRPr="00E0766C">
        <w:rPr>
          <w:iCs/>
          <w:sz w:val="20"/>
          <w:szCs w:val="20"/>
        </w:rPr>
        <w:t>О государственной регистрации уставов муниципальных образований».</w:t>
      </w:r>
    </w:p>
    <w:p w:rsidR="00E0766C" w:rsidRPr="00E0766C" w:rsidRDefault="00E0766C" w:rsidP="00E0766C">
      <w:pPr>
        <w:autoSpaceDE w:val="0"/>
        <w:autoSpaceDN w:val="0"/>
        <w:adjustRightInd w:val="0"/>
        <w:ind w:firstLine="709"/>
        <w:jc w:val="both"/>
        <w:rPr>
          <w:sz w:val="20"/>
          <w:szCs w:val="20"/>
        </w:rPr>
      </w:pPr>
    </w:p>
    <w:p w:rsidR="00E0766C" w:rsidRPr="00E0766C" w:rsidRDefault="00E0766C" w:rsidP="00E0766C">
      <w:pPr>
        <w:autoSpaceDE w:val="0"/>
        <w:autoSpaceDN w:val="0"/>
        <w:adjustRightInd w:val="0"/>
        <w:ind w:firstLine="709"/>
        <w:jc w:val="both"/>
        <w:rPr>
          <w:sz w:val="20"/>
          <w:szCs w:val="20"/>
        </w:rPr>
      </w:pPr>
      <w:r w:rsidRPr="00E0766C">
        <w:rPr>
          <w:sz w:val="20"/>
          <w:szCs w:val="20"/>
        </w:rPr>
        <w:t xml:space="preserve">3. Опубликовать настоящее решение в информационном бюллетене органов местного самоуправления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E0766C">
        <w:rPr>
          <w:iCs/>
          <w:sz w:val="20"/>
          <w:szCs w:val="20"/>
        </w:rPr>
        <w:t xml:space="preserve">от 21 июля 2005 года № 97-ФЗ                                                       </w:t>
      </w:r>
      <w:proofErr w:type="gramStart"/>
      <w:r w:rsidRPr="00E0766C">
        <w:rPr>
          <w:iCs/>
          <w:sz w:val="20"/>
          <w:szCs w:val="20"/>
        </w:rPr>
        <w:t xml:space="preserve">   «</w:t>
      </w:r>
      <w:proofErr w:type="gramEnd"/>
      <w:r w:rsidRPr="00E0766C">
        <w:rPr>
          <w:iCs/>
          <w:sz w:val="20"/>
          <w:szCs w:val="20"/>
        </w:rPr>
        <w:t>О государственной регистрации уставов муниципальных образований»</w:t>
      </w:r>
      <w:r w:rsidRPr="00E0766C">
        <w:rPr>
          <w:sz w:val="20"/>
          <w:szCs w:val="20"/>
        </w:rPr>
        <w:t>.</w:t>
      </w:r>
    </w:p>
    <w:p w:rsidR="00E0766C" w:rsidRPr="00E0766C" w:rsidRDefault="00E0766C" w:rsidP="00E0766C">
      <w:pPr>
        <w:autoSpaceDE w:val="0"/>
        <w:autoSpaceDN w:val="0"/>
        <w:adjustRightInd w:val="0"/>
        <w:ind w:firstLine="709"/>
        <w:jc w:val="both"/>
        <w:rPr>
          <w:sz w:val="20"/>
          <w:szCs w:val="20"/>
        </w:rPr>
      </w:pPr>
    </w:p>
    <w:p w:rsidR="00E0766C" w:rsidRPr="00E0766C" w:rsidRDefault="00E0766C" w:rsidP="00E0766C">
      <w:pPr>
        <w:autoSpaceDE w:val="0"/>
        <w:autoSpaceDN w:val="0"/>
        <w:adjustRightInd w:val="0"/>
        <w:ind w:firstLine="709"/>
        <w:jc w:val="both"/>
        <w:rPr>
          <w:sz w:val="20"/>
          <w:szCs w:val="20"/>
        </w:rPr>
      </w:pPr>
      <w:r w:rsidRPr="00E0766C">
        <w:rPr>
          <w:sz w:val="20"/>
          <w:szCs w:val="20"/>
        </w:rPr>
        <w:t xml:space="preserve">4. Совету депутатов муниципального образования «Междуреченское», </w:t>
      </w:r>
      <w:r w:rsidRPr="00E0766C">
        <w:rPr>
          <w:color w:val="000000"/>
          <w:sz w:val="20"/>
          <w:szCs w:val="20"/>
        </w:rPr>
        <w:t xml:space="preserve">главе </w:t>
      </w:r>
      <w:r w:rsidRPr="00E0766C">
        <w:rPr>
          <w:sz w:val="20"/>
          <w:szCs w:val="20"/>
        </w:rPr>
        <w:t>муниципального образования «Междуреченское»</w:t>
      </w:r>
      <w:r w:rsidRPr="00E0766C">
        <w:rPr>
          <w:color w:val="000000"/>
          <w:sz w:val="20"/>
          <w:szCs w:val="20"/>
        </w:rPr>
        <w:t xml:space="preserve">, администрации </w:t>
      </w:r>
      <w:r w:rsidRPr="00E0766C">
        <w:rPr>
          <w:sz w:val="20"/>
          <w:szCs w:val="20"/>
        </w:rPr>
        <w:t xml:space="preserve">муниципального </w:t>
      </w:r>
      <w:proofErr w:type="gramStart"/>
      <w:r w:rsidRPr="00E0766C">
        <w:rPr>
          <w:sz w:val="20"/>
          <w:szCs w:val="20"/>
        </w:rPr>
        <w:t>образования  «</w:t>
      </w:r>
      <w:proofErr w:type="gramEnd"/>
      <w:r w:rsidRPr="00E0766C">
        <w:rPr>
          <w:sz w:val="20"/>
          <w:szCs w:val="20"/>
        </w:rPr>
        <w:t>Междуреченское»»</w:t>
      </w:r>
      <w:r w:rsidRPr="00E0766C">
        <w:rPr>
          <w:color w:val="000000"/>
          <w:sz w:val="20"/>
          <w:szCs w:val="20"/>
        </w:rPr>
        <w:t xml:space="preserve"> </w:t>
      </w:r>
      <w:r w:rsidRPr="00E0766C">
        <w:rPr>
          <w:sz w:val="20"/>
          <w:szCs w:val="20"/>
        </w:rPr>
        <w:t>привести муниципальные нормативные правовые акты в соответствие с принятыми изменениями в Устав муниципального образования  «Междуреченское».</w:t>
      </w:r>
    </w:p>
    <w:p w:rsidR="003652EA" w:rsidRDefault="003652EA" w:rsidP="00E0766C">
      <w:pPr>
        <w:jc w:val="right"/>
      </w:pPr>
    </w:p>
    <w:p w:rsidR="00E0766C" w:rsidRDefault="00E0766C" w:rsidP="00E0766C">
      <w:pPr>
        <w:jc w:val="right"/>
      </w:pPr>
    </w:p>
    <w:p w:rsidR="00C37D3F" w:rsidRPr="00C37D3F" w:rsidRDefault="00C37D3F" w:rsidP="00C37D3F">
      <w:pPr>
        <w:pStyle w:val="a3"/>
        <w:jc w:val="center"/>
        <w:rPr>
          <w:b/>
        </w:rPr>
      </w:pPr>
      <w:r w:rsidRPr="00C37D3F">
        <w:rPr>
          <w:b/>
        </w:rPr>
        <w:t>ПОСТАНОВЛЕНИЕ</w:t>
      </w:r>
    </w:p>
    <w:p w:rsidR="00C37D3F" w:rsidRPr="00C37D3F" w:rsidRDefault="00C37D3F" w:rsidP="00C37D3F">
      <w:pPr>
        <w:pStyle w:val="a3"/>
        <w:jc w:val="both"/>
      </w:pPr>
      <w:r w:rsidRPr="00C37D3F">
        <w:t>27 марта 2023 года                                                                         № 1</w:t>
      </w:r>
    </w:p>
    <w:p w:rsidR="00C37D3F" w:rsidRPr="00C37D3F" w:rsidRDefault="00C37D3F" w:rsidP="00C37D3F">
      <w:pPr>
        <w:pStyle w:val="a3"/>
        <w:jc w:val="both"/>
      </w:pPr>
    </w:p>
    <w:p w:rsidR="00C37D3F" w:rsidRPr="00C37D3F" w:rsidRDefault="00C37D3F" w:rsidP="00C37D3F">
      <w:pPr>
        <w:pStyle w:val="a3"/>
        <w:jc w:val="center"/>
        <w:rPr>
          <w:b/>
        </w:rPr>
      </w:pPr>
      <w:r w:rsidRPr="00C37D3F">
        <w:rPr>
          <w:b/>
        </w:rPr>
        <w:t xml:space="preserve">О назначении публичных слушаний по рассмотрению </w:t>
      </w:r>
      <w:proofErr w:type="gramStart"/>
      <w:r w:rsidRPr="00C37D3F">
        <w:rPr>
          <w:b/>
        </w:rPr>
        <w:t>проекта  решения</w:t>
      </w:r>
      <w:proofErr w:type="gramEnd"/>
      <w:r w:rsidRPr="00C37D3F">
        <w:rPr>
          <w:b/>
        </w:rPr>
        <w:t xml:space="preserve"> Совета депутатов «О внесении изменений и дополнений в Устав муниципального образования «Междуреченское».</w:t>
      </w:r>
    </w:p>
    <w:p w:rsidR="00C37D3F" w:rsidRPr="00C37D3F" w:rsidRDefault="00C37D3F" w:rsidP="00C37D3F">
      <w:pPr>
        <w:pStyle w:val="a3"/>
        <w:jc w:val="center"/>
        <w:rPr>
          <w:b/>
        </w:rPr>
      </w:pPr>
    </w:p>
    <w:p w:rsidR="00C37D3F" w:rsidRPr="00C37D3F" w:rsidRDefault="00C37D3F" w:rsidP="00C37D3F">
      <w:pPr>
        <w:pStyle w:val="a3"/>
        <w:jc w:val="both"/>
      </w:pPr>
      <w:r w:rsidRPr="00C37D3F">
        <w:t xml:space="preserve">      Руководствуясь п.3 ст.28 и п.4 ст.44 Федерального закона № 131 – ФЗ «Об общих принципах организации местного самоуправления в Российской федерации» от 06.10.2003 года, Положением о порядке организации и проведения публичных слушаний в муниципальном </w:t>
      </w:r>
      <w:proofErr w:type="gramStart"/>
      <w:r w:rsidRPr="00C37D3F">
        <w:t>образования  «</w:t>
      </w:r>
      <w:proofErr w:type="gramEnd"/>
      <w:r w:rsidRPr="00C37D3F">
        <w:t>Междуреченское», Совет депутатов муниципального образования «Междуреченское»</w:t>
      </w:r>
    </w:p>
    <w:p w:rsidR="00C37D3F" w:rsidRPr="00C37D3F" w:rsidRDefault="00C37D3F" w:rsidP="00C37D3F">
      <w:pPr>
        <w:pStyle w:val="a3"/>
        <w:jc w:val="center"/>
        <w:rPr>
          <w:b/>
        </w:rPr>
      </w:pPr>
      <w:r w:rsidRPr="00C37D3F">
        <w:rPr>
          <w:b/>
        </w:rPr>
        <w:t>постановляет:</w:t>
      </w:r>
    </w:p>
    <w:p w:rsidR="00C37D3F" w:rsidRPr="00C37D3F" w:rsidRDefault="00C37D3F" w:rsidP="00C37D3F">
      <w:pPr>
        <w:pStyle w:val="a3"/>
        <w:jc w:val="center"/>
        <w:rPr>
          <w:b/>
        </w:rPr>
      </w:pPr>
    </w:p>
    <w:p w:rsidR="00C37D3F" w:rsidRPr="00C37D3F" w:rsidRDefault="00C37D3F" w:rsidP="00C37D3F">
      <w:pPr>
        <w:pStyle w:val="a3"/>
        <w:numPr>
          <w:ilvl w:val="0"/>
          <w:numId w:val="2"/>
        </w:numPr>
        <w:jc w:val="both"/>
      </w:pPr>
      <w:r w:rsidRPr="00C37D3F">
        <w:t xml:space="preserve">Назначить публичные слушания по рассмотрению проекта решения Совета депутатов «О внесении изменений и дополнений в Устав муниципального образования «Междуреченское» </w:t>
      </w:r>
      <w:proofErr w:type="spellStart"/>
      <w:r w:rsidRPr="00C37D3F">
        <w:t>Пинежского</w:t>
      </w:r>
      <w:proofErr w:type="spellEnd"/>
      <w:r w:rsidRPr="00C37D3F">
        <w:t xml:space="preserve"> муниципального района Архангельской </w:t>
      </w:r>
      <w:proofErr w:type="gramStart"/>
      <w:r w:rsidRPr="00C37D3F">
        <w:t>области  на</w:t>
      </w:r>
      <w:proofErr w:type="gramEnd"/>
      <w:r w:rsidRPr="00C37D3F">
        <w:t xml:space="preserve">  21 апреля  2023 года.</w:t>
      </w:r>
    </w:p>
    <w:p w:rsidR="00C37D3F" w:rsidRPr="00C37D3F" w:rsidRDefault="00C37D3F" w:rsidP="00C37D3F">
      <w:pPr>
        <w:pStyle w:val="a3"/>
        <w:numPr>
          <w:ilvl w:val="0"/>
          <w:numId w:val="2"/>
        </w:numPr>
        <w:jc w:val="both"/>
      </w:pPr>
      <w:r w:rsidRPr="00C37D3F">
        <w:t xml:space="preserve">Публичные слушания провести в здании администрации муниципального образования «Междуреченское» 21 апреля 2023 года в 15.00 часов   по адресу: Архангельская область, </w:t>
      </w:r>
      <w:proofErr w:type="spellStart"/>
      <w:r w:rsidRPr="00C37D3F">
        <w:t>Пинежский</w:t>
      </w:r>
      <w:proofErr w:type="spellEnd"/>
      <w:r w:rsidRPr="00C37D3F">
        <w:t xml:space="preserve"> район, п. Междуреченский ул. Строителей д.14.</w:t>
      </w:r>
    </w:p>
    <w:p w:rsidR="00C37D3F" w:rsidRPr="00C37D3F" w:rsidRDefault="00C37D3F" w:rsidP="00C37D3F">
      <w:pPr>
        <w:pStyle w:val="a3"/>
        <w:numPr>
          <w:ilvl w:val="0"/>
          <w:numId w:val="2"/>
        </w:numPr>
        <w:jc w:val="both"/>
      </w:pPr>
      <w:r w:rsidRPr="00C37D3F">
        <w:t>Утвердить следующий состав организационного комитета по подготовке и проведению публичных слушаний по обсуждению проекта решения Совета депутатов «О внесении изменений и дополнений в Устав муниципального образования «Междуреченское» (приложение № 1).</w:t>
      </w:r>
    </w:p>
    <w:p w:rsidR="00C37D3F" w:rsidRPr="00C37D3F" w:rsidRDefault="00C37D3F" w:rsidP="00C37D3F">
      <w:pPr>
        <w:pStyle w:val="a3"/>
        <w:numPr>
          <w:ilvl w:val="0"/>
          <w:numId w:val="2"/>
        </w:numPr>
        <w:jc w:val="both"/>
      </w:pPr>
      <w:r w:rsidRPr="00C37D3F">
        <w:t>Установить, что учет предложений и участию граждан в обсуждении проекта ведется организационным комитетом в порядке, установленном Положением о порядке организации и проведения публичных слушаний в муниципальном образовании «Междуреченское», утвержденным решением Совета депутатов № 38 от 16.06.2006 года.</w:t>
      </w:r>
    </w:p>
    <w:p w:rsidR="00C37D3F" w:rsidRPr="00C37D3F" w:rsidRDefault="00C37D3F" w:rsidP="00C37D3F">
      <w:pPr>
        <w:pStyle w:val="a3"/>
        <w:numPr>
          <w:ilvl w:val="0"/>
          <w:numId w:val="2"/>
        </w:numPr>
        <w:jc w:val="both"/>
      </w:pPr>
      <w:r w:rsidRPr="00C37D3F">
        <w:t xml:space="preserve">Предложения по проекту решения Совета депутатов «О внесении изменений и дополнений в Устав муниципального образования «Междуреченское» принимаются в будние дни с 9.00 до 17.00 часов до 20 апреля 2023 года в администрации МО «Междуреченское» по адресу: Архангельская область, </w:t>
      </w:r>
      <w:proofErr w:type="spellStart"/>
      <w:r w:rsidRPr="00C37D3F">
        <w:t>Пинежский</w:t>
      </w:r>
      <w:proofErr w:type="spellEnd"/>
      <w:r w:rsidRPr="00C37D3F">
        <w:t xml:space="preserve"> район п. Междуреченский ул. Строителей д.14.</w:t>
      </w:r>
    </w:p>
    <w:p w:rsidR="00C37D3F" w:rsidRPr="00C37D3F" w:rsidRDefault="00C37D3F" w:rsidP="00C37D3F">
      <w:pPr>
        <w:pStyle w:val="a3"/>
        <w:ind w:left="204"/>
        <w:jc w:val="both"/>
      </w:pPr>
    </w:p>
    <w:p w:rsidR="00C37D3F" w:rsidRPr="00C37D3F" w:rsidRDefault="00C37D3F" w:rsidP="00C37D3F">
      <w:pPr>
        <w:pStyle w:val="a3"/>
        <w:jc w:val="both"/>
      </w:pPr>
    </w:p>
    <w:p w:rsidR="00C37D3F" w:rsidRPr="00C37D3F" w:rsidRDefault="00C37D3F" w:rsidP="00C37D3F">
      <w:pPr>
        <w:pStyle w:val="a3"/>
        <w:ind w:left="204"/>
        <w:jc w:val="right"/>
      </w:pPr>
      <w:r w:rsidRPr="00C37D3F">
        <w:t>Приложение № 1 к постановлению</w:t>
      </w:r>
    </w:p>
    <w:p w:rsidR="00C37D3F" w:rsidRPr="00C37D3F" w:rsidRDefault="00C37D3F" w:rsidP="00C37D3F">
      <w:pPr>
        <w:pStyle w:val="a3"/>
        <w:ind w:left="204"/>
        <w:jc w:val="right"/>
      </w:pPr>
      <w:r w:rsidRPr="00C37D3F">
        <w:t>Совета депутатов МО «Междуреченское»</w:t>
      </w:r>
    </w:p>
    <w:p w:rsidR="00C37D3F" w:rsidRPr="00C37D3F" w:rsidRDefault="00C37D3F" w:rsidP="00C37D3F">
      <w:pPr>
        <w:pStyle w:val="a3"/>
        <w:ind w:left="204"/>
        <w:jc w:val="right"/>
      </w:pPr>
      <w:r w:rsidRPr="00C37D3F">
        <w:t>№ 1 от 27 марта 2023 года</w:t>
      </w:r>
    </w:p>
    <w:p w:rsidR="00C37D3F" w:rsidRPr="00C37D3F" w:rsidRDefault="00C37D3F" w:rsidP="00C37D3F">
      <w:pPr>
        <w:pStyle w:val="a3"/>
        <w:ind w:left="204"/>
        <w:jc w:val="right"/>
      </w:pPr>
    </w:p>
    <w:p w:rsidR="00C37D3F" w:rsidRPr="00C37D3F" w:rsidRDefault="00C37D3F" w:rsidP="00C37D3F">
      <w:pPr>
        <w:pStyle w:val="a3"/>
        <w:ind w:left="204"/>
        <w:jc w:val="right"/>
      </w:pPr>
    </w:p>
    <w:p w:rsidR="00C37D3F" w:rsidRPr="00C37D3F" w:rsidRDefault="00C37D3F" w:rsidP="00C37D3F">
      <w:pPr>
        <w:pStyle w:val="a3"/>
        <w:ind w:left="204"/>
        <w:jc w:val="center"/>
      </w:pPr>
      <w:r w:rsidRPr="00C37D3F">
        <w:t>СОСТАВ</w:t>
      </w:r>
    </w:p>
    <w:p w:rsidR="00C37D3F" w:rsidRPr="00C37D3F" w:rsidRDefault="00C37D3F" w:rsidP="00C37D3F">
      <w:pPr>
        <w:pStyle w:val="a3"/>
        <w:ind w:left="204"/>
        <w:jc w:val="center"/>
      </w:pPr>
      <w:r w:rsidRPr="00C37D3F">
        <w:t xml:space="preserve">организационного комитета для подготовки и проведения публичных слушаний по обсуждению проекта решения Совета депутатов </w:t>
      </w:r>
    </w:p>
    <w:p w:rsidR="00C37D3F" w:rsidRPr="00C37D3F" w:rsidRDefault="00C37D3F" w:rsidP="00C37D3F">
      <w:pPr>
        <w:pStyle w:val="a3"/>
        <w:ind w:left="204"/>
        <w:jc w:val="center"/>
      </w:pPr>
      <w:r w:rsidRPr="00C37D3F">
        <w:t xml:space="preserve"> «О внесении изменений и дополнений в Устав муниципального образования «Междуреченское».</w:t>
      </w:r>
    </w:p>
    <w:p w:rsidR="00C37D3F" w:rsidRPr="00C37D3F" w:rsidRDefault="00C37D3F" w:rsidP="00C37D3F">
      <w:pPr>
        <w:pStyle w:val="a3"/>
        <w:ind w:left="204"/>
        <w:jc w:val="center"/>
      </w:pPr>
    </w:p>
    <w:p w:rsidR="00C37D3F" w:rsidRPr="00C37D3F" w:rsidRDefault="00C37D3F" w:rsidP="00C37D3F">
      <w:pPr>
        <w:pStyle w:val="a3"/>
        <w:ind w:left="204"/>
        <w:jc w:val="both"/>
      </w:pPr>
    </w:p>
    <w:p w:rsidR="00C37D3F" w:rsidRPr="00C37D3F" w:rsidRDefault="00C37D3F" w:rsidP="00C37D3F">
      <w:pPr>
        <w:pStyle w:val="a3"/>
        <w:ind w:left="204"/>
        <w:jc w:val="both"/>
      </w:pPr>
      <w:r w:rsidRPr="00C37D3F">
        <w:t xml:space="preserve">Председатель оргкомитета -  </w:t>
      </w:r>
      <w:proofErr w:type="spellStart"/>
      <w:r w:rsidRPr="00C37D3F">
        <w:t>Шардаков</w:t>
      </w:r>
      <w:proofErr w:type="spellEnd"/>
      <w:r w:rsidRPr="00C37D3F">
        <w:t xml:space="preserve"> А.В.</w:t>
      </w:r>
    </w:p>
    <w:p w:rsidR="00C37D3F" w:rsidRPr="00C37D3F" w:rsidRDefault="00C37D3F" w:rsidP="00C37D3F">
      <w:pPr>
        <w:pStyle w:val="a3"/>
        <w:jc w:val="both"/>
      </w:pPr>
      <w:r w:rsidRPr="00C37D3F">
        <w:t xml:space="preserve">   Секретарь оргкомитета -  </w:t>
      </w:r>
      <w:proofErr w:type="spellStart"/>
      <w:r w:rsidRPr="00C37D3F">
        <w:t>Ястремская</w:t>
      </w:r>
      <w:proofErr w:type="spellEnd"/>
      <w:r w:rsidRPr="00C37D3F">
        <w:t xml:space="preserve"> М.В.</w:t>
      </w:r>
    </w:p>
    <w:p w:rsidR="00C37D3F" w:rsidRPr="00C37D3F" w:rsidRDefault="00C37D3F" w:rsidP="00C37D3F">
      <w:pPr>
        <w:pStyle w:val="a3"/>
        <w:jc w:val="both"/>
      </w:pPr>
      <w:r w:rsidRPr="00C37D3F">
        <w:t xml:space="preserve">   Члены оргкомитета:</w:t>
      </w:r>
    </w:p>
    <w:p w:rsidR="00C37D3F" w:rsidRPr="00C37D3F" w:rsidRDefault="00C37D3F" w:rsidP="00C37D3F">
      <w:pPr>
        <w:pStyle w:val="a3"/>
        <w:ind w:left="564"/>
        <w:jc w:val="both"/>
      </w:pPr>
      <w:r w:rsidRPr="00C37D3F">
        <w:t>- Яворский Г.И.</w:t>
      </w:r>
    </w:p>
    <w:p w:rsidR="00C37D3F" w:rsidRPr="00C37D3F" w:rsidRDefault="00C37D3F" w:rsidP="00C37D3F">
      <w:pPr>
        <w:pStyle w:val="a3"/>
        <w:ind w:left="564"/>
        <w:jc w:val="both"/>
      </w:pPr>
      <w:r w:rsidRPr="00C37D3F">
        <w:t xml:space="preserve">- </w:t>
      </w:r>
      <w:proofErr w:type="spellStart"/>
      <w:r w:rsidRPr="00C37D3F">
        <w:t>Шатровская</w:t>
      </w:r>
      <w:proofErr w:type="spellEnd"/>
      <w:r w:rsidRPr="00C37D3F">
        <w:t xml:space="preserve"> Е.Ю.</w:t>
      </w:r>
    </w:p>
    <w:p w:rsidR="00C37D3F" w:rsidRPr="00C37D3F" w:rsidRDefault="00C37D3F" w:rsidP="00C37D3F">
      <w:pPr>
        <w:pStyle w:val="a3"/>
        <w:ind w:left="564"/>
        <w:jc w:val="both"/>
      </w:pPr>
      <w:r w:rsidRPr="00C37D3F">
        <w:t xml:space="preserve">-Томилова </w:t>
      </w:r>
      <w:proofErr w:type="gramStart"/>
      <w:r w:rsidRPr="00C37D3F">
        <w:t>Г.А..</w:t>
      </w:r>
      <w:proofErr w:type="gramEnd"/>
    </w:p>
    <w:p w:rsidR="00C37D3F" w:rsidRDefault="00C37D3F" w:rsidP="00C37D3F">
      <w:pPr>
        <w:pStyle w:val="a3"/>
        <w:rPr>
          <w:b/>
          <w:sz w:val="28"/>
          <w:szCs w:val="28"/>
        </w:rPr>
      </w:pPr>
    </w:p>
    <w:p w:rsidR="00C37D3F" w:rsidRDefault="00C37D3F" w:rsidP="00C37D3F">
      <w:bookmarkStart w:id="1" w:name="_GoBack"/>
      <w:bookmarkEnd w:id="1"/>
    </w:p>
    <w:p w:rsidR="00E0766C" w:rsidRPr="00E0766C" w:rsidRDefault="00E0766C" w:rsidP="00E0766C">
      <w:pPr>
        <w:jc w:val="right"/>
        <w:rPr>
          <w:sz w:val="20"/>
          <w:szCs w:val="20"/>
        </w:rPr>
      </w:pPr>
      <w:r w:rsidRPr="00E0766C">
        <w:rPr>
          <w:sz w:val="20"/>
          <w:szCs w:val="20"/>
        </w:rPr>
        <w:t xml:space="preserve">Председатель Совета депутатов А.В. </w:t>
      </w:r>
      <w:proofErr w:type="spellStart"/>
      <w:r w:rsidRPr="00E0766C">
        <w:rPr>
          <w:sz w:val="20"/>
          <w:szCs w:val="20"/>
        </w:rPr>
        <w:t>Шардаков</w:t>
      </w:r>
      <w:proofErr w:type="spellEnd"/>
    </w:p>
    <w:p w:rsidR="00E0766C" w:rsidRPr="00E0766C" w:rsidRDefault="00E0766C" w:rsidP="00E0766C">
      <w:pPr>
        <w:jc w:val="right"/>
        <w:rPr>
          <w:sz w:val="20"/>
          <w:szCs w:val="20"/>
        </w:rPr>
      </w:pPr>
      <w:r w:rsidRPr="00E0766C">
        <w:rPr>
          <w:sz w:val="20"/>
          <w:szCs w:val="20"/>
        </w:rPr>
        <w:t xml:space="preserve">Глава </w:t>
      </w:r>
      <w:proofErr w:type="spellStart"/>
      <w:r w:rsidRPr="00E0766C">
        <w:rPr>
          <w:sz w:val="20"/>
          <w:szCs w:val="20"/>
        </w:rPr>
        <w:t>Е.Ю.</w:t>
      </w:r>
      <w:r>
        <w:rPr>
          <w:sz w:val="20"/>
          <w:szCs w:val="20"/>
        </w:rPr>
        <w:t>Шатр</w:t>
      </w:r>
      <w:r w:rsidRPr="00E0766C">
        <w:rPr>
          <w:sz w:val="20"/>
          <w:szCs w:val="20"/>
        </w:rPr>
        <w:t>о</w:t>
      </w:r>
      <w:r>
        <w:rPr>
          <w:sz w:val="20"/>
          <w:szCs w:val="20"/>
        </w:rPr>
        <w:t>в</w:t>
      </w:r>
      <w:r w:rsidRPr="00E0766C">
        <w:rPr>
          <w:sz w:val="20"/>
          <w:szCs w:val="20"/>
        </w:rPr>
        <w:t>ская</w:t>
      </w:r>
      <w:proofErr w:type="spellEnd"/>
    </w:p>
    <w:p w:rsidR="00E0766C" w:rsidRPr="00E0766C" w:rsidRDefault="00E0766C" w:rsidP="00E0766C">
      <w:pPr>
        <w:jc w:val="right"/>
        <w:rPr>
          <w:sz w:val="20"/>
          <w:szCs w:val="20"/>
        </w:rPr>
      </w:pPr>
    </w:p>
    <w:p w:rsidR="00E0766C" w:rsidRPr="00E0766C" w:rsidRDefault="00E0766C" w:rsidP="00E0766C">
      <w:pPr>
        <w:jc w:val="right"/>
        <w:rPr>
          <w:sz w:val="20"/>
          <w:szCs w:val="20"/>
        </w:rPr>
      </w:pPr>
      <w:r w:rsidRPr="00E0766C">
        <w:rPr>
          <w:sz w:val="20"/>
          <w:szCs w:val="20"/>
        </w:rPr>
        <w:t xml:space="preserve">Адрес: </w:t>
      </w:r>
      <w:proofErr w:type="spellStart"/>
      <w:r w:rsidRPr="00E0766C">
        <w:rPr>
          <w:sz w:val="20"/>
          <w:szCs w:val="20"/>
        </w:rPr>
        <w:t>п.Междуреченский</w:t>
      </w:r>
      <w:proofErr w:type="spellEnd"/>
      <w:r w:rsidRPr="00E0766C">
        <w:rPr>
          <w:sz w:val="20"/>
          <w:szCs w:val="20"/>
        </w:rPr>
        <w:t xml:space="preserve"> ул. Строителей д.14</w:t>
      </w:r>
    </w:p>
    <w:sectPr w:rsidR="00E0766C" w:rsidRPr="00E07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5F3B"/>
    <w:multiLevelType w:val="hybridMultilevel"/>
    <w:tmpl w:val="D3C2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72B82"/>
    <w:multiLevelType w:val="hybridMultilevel"/>
    <w:tmpl w:val="7A8A865A"/>
    <w:lvl w:ilvl="0" w:tplc="87CC12E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6C"/>
    <w:rsid w:val="003652EA"/>
    <w:rsid w:val="00B5176E"/>
    <w:rsid w:val="00C37D3F"/>
    <w:rsid w:val="00E0766C"/>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6E4A"/>
  <w15:chartTrackingRefBased/>
  <w15:docId w15:val="{7A4329C3-9C26-4256-8F05-4B1E3B84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66C"/>
    <w:pPr>
      <w:keepNext/>
      <w:outlineLvl w:val="0"/>
    </w:pPr>
    <w:rPr>
      <w:szCs w:val="20"/>
    </w:rPr>
  </w:style>
  <w:style w:type="paragraph" w:styleId="2">
    <w:name w:val="heading 2"/>
    <w:basedOn w:val="a"/>
    <w:next w:val="a"/>
    <w:link w:val="20"/>
    <w:qFormat/>
    <w:rsid w:val="00E0766C"/>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66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0766C"/>
    <w:rPr>
      <w:rFonts w:ascii="Times New Roman" w:eastAsia="Times New Roman" w:hAnsi="Times New Roman" w:cs="Times New Roman"/>
      <w:sz w:val="28"/>
      <w:szCs w:val="28"/>
      <w:lang w:eastAsia="ru-RU"/>
    </w:rPr>
  </w:style>
  <w:style w:type="paragraph" w:styleId="a3">
    <w:name w:val="No Spacing"/>
    <w:uiPriority w:val="1"/>
    <w:qFormat/>
    <w:rsid w:val="00E0766C"/>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E0766C"/>
    <w:rPr>
      <w:color w:val="0000FF"/>
      <w:u w:val="single"/>
    </w:rPr>
  </w:style>
  <w:style w:type="character" w:styleId="a5">
    <w:name w:val="FollowedHyperlink"/>
    <w:basedOn w:val="a0"/>
    <w:uiPriority w:val="99"/>
    <w:semiHidden/>
    <w:unhideWhenUsed/>
    <w:rsid w:val="00E0766C"/>
    <w:rPr>
      <w:color w:val="800080"/>
      <w:u w:val="single"/>
    </w:rPr>
  </w:style>
  <w:style w:type="paragraph" w:customStyle="1" w:styleId="msonormal0">
    <w:name w:val="msonormal"/>
    <w:basedOn w:val="a"/>
    <w:rsid w:val="00E0766C"/>
    <w:pPr>
      <w:spacing w:before="100" w:beforeAutospacing="1" w:after="100" w:afterAutospacing="1"/>
    </w:pPr>
  </w:style>
  <w:style w:type="paragraph" w:customStyle="1" w:styleId="xl66">
    <w:name w:val="xl66"/>
    <w:basedOn w:val="a"/>
    <w:rsid w:val="00E0766C"/>
    <w:pPr>
      <w:spacing w:before="100" w:beforeAutospacing="1" w:after="100" w:afterAutospacing="1"/>
    </w:pPr>
    <w:rPr>
      <w:rFonts w:ascii="Arial" w:hAnsi="Arial" w:cs="Arial"/>
    </w:rPr>
  </w:style>
  <w:style w:type="paragraph" w:customStyle="1" w:styleId="xl67">
    <w:name w:val="xl67"/>
    <w:basedOn w:val="a"/>
    <w:rsid w:val="00E0766C"/>
    <w:pPr>
      <w:spacing w:before="100" w:beforeAutospacing="1" w:after="100" w:afterAutospacing="1"/>
      <w:jc w:val="center"/>
    </w:pPr>
    <w:rPr>
      <w:rFonts w:ascii="Arial" w:hAnsi="Arial" w:cs="Arial"/>
    </w:rPr>
  </w:style>
  <w:style w:type="paragraph" w:customStyle="1" w:styleId="xl68">
    <w:name w:val="xl68"/>
    <w:basedOn w:val="a"/>
    <w:rsid w:val="00E0766C"/>
    <w:pPr>
      <w:shd w:val="clear" w:color="000000" w:fill="FFFFFF"/>
      <w:spacing w:before="100" w:beforeAutospacing="1" w:after="100" w:afterAutospacing="1"/>
    </w:pPr>
    <w:rPr>
      <w:rFonts w:ascii="Arial" w:hAnsi="Arial" w:cs="Arial"/>
    </w:rPr>
  </w:style>
  <w:style w:type="paragraph" w:customStyle="1" w:styleId="xl69">
    <w:name w:val="xl69"/>
    <w:basedOn w:val="a"/>
    <w:rsid w:val="00E0766C"/>
    <w:pPr>
      <w:shd w:val="clear" w:color="000000" w:fill="FFFFFF"/>
      <w:spacing w:before="100" w:beforeAutospacing="1" w:after="100" w:afterAutospacing="1"/>
      <w:jc w:val="center"/>
    </w:pPr>
    <w:rPr>
      <w:rFonts w:ascii="Arial" w:hAnsi="Arial" w:cs="Arial"/>
      <w:b/>
      <w:bCs/>
      <w:sz w:val="22"/>
      <w:szCs w:val="22"/>
    </w:rPr>
  </w:style>
  <w:style w:type="paragraph" w:customStyle="1" w:styleId="xl70">
    <w:name w:val="xl70"/>
    <w:basedOn w:val="a"/>
    <w:rsid w:val="00E0766C"/>
    <w:pPr>
      <w:shd w:val="clear" w:color="000000" w:fill="FFFFFF"/>
      <w:spacing w:before="100" w:beforeAutospacing="1" w:after="100" w:afterAutospacing="1"/>
    </w:pPr>
    <w:rPr>
      <w:rFonts w:ascii="Arial" w:hAnsi="Arial" w:cs="Arial"/>
      <w:b/>
      <w:bCs/>
    </w:rPr>
  </w:style>
  <w:style w:type="paragraph" w:customStyle="1" w:styleId="xl71">
    <w:name w:val="xl71"/>
    <w:basedOn w:val="a"/>
    <w:rsid w:val="00E0766C"/>
    <w:pPr>
      <w:shd w:val="clear" w:color="000000" w:fill="FFFFFF"/>
      <w:spacing w:before="100" w:beforeAutospacing="1" w:after="100" w:afterAutospacing="1"/>
      <w:jc w:val="center"/>
    </w:pPr>
    <w:rPr>
      <w:rFonts w:ascii="Arial" w:hAnsi="Arial" w:cs="Arial"/>
    </w:rPr>
  </w:style>
  <w:style w:type="paragraph" w:customStyle="1" w:styleId="xl72">
    <w:name w:val="xl72"/>
    <w:basedOn w:val="a"/>
    <w:rsid w:val="00E0766C"/>
    <w:pPr>
      <w:pBdr>
        <w:left w:val="single" w:sz="8" w:space="0" w:color="auto"/>
        <w:right w:val="single" w:sz="4" w:space="0" w:color="auto"/>
      </w:pBdr>
      <w:spacing w:before="100" w:beforeAutospacing="1" w:after="100" w:afterAutospacing="1"/>
    </w:pPr>
    <w:rPr>
      <w:rFonts w:ascii="Arial CYR" w:hAnsi="Arial CYR"/>
      <w:i/>
      <w:iCs/>
    </w:rPr>
  </w:style>
  <w:style w:type="paragraph" w:customStyle="1" w:styleId="xl73">
    <w:name w:val="xl73"/>
    <w:basedOn w:val="a"/>
    <w:rsid w:val="00E0766C"/>
    <w:pPr>
      <w:pBdr>
        <w:left w:val="single" w:sz="8" w:space="0" w:color="auto"/>
      </w:pBdr>
      <w:spacing w:before="100" w:beforeAutospacing="1" w:after="100" w:afterAutospacing="1"/>
    </w:pPr>
    <w:rPr>
      <w:rFonts w:ascii="Arial CYR" w:hAnsi="Arial CYR"/>
      <w:i/>
      <w:iCs/>
    </w:rPr>
  </w:style>
  <w:style w:type="paragraph" w:customStyle="1" w:styleId="xl74">
    <w:name w:val="xl74"/>
    <w:basedOn w:val="a"/>
    <w:rsid w:val="00E076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rPr>
  </w:style>
  <w:style w:type="paragraph" w:customStyle="1" w:styleId="xl75">
    <w:name w:val="xl75"/>
    <w:basedOn w:val="a"/>
    <w:rsid w:val="00E0766C"/>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CYR" w:hAnsi="Arial CYR"/>
      <w:b/>
      <w:bCs/>
    </w:rPr>
  </w:style>
  <w:style w:type="paragraph" w:customStyle="1" w:styleId="xl76">
    <w:name w:val="xl76"/>
    <w:basedOn w:val="a"/>
    <w:rsid w:val="00E0766C"/>
    <w:pPr>
      <w:pBdr>
        <w:left w:val="single" w:sz="8" w:space="0" w:color="auto"/>
        <w:right w:val="single" w:sz="4" w:space="0" w:color="auto"/>
      </w:pBdr>
      <w:spacing w:before="100" w:beforeAutospacing="1" w:after="100" w:afterAutospacing="1"/>
    </w:pPr>
    <w:rPr>
      <w:rFonts w:ascii="Arial CYR" w:hAnsi="Arial CYR"/>
      <w:b/>
      <w:bCs/>
      <w:i/>
      <w:iCs/>
    </w:rPr>
  </w:style>
  <w:style w:type="paragraph" w:customStyle="1" w:styleId="xl77">
    <w:name w:val="xl77"/>
    <w:basedOn w:val="a"/>
    <w:rsid w:val="00E0766C"/>
    <w:pPr>
      <w:pBdr>
        <w:left w:val="single" w:sz="8" w:space="0" w:color="auto"/>
        <w:right w:val="single" w:sz="4" w:space="0" w:color="auto"/>
      </w:pBdr>
      <w:spacing w:before="100" w:beforeAutospacing="1" w:after="100" w:afterAutospacing="1"/>
    </w:pPr>
    <w:rPr>
      <w:rFonts w:ascii="Arial CYR" w:hAnsi="Arial CYR"/>
      <w:b/>
      <w:bCs/>
      <w:i/>
      <w:iCs/>
    </w:rPr>
  </w:style>
  <w:style w:type="paragraph" w:customStyle="1" w:styleId="xl78">
    <w:name w:val="xl78"/>
    <w:basedOn w:val="a"/>
    <w:rsid w:val="00E0766C"/>
    <w:pPr>
      <w:pBdr>
        <w:top w:val="single" w:sz="8" w:space="0" w:color="auto"/>
        <w:left w:val="single" w:sz="8" w:space="0" w:color="auto"/>
        <w:right w:val="single" w:sz="4" w:space="0" w:color="auto"/>
      </w:pBdr>
      <w:spacing w:before="100" w:beforeAutospacing="1" w:after="100" w:afterAutospacing="1"/>
    </w:pPr>
    <w:rPr>
      <w:rFonts w:ascii="Arial" w:hAnsi="Arial" w:cs="Arial"/>
      <w:b/>
      <w:bCs/>
      <w:i/>
      <w:iCs/>
      <w:sz w:val="22"/>
      <w:szCs w:val="22"/>
    </w:rPr>
  </w:style>
  <w:style w:type="paragraph" w:customStyle="1" w:styleId="xl79">
    <w:name w:val="xl79"/>
    <w:basedOn w:val="a"/>
    <w:rsid w:val="00E0766C"/>
    <w:pPr>
      <w:pBdr>
        <w:left w:val="single" w:sz="8" w:space="0" w:color="auto"/>
      </w:pBdr>
      <w:shd w:val="clear" w:color="000000" w:fill="FFFFFF"/>
      <w:spacing w:before="100" w:beforeAutospacing="1" w:after="100" w:afterAutospacing="1"/>
    </w:pPr>
    <w:rPr>
      <w:rFonts w:ascii="Arial" w:hAnsi="Arial" w:cs="Arial"/>
      <w:b/>
      <w:bCs/>
    </w:rPr>
  </w:style>
  <w:style w:type="paragraph" w:customStyle="1" w:styleId="xl80">
    <w:name w:val="xl80"/>
    <w:basedOn w:val="a"/>
    <w:rsid w:val="00E0766C"/>
    <w:pPr>
      <w:pBdr>
        <w:left w:val="single" w:sz="8" w:space="0" w:color="auto"/>
        <w:right w:val="single" w:sz="4" w:space="0" w:color="auto"/>
      </w:pBdr>
      <w:spacing w:before="100" w:beforeAutospacing="1" w:after="100" w:afterAutospacing="1"/>
    </w:pPr>
    <w:rPr>
      <w:rFonts w:ascii="Arial CYR" w:hAnsi="Arial CYR"/>
      <w:i/>
      <w:iCs/>
    </w:rPr>
  </w:style>
  <w:style w:type="paragraph" w:customStyle="1" w:styleId="xl81">
    <w:name w:val="xl81"/>
    <w:basedOn w:val="a"/>
    <w:rsid w:val="00E0766C"/>
    <w:pPr>
      <w:pBdr>
        <w:left w:val="single" w:sz="4" w:space="0" w:color="auto"/>
      </w:pBdr>
      <w:shd w:val="clear" w:color="000000" w:fill="FFFFFF"/>
      <w:spacing w:before="100" w:beforeAutospacing="1" w:after="100" w:afterAutospacing="1"/>
    </w:pPr>
    <w:rPr>
      <w:rFonts w:ascii="Arial" w:hAnsi="Arial" w:cs="Arial"/>
    </w:rPr>
  </w:style>
  <w:style w:type="paragraph" w:customStyle="1" w:styleId="xl82">
    <w:name w:val="xl82"/>
    <w:basedOn w:val="a"/>
    <w:rsid w:val="00E0766C"/>
    <w:pPr>
      <w:pBdr>
        <w:top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E0766C"/>
    <w:pPr>
      <w:pBdr>
        <w:left w:val="single" w:sz="8" w:space="0" w:color="auto"/>
        <w:right w:val="single" w:sz="4" w:space="0" w:color="auto"/>
      </w:pBdr>
      <w:spacing w:before="100" w:beforeAutospacing="1" w:after="100" w:afterAutospacing="1"/>
    </w:pPr>
    <w:rPr>
      <w:rFonts w:ascii="Arial CYR" w:hAnsi="Arial CYR"/>
      <w:i/>
      <w:iCs/>
    </w:rPr>
  </w:style>
  <w:style w:type="paragraph" w:customStyle="1" w:styleId="xl84">
    <w:name w:val="xl84"/>
    <w:basedOn w:val="a"/>
    <w:rsid w:val="00E0766C"/>
    <w:pPr>
      <w:pBdr>
        <w:left w:val="single" w:sz="4" w:space="0" w:color="auto"/>
      </w:pBdr>
      <w:shd w:val="clear" w:color="000000" w:fill="FFFFFF"/>
      <w:spacing w:before="100" w:beforeAutospacing="1" w:after="100" w:afterAutospacing="1"/>
      <w:jc w:val="center"/>
    </w:pPr>
    <w:rPr>
      <w:rFonts w:ascii="Arial" w:hAnsi="Arial" w:cs="Arial"/>
    </w:rPr>
  </w:style>
  <w:style w:type="paragraph" w:customStyle="1" w:styleId="xl85">
    <w:name w:val="xl85"/>
    <w:basedOn w:val="a"/>
    <w:rsid w:val="00E0766C"/>
    <w:pPr>
      <w:shd w:val="clear" w:color="000000" w:fill="FFFFFF"/>
      <w:spacing w:before="100" w:beforeAutospacing="1" w:after="100" w:afterAutospacing="1"/>
    </w:pPr>
    <w:rPr>
      <w:rFonts w:ascii="Arial" w:hAnsi="Arial" w:cs="Arial"/>
    </w:rPr>
  </w:style>
  <w:style w:type="paragraph" w:customStyle="1" w:styleId="xl86">
    <w:name w:val="xl86"/>
    <w:basedOn w:val="a"/>
    <w:rsid w:val="00E0766C"/>
    <w:pPr>
      <w:pBdr>
        <w:top w:val="single" w:sz="4" w:space="0" w:color="auto"/>
        <w:lef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7">
    <w:name w:val="xl87"/>
    <w:basedOn w:val="a"/>
    <w:rsid w:val="00E0766C"/>
    <w:pPr>
      <w:pBdr>
        <w:left w:val="single" w:sz="8" w:space="0" w:color="auto"/>
      </w:pBdr>
      <w:spacing w:before="100" w:beforeAutospacing="1" w:after="100" w:afterAutospacing="1"/>
    </w:pPr>
    <w:rPr>
      <w:rFonts w:ascii="Arial CYR" w:hAnsi="Arial CYR"/>
      <w:i/>
      <w:iCs/>
    </w:rPr>
  </w:style>
  <w:style w:type="paragraph" w:customStyle="1" w:styleId="xl88">
    <w:name w:val="xl88"/>
    <w:basedOn w:val="a"/>
    <w:rsid w:val="00E0766C"/>
    <w:pPr>
      <w:spacing w:before="100" w:beforeAutospacing="1" w:after="100" w:afterAutospacing="1"/>
    </w:pPr>
    <w:rPr>
      <w:rFonts w:ascii="Arial" w:hAnsi="Arial" w:cs="Arial"/>
      <w:i/>
      <w:iCs/>
    </w:rPr>
  </w:style>
  <w:style w:type="paragraph" w:customStyle="1" w:styleId="xl89">
    <w:name w:val="xl89"/>
    <w:basedOn w:val="a"/>
    <w:rsid w:val="00E0766C"/>
    <w:pPr>
      <w:pBdr>
        <w:right w:val="single" w:sz="4" w:space="0" w:color="auto"/>
      </w:pBdr>
      <w:spacing w:before="100" w:beforeAutospacing="1" w:after="100" w:afterAutospacing="1"/>
    </w:pPr>
  </w:style>
  <w:style w:type="paragraph" w:customStyle="1" w:styleId="xl90">
    <w:name w:val="xl90"/>
    <w:basedOn w:val="a"/>
    <w:rsid w:val="00E0766C"/>
    <w:pPr>
      <w:pBdr>
        <w:right w:val="single" w:sz="4" w:space="0" w:color="auto"/>
      </w:pBdr>
      <w:spacing w:before="100" w:beforeAutospacing="1" w:after="100" w:afterAutospacing="1"/>
    </w:pPr>
    <w:rPr>
      <w:rFonts w:ascii="Arial" w:hAnsi="Arial" w:cs="Arial"/>
      <w:i/>
      <w:iCs/>
    </w:rPr>
  </w:style>
  <w:style w:type="paragraph" w:customStyle="1" w:styleId="xl91">
    <w:name w:val="xl91"/>
    <w:basedOn w:val="a"/>
    <w:rsid w:val="00E0766C"/>
    <w:pPr>
      <w:pBdr>
        <w:top w:val="single" w:sz="8" w:space="0" w:color="auto"/>
      </w:pBdr>
      <w:spacing w:before="100" w:beforeAutospacing="1" w:after="100" w:afterAutospacing="1"/>
      <w:jc w:val="center"/>
    </w:pPr>
    <w:rPr>
      <w:rFonts w:ascii="Arial" w:hAnsi="Arial" w:cs="Arial"/>
      <w:sz w:val="22"/>
      <w:szCs w:val="22"/>
    </w:rPr>
  </w:style>
  <w:style w:type="paragraph" w:customStyle="1" w:styleId="xl92">
    <w:name w:val="xl92"/>
    <w:basedOn w:val="a"/>
    <w:rsid w:val="00E0766C"/>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93">
    <w:name w:val="xl93"/>
    <w:basedOn w:val="a"/>
    <w:rsid w:val="00E0766C"/>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94">
    <w:name w:val="xl94"/>
    <w:basedOn w:val="a"/>
    <w:rsid w:val="00E0766C"/>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5">
    <w:name w:val="xl95"/>
    <w:basedOn w:val="a"/>
    <w:rsid w:val="00E0766C"/>
    <w:pPr>
      <w:pBdr>
        <w:right w:val="single" w:sz="4" w:space="0" w:color="auto"/>
      </w:pBdr>
      <w:spacing w:before="100" w:beforeAutospacing="1" w:after="100" w:afterAutospacing="1"/>
      <w:jc w:val="center"/>
    </w:pPr>
    <w:rPr>
      <w:rFonts w:ascii="Arial" w:hAnsi="Arial" w:cs="Arial"/>
      <w:b/>
      <w:bCs/>
      <w:sz w:val="22"/>
      <w:szCs w:val="22"/>
    </w:rPr>
  </w:style>
  <w:style w:type="paragraph" w:customStyle="1" w:styleId="xl96">
    <w:name w:val="xl96"/>
    <w:basedOn w:val="a"/>
    <w:rsid w:val="00E0766C"/>
    <w:pPr>
      <w:pBdr>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7">
    <w:name w:val="xl97"/>
    <w:basedOn w:val="a"/>
    <w:rsid w:val="00E0766C"/>
    <w:pPr>
      <w:pBdr>
        <w:right w:val="single" w:sz="4" w:space="0" w:color="auto"/>
      </w:pBdr>
      <w:spacing w:before="100" w:beforeAutospacing="1" w:after="100" w:afterAutospacing="1"/>
      <w:jc w:val="center"/>
    </w:pPr>
    <w:rPr>
      <w:rFonts w:ascii="Arial" w:hAnsi="Arial" w:cs="Arial"/>
      <w:sz w:val="22"/>
      <w:szCs w:val="22"/>
    </w:rPr>
  </w:style>
  <w:style w:type="paragraph" w:customStyle="1" w:styleId="xl98">
    <w:name w:val="xl98"/>
    <w:basedOn w:val="a"/>
    <w:rsid w:val="00E0766C"/>
    <w:pPr>
      <w:pBdr>
        <w:right w:val="single" w:sz="4" w:space="0" w:color="auto"/>
      </w:pBdr>
      <w:spacing w:before="100" w:beforeAutospacing="1" w:after="100" w:afterAutospacing="1"/>
      <w:jc w:val="center"/>
    </w:pPr>
    <w:rPr>
      <w:rFonts w:ascii="Arial CYR" w:hAnsi="Arial CYR"/>
      <w:sz w:val="22"/>
      <w:szCs w:val="22"/>
    </w:rPr>
  </w:style>
  <w:style w:type="paragraph" w:customStyle="1" w:styleId="xl99">
    <w:name w:val="xl99"/>
    <w:basedOn w:val="a"/>
    <w:rsid w:val="00E0766C"/>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0">
    <w:name w:val="xl100"/>
    <w:basedOn w:val="a"/>
    <w:rsid w:val="00E0766C"/>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1">
    <w:name w:val="xl101"/>
    <w:basedOn w:val="a"/>
    <w:rsid w:val="00E0766C"/>
    <w:pPr>
      <w:pBdr>
        <w:left w:val="single" w:sz="4" w:space="0" w:color="auto"/>
        <w:right w:val="single" w:sz="4" w:space="0" w:color="auto"/>
      </w:pBdr>
      <w:spacing w:before="100" w:beforeAutospacing="1" w:after="100" w:afterAutospacing="1"/>
      <w:jc w:val="center"/>
    </w:pPr>
    <w:rPr>
      <w:rFonts w:ascii="Arial CYR" w:hAnsi="Arial CYR"/>
      <w:b/>
      <w:bCs/>
      <w:sz w:val="22"/>
      <w:szCs w:val="22"/>
    </w:rPr>
  </w:style>
  <w:style w:type="paragraph" w:customStyle="1" w:styleId="xl102">
    <w:name w:val="xl102"/>
    <w:basedOn w:val="a"/>
    <w:rsid w:val="00E0766C"/>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3">
    <w:name w:val="xl103"/>
    <w:basedOn w:val="a"/>
    <w:rsid w:val="00E0766C"/>
    <w:pPr>
      <w:spacing w:before="100" w:beforeAutospacing="1" w:after="100" w:afterAutospacing="1"/>
    </w:pPr>
    <w:rPr>
      <w:rFonts w:ascii="Arial" w:hAnsi="Arial" w:cs="Arial"/>
      <w:sz w:val="22"/>
      <w:szCs w:val="22"/>
    </w:rPr>
  </w:style>
  <w:style w:type="paragraph" w:customStyle="1" w:styleId="xl104">
    <w:name w:val="xl104"/>
    <w:basedOn w:val="a"/>
    <w:rsid w:val="00E0766C"/>
    <w:pPr>
      <w:pBdr>
        <w:left w:val="single" w:sz="4" w:space="0" w:color="auto"/>
      </w:pBdr>
      <w:spacing w:before="100" w:beforeAutospacing="1" w:after="100" w:afterAutospacing="1"/>
      <w:jc w:val="center"/>
    </w:pPr>
    <w:rPr>
      <w:rFonts w:ascii="Arial" w:hAnsi="Arial" w:cs="Arial"/>
      <w:sz w:val="22"/>
      <w:szCs w:val="22"/>
    </w:rPr>
  </w:style>
  <w:style w:type="paragraph" w:customStyle="1" w:styleId="xl105">
    <w:name w:val="xl105"/>
    <w:basedOn w:val="a"/>
    <w:rsid w:val="00E0766C"/>
    <w:pPr>
      <w:pBdr>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06">
    <w:name w:val="xl106"/>
    <w:basedOn w:val="a"/>
    <w:rsid w:val="00E0766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YR" w:hAnsi="Arial CYR"/>
      <w:sz w:val="22"/>
      <w:szCs w:val="22"/>
    </w:rPr>
  </w:style>
  <w:style w:type="paragraph" w:customStyle="1" w:styleId="xl107">
    <w:name w:val="xl107"/>
    <w:basedOn w:val="a"/>
    <w:rsid w:val="00E0766C"/>
    <w:pPr>
      <w:pBdr>
        <w:top w:val="single" w:sz="8" w:space="0" w:color="auto"/>
        <w:left w:val="single" w:sz="8" w:space="0" w:color="auto"/>
        <w:bottom w:val="single" w:sz="8" w:space="0" w:color="auto"/>
      </w:pBdr>
      <w:spacing w:before="100" w:beforeAutospacing="1" w:after="100" w:afterAutospacing="1"/>
      <w:jc w:val="center"/>
    </w:pPr>
    <w:rPr>
      <w:rFonts w:ascii="Arial CYR" w:hAnsi="Arial CYR"/>
      <w:sz w:val="22"/>
      <w:szCs w:val="22"/>
    </w:rPr>
  </w:style>
  <w:style w:type="paragraph" w:customStyle="1" w:styleId="xl108">
    <w:name w:val="xl108"/>
    <w:basedOn w:val="a"/>
    <w:rsid w:val="00E0766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sz w:val="22"/>
      <w:szCs w:val="22"/>
    </w:rPr>
  </w:style>
  <w:style w:type="paragraph" w:customStyle="1" w:styleId="xl109">
    <w:name w:val="xl109"/>
    <w:basedOn w:val="a"/>
    <w:rsid w:val="00E0766C"/>
    <w:pPr>
      <w:pBdr>
        <w:left w:val="single" w:sz="4" w:space="0" w:color="auto"/>
        <w:right w:val="single" w:sz="4" w:space="0" w:color="auto"/>
      </w:pBdr>
      <w:spacing w:before="100" w:beforeAutospacing="1" w:after="100" w:afterAutospacing="1"/>
      <w:jc w:val="center"/>
    </w:pPr>
    <w:rPr>
      <w:rFonts w:ascii="Arial CYR" w:hAnsi="Arial CYR"/>
      <w:b/>
      <w:bCs/>
      <w:i/>
      <w:iCs/>
      <w:sz w:val="22"/>
      <w:szCs w:val="22"/>
    </w:rPr>
  </w:style>
  <w:style w:type="paragraph" w:customStyle="1" w:styleId="xl110">
    <w:name w:val="xl110"/>
    <w:basedOn w:val="a"/>
    <w:rsid w:val="00E0766C"/>
    <w:pPr>
      <w:pBdr>
        <w:left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11">
    <w:name w:val="xl111"/>
    <w:basedOn w:val="a"/>
    <w:rsid w:val="00E0766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E0766C"/>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E0766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rsid w:val="00E0766C"/>
    <w:pPr>
      <w:pBdr>
        <w:lef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rsid w:val="00E0766C"/>
    <w:pPr>
      <w:pBdr>
        <w:left w:val="single" w:sz="8" w:space="0" w:color="auto"/>
      </w:pBdr>
      <w:spacing w:before="100" w:beforeAutospacing="1" w:after="100" w:afterAutospacing="1"/>
      <w:textAlignment w:val="center"/>
    </w:pPr>
    <w:rPr>
      <w:rFonts w:ascii="Arial" w:hAnsi="Arial" w:cs="Arial"/>
    </w:rPr>
  </w:style>
  <w:style w:type="paragraph" w:customStyle="1" w:styleId="xl116">
    <w:name w:val="xl116"/>
    <w:basedOn w:val="a"/>
    <w:rsid w:val="00E0766C"/>
    <w:pPr>
      <w:spacing w:before="100" w:beforeAutospacing="1" w:after="100" w:afterAutospacing="1"/>
      <w:jc w:val="center"/>
    </w:pPr>
    <w:rPr>
      <w:rFonts w:ascii="Arial" w:hAnsi="Arial" w:cs="Arial"/>
      <w:sz w:val="22"/>
      <w:szCs w:val="22"/>
    </w:rPr>
  </w:style>
  <w:style w:type="paragraph" w:customStyle="1" w:styleId="xl117">
    <w:name w:val="xl117"/>
    <w:basedOn w:val="a"/>
    <w:rsid w:val="00E0766C"/>
    <w:pPr>
      <w:pBdr>
        <w:left w:val="single" w:sz="8" w:space="0" w:color="auto"/>
      </w:pBdr>
      <w:shd w:val="clear" w:color="000000" w:fill="FFFFFF"/>
      <w:spacing w:before="100" w:beforeAutospacing="1" w:after="100" w:afterAutospacing="1"/>
    </w:pPr>
    <w:rPr>
      <w:rFonts w:ascii="Arial" w:hAnsi="Arial" w:cs="Arial"/>
      <w:b/>
      <w:bCs/>
      <w:sz w:val="32"/>
      <w:szCs w:val="32"/>
    </w:rPr>
  </w:style>
  <w:style w:type="paragraph" w:customStyle="1" w:styleId="xl118">
    <w:name w:val="xl118"/>
    <w:basedOn w:val="a"/>
    <w:rsid w:val="00E0766C"/>
    <w:pPr>
      <w:pBdr>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19">
    <w:name w:val="xl119"/>
    <w:basedOn w:val="a"/>
    <w:rsid w:val="00E0766C"/>
    <w:pPr>
      <w:pBdr>
        <w:top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20">
    <w:name w:val="xl120"/>
    <w:basedOn w:val="a"/>
    <w:rsid w:val="00E0766C"/>
    <w:pPr>
      <w:shd w:val="clear" w:color="000000" w:fill="FFFFFF"/>
      <w:spacing w:before="100" w:beforeAutospacing="1" w:after="100" w:afterAutospacing="1"/>
    </w:pPr>
    <w:rPr>
      <w:rFonts w:ascii="Arial" w:hAnsi="Arial" w:cs="Arial"/>
      <w:b/>
      <w:bCs/>
      <w:sz w:val="32"/>
      <w:szCs w:val="32"/>
    </w:rPr>
  </w:style>
  <w:style w:type="paragraph" w:customStyle="1" w:styleId="xl121">
    <w:name w:val="xl121"/>
    <w:basedOn w:val="a"/>
    <w:rsid w:val="00E0766C"/>
    <w:pPr>
      <w:shd w:val="clear" w:color="000000" w:fill="FFFFFF"/>
      <w:spacing w:before="100" w:beforeAutospacing="1" w:after="100" w:afterAutospacing="1"/>
    </w:pPr>
    <w:rPr>
      <w:rFonts w:ascii="Arial" w:hAnsi="Arial" w:cs="Arial"/>
      <w:b/>
      <w:bCs/>
    </w:rPr>
  </w:style>
  <w:style w:type="paragraph" w:customStyle="1" w:styleId="xl122">
    <w:name w:val="xl122"/>
    <w:basedOn w:val="a"/>
    <w:rsid w:val="00E0766C"/>
    <w:pPr>
      <w:pBdr>
        <w:top w:val="single" w:sz="8" w:space="0" w:color="auto"/>
      </w:pBdr>
      <w:spacing w:before="100" w:beforeAutospacing="1" w:after="100" w:afterAutospacing="1"/>
      <w:jc w:val="center"/>
    </w:pPr>
    <w:rPr>
      <w:rFonts w:ascii="Arial" w:hAnsi="Arial" w:cs="Arial"/>
      <w:b/>
      <w:bCs/>
      <w:sz w:val="22"/>
      <w:szCs w:val="22"/>
    </w:rPr>
  </w:style>
  <w:style w:type="paragraph" w:customStyle="1" w:styleId="xl123">
    <w:name w:val="xl123"/>
    <w:basedOn w:val="a"/>
    <w:rsid w:val="00E0766C"/>
    <w:pPr>
      <w:pBdr>
        <w:right w:val="single" w:sz="4" w:space="0" w:color="auto"/>
      </w:pBdr>
      <w:spacing w:before="100" w:beforeAutospacing="1" w:after="100" w:afterAutospacing="1"/>
      <w:jc w:val="center"/>
    </w:pPr>
    <w:rPr>
      <w:rFonts w:ascii="Arial CYR" w:hAnsi="Arial CYR"/>
      <w:sz w:val="22"/>
      <w:szCs w:val="22"/>
    </w:rPr>
  </w:style>
  <w:style w:type="paragraph" w:customStyle="1" w:styleId="xl124">
    <w:name w:val="xl124"/>
    <w:basedOn w:val="a"/>
    <w:rsid w:val="00E0766C"/>
    <w:pPr>
      <w:pBdr>
        <w:left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25">
    <w:name w:val="xl125"/>
    <w:basedOn w:val="a"/>
    <w:rsid w:val="00E0766C"/>
    <w:pPr>
      <w:pBdr>
        <w:left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26">
    <w:name w:val="xl126"/>
    <w:basedOn w:val="a"/>
    <w:rsid w:val="00E0766C"/>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E0766C"/>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8">
    <w:name w:val="xl128"/>
    <w:basedOn w:val="a"/>
    <w:rsid w:val="00E0766C"/>
    <w:pPr>
      <w:pBdr>
        <w:left w:val="single" w:sz="4" w:space="0" w:color="auto"/>
        <w:right w:val="single" w:sz="4" w:space="0" w:color="auto"/>
      </w:pBdr>
      <w:spacing w:before="100" w:beforeAutospacing="1" w:after="100" w:afterAutospacing="1"/>
    </w:pPr>
    <w:rPr>
      <w:rFonts w:ascii="Arial" w:hAnsi="Arial" w:cs="Arial"/>
      <w:i/>
      <w:iCs/>
    </w:rPr>
  </w:style>
  <w:style w:type="paragraph" w:customStyle="1" w:styleId="xl129">
    <w:name w:val="xl129"/>
    <w:basedOn w:val="a"/>
    <w:rsid w:val="00E0766C"/>
    <w:pPr>
      <w:pBdr>
        <w:right w:val="single" w:sz="4" w:space="0" w:color="auto"/>
      </w:pBdr>
      <w:spacing w:before="100" w:beforeAutospacing="1" w:after="100" w:afterAutospacing="1"/>
    </w:pPr>
    <w:rPr>
      <w:rFonts w:ascii="Arial" w:hAnsi="Arial" w:cs="Arial"/>
      <w:i/>
      <w:iCs/>
    </w:rPr>
  </w:style>
  <w:style w:type="paragraph" w:customStyle="1" w:styleId="xl130">
    <w:name w:val="xl130"/>
    <w:basedOn w:val="a"/>
    <w:rsid w:val="00E0766C"/>
    <w:pPr>
      <w:pBdr>
        <w:left w:val="single" w:sz="4" w:space="0" w:color="auto"/>
        <w:right w:val="single" w:sz="4" w:space="0" w:color="auto"/>
      </w:pBdr>
      <w:shd w:val="clear" w:color="000000" w:fill="FFFF99"/>
      <w:spacing w:before="100" w:beforeAutospacing="1" w:after="100" w:afterAutospacing="1"/>
      <w:textAlignment w:val="center"/>
    </w:pPr>
    <w:rPr>
      <w:rFonts w:ascii="Arial" w:hAnsi="Arial" w:cs="Arial"/>
      <w:i/>
      <w:iCs/>
    </w:rPr>
  </w:style>
  <w:style w:type="paragraph" w:customStyle="1" w:styleId="xl131">
    <w:name w:val="xl131"/>
    <w:basedOn w:val="a"/>
    <w:rsid w:val="00E0766C"/>
    <w:pPr>
      <w:pBdr>
        <w:left w:val="single" w:sz="8" w:space="0" w:color="auto"/>
        <w:right w:val="single" w:sz="4" w:space="0" w:color="auto"/>
      </w:pBdr>
      <w:shd w:val="clear" w:color="000000" w:fill="FFFF99"/>
      <w:spacing w:before="100" w:beforeAutospacing="1" w:after="100" w:afterAutospacing="1"/>
      <w:textAlignment w:val="center"/>
    </w:pPr>
    <w:rPr>
      <w:rFonts w:ascii="Arial" w:hAnsi="Arial" w:cs="Arial"/>
      <w:i/>
      <w:iCs/>
    </w:rPr>
  </w:style>
  <w:style w:type="paragraph" w:customStyle="1" w:styleId="xl132">
    <w:name w:val="xl132"/>
    <w:basedOn w:val="a"/>
    <w:rsid w:val="00E0766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33">
    <w:name w:val="xl133"/>
    <w:basedOn w:val="a"/>
    <w:rsid w:val="00E0766C"/>
    <w:pPr>
      <w:pBdr>
        <w:right w:val="single" w:sz="4" w:space="0" w:color="auto"/>
      </w:pBdr>
      <w:spacing w:before="100" w:beforeAutospacing="1" w:after="100" w:afterAutospacing="1"/>
    </w:pPr>
    <w:rPr>
      <w:rFonts w:ascii="Arial" w:hAnsi="Arial" w:cs="Arial"/>
      <w:i/>
      <w:iCs/>
    </w:rPr>
  </w:style>
  <w:style w:type="paragraph" w:customStyle="1" w:styleId="xl134">
    <w:name w:val="xl134"/>
    <w:basedOn w:val="a"/>
    <w:rsid w:val="00E0766C"/>
    <w:pPr>
      <w:pBdr>
        <w:left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35">
    <w:name w:val="xl135"/>
    <w:basedOn w:val="a"/>
    <w:rsid w:val="00E0766C"/>
    <w:pPr>
      <w:pBdr>
        <w:right w:val="single" w:sz="4" w:space="0" w:color="auto"/>
      </w:pBdr>
      <w:spacing w:before="100" w:beforeAutospacing="1" w:after="100" w:afterAutospacing="1"/>
      <w:textAlignment w:val="center"/>
    </w:pPr>
    <w:rPr>
      <w:rFonts w:ascii="Arial" w:hAnsi="Arial" w:cs="Arial"/>
      <w:i/>
      <w:iCs/>
    </w:rPr>
  </w:style>
  <w:style w:type="paragraph" w:customStyle="1" w:styleId="xl136">
    <w:name w:val="xl136"/>
    <w:basedOn w:val="a"/>
    <w:rsid w:val="00E0766C"/>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37">
    <w:name w:val="xl137"/>
    <w:basedOn w:val="a"/>
    <w:rsid w:val="00E0766C"/>
    <w:pPr>
      <w:pBdr>
        <w:left w:val="single" w:sz="4" w:space="0" w:color="auto"/>
      </w:pBdr>
      <w:spacing w:before="100" w:beforeAutospacing="1" w:after="100" w:afterAutospacing="1"/>
      <w:textAlignment w:val="center"/>
    </w:pPr>
    <w:rPr>
      <w:rFonts w:ascii="Arial" w:hAnsi="Arial" w:cs="Arial"/>
      <w:i/>
      <w:iCs/>
    </w:rPr>
  </w:style>
  <w:style w:type="paragraph" w:customStyle="1" w:styleId="xl138">
    <w:name w:val="xl138"/>
    <w:basedOn w:val="a"/>
    <w:rsid w:val="00E0766C"/>
    <w:pPr>
      <w:pBdr>
        <w:left w:val="single" w:sz="8" w:space="0" w:color="auto"/>
      </w:pBdr>
      <w:spacing w:before="100" w:beforeAutospacing="1" w:after="100" w:afterAutospacing="1"/>
    </w:pPr>
    <w:rPr>
      <w:rFonts w:ascii="Arial" w:hAnsi="Arial" w:cs="Arial"/>
      <w:i/>
      <w:iCs/>
    </w:rPr>
  </w:style>
  <w:style w:type="paragraph" w:customStyle="1" w:styleId="xl139">
    <w:name w:val="xl139"/>
    <w:basedOn w:val="a"/>
    <w:rsid w:val="00E0766C"/>
    <w:pPr>
      <w:pBdr>
        <w:left w:val="single" w:sz="4" w:space="0" w:color="auto"/>
        <w:right w:val="single" w:sz="4" w:space="0" w:color="auto"/>
      </w:pBdr>
      <w:spacing w:before="100" w:beforeAutospacing="1" w:after="100" w:afterAutospacing="1"/>
    </w:pPr>
    <w:rPr>
      <w:rFonts w:ascii="Arial" w:hAnsi="Arial" w:cs="Arial"/>
      <w:i/>
      <w:iCs/>
    </w:rPr>
  </w:style>
  <w:style w:type="paragraph" w:customStyle="1" w:styleId="xl140">
    <w:name w:val="xl140"/>
    <w:basedOn w:val="a"/>
    <w:rsid w:val="00E0766C"/>
    <w:pPr>
      <w:pBdr>
        <w:left w:val="single" w:sz="4" w:space="0" w:color="auto"/>
      </w:pBdr>
      <w:shd w:val="clear" w:color="000000" w:fill="FFFFFF"/>
      <w:spacing w:before="100" w:beforeAutospacing="1" w:after="100" w:afterAutospacing="1"/>
      <w:jc w:val="center"/>
    </w:pPr>
    <w:rPr>
      <w:rFonts w:ascii="Arial" w:hAnsi="Arial" w:cs="Arial"/>
      <w:b/>
      <w:bCs/>
      <w:sz w:val="22"/>
      <w:szCs w:val="22"/>
      <w:u w:val="single"/>
    </w:rPr>
  </w:style>
  <w:style w:type="paragraph" w:customStyle="1" w:styleId="xl141">
    <w:name w:val="xl141"/>
    <w:basedOn w:val="a"/>
    <w:rsid w:val="00E0766C"/>
    <w:pPr>
      <w:pBdr>
        <w:right w:val="single" w:sz="4" w:space="0" w:color="auto"/>
      </w:pBdr>
      <w:spacing w:before="100" w:beforeAutospacing="1" w:after="100" w:afterAutospacing="1"/>
      <w:jc w:val="center"/>
    </w:pPr>
    <w:rPr>
      <w:rFonts w:ascii="Arial CYR" w:hAnsi="Arial CYR"/>
      <w:b/>
      <w:bCs/>
      <w:sz w:val="22"/>
      <w:szCs w:val="22"/>
    </w:rPr>
  </w:style>
  <w:style w:type="paragraph" w:customStyle="1" w:styleId="xl142">
    <w:name w:val="xl142"/>
    <w:basedOn w:val="a"/>
    <w:rsid w:val="00E0766C"/>
    <w:pPr>
      <w:pBdr>
        <w:left w:val="single" w:sz="4" w:space="0" w:color="auto"/>
        <w:right w:val="single" w:sz="8" w:space="0" w:color="auto"/>
      </w:pBdr>
      <w:spacing w:before="100" w:beforeAutospacing="1" w:after="100" w:afterAutospacing="1"/>
      <w:jc w:val="center"/>
    </w:pPr>
    <w:rPr>
      <w:rFonts w:ascii="Arial CYR" w:hAnsi="Arial CYR"/>
      <w:b/>
      <w:bCs/>
      <w:sz w:val="22"/>
      <w:szCs w:val="22"/>
    </w:rPr>
  </w:style>
  <w:style w:type="paragraph" w:customStyle="1" w:styleId="xl143">
    <w:name w:val="xl143"/>
    <w:basedOn w:val="a"/>
    <w:rsid w:val="00E0766C"/>
    <w:pPr>
      <w:pBdr>
        <w:left w:val="single" w:sz="4" w:space="0" w:color="auto"/>
        <w:right w:val="single" w:sz="8" w:space="0" w:color="auto"/>
      </w:pBdr>
      <w:spacing w:before="100" w:beforeAutospacing="1" w:after="100" w:afterAutospacing="1"/>
      <w:jc w:val="center"/>
    </w:pPr>
    <w:rPr>
      <w:rFonts w:ascii="Arial CYR" w:hAnsi="Arial CYR"/>
      <w:sz w:val="22"/>
      <w:szCs w:val="22"/>
    </w:rPr>
  </w:style>
  <w:style w:type="paragraph" w:customStyle="1" w:styleId="xl144">
    <w:name w:val="xl144"/>
    <w:basedOn w:val="a"/>
    <w:rsid w:val="00E0766C"/>
    <w:pPr>
      <w:pBdr>
        <w:top w:val="single" w:sz="8" w:space="0" w:color="auto"/>
        <w:left w:val="single" w:sz="4" w:space="0" w:color="auto"/>
        <w:right w:val="single" w:sz="8" w:space="0" w:color="auto"/>
      </w:pBdr>
      <w:spacing w:before="100" w:beforeAutospacing="1" w:after="100" w:afterAutospacing="1"/>
      <w:jc w:val="center"/>
    </w:pPr>
    <w:rPr>
      <w:rFonts w:ascii="Arial CYR" w:hAnsi="Arial CYR"/>
      <w:b/>
      <w:bCs/>
      <w:sz w:val="22"/>
      <w:szCs w:val="22"/>
    </w:rPr>
  </w:style>
  <w:style w:type="paragraph" w:customStyle="1" w:styleId="xl145">
    <w:name w:val="xl145"/>
    <w:basedOn w:val="a"/>
    <w:rsid w:val="00E0766C"/>
    <w:pPr>
      <w:pBdr>
        <w:left w:val="single" w:sz="4" w:space="0" w:color="auto"/>
        <w:right w:val="single" w:sz="8" w:space="0" w:color="auto"/>
      </w:pBdr>
      <w:spacing w:before="100" w:beforeAutospacing="1" w:after="100" w:afterAutospacing="1"/>
      <w:jc w:val="center"/>
    </w:pPr>
    <w:rPr>
      <w:rFonts w:ascii="Arial" w:hAnsi="Arial" w:cs="Arial"/>
      <w:b/>
      <w:bCs/>
      <w:i/>
      <w:iCs/>
      <w:sz w:val="22"/>
      <w:szCs w:val="22"/>
    </w:rPr>
  </w:style>
  <w:style w:type="paragraph" w:customStyle="1" w:styleId="xl146">
    <w:name w:val="xl146"/>
    <w:basedOn w:val="a"/>
    <w:rsid w:val="00E0766C"/>
    <w:pPr>
      <w:pBdr>
        <w:left w:val="single" w:sz="4" w:space="0" w:color="auto"/>
        <w:right w:val="single" w:sz="8" w:space="0" w:color="auto"/>
      </w:pBdr>
      <w:shd w:val="clear" w:color="000000" w:fill="FFFF99"/>
      <w:spacing w:before="100" w:beforeAutospacing="1" w:after="100" w:afterAutospacing="1"/>
      <w:jc w:val="center"/>
    </w:pPr>
    <w:rPr>
      <w:rFonts w:ascii="Arial" w:hAnsi="Arial" w:cs="Arial"/>
      <w:sz w:val="22"/>
      <w:szCs w:val="22"/>
    </w:rPr>
  </w:style>
  <w:style w:type="paragraph" w:customStyle="1" w:styleId="xl147">
    <w:name w:val="xl147"/>
    <w:basedOn w:val="a"/>
    <w:rsid w:val="00E0766C"/>
    <w:pPr>
      <w:pBdr>
        <w:left w:val="single" w:sz="4"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148">
    <w:name w:val="xl148"/>
    <w:basedOn w:val="a"/>
    <w:rsid w:val="00E0766C"/>
    <w:pPr>
      <w:pBdr>
        <w:left w:val="single" w:sz="4" w:space="0" w:color="auto"/>
        <w:right w:val="single" w:sz="8" w:space="0" w:color="auto"/>
      </w:pBdr>
      <w:spacing w:before="100" w:beforeAutospacing="1" w:after="100" w:afterAutospacing="1"/>
      <w:jc w:val="center"/>
    </w:pPr>
    <w:rPr>
      <w:rFonts w:ascii="Arial" w:hAnsi="Arial" w:cs="Arial"/>
      <w:i/>
      <w:iCs/>
      <w:sz w:val="22"/>
      <w:szCs w:val="22"/>
    </w:rPr>
  </w:style>
  <w:style w:type="paragraph" w:customStyle="1" w:styleId="xl149">
    <w:name w:val="xl149"/>
    <w:basedOn w:val="a"/>
    <w:rsid w:val="00E0766C"/>
    <w:pPr>
      <w:pBdr>
        <w:left w:val="single" w:sz="4" w:space="0" w:color="auto"/>
        <w:right w:val="single" w:sz="8" w:space="0" w:color="auto"/>
      </w:pBdr>
      <w:shd w:val="clear" w:color="000000" w:fill="FFFF99"/>
      <w:spacing w:before="100" w:beforeAutospacing="1" w:after="100" w:afterAutospacing="1"/>
      <w:jc w:val="center"/>
    </w:pPr>
    <w:rPr>
      <w:rFonts w:ascii="Arial CYR" w:hAnsi="Arial CYR"/>
      <w:sz w:val="22"/>
      <w:szCs w:val="22"/>
    </w:rPr>
  </w:style>
  <w:style w:type="paragraph" w:customStyle="1" w:styleId="xl150">
    <w:name w:val="xl150"/>
    <w:basedOn w:val="a"/>
    <w:rsid w:val="00E0766C"/>
    <w:pPr>
      <w:pBdr>
        <w:left w:val="single" w:sz="4" w:space="0" w:color="auto"/>
        <w:right w:val="single" w:sz="8" w:space="0" w:color="auto"/>
      </w:pBdr>
      <w:spacing w:before="100" w:beforeAutospacing="1" w:after="100" w:afterAutospacing="1"/>
      <w:jc w:val="center"/>
    </w:pPr>
    <w:rPr>
      <w:rFonts w:ascii="Arial CYR" w:hAnsi="Arial CYR"/>
      <w:i/>
      <w:iCs/>
      <w:sz w:val="22"/>
      <w:szCs w:val="22"/>
    </w:rPr>
  </w:style>
  <w:style w:type="paragraph" w:customStyle="1" w:styleId="xl151">
    <w:name w:val="xl151"/>
    <w:basedOn w:val="a"/>
    <w:rsid w:val="00E0766C"/>
    <w:pPr>
      <w:pBdr>
        <w:left w:val="single" w:sz="4" w:space="0" w:color="auto"/>
        <w:right w:val="single" w:sz="8" w:space="0" w:color="auto"/>
      </w:pBdr>
      <w:spacing w:before="100" w:beforeAutospacing="1" w:after="100" w:afterAutospacing="1"/>
      <w:jc w:val="center"/>
    </w:pPr>
    <w:rPr>
      <w:rFonts w:ascii="Arial CYR" w:hAnsi="Arial CYR"/>
      <w:sz w:val="22"/>
      <w:szCs w:val="22"/>
    </w:rPr>
  </w:style>
  <w:style w:type="paragraph" w:customStyle="1" w:styleId="xl152">
    <w:name w:val="xl152"/>
    <w:basedOn w:val="a"/>
    <w:rsid w:val="00E0766C"/>
    <w:pPr>
      <w:pBdr>
        <w:left w:val="single" w:sz="4" w:space="0" w:color="auto"/>
        <w:right w:val="single" w:sz="8" w:space="0" w:color="auto"/>
      </w:pBdr>
      <w:shd w:val="clear" w:color="000000" w:fill="FFFF99"/>
      <w:spacing w:before="100" w:beforeAutospacing="1" w:after="100" w:afterAutospacing="1"/>
      <w:jc w:val="center"/>
    </w:pPr>
    <w:rPr>
      <w:rFonts w:ascii="Arial CYR" w:hAnsi="Arial CYR"/>
      <w:sz w:val="22"/>
      <w:szCs w:val="22"/>
    </w:rPr>
  </w:style>
  <w:style w:type="paragraph" w:customStyle="1" w:styleId="xl153">
    <w:name w:val="xl153"/>
    <w:basedOn w:val="a"/>
    <w:rsid w:val="00E0766C"/>
    <w:pPr>
      <w:spacing w:before="100" w:beforeAutospacing="1" w:after="100" w:afterAutospacing="1"/>
      <w:jc w:val="center"/>
    </w:pPr>
    <w:rPr>
      <w:rFonts w:ascii="Arial" w:hAnsi="Arial" w:cs="Arial"/>
      <w:sz w:val="22"/>
      <w:szCs w:val="22"/>
    </w:rPr>
  </w:style>
  <w:style w:type="paragraph" w:customStyle="1" w:styleId="xl154">
    <w:name w:val="xl154"/>
    <w:basedOn w:val="a"/>
    <w:rsid w:val="00E0766C"/>
    <w:pPr>
      <w:shd w:val="clear" w:color="000000" w:fill="FFFF99"/>
      <w:spacing w:before="100" w:beforeAutospacing="1" w:after="100" w:afterAutospacing="1"/>
      <w:jc w:val="center"/>
    </w:pPr>
    <w:rPr>
      <w:rFonts w:ascii="Arial" w:hAnsi="Arial" w:cs="Arial"/>
      <w:sz w:val="22"/>
      <w:szCs w:val="22"/>
    </w:rPr>
  </w:style>
  <w:style w:type="paragraph" w:customStyle="1" w:styleId="xl155">
    <w:name w:val="xl155"/>
    <w:basedOn w:val="a"/>
    <w:rsid w:val="00E0766C"/>
    <w:pPr>
      <w:pBdr>
        <w:left w:val="single" w:sz="4"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156">
    <w:name w:val="xl156"/>
    <w:basedOn w:val="a"/>
    <w:rsid w:val="00E0766C"/>
    <w:pPr>
      <w:pBdr>
        <w:left w:val="single" w:sz="4"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157">
    <w:name w:val="xl157"/>
    <w:basedOn w:val="a"/>
    <w:rsid w:val="00E0766C"/>
    <w:pPr>
      <w:pBdr>
        <w:left w:val="single" w:sz="4" w:space="0" w:color="auto"/>
        <w:right w:val="single" w:sz="8" w:space="0" w:color="auto"/>
      </w:pBdr>
      <w:spacing w:before="100" w:beforeAutospacing="1" w:after="100" w:afterAutospacing="1"/>
      <w:jc w:val="center"/>
    </w:pPr>
    <w:rPr>
      <w:rFonts w:ascii="Arial CYR" w:hAnsi="Arial CYR"/>
      <w:b/>
      <w:bCs/>
      <w:i/>
      <w:iCs/>
      <w:sz w:val="22"/>
      <w:szCs w:val="22"/>
    </w:rPr>
  </w:style>
  <w:style w:type="paragraph" w:customStyle="1" w:styleId="xl158">
    <w:name w:val="xl158"/>
    <w:basedOn w:val="a"/>
    <w:rsid w:val="00E0766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b/>
      <w:bCs/>
      <w:sz w:val="22"/>
      <w:szCs w:val="22"/>
    </w:rPr>
  </w:style>
  <w:style w:type="paragraph" w:customStyle="1" w:styleId="xl159">
    <w:name w:val="xl159"/>
    <w:basedOn w:val="a"/>
    <w:rsid w:val="00E076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CYR" w:hAnsi="Arial CYR"/>
    </w:rPr>
  </w:style>
  <w:style w:type="paragraph" w:customStyle="1" w:styleId="xl160">
    <w:name w:val="xl160"/>
    <w:basedOn w:val="a"/>
    <w:rsid w:val="00E0766C"/>
    <w:pPr>
      <w:pBdr>
        <w:right w:val="single" w:sz="4" w:space="0" w:color="auto"/>
      </w:pBdr>
      <w:spacing w:before="100" w:beforeAutospacing="1" w:after="100" w:afterAutospacing="1"/>
      <w:textAlignment w:val="center"/>
    </w:pPr>
    <w:rPr>
      <w:rFonts w:ascii="Arial" w:hAnsi="Arial" w:cs="Arial"/>
      <w:b/>
      <w:bCs/>
      <w:i/>
      <w:iCs/>
    </w:rPr>
  </w:style>
  <w:style w:type="paragraph" w:customStyle="1" w:styleId="xl161">
    <w:name w:val="xl161"/>
    <w:basedOn w:val="a"/>
    <w:rsid w:val="00E0766C"/>
    <w:pPr>
      <w:pBdr>
        <w:right w:val="single" w:sz="4" w:space="0" w:color="auto"/>
      </w:pBdr>
      <w:spacing w:before="100" w:beforeAutospacing="1" w:after="100" w:afterAutospacing="1"/>
      <w:jc w:val="center"/>
    </w:pPr>
    <w:rPr>
      <w:rFonts w:ascii="Arial CYR" w:hAnsi="Arial CYR"/>
      <w:b/>
      <w:bCs/>
      <w:sz w:val="22"/>
      <w:szCs w:val="22"/>
    </w:rPr>
  </w:style>
  <w:style w:type="paragraph" w:customStyle="1" w:styleId="xl162">
    <w:name w:val="xl162"/>
    <w:basedOn w:val="a"/>
    <w:rsid w:val="00E0766C"/>
    <w:pPr>
      <w:pBdr>
        <w:left w:val="single" w:sz="4" w:space="0" w:color="auto"/>
        <w:right w:val="single" w:sz="4" w:space="0" w:color="auto"/>
      </w:pBdr>
      <w:spacing w:before="100" w:beforeAutospacing="1" w:after="100" w:afterAutospacing="1"/>
      <w:jc w:val="center"/>
    </w:pPr>
    <w:rPr>
      <w:rFonts w:ascii="Arial CYR" w:hAnsi="Arial CYR"/>
      <w:b/>
      <w:bCs/>
      <w:sz w:val="22"/>
      <w:szCs w:val="22"/>
    </w:rPr>
  </w:style>
  <w:style w:type="paragraph" w:customStyle="1" w:styleId="xl163">
    <w:name w:val="xl163"/>
    <w:basedOn w:val="a"/>
    <w:rsid w:val="00E0766C"/>
    <w:pPr>
      <w:pBdr>
        <w:right w:val="single" w:sz="4" w:space="0" w:color="auto"/>
      </w:pBdr>
      <w:spacing w:before="100" w:beforeAutospacing="1" w:after="100" w:afterAutospacing="1"/>
    </w:pPr>
    <w:rPr>
      <w:rFonts w:ascii="Arial CYR" w:hAnsi="Arial CYR"/>
      <w:i/>
      <w:iCs/>
    </w:rPr>
  </w:style>
  <w:style w:type="paragraph" w:customStyle="1" w:styleId="xl164">
    <w:name w:val="xl164"/>
    <w:basedOn w:val="a"/>
    <w:rsid w:val="00E0766C"/>
    <w:pPr>
      <w:spacing w:before="100" w:beforeAutospacing="1" w:after="100" w:afterAutospacing="1"/>
      <w:textAlignment w:val="center"/>
    </w:pPr>
    <w:rPr>
      <w:rFonts w:ascii="Arial" w:hAnsi="Arial" w:cs="Arial"/>
      <w:i/>
      <w:iCs/>
    </w:rPr>
  </w:style>
  <w:style w:type="paragraph" w:customStyle="1" w:styleId="xl165">
    <w:name w:val="xl165"/>
    <w:basedOn w:val="a"/>
    <w:rsid w:val="00E0766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a"/>
    <w:rsid w:val="00E0766C"/>
    <w:pPr>
      <w:pBdr>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7">
    <w:name w:val="xl167"/>
    <w:basedOn w:val="a"/>
    <w:rsid w:val="00E0766C"/>
    <w:pPr>
      <w:pBdr>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8">
    <w:name w:val="xl168"/>
    <w:basedOn w:val="a"/>
    <w:rsid w:val="00E0766C"/>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9">
    <w:name w:val="xl169"/>
    <w:basedOn w:val="a"/>
    <w:rsid w:val="00E0766C"/>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70">
    <w:name w:val="xl170"/>
    <w:basedOn w:val="a"/>
    <w:rsid w:val="00E0766C"/>
    <w:pPr>
      <w:shd w:val="clear" w:color="000000" w:fill="FFFFFF"/>
      <w:spacing w:before="100" w:beforeAutospacing="1" w:after="100" w:afterAutospacing="1"/>
    </w:pPr>
    <w:rPr>
      <w:rFonts w:ascii="Arial" w:hAnsi="Arial" w:cs="Arial"/>
      <w:sz w:val="16"/>
      <w:szCs w:val="16"/>
    </w:rPr>
  </w:style>
  <w:style w:type="paragraph" w:customStyle="1" w:styleId="xl171">
    <w:name w:val="xl171"/>
    <w:basedOn w:val="a"/>
    <w:rsid w:val="00E0766C"/>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72">
    <w:name w:val="xl172"/>
    <w:basedOn w:val="a"/>
    <w:rsid w:val="00E0766C"/>
    <w:pPr>
      <w:spacing w:before="100" w:beforeAutospacing="1" w:after="100" w:afterAutospacing="1"/>
      <w:jc w:val="center"/>
      <w:textAlignment w:val="center"/>
    </w:pPr>
    <w:rPr>
      <w:rFonts w:ascii="Arial CYR" w:hAnsi="Arial CYR"/>
      <w:b/>
      <w:bCs/>
    </w:rPr>
  </w:style>
  <w:style w:type="paragraph" w:customStyle="1" w:styleId="xl173">
    <w:name w:val="xl173"/>
    <w:basedOn w:val="a"/>
    <w:rsid w:val="00E0766C"/>
    <w:pPr>
      <w:pBdr>
        <w:right w:val="single" w:sz="4" w:space="0" w:color="auto"/>
      </w:pBdr>
      <w:spacing w:before="100" w:beforeAutospacing="1" w:after="100" w:afterAutospacing="1"/>
      <w:jc w:val="center"/>
      <w:textAlignment w:val="center"/>
    </w:pPr>
    <w:rPr>
      <w:rFonts w:ascii="Arial CYR" w:hAnsi="Arial CYR"/>
      <w:b/>
      <w:bCs/>
    </w:rPr>
  </w:style>
  <w:style w:type="paragraph" w:customStyle="1" w:styleId="xl174">
    <w:name w:val="xl174"/>
    <w:basedOn w:val="a"/>
    <w:rsid w:val="00E0766C"/>
    <w:pPr>
      <w:pBdr>
        <w:lef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a"/>
    <w:rsid w:val="00E0766C"/>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E0766C"/>
    <w:pPr>
      <w:spacing w:before="100" w:beforeAutospacing="1" w:after="100" w:afterAutospacing="1"/>
      <w:jc w:val="center"/>
      <w:textAlignment w:val="center"/>
    </w:pPr>
    <w:rPr>
      <w:rFonts w:ascii="Arial" w:hAnsi="Arial" w:cs="Arial"/>
      <w:b/>
      <w:bCs/>
    </w:rPr>
  </w:style>
  <w:style w:type="paragraph" w:customStyle="1" w:styleId="xl177">
    <w:name w:val="xl177"/>
    <w:basedOn w:val="a"/>
    <w:rsid w:val="00E0766C"/>
    <w:pPr>
      <w:pBdr>
        <w:right w:val="single" w:sz="4"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a"/>
    <w:rsid w:val="00E0766C"/>
    <w:pPr>
      <w:pBdr>
        <w:right w:val="single" w:sz="4" w:space="0" w:color="auto"/>
      </w:pBdr>
      <w:spacing w:before="100" w:beforeAutospacing="1" w:after="100" w:afterAutospacing="1"/>
      <w:jc w:val="center"/>
      <w:textAlignment w:val="center"/>
    </w:pPr>
    <w:rPr>
      <w:rFonts w:ascii="Arial" w:hAnsi="Arial" w:cs="Arial"/>
      <w:b/>
      <w:bCs/>
    </w:rPr>
  </w:style>
  <w:style w:type="paragraph" w:customStyle="1" w:styleId="xl179">
    <w:name w:val="xl179"/>
    <w:basedOn w:val="a"/>
    <w:rsid w:val="00E0766C"/>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E0766C"/>
    <w:pPr>
      <w:pBdr>
        <w:left w:val="single" w:sz="8" w:space="0" w:color="auto"/>
        <w:right w:val="single" w:sz="4" w:space="0" w:color="auto"/>
      </w:pBdr>
      <w:spacing w:before="100" w:beforeAutospacing="1" w:after="100" w:afterAutospacing="1"/>
    </w:pPr>
    <w:rPr>
      <w:rFonts w:ascii="Arial CYR" w:hAnsi="Arial CYR"/>
    </w:rPr>
  </w:style>
  <w:style w:type="paragraph" w:customStyle="1" w:styleId="xl181">
    <w:name w:val="xl181"/>
    <w:basedOn w:val="a"/>
    <w:rsid w:val="00E0766C"/>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E0766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83">
    <w:name w:val="xl183"/>
    <w:basedOn w:val="a"/>
    <w:rsid w:val="00E0766C"/>
    <w:pPr>
      <w:pBdr>
        <w:right w:val="single" w:sz="4" w:space="0" w:color="auto"/>
      </w:pBdr>
      <w:spacing w:before="100" w:beforeAutospacing="1" w:after="100" w:afterAutospacing="1"/>
    </w:pPr>
    <w:rPr>
      <w:rFonts w:ascii="Arial" w:hAnsi="Arial" w:cs="Arial"/>
    </w:rPr>
  </w:style>
  <w:style w:type="paragraph" w:customStyle="1" w:styleId="xl184">
    <w:name w:val="xl184"/>
    <w:basedOn w:val="a"/>
    <w:rsid w:val="00E0766C"/>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85">
    <w:name w:val="xl185"/>
    <w:basedOn w:val="a"/>
    <w:rsid w:val="00E0766C"/>
    <w:pPr>
      <w:spacing w:before="100" w:beforeAutospacing="1" w:after="100" w:afterAutospacing="1"/>
      <w:jc w:val="center"/>
    </w:pPr>
    <w:rPr>
      <w:rFonts w:ascii="Arial" w:hAnsi="Arial" w:cs="Arial"/>
    </w:rPr>
  </w:style>
  <w:style w:type="paragraph" w:customStyle="1" w:styleId="xl186">
    <w:name w:val="xl186"/>
    <w:basedOn w:val="a"/>
    <w:rsid w:val="00E0766C"/>
    <w:pPr>
      <w:pBdr>
        <w:right w:val="single" w:sz="4" w:space="0" w:color="auto"/>
      </w:pBdr>
      <w:spacing w:before="100" w:beforeAutospacing="1" w:after="100" w:afterAutospacing="1"/>
      <w:jc w:val="center"/>
      <w:textAlignment w:val="center"/>
    </w:pPr>
    <w:rPr>
      <w:rFonts w:ascii="Arial" w:hAnsi="Arial" w:cs="Arial"/>
      <w:b/>
      <w:bCs/>
    </w:rPr>
  </w:style>
  <w:style w:type="paragraph" w:customStyle="1" w:styleId="xl187">
    <w:name w:val="xl187"/>
    <w:basedOn w:val="a"/>
    <w:rsid w:val="00E0766C"/>
    <w:pPr>
      <w:pBdr>
        <w:left w:val="single" w:sz="8" w:space="0" w:color="auto"/>
        <w:right w:val="single" w:sz="4" w:space="0" w:color="auto"/>
      </w:pBdr>
      <w:spacing w:before="100" w:beforeAutospacing="1" w:after="100" w:afterAutospacing="1"/>
    </w:pPr>
    <w:rPr>
      <w:rFonts w:ascii="Arial CYR" w:hAnsi="Arial CYR"/>
    </w:rPr>
  </w:style>
  <w:style w:type="paragraph" w:customStyle="1" w:styleId="xl188">
    <w:name w:val="xl188"/>
    <w:basedOn w:val="a"/>
    <w:rsid w:val="00E0766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89">
    <w:name w:val="xl189"/>
    <w:basedOn w:val="a"/>
    <w:rsid w:val="00E0766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90">
    <w:name w:val="xl190"/>
    <w:basedOn w:val="a"/>
    <w:rsid w:val="00E0766C"/>
    <w:pPr>
      <w:pBdr>
        <w:right w:val="single" w:sz="4" w:space="0" w:color="auto"/>
      </w:pBdr>
      <w:spacing w:before="100" w:beforeAutospacing="1" w:after="100" w:afterAutospacing="1"/>
      <w:textAlignment w:val="center"/>
    </w:pPr>
    <w:rPr>
      <w:rFonts w:ascii="Arial" w:hAnsi="Arial" w:cs="Arial"/>
    </w:rPr>
  </w:style>
  <w:style w:type="paragraph" w:customStyle="1" w:styleId="xl191">
    <w:name w:val="xl191"/>
    <w:basedOn w:val="a"/>
    <w:rsid w:val="00E0766C"/>
    <w:pPr>
      <w:spacing w:before="100" w:beforeAutospacing="1" w:after="100" w:afterAutospacing="1"/>
      <w:jc w:val="center"/>
    </w:pPr>
    <w:rPr>
      <w:rFonts w:ascii="Arial" w:hAnsi="Arial" w:cs="Arial"/>
      <w:b/>
      <w:bCs/>
      <w:u w:val="single"/>
    </w:rPr>
  </w:style>
  <w:style w:type="paragraph" w:customStyle="1" w:styleId="xl192">
    <w:name w:val="xl192"/>
    <w:basedOn w:val="a"/>
    <w:rsid w:val="00E0766C"/>
    <w:pPr>
      <w:pBdr>
        <w:right w:val="single" w:sz="4" w:space="0" w:color="auto"/>
      </w:pBdr>
      <w:spacing w:before="100" w:beforeAutospacing="1" w:after="100" w:afterAutospacing="1"/>
      <w:textAlignment w:val="center"/>
    </w:pPr>
    <w:rPr>
      <w:rFonts w:ascii="Arial" w:hAnsi="Arial" w:cs="Arial"/>
      <w:b/>
      <w:bCs/>
    </w:rPr>
  </w:style>
  <w:style w:type="paragraph" w:customStyle="1" w:styleId="xl193">
    <w:name w:val="xl193"/>
    <w:basedOn w:val="a"/>
    <w:rsid w:val="00E0766C"/>
    <w:pPr>
      <w:pBdr>
        <w:right w:val="single" w:sz="4" w:space="0" w:color="auto"/>
      </w:pBdr>
      <w:spacing w:before="100" w:beforeAutospacing="1" w:after="100" w:afterAutospacing="1"/>
    </w:pPr>
    <w:rPr>
      <w:rFonts w:ascii="Arial" w:hAnsi="Arial" w:cs="Arial"/>
      <w:b/>
      <w:bCs/>
    </w:rPr>
  </w:style>
  <w:style w:type="paragraph" w:customStyle="1" w:styleId="xl194">
    <w:name w:val="xl194"/>
    <w:basedOn w:val="a"/>
    <w:rsid w:val="00E0766C"/>
    <w:pPr>
      <w:shd w:val="clear" w:color="000000" w:fill="FFFFFF"/>
      <w:spacing w:before="100" w:beforeAutospacing="1" w:after="100" w:afterAutospacing="1"/>
    </w:pPr>
    <w:rPr>
      <w:rFonts w:ascii="Arial" w:hAnsi="Arial" w:cs="Arial"/>
    </w:rPr>
  </w:style>
  <w:style w:type="paragraph" w:customStyle="1" w:styleId="xl195">
    <w:name w:val="xl195"/>
    <w:basedOn w:val="a"/>
    <w:rsid w:val="00E0766C"/>
    <w:pPr>
      <w:shd w:val="clear" w:color="000000" w:fill="FFFFFF"/>
      <w:spacing w:before="100" w:beforeAutospacing="1" w:after="100" w:afterAutospacing="1"/>
    </w:pPr>
    <w:rPr>
      <w:rFonts w:ascii="Arial" w:hAnsi="Arial" w:cs="Arial"/>
      <w:sz w:val="16"/>
      <w:szCs w:val="16"/>
    </w:rPr>
  </w:style>
  <w:style w:type="paragraph" w:customStyle="1" w:styleId="xl196">
    <w:name w:val="xl196"/>
    <w:basedOn w:val="a"/>
    <w:rsid w:val="00E0766C"/>
    <w:pPr>
      <w:spacing w:before="100" w:beforeAutospacing="1" w:after="100" w:afterAutospacing="1"/>
    </w:pPr>
    <w:rPr>
      <w:rFonts w:ascii="Arial" w:hAnsi="Arial" w:cs="Arial"/>
    </w:rPr>
  </w:style>
  <w:style w:type="paragraph" w:customStyle="1" w:styleId="xl197">
    <w:name w:val="xl197"/>
    <w:basedOn w:val="a"/>
    <w:rsid w:val="00E0766C"/>
    <w:pPr>
      <w:spacing w:before="100" w:beforeAutospacing="1" w:after="100" w:afterAutospacing="1"/>
      <w:jc w:val="center"/>
      <w:textAlignment w:val="center"/>
    </w:pPr>
    <w:rPr>
      <w:rFonts w:ascii="Arial" w:hAnsi="Arial" w:cs="Arial"/>
      <w:color w:val="0000FF"/>
    </w:rPr>
  </w:style>
  <w:style w:type="paragraph" w:customStyle="1" w:styleId="xl198">
    <w:name w:val="xl198"/>
    <w:basedOn w:val="a"/>
    <w:rsid w:val="00E0766C"/>
    <w:pPr>
      <w:spacing w:before="100" w:beforeAutospacing="1" w:after="100" w:afterAutospacing="1"/>
      <w:jc w:val="center"/>
      <w:textAlignment w:val="center"/>
    </w:pPr>
    <w:rPr>
      <w:rFonts w:ascii="Arial" w:hAnsi="Arial" w:cs="Arial"/>
      <w:b/>
      <w:bCs/>
    </w:rPr>
  </w:style>
  <w:style w:type="paragraph" w:customStyle="1" w:styleId="xl199">
    <w:name w:val="xl199"/>
    <w:basedOn w:val="a"/>
    <w:rsid w:val="00E076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00">
    <w:name w:val="xl200"/>
    <w:basedOn w:val="a"/>
    <w:rsid w:val="00E076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a"/>
    <w:rsid w:val="00E0766C"/>
    <w:pPr>
      <w:pBdr>
        <w:top w:val="single" w:sz="4" w:space="0" w:color="auto"/>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02">
    <w:name w:val="xl202"/>
    <w:basedOn w:val="a"/>
    <w:rsid w:val="00E0766C"/>
    <w:pPr>
      <w:pBdr>
        <w:top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a"/>
    <w:rsid w:val="00E076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a6">
    <w:name w:val="Normal (Web)"/>
    <w:basedOn w:val="a"/>
    <w:uiPriority w:val="99"/>
    <w:semiHidden/>
    <w:unhideWhenUsed/>
    <w:rsid w:val="00E0766C"/>
    <w:pPr>
      <w:widowControl w:val="0"/>
      <w:autoSpaceDN w:val="0"/>
      <w:spacing w:before="280" w:after="119"/>
    </w:pPr>
    <w:rPr>
      <w:rFonts w:eastAsia="Lucida Sans Unicode" w:cs="Mangal"/>
      <w:kern w:val="3"/>
      <w:lang w:eastAsia="zh-CN" w:bidi="hi-IN"/>
    </w:rPr>
  </w:style>
  <w:style w:type="paragraph" w:customStyle="1" w:styleId="ConsPlusNonformat">
    <w:name w:val="ConsPlusNonformat"/>
    <w:uiPriority w:val="99"/>
    <w:rsid w:val="00E076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locked/>
    <w:rsid w:val="00E0766C"/>
    <w:rPr>
      <w:sz w:val="28"/>
      <w:szCs w:val="28"/>
      <w:shd w:val="clear" w:color="auto" w:fill="FFFFFF"/>
    </w:rPr>
  </w:style>
  <w:style w:type="paragraph" w:customStyle="1" w:styleId="22">
    <w:name w:val="Основной текст (2)"/>
    <w:basedOn w:val="a"/>
    <w:link w:val="21"/>
    <w:rsid w:val="00E0766C"/>
    <w:pPr>
      <w:widowControl w:val="0"/>
      <w:shd w:val="clear" w:color="auto" w:fill="FFFFFF"/>
      <w:spacing w:line="355" w:lineRule="exact"/>
      <w:jc w:val="center"/>
    </w:pPr>
    <w:rPr>
      <w:rFonts w:asciiTheme="minorHAnsi" w:eastAsiaTheme="minorHAnsi" w:hAnsiTheme="minorHAnsi" w:cstheme="minorBidi"/>
      <w:sz w:val="28"/>
      <w:szCs w:val="28"/>
      <w:lang w:eastAsia="en-US"/>
    </w:rPr>
  </w:style>
  <w:style w:type="paragraph" w:customStyle="1" w:styleId="ConsPlusTitle">
    <w:name w:val="ConsPlusTitle"/>
    <w:rsid w:val="00E07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E0766C"/>
    <w:rPr>
      <w:rFonts w:ascii="Segoe UI" w:hAnsi="Segoe UI" w:cs="Segoe UI"/>
      <w:sz w:val="18"/>
      <w:szCs w:val="18"/>
    </w:rPr>
  </w:style>
  <w:style w:type="character" w:customStyle="1" w:styleId="a8">
    <w:name w:val="Текст выноски Знак"/>
    <w:basedOn w:val="a0"/>
    <w:link w:val="a7"/>
    <w:uiPriority w:val="99"/>
    <w:semiHidden/>
    <w:rsid w:val="00E076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3275">
      <w:bodyDiv w:val="1"/>
      <w:marLeft w:val="0"/>
      <w:marRight w:val="0"/>
      <w:marTop w:val="0"/>
      <w:marBottom w:val="0"/>
      <w:divBdr>
        <w:top w:val="none" w:sz="0" w:space="0" w:color="auto"/>
        <w:left w:val="none" w:sz="0" w:space="0" w:color="auto"/>
        <w:bottom w:val="none" w:sz="0" w:space="0" w:color="auto"/>
        <w:right w:val="none" w:sz="0" w:space="0" w:color="auto"/>
      </w:divBdr>
    </w:div>
    <w:div w:id="780564313">
      <w:bodyDiv w:val="1"/>
      <w:marLeft w:val="0"/>
      <w:marRight w:val="0"/>
      <w:marTop w:val="0"/>
      <w:marBottom w:val="0"/>
      <w:divBdr>
        <w:top w:val="none" w:sz="0" w:space="0" w:color="auto"/>
        <w:left w:val="none" w:sz="0" w:space="0" w:color="auto"/>
        <w:bottom w:val="none" w:sz="0" w:space="0" w:color="auto"/>
        <w:right w:val="none" w:sz="0" w:space="0" w:color="auto"/>
      </w:divBdr>
    </w:div>
    <w:div w:id="13482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4908</Words>
  <Characters>27977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cp:lastPrinted>2023-03-31T08:29:00Z</cp:lastPrinted>
  <dcterms:created xsi:type="dcterms:W3CDTF">2023-03-31T08:20:00Z</dcterms:created>
  <dcterms:modified xsi:type="dcterms:W3CDTF">2023-03-31T09:05:00Z</dcterms:modified>
</cp:coreProperties>
</file>