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1A" w:rsidRPr="00003EA4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B6341A" w:rsidRPr="00003EA4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 15  от 12.12</w:t>
      </w: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.2022 года органа местного самоуправления </w:t>
      </w:r>
    </w:p>
    <w:p w:rsidR="00B6341A" w:rsidRPr="00003EA4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3EA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  <w:proofErr w:type="gramEnd"/>
    </w:p>
    <w:p w:rsidR="00B6341A" w:rsidRDefault="00B6341A" w:rsidP="00B634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B6341A" w:rsidRPr="00B6341A" w:rsidRDefault="00B6341A" w:rsidP="00B6341A">
      <w:pPr>
        <w:pStyle w:val="ConsTitle"/>
        <w:widowControl/>
        <w:rPr>
          <w:rFonts w:ascii="Times New Roman" w:hAnsi="Times New Roman"/>
          <w:bCs/>
          <w:sz w:val="28"/>
          <w:szCs w:val="28"/>
        </w:rPr>
      </w:pPr>
      <w:r w:rsidRPr="00B6341A">
        <w:rPr>
          <w:rFonts w:ascii="Times New Roman" w:hAnsi="Times New Roman"/>
          <w:bCs/>
          <w:sz w:val="28"/>
          <w:szCs w:val="28"/>
        </w:rPr>
        <w:t xml:space="preserve">АДМИНИСТРАЦИЯ СЕЛЬСКОГО ПОСЕЛЕНИЯ </w:t>
      </w:r>
      <w:r w:rsidRPr="00B6341A">
        <w:rPr>
          <w:rFonts w:ascii="Times New Roman" w:hAnsi="Times New Roman"/>
          <w:bCs/>
          <w:caps/>
          <w:sz w:val="28"/>
          <w:szCs w:val="28"/>
        </w:rPr>
        <w:t>«ПИРИНЕМское»</w:t>
      </w:r>
    </w:p>
    <w:p w:rsidR="00B6341A" w:rsidRPr="00B6341A" w:rsidRDefault="00B6341A" w:rsidP="00B6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1A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РАЙОНА </w:t>
      </w:r>
    </w:p>
    <w:p w:rsidR="00B6341A" w:rsidRPr="00B6341A" w:rsidRDefault="00B6341A" w:rsidP="00B6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1A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341A">
        <w:rPr>
          <w:rFonts w:ascii="Times New Roman" w:hAnsi="Times New Roman"/>
          <w:sz w:val="28"/>
          <w:szCs w:val="28"/>
        </w:rPr>
        <w:t>П</w:t>
      </w:r>
      <w:proofErr w:type="gramEnd"/>
      <w:r w:rsidRPr="00B6341A">
        <w:rPr>
          <w:rFonts w:ascii="Times New Roman" w:hAnsi="Times New Roman"/>
          <w:sz w:val="28"/>
          <w:szCs w:val="28"/>
        </w:rPr>
        <w:t xml:space="preserve"> О С Т А Н О В Л Е Н И Е  </w:t>
      </w: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6341A">
        <w:rPr>
          <w:rFonts w:ascii="Times New Roman" w:hAnsi="Times New Roman"/>
          <w:b w:val="0"/>
          <w:bCs/>
          <w:sz w:val="28"/>
          <w:szCs w:val="28"/>
        </w:rPr>
        <w:t xml:space="preserve">от 09 декабря 2022 года            № 18-па         </w:t>
      </w: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B6341A">
        <w:rPr>
          <w:rFonts w:ascii="Times New Roman" w:hAnsi="Times New Roman"/>
          <w:b w:val="0"/>
          <w:sz w:val="28"/>
          <w:szCs w:val="28"/>
        </w:rPr>
        <w:t>д.Пиринемь</w:t>
      </w:r>
    </w:p>
    <w:p w:rsidR="00B6341A" w:rsidRPr="00B6341A" w:rsidRDefault="00B6341A" w:rsidP="00B6341A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B6341A" w:rsidRPr="00B6341A" w:rsidRDefault="00B6341A" w:rsidP="00B6341A">
      <w:pPr>
        <w:rPr>
          <w:rFonts w:ascii="Times New Roman" w:hAnsi="Times New Roman" w:cs="Times New Roman"/>
          <w:b/>
          <w:sz w:val="28"/>
          <w:szCs w:val="28"/>
        </w:rPr>
      </w:pPr>
    </w:p>
    <w:p w:rsidR="00B6341A" w:rsidRPr="00B6341A" w:rsidRDefault="00B6341A" w:rsidP="00B6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1A">
        <w:rPr>
          <w:rFonts w:ascii="Times New Roman" w:hAnsi="Times New Roman" w:cs="Times New Roman"/>
          <w:b/>
          <w:sz w:val="28"/>
          <w:szCs w:val="28"/>
        </w:rPr>
        <w:t>О  предоставлении отсрочки  арендной платы по договорам аренды недвижимого имущества, находящегося в собственности сельского поселения «Пиринемское» Пинежского муниципального района Архангельской области, в связи с частичной мобилизацией</w:t>
      </w:r>
    </w:p>
    <w:p w:rsidR="00B6341A" w:rsidRPr="00B6341A" w:rsidRDefault="00B6341A" w:rsidP="00B63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41A" w:rsidRPr="00B6341A" w:rsidRDefault="00B6341A" w:rsidP="00B63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41A" w:rsidRPr="00B6341A" w:rsidRDefault="00B6341A" w:rsidP="00B6341A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 </w:t>
      </w:r>
      <w:hyperlink r:id="rId5" w:anchor="block_7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пунктом 7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распоряжения Правительства Российской Федерации от 15 октября 2022 года N 3046-р, постановлением Правительства Архангельской области от 7 ноября 2022 года № 896-пп «</w:t>
      </w:r>
      <w:r w:rsidRPr="00B6341A">
        <w:rPr>
          <w:rFonts w:ascii="Times New Roman" w:hAnsi="Times New Roman" w:cs="Times New Roman"/>
          <w:sz w:val="28"/>
          <w:szCs w:val="28"/>
        </w:rPr>
        <w:t>О  предоставлении отсрочки по арендной плате по договорам аренды недвижимого имущества, находящегося в государственной собственности  Архангельской области, арендаторами которого являются физические лица, призванные на военную службу по мобилизации в вооруженные силы Российской Федерации или</w:t>
      </w:r>
      <w:proofErr w:type="gramEnd"/>
      <w:r w:rsidRPr="00B6341A">
        <w:rPr>
          <w:rFonts w:ascii="Times New Roman" w:hAnsi="Times New Roman" w:cs="Times New Roman"/>
          <w:sz w:val="28"/>
          <w:szCs w:val="28"/>
        </w:rPr>
        <w:t xml:space="preserve"> проходящие военную службу по контракту либо заключившие контракт о добровольном содействии в выполнении задач, возложенных на </w:t>
      </w:r>
      <w:r w:rsidRPr="00B6341A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Федерации»</w:t>
      </w:r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,   Уставом сельского поселения «Пиринемское» Пинежского муниципального района Архангельской области администрация МО «Пиринемское» 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proofErr w:type="gramStart"/>
      <w:r w:rsidRPr="00B6341A">
        <w:rPr>
          <w:rFonts w:ascii="Times New Roman" w:hAnsi="Times New Roman" w:cs="Times New Roman"/>
          <w:b/>
          <w:color w:val="333333"/>
          <w:sz w:val="28"/>
          <w:szCs w:val="28"/>
        </w:rPr>
        <w:t>п</w:t>
      </w:r>
      <w:proofErr w:type="spellEnd"/>
      <w:proofErr w:type="gramEnd"/>
      <w:r w:rsidRPr="00B6341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 с т а </w:t>
      </w:r>
      <w:proofErr w:type="spellStart"/>
      <w:r w:rsidRPr="00B6341A">
        <w:rPr>
          <w:rFonts w:ascii="Times New Roman" w:hAnsi="Times New Roman" w:cs="Times New Roman"/>
          <w:b/>
          <w:color w:val="333333"/>
          <w:sz w:val="28"/>
          <w:szCs w:val="28"/>
        </w:rPr>
        <w:t>н</w:t>
      </w:r>
      <w:proofErr w:type="spellEnd"/>
      <w:r w:rsidRPr="00B6341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 в л я е т: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>По договорам аренды муниципального имущества, составляющего казну сельского поселения "Пиринемское" Пинежского муниципального района Архангельской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 </w:t>
      </w:r>
      <w:hyperlink r:id="rId6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Указом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Президента Российской Федерации от 21 сентября 2022 года N 647 "Об объявлении частичной мобилизации в Российской Федерации" (далее - частичная мобилизация в Вооруженных Силах Российской Федерации) или проходящие военную службу по контракту, заключенному в</w:t>
      </w:r>
      <w:proofErr w:type="gramEnd"/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>соответствии с </w:t>
      </w:r>
      <w:hyperlink r:id="rId7" w:anchor="block_387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пунктом 7 статьи 38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Федерального закона от 28 марта 1998 года N 53-ФЗ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 обеспечить:</w:t>
      </w:r>
      <w:proofErr w:type="gramEnd"/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>1)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>2) предоставление возможности расторжения договоров аренды без применения штрафных санкций.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>2. Предоставление отсрочки уплаты арендной платы, указанной в </w:t>
      </w:r>
      <w:hyperlink r:id="rId8" w:anchor="block_11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подпункте 1 пункта 1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настоящего постановления, осуществляется на следующих условиях: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</w:t>
      </w:r>
      <w:r w:rsidRPr="00B6341A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Российской Федерации, лицом, указанным в </w:t>
      </w:r>
      <w:hyperlink r:id="rId9" w:anchor="block_1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пункте 1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настоящего постановления;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>2) арендатор либо лицо, действующее от его имени по доверенности,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10" w:anchor="block_387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пунктом 7 статьи 38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Федерального закона либо контракта о добровольном содействии</w:t>
      </w:r>
      <w:proofErr w:type="gramEnd"/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 в выполнении задач, возложенных на Вооруженные Силы Российской Федерации, </w:t>
      </w: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>предоставленного</w:t>
      </w:r>
      <w:proofErr w:type="gramEnd"/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 федеральным органом исполнительной власти, с которым заключены указанные контракты.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>3. Арендатору предоставляется отсрочка уплаты арендной платы на период прохождения лицом, указанным в </w:t>
      </w:r>
      <w:hyperlink r:id="rId11" w:anchor="block_1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пункте 1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  <w:proofErr w:type="gramEnd"/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отсрочки.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12" w:anchor="block_1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пункте 1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</w:t>
      </w:r>
      <w:proofErr w:type="gramEnd"/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>5. Расторжение договора аренды без применения штрафных санкций, указанное в </w:t>
      </w:r>
      <w:hyperlink r:id="rId13" w:anchor="block_12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подпункте 2 пункта 1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настоящего постановления, осуществляется на следующих условиях: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>1) арендатор либо лицо, действующее от его имени по доверенности,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14" w:anchor="block_387" w:history="1">
        <w:r w:rsidRPr="00B6341A">
          <w:rPr>
            <w:rFonts w:ascii="Times New Roman" w:hAnsi="Times New Roman" w:cs="Times New Roman"/>
            <w:color w:val="808080"/>
            <w:sz w:val="28"/>
            <w:szCs w:val="28"/>
            <w:bdr w:val="none" w:sz="0" w:space="0" w:color="auto" w:frame="1"/>
          </w:rPr>
          <w:t>пунктом 7 статьи 38</w:t>
        </w:r>
      </w:hyperlink>
      <w:r w:rsidRPr="00B6341A">
        <w:rPr>
          <w:rFonts w:ascii="Times New Roman" w:hAnsi="Times New Roman" w:cs="Times New Roman"/>
          <w:color w:val="333333"/>
          <w:sz w:val="28"/>
          <w:szCs w:val="28"/>
        </w:rPr>
        <w:t> Федерального закона либо контракта о добровольном содействии в выполнении</w:t>
      </w:r>
      <w:proofErr w:type="gramEnd"/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 задач, возложенных на Вооруженные Силы Российской Федерации, </w:t>
      </w:r>
      <w:proofErr w:type="gramStart"/>
      <w:r w:rsidRPr="00B6341A">
        <w:rPr>
          <w:rFonts w:ascii="Times New Roman" w:hAnsi="Times New Roman" w:cs="Times New Roman"/>
          <w:color w:val="333333"/>
          <w:sz w:val="28"/>
          <w:szCs w:val="28"/>
        </w:rPr>
        <w:t>предоставленного</w:t>
      </w:r>
      <w:proofErr w:type="gramEnd"/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B6341A" w:rsidRPr="00B6341A" w:rsidRDefault="00B6341A" w:rsidP="00B6341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B6341A" w:rsidRPr="00B6341A" w:rsidRDefault="00B6341A" w:rsidP="00B6341A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B6341A">
        <w:rPr>
          <w:rFonts w:ascii="Times New Roman" w:hAnsi="Times New Roman" w:cs="Times New Roman"/>
          <w:color w:val="333333"/>
          <w:sz w:val="28"/>
          <w:szCs w:val="28"/>
        </w:rPr>
        <w:t xml:space="preserve">         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r w:rsidRPr="00B6341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6341A" w:rsidRPr="00B6341A" w:rsidRDefault="00B6341A" w:rsidP="00B6341A">
      <w:pPr>
        <w:shd w:val="clear" w:color="auto" w:fill="FFFFFF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6341A">
        <w:rPr>
          <w:rFonts w:ascii="Times New Roman" w:hAnsi="Times New Roman" w:cs="Times New Roman"/>
          <w:sz w:val="28"/>
          <w:szCs w:val="28"/>
        </w:rPr>
        <w:t xml:space="preserve">          6. Опубликовать настоящее постановление в информационном бюллетене М</w:t>
      </w:r>
      <w:proofErr w:type="gramStart"/>
      <w:r w:rsidRPr="00B6341A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Pr="00B6341A">
        <w:rPr>
          <w:rFonts w:ascii="Times New Roman" w:hAnsi="Times New Roman" w:cs="Times New Roman"/>
          <w:sz w:val="28"/>
          <w:szCs w:val="28"/>
        </w:rPr>
        <w:t>Пиринемское» и разместить на официальном сайте администрации Пинежского муниципального района в информационно-телекоммуникационной сети  «Интернет».</w:t>
      </w:r>
    </w:p>
    <w:p w:rsidR="00B6341A" w:rsidRPr="00B6341A" w:rsidRDefault="00B6341A" w:rsidP="00B6341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34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6341A" w:rsidRPr="00B6341A" w:rsidRDefault="00B6341A" w:rsidP="00B6341A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6341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</w:t>
      </w:r>
      <w:proofErr w:type="spellStart"/>
      <w:r w:rsidRPr="00B6341A">
        <w:rPr>
          <w:rFonts w:ascii="Times New Roman" w:hAnsi="Times New Roman" w:cs="Times New Roman"/>
          <w:sz w:val="28"/>
          <w:szCs w:val="28"/>
        </w:rPr>
        <w:t>В.Т.Осюкова</w:t>
      </w:r>
      <w:proofErr w:type="spellEnd"/>
    </w:p>
    <w:p w:rsidR="00B6341A" w:rsidRDefault="00B6341A" w:rsidP="00B6341A">
      <w:pPr>
        <w:rPr>
          <w:rFonts w:ascii="Times New Roman" w:hAnsi="Times New Roman" w:cs="Times New Roman"/>
          <w:sz w:val="28"/>
          <w:szCs w:val="28"/>
        </w:rPr>
      </w:pPr>
    </w:p>
    <w:p w:rsidR="00B6341A" w:rsidRDefault="00B6341A" w:rsidP="00B6341A">
      <w:pPr>
        <w:rPr>
          <w:rFonts w:ascii="Times New Roman" w:hAnsi="Times New Roman" w:cs="Times New Roman"/>
          <w:sz w:val="28"/>
          <w:szCs w:val="28"/>
        </w:rPr>
      </w:pPr>
    </w:p>
    <w:p w:rsidR="00B6341A" w:rsidRPr="00B6341A" w:rsidRDefault="00B6341A" w:rsidP="00B6341A">
      <w:pPr>
        <w:rPr>
          <w:rFonts w:ascii="Times New Roman" w:hAnsi="Times New Roman" w:cs="Times New Roman"/>
          <w:sz w:val="28"/>
          <w:szCs w:val="28"/>
        </w:rPr>
      </w:pPr>
    </w:p>
    <w:p w:rsidR="00B6341A" w:rsidRPr="00B6341A" w:rsidRDefault="00B6341A" w:rsidP="00B6341A">
      <w:pPr>
        <w:rPr>
          <w:rFonts w:ascii="Times New Roman" w:hAnsi="Times New Roman" w:cs="Times New Roman"/>
          <w:sz w:val="28"/>
          <w:szCs w:val="28"/>
        </w:rPr>
      </w:pPr>
    </w:p>
    <w:p w:rsidR="00B6341A" w:rsidRPr="00B6341A" w:rsidRDefault="00B6341A" w:rsidP="00B6341A">
      <w:pPr>
        <w:pStyle w:val="a3"/>
        <w:rPr>
          <w:szCs w:val="28"/>
        </w:rPr>
      </w:pPr>
      <w:r w:rsidRPr="00B6341A">
        <w:rPr>
          <w:szCs w:val="28"/>
        </w:rPr>
        <w:lastRenderedPageBreak/>
        <w:t>АДМИНИСТРАЦИЯ СЕЛЬСКОГО ПОСЕЛЕНИЯ «ПИРИНЕМСКОЕ»</w:t>
      </w:r>
    </w:p>
    <w:p w:rsidR="00B6341A" w:rsidRPr="00B6341A" w:rsidRDefault="00B6341A" w:rsidP="00B6341A">
      <w:pPr>
        <w:pStyle w:val="a3"/>
        <w:rPr>
          <w:szCs w:val="28"/>
        </w:rPr>
      </w:pPr>
      <w:r w:rsidRPr="00B6341A">
        <w:rPr>
          <w:szCs w:val="28"/>
        </w:rPr>
        <w:t>Пинежского муниципального района</w:t>
      </w:r>
    </w:p>
    <w:p w:rsidR="00B6341A" w:rsidRPr="00B6341A" w:rsidRDefault="00B6341A" w:rsidP="00B6341A">
      <w:pPr>
        <w:pStyle w:val="a3"/>
        <w:rPr>
          <w:szCs w:val="28"/>
        </w:rPr>
      </w:pPr>
      <w:r w:rsidRPr="00B6341A">
        <w:rPr>
          <w:szCs w:val="28"/>
        </w:rPr>
        <w:t>Архангельской области</w:t>
      </w:r>
    </w:p>
    <w:p w:rsidR="00B6341A" w:rsidRPr="00B6341A" w:rsidRDefault="00B6341A" w:rsidP="00B6341A">
      <w:pPr>
        <w:pStyle w:val="a3"/>
        <w:rPr>
          <w:szCs w:val="28"/>
        </w:rPr>
      </w:pPr>
    </w:p>
    <w:p w:rsidR="00B6341A" w:rsidRPr="00B6341A" w:rsidRDefault="00B6341A" w:rsidP="00B6341A">
      <w:pPr>
        <w:pStyle w:val="a3"/>
        <w:rPr>
          <w:szCs w:val="28"/>
        </w:rPr>
      </w:pPr>
    </w:p>
    <w:p w:rsidR="00B6341A" w:rsidRPr="00B6341A" w:rsidRDefault="00B6341A" w:rsidP="00B6341A">
      <w:pPr>
        <w:spacing w:line="480" w:lineRule="auto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B6341A">
        <w:rPr>
          <w:rFonts w:ascii="Times New Roman" w:hAnsi="Times New Roman" w:cs="Times New Roman"/>
          <w:spacing w:val="100"/>
          <w:sz w:val="28"/>
          <w:szCs w:val="28"/>
        </w:rPr>
        <w:t>ПОСТАНОВЛЕНИЕ</w:t>
      </w:r>
    </w:p>
    <w:p w:rsidR="00B6341A" w:rsidRPr="00B6341A" w:rsidRDefault="00B6341A" w:rsidP="00B6341A">
      <w:pPr>
        <w:pStyle w:val="5"/>
        <w:spacing w:line="480" w:lineRule="auto"/>
        <w:jc w:val="center"/>
        <w:rPr>
          <w:b w:val="0"/>
          <w:i w:val="0"/>
          <w:sz w:val="28"/>
          <w:szCs w:val="28"/>
        </w:rPr>
      </w:pPr>
      <w:r w:rsidRPr="00B6341A">
        <w:rPr>
          <w:b w:val="0"/>
          <w:i w:val="0"/>
          <w:sz w:val="28"/>
          <w:szCs w:val="28"/>
        </w:rPr>
        <w:t>от   12.12.2022 г.</w:t>
      </w:r>
      <w:r w:rsidRPr="00B6341A">
        <w:rPr>
          <w:b w:val="0"/>
          <w:i w:val="0"/>
          <w:sz w:val="28"/>
          <w:szCs w:val="28"/>
        </w:rPr>
        <w:tab/>
        <w:t xml:space="preserve">                                    </w:t>
      </w:r>
      <w:r w:rsidRPr="00B6341A">
        <w:rPr>
          <w:b w:val="0"/>
          <w:i w:val="0"/>
          <w:sz w:val="28"/>
          <w:szCs w:val="28"/>
        </w:rPr>
        <w:tab/>
        <w:t>№ 19 - па</w:t>
      </w:r>
    </w:p>
    <w:p w:rsidR="00B6341A" w:rsidRPr="00B6341A" w:rsidRDefault="00B6341A" w:rsidP="00B6341A">
      <w:pPr>
        <w:spacing w:line="600" w:lineRule="auto"/>
        <w:ind w:left="840" w:right="869"/>
        <w:jc w:val="center"/>
        <w:rPr>
          <w:rFonts w:ascii="Times New Roman" w:hAnsi="Times New Roman" w:cs="Times New Roman"/>
          <w:sz w:val="28"/>
          <w:szCs w:val="28"/>
        </w:rPr>
      </w:pPr>
      <w:r w:rsidRPr="00B6341A">
        <w:rPr>
          <w:rFonts w:ascii="Times New Roman" w:hAnsi="Times New Roman" w:cs="Times New Roman"/>
          <w:sz w:val="28"/>
          <w:szCs w:val="28"/>
        </w:rPr>
        <w:t>д. Пиринемь</w:t>
      </w:r>
    </w:p>
    <w:p w:rsidR="00B6341A" w:rsidRPr="00B6341A" w:rsidRDefault="00B6341A" w:rsidP="00B6341A">
      <w:pPr>
        <w:pStyle w:val="2"/>
        <w:ind w:left="540" w:right="535"/>
        <w:rPr>
          <w:b/>
          <w:szCs w:val="28"/>
        </w:rPr>
      </w:pPr>
      <w:r w:rsidRPr="00B6341A">
        <w:rPr>
          <w:b/>
          <w:szCs w:val="28"/>
        </w:rPr>
        <w:t>О внесении изменений и дополнений в постановление № 55-па</w:t>
      </w:r>
    </w:p>
    <w:p w:rsidR="00B6341A" w:rsidRPr="00B6341A" w:rsidRDefault="00B6341A" w:rsidP="00B6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1A">
        <w:rPr>
          <w:rFonts w:ascii="Times New Roman" w:hAnsi="Times New Roman" w:cs="Times New Roman"/>
          <w:b/>
          <w:sz w:val="28"/>
          <w:szCs w:val="28"/>
        </w:rPr>
        <w:t>от 19 декабря 2011 года «Об утверждении Положения</w:t>
      </w:r>
    </w:p>
    <w:p w:rsidR="00B6341A" w:rsidRPr="00B6341A" w:rsidRDefault="00B6341A" w:rsidP="00B6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1A">
        <w:rPr>
          <w:rFonts w:ascii="Times New Roman" w:hAnsi="Times New Roman" w:cs="Times New Roman"/>
          <w:b/>
          <w:sz w:val="28"/>
          <w:szCs w:val="28"/>
        </w:rPr>
        <w:t>об оплате труда работников, замещающих должности, не являющиеся должностями муниципальной службы, и по профессиям рабочих казенного учреждения  муниципального образования</w:t>
      </w:r>
    </w:p>
    <w:p w:rsidR="00B6341A" w:rsidRPr="00B6341A" w:rsidRDefault="00B6341A" w:rsidP="00B6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41A">
        <w:rPr>
          <w:rFonts w:ascii="Times New Roman" w:hAnsi="Times New Roman" w:cs="Times New Roman"/>
          <w:b/>
          <w:sz w:val="28"/>
          <w:szCs w:val="28"/>
        </w:rPr>
        <w:t>«Пиринемское»</w:t>
      </w:r>
    </w:p>
    <w:p w:rsidR="00B6341A" w:rsidRPr="00B6341A" w:rsidRDefault="00B6341A" w:rsidP="00B6341A">
      <w:pPr>
        <w:rPr>
          <w:rFonts w:ascii="Times New Roman" w:hAnsi="Times New Roman" w:cs="Times New Roman"/>
          <w:sz w:val="28"/>
          <w:szCs w:val="28"/>
        </w:rPr>
      </w:pPr>
    </w:p>
    <w:p w:rsidR="00B6341A" w:rsidRPr="00B6341A" w:rsidRDefault="00B6341A" w:rsidP="00B6341A">
      <w:pPr>
        <w:pStyle w:val="a5"/>
        <w:rPr>
          <w:szCs w:val="28"/>
        </w:rPr>
      </w:pPr>
      <w:r w:rsidRPr="00B6341A">
        <w:rPr>
          <w:szCs w:val="28"/>
        </w:rPr>
        <w:t xml:space="preserve">В соответствии со статьей 144 Трудового Кодекса Российской Федерации администрация муниципального образования </w:t>
      </w:r>
    </w:p>
    <w:p w:rsidR="00B6341A" w:rsidRPr="00B6341A" w:rsidRDefault="00B6341A" w:rsidP="00B6341A">
      <w:pPr>
        <w:spacing w:before="240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B6341A">
        <w:rPr>
          <w:rFonts w:ascii="Times New Roman" w:hAnsi="Times New Roman" w:cs="Times New Roman"/>
          <w:b/>
          <w:spacing w:val="100"/>
          <w:sz w:val="28"/>
          <w:szCs w:val="28"/>
        </w:rPr>
        <w:t>постановляет:</w:t>
      </w:r>
    </w:p>
    <w:p w:rsidR="00B6341A" w:rsidRPr="00B6341A" w:rsidRDefault="00B6341A" w:rsidP="00B6341A">
      <w:pPr>
        <w:pStyle w:val="2"/>
        <w:ind w:right="535" w:firstLine="708"/>
        <w:jc w:val="left"/>
        <w:rPr>
          <w:szCs w:val="28"/>
        </w:rPr>
      </w:pPr>
      <w:r w:rsidRPr="00B6341A">
        <w:rPr>
          <w:szCs w:val="28"/>
        </w:rPr>
        <w:t>1. Внести следующие изменения:</w:t>
      </w:r>
    </w:p>
    <w:p w:rsidR="00B6341A" w:rsidRPr="00B6341A" w:rsidRDefault="00B6341A" w:rsidP="00B6341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6341A">
        <w:rPr>
          <w:rFonts w:ascii="Times New Roman" w:hAnsi="Times New Roman" w:cs="Times New Roman"/>
          <w:b/>
          <w:sz w:val="28"/>
          <w:szCs w:val="28"/>
        </w:rPr>
        <w:t>В приложение №1</w:t>
      </w:r>
      <w:r w:rsidRPr="00B6341A">
        <w:rPr>
          <w:rFonts w:ascii="Times New Roman" w:hAnsi="Times New Roman" w:cs="Times New Roman"/>
          <w:sz w:val="28"/>
          <w:szCs w:val="28"/>
        </w:rPr>
        <w:t xml:space="preserve"> </w:t>
      </w:r>
      <w:r w:rsidRPr="00B6341A">
        <w:rPr>
          <w:rFonts w:ascii="Times New Roman" w:hAnsi="Times New Roman" w:cs="Times New Roman"/>
          <w:i/>
          <w:sz w:val="28"/>
          <w:szCs w:val="28"/>
        </w:rPr>
        <w:t>«ПОЛОЖЕНИЕ ОБ ОПЛАТЕ ТРУДА РАБОТНИКОВ, замещающих должности, не являющиеся должностями муниципальной службы, и по профессиям рабочих казенного учреждения муниципального образования «Пиринемское»</w:t>
      </w:r>
      <w:proofErr w:type="gramStart"/>
      <w:r w:rsidRPr="00B634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41A">
        <w:rPr>
          <w:rFonts w:ascii="Times New Roman" w:hAnsi="Times New Roman" w:cs="Times New Roman"/>
          <w:sz w:val="28"/>
          <w:szCs w:val="28"/>
        </w:rPr>
        <w:t xml:space="preserve">  </w:t>
      </w:r>
      <w:r w:rsidRPr="00B6341A">
        <w:rPr>
          <w:rFonts w:ascii="Times New Roman" w:hAnsi="Times New Roman" w:cs="Times New Roman"/>
          <w:b/>
          <w:sz w:val="28"/>
          <w:szCs w:val="28"/>
        </w:rPr>
        <w:t>раздел IV</w:t>
      </w:r>
      <w:r w:rsidRPr="00B6341A">
        <w:rPr>
          <w:rFonts w:ascii="Times New Roman" w:hAnsi="Times New Roman" w:cs="Times New Roman"/>
          <w:sz w:val="28"/>
          <w:szCs w:val="28"/>
        </w:rPr>
        <w:t xml:space="preserve">  </w:t>
      </w:r>
      <w:r w:rsidRPr="00B6341A">
        <w:rPr>
          <w:rFonts w:ascii="Times New Roman" w:hAnsi="Times New Roman" w:cs="Times New Roman"/>
          <w:i/>
          <w:sz w:val="28"/>
          <w:szCs w:val="28"/>
        </w:rPr>
        <w:t>Выплаты стимулирующего характера и порядок их применения</w:t>
      </w:r>
      <w:r w:rsidRPr="00B6341A">
        <w:rPr>
          <w:rFonts w:ascii="Times New Roman" w:hAnsi="Times New Roman" w:cs="Times New Roman"/>
          <w:sz w:val="28"/>
          <w:szCs w:val="28"/>
        </w:rPr>
        <w:t>, подпункт 2, пункта 21  изложить в следующей редакции:</w:t>
      </w:r>
    </w:p>
    <w:p w:rsidR="00B6341A" w:rsidRPr="00B6341A" w:rsidRDefault="00B6341A" w:rsidP="00B6341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634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 о премировании, в том числе за выполнение особо важных и сложных заданий, работников оформляется правовым актом представителя нанимателя, в котором указывается размер премии, в том числе за выполнение особо важных и сложных заданий, в процентах к должностному окладу и максимальным размером не ограничивается.</w:t>
      </w:r>
    </w:p>
    <w:p w:rsidR="00B6341A" w:rsidRPr="00B6341A" w:rsidRDefault="00B6341A" w:rsidP="00B6341A">
      <w:pPr>
        <w:tabs>
          <w:tab w:val="left" w:pos="567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341A">
        <w:rPr>
          <w:rFonts w:ascii="Times New Roman" w:hAnsi="Times New Roman" w:cs="Times New Roman"/>
          <w:sz w:val="28"/>
          <w:szCs w:val="28"/>
        </w:rPr>
        <w:tab/>
        <w:t xml:space="preserve"> 2. Опубликовать настоящее постановление в информационном бюллетене  МО «Пиринемское» и на официальном сайте сети интернет администрации МО «Пинежский район».</w:t>
      </w:r>
    </w:p>
    <w:p w:rsidR="00B6341A" w:rsidRPr="00B6341A" w:rsidRDefault="00B6341A" w:rsidP="00B6341A">
      <w:pPr>
        <w:numPr>
          <w:ilvl w:val="0"/>
          <w:numId w:val="1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41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B6341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6341A" w:rsidRPr="00B6341A" w:rsidRDefault="00B6341A" w:rsidP="00B6341A">
      <w:pPr>
        <w:tabs>
          <w:tab w:val="left" w:pos="567"/>
          <w:tab w:val="left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341A" w:rsidRPr="00B6341A" w:rsidRDefault="00B6341A" w:rsidP="00B6341A">
      <w:pPr>
        <w:tabs>
          <w:tab w:val="left" w:pos="567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6341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B6341A">
        <w:rPr>
          <w:rFonts w:ascii="Times New Roman" w:hAnsi="Times New Roman" w:cs="Times New Roman"/>
          <w:sz w:val="28"/>
          <w:szCs w:val="28"/>
        </w:rPr>
        <w:tab/>
      </w:r>
      <w:r w:rsidRPr="00B6341A">
        <w:rPr>
          <w:rFonts w:ascii="Times New Roman" w:hAnsi="Times New Roman" w:cs="Times New Roman"/>
          <w:sz w:val="28"/>
          <w:szCs w:val="28"/>
        </w:rPr>
        <w:tab/>
      </w:r>
      <w:r w:rsidRPr="00B6341A">
        <w:rPr>
          <w:rFonts w:ascii="Times New Roman" w:hAnsi="Times New Roman" w:cs="Times New Roman"/>
          <w:sz w:val="28"/>
          <w:szCs w:val="28"/>
        </w:rPr>
        <w:tab/>
      </w:r>
      <w:r w:rsidRPr="00B6341A">
        <w:rPr>
          <w:rFonts w:ascii="Times New Roman" w:hAnsi="Times New Roman" w:cs="Times New Roman"/>
          <w:sz w:val="28"/>
          <w:szCs w:val="28"/>
        </w:rPr>
        <w:tab/>
        <w:t xml:space="preserve">В.Т. </w:t>
      </w:r>
      <w:proofErr w:type="spellStart"/>
      <w:r w:rsidRPr="00B6341A">
        <w:rPr>
          <w:rFonts w:ascii="Times New Roman" w:hAnsi="Times New Roman" w:cs="Times New Roman"/>
          <w:sz w:val="28"/>
          <w:szCs w:val="28"/>
        </w:rPr>
        <w:t>Осюкова</w:t>
      </w:r>
      <w:proofErr w:type="spellEnd"/>
    </w:p>
    <w:p w:rsidR="007A1D98" w:rsidRPr="00B6341A" w:rsidRDefault="007A1D98">
      <w:pPr>
        <w:rPr>
          <w:rFonts w:ascii="Times New Roman" w:hAnsi="Times New Roman" w:cs="Times New Roman"/>
          <w:sz w:val="28"/>
          <w:szCs w:val="28"/>
        </w:rPr>
      </w:pPr>
    </w:p>
    <w:sectPr w:rsidR="007A1D98" w:rsidRPr="00B6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5163"/>
    <w:multiLevelType w:val="hybridMultilevel"/>
    <w:tmpl w:val="05641D2C"/>
    <w:lvl w:ilvl="0" w:tplc="748A56FA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6341A"/>
    <w:rsid w:val="007A1D98"/>
    <w:rsid w:val="00B6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634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B634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3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20">
    <w:name w:val="Заголовок 2 Знак"/>
    <w:basedOn w:val="a0"/>
    <w:link w:val="2"/>
    <w:rsid w:val="00B6341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634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B634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6341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B634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6341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634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05670145/" TargetMode="External"/><Relationship Id="rId13" Type="http://schemas.openxmlformats.org/officeDocument/2006/relationships/hyperlink" Target="http://base.garant.ru/40567014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78405/31c8140a2e1dc585c5111b6d2281821d/" TargetMode="External"/><Relationship Id="rId12" Type="http://schemas.openxmlformats.org/officeDocument/2006/relationships/hyperlink" Target="http://base.garant.ru/40567014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5309425/" TargetMode="External"/><Relationship Id="rId11" Type="http://schemas.openxmlformats.org/officeDocument/2006/relationships/hyperlink" Target="http://base.garant.ru/405670145/" TargetMode="External"/><Relationship Id="rId5" Type="http://schemas.openxmlformats.org/officeDocument/2006/relationships/hyperlink" Target="http://base.garant.ru/405486583/7466035e7270fddf777241e7387b3ae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78405/31c8140a2e1dc585c5111b6d2281821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5670145/" TargetMode="External"/><Relationship Id="rId14" Type="http://schemas.openxmlformats.org/officeDocument/2006/relationships/hyperlink" Target="http://base.garant.ru/178405/31c8140a2e1dc585c5111b6d2281821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1410</Words>
  <Characters>8040</Characters>
  <Application>Microsoft Office Word</Application>
  <DocSecurity>0</DocSecurity>
  <Lines>67</Lines>
  <Paragraphs>18</Paragraphs>
  <ScaleCrop>false</ScaleCrop>
  <Company>RUSSIA</Company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3</cp:revision>
  <dcterms:created xsi:type="dcterms:W3CDTF">2023-02-06T13:16:00Z</dcterms:created>
  <dcterms:modified xsi:type="dcterms:W3CDTF">2023-02-06T13:22:00Z</dcterms:modified>
</cp:coreProperties>
</file>