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6  от 17.03.2023 года органа местного самоуправления 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285B44" w:rsidRDefault="00285B44" w:rsidP="00285B44">
      <w:pPr>
        <w:pStyle w:val="2"/>
        <w:rPr>
          <w:b/>
          <w:i/>
        </w:rPr>
      </w:pPr>
      <w:r>
        <w:rPr>
          <w:b/>
          <w:i/>
        </w:rPr>
        <w:t xml:space="preserve">СОВЕТ ДЕПУТАТОВ СЕЛЬСКОГО ПОСЕЛЕНИЯ </w:t>
      </w:r>
    </w:p>
    <w:p w:rsidR="00285B44" w:rsidRDefault="00285B44" w:rsidP="00285B44">
      <w:pPr>
        <w:pStyle w:val="2"/>
        <w:rPr>
          <w:b/>
          <w:i/>
        </w:rPr>
      </w:pPr>
      <w:r>
        <w:rPr>
          <w:b/>
          <w:i/>
        </w:rPr>
        <w:t>«ПИРИНЕМСКОЕ»</w:t>
      </w:r>
    </w:p>
    <w:p w:rsidR="00285B44" w:rsidRDefault="00285B44" w:rsidP="00285B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85B44" w:rsidRDefault="00285B44" w:rsidP="00285B44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285B44" w:rsidRDefault="00285B44" w:rsidP="00285B4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(30-е заседание)</w:t>
      </w:r>
    </w:p>
    <w:p w:rsidR="00285B44" w:rsidRDefault="00285B44" w:rsidP="00285B44">
      <w:pPr>
        <w:rPr>
          <w:sz w:val="28"/>
          <w:szCs w:val="28"/>
        </w:rPr>
      </w:pPr>
    </w:p>
    <w:p w:rsidR="00285B44" w:rsidRDefault="00285B44" w:rsidP="00285B44">
      <w:pPr>
        <w:pStyle w:val="1"/>
        <w:jc w:val="center"/>
      </w:pPr>
      <w:r>
        <w:t>РЕШЕНИЕ</w:t>
      </w:r>
    </w:p>
    <w:p w:rsidR="00285B44" w:rsidRDefault="00285B44" w:rsidP="00285B44">
      <w:pPr>
        <w:rPr>
          <w:sz w:val="28"/>
          <w:szCs w:val="28"/>
        </w:rPr>
      </w:pP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  15.03.2023  года                                                  № 202   </w:t>
      </w:r>
    </w:p>
    <w:p w:rsidR="00285B44" w:rsidRDefault="00285B44" w:rsidP="00285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285B44" w:rsidRDefault="00285B44" w:rsidP="00285B44">
      <w:pPr>
        <w:pStyle w:val="1"/>
        <w:widowControl w:val="0"/>
        <w:ind w:right="6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85B44" w:rsidRDefault="00285B44" w:rsidP="00285B44">
      <w:pPr>
        <w:pStyle w:val="1"/>
        <w:widowControl w:val="0"/>
        <w:ind w:right="610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 изменений  и  дополнений  в  решение  Совета      депутатов  «О  местном  бюджете  на  2023  год»</w:t>
      </w:r>
    </w:p>
    <w:p w:rsidR="00285B44" w:rsidRDefault="00285B44" w:rsidP="00285B44">
      <w:pPr>
        <w:pStyle w:val="1"/>
        <w:widowControl w:val="0"/>
        <w:ind w:right="610" w:firstLine="708"/>
        <w:jc w:val="both"/>
        <w:rPr>
          <w:sz w:val="28"/>
          <w:szCs w:val="28"/>
        </w:rPr>
      </w:pPr>
    </w:p>
    <w:p w:rsidR="00285B44" w:rsidRDefault="00285B44" w:rsidP="00285B44">
      <w:pPr>
        <w:widowControl w:val="0"/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 РЕШАЕТ:</w:t>
      </w:r>
    </w:p>
    <w:p w:rsidR="00285B44" w:rsidRDefault="00285B44" w:rsidP="00285B44">
      <w:pPr>
        <w:widowControl w:val="0"/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в решение Совета депутатов от 21 декабря 2022 года № 199 «О местном бюджете на 2023 год»:</w:t>
      </w:r>
    </w:p>
    <w:p w:rsidR="00285B44" w:rsidRDefault="00285B44" w:rsidP="00285B44">
      <w:pPr>
        <w:widowControl w:val="0"/>
        <w:ind w:right="61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п.1 цифры объем доходов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3755,1 тыс. руб. заменить  3759,7тыс. руб.</w:t>
      </w:r>
      <w:r>
        <w:rPr>
          <w:color w:val="FF0000"/>
          <w:sz w:val="28"/>
          <w:szCs w:val="28"/>
        </w:rPr>
        <w:t xml:space="preserve"> </w:t>
      </w:r>
    </w:p>
    <w:p w:rsidR="00285B44" w:rsidRDefault="00285B44" w:rsidP="00285B44">
      <w:pPr>
        <w:widowControl w:val="0"/>
        <w:ind w:right="6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</w:t>
      </w:r>
      <w:r>
        <w:rPr>
          <w:sz w:val="28"/>
          <w:szCs w:val="28"/>
        </w:rPr>
        <w:t>объем расходов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3755,1 тыс. руб. заменить  3809,7 тыс. руб.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5B44" w:rsidRDefault="00285B44" w:rsidP="00285B44">
      <w:pPr>
        <w:widowControl w:val="0"/>
        <w:ind w:right="610"/>
        <w:jc w:val="both"/>
        <w:rPr>
          <w:sz w:val="28"/>
          <w:szCs w:val="28"/>
        </w:rPr>
      </w:pP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2 «Прогнозируемое поступление доходов местного бюджета на 2023 год» утвердить в новой редакции согласно приложению № 1 к настоящему решению; </w:t>
      </w: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 №3 «Источники финансирования дефицита местного бюджета на 2023 год» утвердить в новой редакции согласно приложению №  2 к настоящему решению;</w:t>
      </w: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Приложение№4 «Ведомственная структура расходов местного бюджета на 2023 год» утвердить в новой редакции согласно приложению № 3 к настоящему решению;</w:t>
      </w:r>
    </w:p>
    <w:p w:rsidR="00285B44" w:rsidRDefault="00285B44" w:rsidP="00285B44">
      <w:pPr>
        <w:pStyle w:val="a3"/>
        <w:ind w:firstLine="0"/>
        <w:rPr>
          <w:szCs w:val="28"/>
        </w:rPr>
      </w:pPr>
      <w:r>
        <w:rPr>
          <w:szCs w:val="28"/>
        </w:rPr>
        <w:t xml:space="preserve">       Приложение№</w:t>
      </w:r>
      <w:r>
        <w:rPr>
          <w:szCs w:val="28"/>
          <w:lang w:val="ru-RU"/>
        </w:rPr>
        <w:t>5</w:t>
      </w:r>
      <w:r>
        <w:rPr>
          <w:szCs w:val="28"/>
        </w:rPr>
        <w:t xml:space="preserve"> «</w:t>
      </w:r>
      <w:r>
        <w:t xml:space="preserve">Распределение бюджетных ассигнований на реализацию муниципальных программ муниципального образования </w:t>
      </w:r>
      <w:r>
        <w:rPr>
          <w:bCs/>
        </w:rPr>
        <w:t>«</w:t>
      </w:r>
      <w:proofErr w:type="spellStart"/>
      <w:r>
        <w:rPr>
          <w:bCs/>
        </w:rPr>
        <w:t>Пиринемское</w:t>
      </w:r>
      <w:proofErr w:type="spellEnd"/>
      <w:r>
        <w:rPr>
          <w:bCs/>
        </w:rPr>
        <w:t>»,</w:t>
      </w:r>
      <w:r>
        <w:rPr>
          <w:szCs w:val="28"/>
        </w:rPr>
        <w:t xml:space="preserve"> и внепрограммных направлений деятельности на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год» утвердить в новой редакции согласно приложению № 4 к настоящему решению.</w:t>
      </w:r>
    </w:p>
    <w:p w:rsidR="00285B44" w:rsidRDefault="00285B44" w:rsidP="00285B44">
      <w:pPr>
        <w:jc w:val="both"/>
        <w:rPr>
          <w:sz w:val="28"/>
          <w:szCs w:val="28"/>
        </w:rPr>
      </w:pPr>
    </w:p>
    <w:p w:rsidR="00285B44" w:rsidRDefault="00285B44" w:rsidP="00285B44">
      <w:pPr>
        <w:jc w:val="both"/>
        <w:rPr>
          <w:sz w:val="28"/>
          <w:szCs w:val="28"/>
        </w:rPr>
      </w:pPr>
    </w:p>
    <w:p w:rsidR="00285B44" w:rsidRDefault="00285B44" w:rsidP="00285B44">
      <w:pPr>
        <w:jc w:val="both"/>
        <w:rPr>
          <w:sz w:val="28"/>
          <w:szCs w:val="28"/>
        </w:rPr>
      </w:pP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В.Т. </w:t>
      </w:r>
      <w:proofErr w:type="spellStart"/>
      <w:r>
        <w:rPr>
          <w:sz w:val="28"/>
          <w:szCs w:val="28"/>
        </w:rPr>
        <w:t>Осюкова</w:t>
      </w:r>
      <w:proofErr w:type="spellEnd"/>
    </w:p>
    <w:p w:rsidR="00285B44" w:rsidRDefault="00285B44" w:rsidP="00285B44">
      <w:pPr>
        <w:jc w:val="both"/>
        <w:rPr>
          <w:sz w:val="28"/>
          <w:szCs w:val="28"/>
        </w:rPr>
      </w:pPr>
    </w:p>
    <w:p w:rsidR="00285B44" w:rsidRDefault="00285B44" w:rsidP="00285B44">
      <w:pPr>
        <w:rPr>
          <w:sz w:val="28"/>
          <w:szCs w:val="28"/>
        </w:rPr>
      </w:pP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В.Ф.Чарнасова</w:t>
      </w:r>
      <w:proofErr w:type="spellEnd"/>
      <w:r>
        <w:rPr>
          <w:sz w:val="28"/>
          <w:szCs w:val="28"/>
        </w:rPr>
        <w:t xml:space="preserve">              </w:t>
      </w:r>
    </w:p>
    <w:p w:rsidR="00285B44" w:rsidRPr="00DF5FDC" w:rsidRDefault="00285B44" w:rsidP="00285B44">
      <w:pPr>
        <w:keepNext/>
        <w:jc w:val="both"/>
        <w:outlineLvl w:val="0"/>
        <w:rPr>
          <w:b/>
          <w:sz w:val="28"/>
          <w:szCs w:val="28"/>
        </w:rPr>
      </w:pPr>
    </w:p>
    <w:p w:rsidR="00285B44" w:rsidRDefault="00285B44" w:rsidP="00285B44">
      <w:pPr>
        <w:keepNext/>
        <w:jc w:val="center"/>
        <w:outlineLvl w:val="0"/>
        <w:rPr>
          <w:b/>
          <w:sz w:val="28"/>
          <w:szCs w:val="28"/>
        </w:rPr>
      </w:pPr>
      <w:r w:rsidRPr="00D60ABD">
        <w:rPr>
          <w:b/>
          <w:sz w:val="28"/>
          <w:szCs w:val="28"/>
        </w:rPr>
        <w:t>Пояснительная записка</w:t>
      </w:r>
    </w:p>
    <w:p w:rsidR="00285B44" w:rsidRPr="00D60ABD" w:rsidRDefault="00285B44" w:rsidP="00285B4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D60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Решению</w:t>
      </w:r>
      <w:r w:rsidRPr="00D60ABD">
        <w:rPr>
          <w:b/>
          <w:sz w:val="28"/>
          <w:szCs w:val="28"/>
        </w:rPr>
        <w:t xml:space="preserve"> Совета депутатов «О внесении </w:t>
      </w:r>
      <w:r>
        <w:rPr>
          <w:b/>
          <w:sz w:val="28"/>
          <w:szCs w:val="28"/>
        </w:rPr>
        <w:t xml:space="preserve">        </w:t>
      </w:r>
      <w:r w:rsidRPr="00D60ABD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 </w:t>
      </w:r>
      <w:r w:rsidRPr="000B1CEB">
        <w:rPr>
          <w:b/>
          <w:sz w:val="28"/>
          <w:szCs w:val="28"/>
        </w:rPr>
        <w:t xml:space="preserve"> </w:t>
      </w:r>
      <w:r w:rsidRPr="00D60ABD">
        <w:rPr>
          <w:b/>
          <w:sz w:val="28"/>
          <w:szCs w:val="28"/>
        </w:rPr>
        <w:t>и дополнений</w:t>
      </w:r>
      <w:r>
        <w:rPr>
          <w:b/>
          <w:sz w:val="28"/>
          <w:szCs w:val="28"/>
        </w:rPr>
        <w:t xml:space="preserve">      </w:t>
      </w:r>
      <w:r w:rsidRPr="00D60ABD">
        <w:rPr>
          <w:b/>
          <w:sz w:val="28"/>
          <w:szCs w:val="28"/>
        </w:rPr>
        <w:t>«О местном</w:t>
      </w:r>
      <w:r>
        <w:rPr>
          <w:b/>
          <w:sz w:val="28"/>
          <w:szCs w:val="28"/>
        </w:rPr>
        <w:t xml:space="preserve"> бюджете на 2023</w:t>
      </w:r>
      <w:r w:rsidRPr="00D60ABD">
        <w:rPr>
          <w:b/>
          <w:sz w:val="28"/>
          <w:szCs w:val="28"/>
        </w:rPr>
        <w:t xml:space="preserve"> год»</w:t>
      </w:r>
    </w:p>
    <w:p w:rsidR="00285B44" w:rsidRDefault="00285B44" w:rsidP="00285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5B44" w:rsidRDefault="00285B44" w:rsidP="00285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3AD6">
        <w:rPr>
          <w:sz w:val="28"/>
          <w:szCs w:val="28"/>
        </w:rPr>
        <w:t>Необходимость внес</w:t>
      </w:r>
      <w:r>
        <w:rPr>
          <w:sz w:val="28"/>
          <w:szCs w:val="28"/>
        </w:rPr>
        <w:t>ения поправок в решение Совета депутатов  «О местном бюджете на 2023</w:t>
      </w:r>
      <w:r w:rsidRPr="00553AD6">
        <w:rPr>
          <w:sz w:val="28"/>
          <w:szCs w:val="28"/>
        </w:rPr>
        <w:t xml:space="preserve"> год»,  вызвана следующим:</w:t>
      </w:r>
    </w:p>
    <w:p w:rsidR="00285B44" w:rsidRPr="0054065C" w:rsidRDefault="00285B44" w:rsidP="00285B44">
      <w:pPr>
        <w:jc w:val="center"/>
        <w:rPr>
          <w:b/>
          <w:sz w:val="28"/>
          <w:szCs w:val="28"/>
        </w:rPr>
      </w:pPr>
      <w:r w:rsidRPr="008B06F2">
        <w:rPr>
          <w:b/>
          <w:sz w:val="28"/>
          <w:szCs w:val="28"/>
        </w:rPr>
        <w:t>Доходы:</w:t>
      </w: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1.Увеличить бюджетные ассигнования Уведомлением Комитета по финансам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</w:p>
    <w:p w:rsidR="00285B44" w:rsidRDefault="00285B44" w:rsidP="00285B44">
      <w:pPr>
        <w:jc w:val="both"/>
        <w:rPr>
          <w:sz w:val="28"/>
          <w:szCs w:val="28"/>
        </w:rPr>
      </w:pPr>
      <w:r>
        <w:rPr>
          <w:sz w:val="28"/>
          <w:szCs w:val="28"/>
        </w:rPr>
        <w:t>Субвенции на осуществление первичного воинского учета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Включить КБК 316 202  3511810 0000 150   4,6 тыс.руб.</w:t>
      </w:r>
    </w:p>
    <w:p w:rsidR="00285B44" w:rsidRPr="008B06F2" w:rsidRDefault="00285B44" w:rsidP="00285B44">
      <w:pPr>
        <w:jc w:val="center"/>
        <w:rPr>
          <w:b/>
          <w:sz w:val="28"/>
          <w:szCs w:val="28"/>
        </w:rPr>
      </w:pPr>
      <w:r w:rsidRPr="008B06F2">
        <w:rPr>
          <w:b/>
          <w:sz w:val="28"/>
          <w:szCs w:val="28"/>
        </w:rPr>
        <w:t>Расходы: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>1. Включить в расходы на мобилизационную и воинскую подготовку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>КБК 316 00203 2600051180 120   4,6 тыс.руб.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E6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в расходы на национальную безопасность и правоохранительную деятельность (пожарная безопасность) 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КБК 316 0310 </w:t>
      </w:r>
      <w:r w:rsidRPr="005E6F96">
        <w:rPr>
          <w:sz w:val="28"/>
          <w:szCs w:val="28"/>
        </w:rPr>
        <w:t>2700090060</w:t>
      </w:r>
      <w:r>
        <w:rPr>
          <w:sz w:val="28"/>
          <w:szCs w:val="28"/>
        </w:rPr>
        <w:t xml:space="preserve"> </w:t>
      </w:r>
      <w:r w:rsidRPr="005E6F96">
        <w:rPr>
          <w:sz w:val="28"/>
          <w:szCs w:val="28"/>
        </w:rPr>
        <w:t>244</w:t>
      </w:r>
      <w:r>
        <w:rPr>
          <w:sz w:val="28"/>
          <w:szCs w:val="28"/>
        </w:rPr>
        <w:t xml:space="preserve">  50,0 тыс.руб.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>(Остаток на счете на 01.01.2023- 316,3 тыс.руб.)</w:t>
      </w:r>
    </w:p>
    <w:p w:rsidR="00285B44" w:rsidRDefault="00285B44" w:rsidP="00285B44">
      <w:pPr>
        <w:rPr>
          <w:b/>
          <w:sz w:val="28"/>
          <w:szCs w:val="28"/>
        </w:rPr>
      </w:pPr>
      <w:r w:rsidRPr="0020575D">
        <w:rPr>
          <w:b/>
          <w:sz w:val="28"/>
          <w:szCs w:val="28"/>
        </w:rPr>
        <w:t>Перераспределение бюджетных ассигнований с поправками:</w:t>
      </w:r>
    </w:p>
    <w:p w:rsidR="00285B44" w:rsidRDefault="00285B44" w:rsidP="00285B4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Предлагается по разделу 0104 (Центральный аппарат) по виду расхода 121 129 перенести на вид расхода  - 244. 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С КБК </w:t>
      </w:r>
      <w:r w:rsidRPr="00796A86">
        <w:rPr>
          <w:sz w:val="28"/>
          <w:szCs w:val="28"/>
        </w:rPr>
        <w:t>Фонд оплаты труда государственных (муниципальных) органов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 316 0104 2200090010 121 – 216 тыс.руб.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С КБК </w:t>
      </w:r>
      <w:r w:rsidRPr="00796A86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>316 0104 2200090010 129 – 64,8 тыс.руб.</w:t>
      </w:r>
    </w:p>
    <w:p w:rsidR="00285B44" w:rsidRDefault="00285B44" w:rsidP="00285B44">
      <w:pPr>
        <w:ind w:left="135"/>
        <w:rPr>
          <w:sz w:val="28"/>
          <w:szCs w:val="28"/>
        </w:rPr>
      </w:pPr>
      <w:r>
        <w:rPr>
          <w:sz w:val="28"/>
          <w:szCs w:val="28"/>
        </w:rPr>
        <w:t xml:space="preserve">   На КБК </w:t>
      </w:r>
      <w:r w:rsidRPr="00D34EC9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</w:p>
    <w:p w:rsidR="00285B44" w:rsidRDefault="00285B44" w:rsidP="00285B44">
      <w:pPr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Pr="00EF066C">
        <w:rPr>
          <w:sz w:val="28"/>
          <w:szCs w:val="28"/>
        </w:rPr>
        <w:t>316</w:t>
      </w:r>
      <w:r>
        <w:rPr>
          <w:sz w:val="28"/>
          <w:szCs w:val="28"/>
        </w:rPr>
        <w:t xml:space="preserve"> 0104 2200090010 240     280,8 тыс.руб.</w:t>
      </w:r>
    </w:p>
    <w:p w:rsidR="00285B44" w:rsidRPr="002460A0" w:rsidRDefault="00285B44" w:rsidP="00285B44">
      <w:pPr>
        <w:widowControl w:val="0"/>
        <w:ind w:right="610"/>
        <w:jc w:val="both"/>
        <w:rPr>
          <w:sz w:val="28"/>
          <w:szCs w:val="28"/>
        </w:rPr>
      </w:pPr>
    </w:p>
    <w:p w:rsidR="00285B44" w:rsidRDefault="00285B44" w:rsidP="00285B44">
      <w:pPr>
        <w:widowControl w:val="0"/>
        <w:ind w:right="610"/>
        <w:jc w:val="both"/>
      </w:pPr>
    </w:p>
    <w:p w:rsidR="00285B44" w:rsidRPr="0021151F" w:rsidRDefault="00285B44" w:rsidP="00285B44">
      <w:pPr>
        <w:widowControl w:val="0"/>
        <w:ind w:right="610"/>
        <w:jc w:val="both"/>
        <w:rPr>
          <w:sz w:val="28"/>
          <w:szCs w:val="28"/>
        </w:rPr>
      </w:pPr>
      <w:r w:rsidRPr="00E970E5">
        <w:rPr>
          <w:sz w:val="28"/>
          <w:szCs w:val="28"/>
        </w:rPr>
        <w:t xml:space="preserve">Глава муниципального образования              </w:t>
      </w:r>
      <w:r>
        <w:rPr>
          <w:sz w:val="28"/>
          <w:szCs w:val="28"/>
        </w:rPr>
        <w:t xml:space="preserve">                 </w:t>
      </w:r>
      <w:r w:rsidRPr="00E970E5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В.Т.Осюкова</w:t>
      </w:r>
      <w:proofErr w:type="spellEnd"/>
      <w:r w:rsidRPr="0079669D">
        <w:rPr>
          <w:sz w:val="28"/>
          <w:szCs w:val="28"/>
        </w:rPr>
        <w:t xml:space="preserve">  </w:t>
      </w:r>
    </w:p>
    <w:p w:rsidR="00285B44" w:rsidRPr="0021151F" w:rsidRDefault="00285B44" w:rsidP="00285B44">
      <w:pPr>
        <w:widowControl w:val="0"/>
        <w:ind w:right="610"/>
        <w:jc w:val="both"/>
        <w:rPr>
          <w:sz w:val="28"/>
          <w:szCs w:val="28"/>
        </w:rPr>
      </w:pPr>
    </w:p>
    <w:p w:rsidR="00285B44" w:rsidRPr="008D629C" w:rsidRDefault="00285B44" w:rsidP="00285B44">
      <w:pPr>
        <w:widowControl w:val="0"/>
        <w:ind w:right="610"/>
        <w:jc w:val="both"/>
        <w:rPr>
          <w:sz w:val="28"/>
          <w:szCs w:val="28"/>
        </w:rPr>
      </w:pPr>
    </w:p>
    <w:p w:rsidR="00285B44" w:rsidRPr="008D629C" w:rsidRDefault="00285B44" w:rsidP="00285B44">
      <w:pPr>
        <w:widowControl w:val="0"/>
        <w:ind w:right="610"/>
        <w:jc w:val="both"/>
        <w:rPr>
          <w:sz w:val="28"/>
          <w:szCs w:val="28"/>
        </w:rPr>
      </w:pPr>
    </w:p>
    <w:p w:rsidR="00E21772" w:rsidRDefault="00E21772"/>
    <w:sectPr w:rsidR="00E21772" w:rsidSect="0075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B75"/>
    <w:multiLevelType w:val="hybridMultilevel"/>
    <w:tmpl w:val="4D7CFD60"/>
    <w:lvl w:ilvl="0" w:tplc="9AD451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D24C5"/>
    <w:rsid w:val="00157412"/>
    <w:rsid w:val="00285B44"/>
    <w:rsid w:val="003D24C5"/>
    <w:rsid w:val="007520FA"/>
    <w:rsid w:val="00E2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FA"/>
  </w:style>
  <w:style w:type="paragraph" w:styleId="1">
    <w:name w:val="heading 1"/>
    <w:basedOn w:val="a"/>
    <w:next w:val="a"/>
    <w:link w:val="10"/>
    <w:qFormat/>
    <w:rsid w:val="00285B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B44"/>
    <w:pPr>
      <w:keepNext/>
      <w:spacing w:after="0" w:line="240" w:lineRule="auto"/>
      <w:ind w:left="426" w:right="61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B4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285B4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285B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285B44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1</cp:lastModifiedBy>
  <cp:revision>4</cp:revision>
  <dcterms:created xsi:type="dcterms:W3CDTF">2023-03-17T10:12:00Z</dcterms:created>
  <dcterms:modified xsi:type="dcterms:W3CDTF">2023-04-10T12:59:00Z</dcterms:modified>
</cp:coreProperties>
</file>