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88" w:rsidRDefault="003C7788" w:rsidP="003C778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Архангельская область</w:t>
      </w:r>
    </w:p>
    <w:p w:rsidR="003C7788" w:rsidRDefault="003C7788" w:rsidP="003C7788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Пинежский муниципальный район</w:t>
      </w:r>
    </w:p>
    <w:p w:rsidR="003C7788" w:rsidRDefault="003C7788" w:rsidP="003C7788">
      <w:pPr>
        <w:pStyle w:val="a3"/>
        <w:rPr>
          <w:b/>
          <w:sz w:val="26"/>
          <w:szCs w:val="26"/>
        </w:rPr>
      </w:pPr>
    </w:p>
    <w:p w:rsidR="003C7788" w:rsidRDefault="003C7788" w:rsidP="003C7788">
      <w:pPr>
        <w:pStyle w:val="a3"/>
        <w:rPr>
          <w:b/>
          <w:sz w:val="26"/>
          <w:szCs w:val="26"/>
        </w:rPr>
      </w:pPr>
    </w:p>
    <w:p w:rsidR="00D11D84" w:rsidRDefault="00741226" w:rsidP="00741226">
      <w:pPr>
        <w:pStyle w:val="a3"/>
        <w:rPr>
          <w:b/>
          <w:sz w:val="26"/>
          <w:szCs w:val="26"/>
        </w:rPr>
      </w:pPr>
      <w:r w:rsidRPr="00976941">
        <w:rPr>
          <w:b/>
          <w:sz w:val="26"/>
          <w:szCs w:val="26"/>
        </w:rPr>
        <w:t>Собрание депутатов Пинежск</w:t>
      </w:r>
      <w:r>
        <w:rPr>
          <w:b/>
          <w:sz w:val="26"/>
          <w:szCs w:val="26"/>
        </w:rPr>
        <w:t>ого муниципального</w:t>
      </w:r>
      <w:r w:rsidRPr="00976941">
        <w:rPr>
          <w:b/>
          <w:sz w:val="26"/>
          <w:szCs w:val="26"/>
        </w:rPr>
        <w:t xml:space="preserve"> район</w:t>
      </w:r>
      <w:r>
        <w:rPr>
          <w:b/>
          <w:sz w:val="26"/>
          <w:szCs w:val="26"/>
        </w:rPr>
        <w:t>а</w:t>
      </w:r>
      <w:r w:rsidRPr="00976941">
        <w:rPr>
          <w:b/>
          <w:sz w:val="26"/>
          <w:szCs w:val="26"/>
        </w:rPr>
        <w:t xml:space="preserve"> </w:t>
      </w:r>
    </w:p>
    <w:p w:rsidR="00625C9E" w:rsidRPr="00976941" w:rsidRDefault="00741226" w:rsidP="00741226">
      <w:pPr>
        <w:pStyle w:val="a3"/>
        <w:rPr>
          <w:b/>
          <w:sz w:val="26"/>
          <w:szCs w:val="26"/>
        </w:rPr>
      </w:pPr>
      <w:r w:rsidRPr="00976941">
        <w:rPr>
          <w:b/>
          <w:sz w:val="26"/>
          <w:szCs w:val="26"/>
        </w:rPr>
        <w:t>Архангельской области (</w:t>
      </w:r>
      <w:r>
        <w:rPr>
          <w:b/>
          <w:sz w:val="26"/>
          <w:szCs w:val="26"/>
        </w:rPr>
        <w:t>седьм</w:t>
      </w:r>
      <w:r w:rsidRPr="00976941">
        <w:rPr>
          <w:b/>
          <w:sz w:val="26"/>
          <w:szCs w:val="26"/>
        </w:rPr>
        <w:t>ого созыва)</w:t>
      </w:r>
      <w:r>
        <w:rPr>
          <w:b/>
          <w:sz w:val="26"/>
          <w:szCs w:val="26"/>
        </w:rPr>
        <w:t xml:space="preserve"> (очередное девятое </w:t>
      </w:r>
      <w:r w:rsidRPr="00976941">
        <w:rPr>
          <w:b/>
          <w:sz w:val="26"/>
          <w:szCs w:val="26"/>
        </w:rPr>
        <w:t>заседание</w:t>
      </w:r>
      <w:r>
        <w:rPr>
          <w:b/>
          <w:sz w:val="26"/>
          <w:szCs w:val="26"/>
        </w:rPr>
        <w:t>)</w:t>
      </w:r>
    </w:p>
    <w:p w:rsidR="00625C9E" w:rsidRPr="00976941" w:rsidRDefault="00625C9E" w:rsidP="00ED734D">
      <w:pPr>
        <w:pStyle w:val="a3"/>
        <w:rPr>
          <w:b/>
          <w:sz w:val="26"/>
          <w:szCs w:val="26"/>
        </w:rPr>
      </w:pPr>
    </w:p>
    <w:p w:rsidR="00625C9E" w:rsidRPr="00976941" w:rsidRDefault="00625C9E" w:rsidP="00ED734D">
      <w:pPr>
        <w:pStyle w:val="a3"/>
        <w:rPr>
          <w:b/>
          <w:sz w:val="26"/>
          <w:szCs w:val="26"/>
        </w:rPr>
      </w:pPr>
    </w:p>
    <w:p w:rsidR="00625C9E" w:rsidRPr="00976941" w:rsidRDefault="00625C9E" w:rsidP="00ED734D">
      <w:pPr>
        <w:pStyle w:val="a3"/>
        <w:rPr>
          <w:b/>
          <w:sz w:val="26"/>
          <w:szCs w:val="26"/>
        </w:rPr>
      </w:pPr>
      <w:proofErr w:type="gramStart"/>
      <w:r w:rsidRPr="00976941">
        <w:rPr>
          <w:b/>
          <w:sz w:val="26"/>
          <w:szCs w:val="26"/>
        </w:rPr>
        <w:t>Р</w:t>
      </w:r>
      <w:proofErr w:type="gramEnd"/>
      <w:r w:rsidRPr="00976941">
        <w:rPr>
          <w:b/>
          <w:sz w:val="26"/>
          <w:szCs w:val="26"/>
        </w:rPr>
        <w:t xml:space="preserve"> Е Ш Е Н И Е</w:t>
      </w:r>
    </w:p>
    <w:p w:rsidR="00625C9E" w:rsidRDefault="00625C9E" w:rsidP="00ED734D">
      <w:pPr>
        <w:pStyle w:val="a3"/>
        <w:rPr>
          <w:b/>
          <w:sz w:val="26"/>
          <w:szCs w:val="26"/>
        </w:rPr>
      </w:pPr>
    </w:p>
    <w:p w:rsidR="003C7788" w:rsidRPr="00976941" w:rsidRDefault="003C7788" w:rsidP="00ED734D">
      <w:pPr>
        <w:pStyle w:val="a3"/>
        <w:rPr>
          <w:b/>
          <w:sz w:val="26"/>
          <w:szCs w:val="26"/>
        </w:rPr>
      </w:pPr>
    </w:p>
    <w:p w:rsidR="00625C9E" w:rsidRPr="00976941" w:rsidRDefault="00D11D84" w:rsidP="00ED734D">
      <w:pPr>
        <w:pStyle w:val="a3"/>
        <w:rPr>
          <w:sz w:val="26"/>
          <w:szCs w:val="26"/>
        </w:rPr>
      </w:pPr>
      <w:r>
        <w:rPr>
          <w:sz w:val="26"/>
          <w:szCs w:val="26"/>
        </w:rPr>
        <w:t>от 28</w:t>
      </w:r>
      <w:r w:rsidR="00741226">
        <w:rPr>
          <w:sz w:val="26"/>
          <w:szCs w:val="26"/>
        </w:rPr>
        <w:t xml:space="preserve"> октябр</w:t>
      </w:r>
      <w:r w:rsidR="002E1302">
        <w:rPr>
          <w:sz w:val="26"/>
          <w:szCs w:val="26"/>
        </w:rPr>
        <w:t>я</w:t>
      </w:r>
      <w:r w:rsidR="00C96FDE" w:rsidRPr="00976941">
        <w:rPr>
          <w:sz w:val="26"/>
          <w:szCs w:val="26"/>
        </w:rPr>
        <w:t xml:space="preserve"> 202</w:t>
      </w:r>
      <w:r w:rsidR="00741226">
        <w:rPr>
          <w:sz w:val="26"/>
          <w:szCs w:val="26"/>
        </w:rPr>
        <w:t>2</w:t>
      </w:r>
      <w:r w:rsidR="00C96FDE" w:rsidRPr="00976941">
        <w:rPr>
          <w:sz w:val="26"/>
          <w:szCs w:val="26"/>
        </w:rPr>
        <w:t xml:space="preserve"> </w:t>
      </w:r>
      <w:r w:rsidR="00625C9E" w:rsidRPr="00976941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="00625C9E" w:rsidRPr="0097694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134</w:t>
      </w:r>
    </w:p>
    <w:p w:rsidR="00625C9E" w:rsidRPr="00976941" w:rsidRDefault="00625C9E" w:rsidP="00ED734D">
      <w:pPr>
        <w:pStyle w:val="a3"/>
        <w:rPr>
          <w:sz w:val="26"/>
          <w:szCs w:val="26"/>
        </w:rPr>
      </w:pPr>
    </w:p>
    <w:p w:rsidR="00625C9E" w:rsidRPr="00976941" w:rsidRDefault="00625C9E" w:rsidP="00ED734D">
      <w:pPr>
        <w:pStyle w:val="a3"/>
        <w:rPr>
          <w:sz w:val="26"/>
          <w:szCs w:val="26"/>
        </w:rPr>
      </w:pPr>
    </w:p>
    <w:p w:rsidR="00625C9E" w:rsidRPr="00625C9E" w:rsidRDefault="00625C9E" w:rsidP="00ED734D">
      <w:pPr>
        <w:pStyle w:val="a3"/>
        <w:rPr>
          <w:sz w:val="20"/>
          <w:szCs w:val="20"/>
        </w:rPr>
      </w:pPr>
      <w:r w:rsidRPr="00625C9E">
        <w:rPr>
          <w:sz w:val="20"/>
          <w:szCs w:val="20"/>
        </w:rPr>
        <w:t>с. Карпогоры</w:t>
      </w:r>
    </w:p>
    <w:p w:rsidR="00625C9E" w:rsidRDefault="00625C9E" w:rsidP="00ED734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7788" w:rsidRPr="00625C9E" w:rsidRDefault="003C7788" w:rsidP="00ED734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4E97" w:rsidRPr="00D11D84" w:rsidRDefault="00D11D84" w:rsidP="00ED73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11D84">
        <w:rPr>
          <w:rFonts w:ascii="Times New Roman" w:hAnsi="Times New Roman" w:cs="Times New Roman"/>
          <w:sz w:val="28"/>
          <w:szCs w:val="28"/>
        </w:rPr>
        <w:t>Об индексации денежного вознаграждения выборных должностных лиц местного самоуправления Пинежского муниципального района, осуществляющих свои полномочия на постоянной основе и о внесении изменений в Положение о Контрольно-счетной комиссии Пинежского муниципального района Архангельской области</w:t>
      </w:r>
    </w:p>
    <w:p w:rsidR="005C1C07" w:rsidRPr="00976941" w:rsidRDefault="005C1C07" w:rsidP="005C1C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C07" w:rsidRPr="00D11D84" w:rsidRDefault="00E65016" w:rsidP="00625C9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D84">
        <w:rPr>
          <w:rFonts w:ascii="Times New Roman" w:hAnsi="Times New Roman" w:cs="Times New Roman"/>
          <w:sz w:val="28"/>
          <w:szCs w:val="28"/>
        </w:rPr>
        <w:t>Руководствуясь</w:t>
      </w:r>
      <w:r w:rsidR="005C1C07" w:rsidRPr="00D11D84">
        <w:rPr>
          <w:rFonts w:ascii="Times New Roman" w:hAnsi="Times New Roman" w:cs="Times New Roman"/>
          <w:sz w:val="28"/>
          <w:szCs w:val="28"/>
        </w:rPr>
        <w:t xml:space="preserve"> </w:t>
      </w:r>
      <w:r w:rsidRPr="00D11D84">
        <w:rPr>
          <w:rFonts w:ascii="Times New Roman" w:hAnsi="Times New Roman" w:cs="Times New Roman"/>
          <w:sz w:val="28"/>
          <w:szCs w:val="28"/>
        </w:rPr>
        <w:t>законом</w:t>
      </w:r>
      <w:r w:rsidR="00D76E9B" w:rsidRPr="00D11D8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C1C07" w:rsidRPr="00D11D84">
        <w:rPr>
          <w:rFonts w:ascii="Times New Roman" w:hAnsi="Times New Roman" w:cs="Times New Roman"/>
          <w:sz w:val="28"/>
          <w:szCs w:val="28"/>
        </w:rPr>
        <w:t xml:space="preserve"> </w:t>
      </w:r>
      <w:r w:rsidR="00625C9E" w:rsidRPr="00D11D84">
        <w:rPr>
          <w:rFonts w:ascii="Times New Roman" w:hAnsi="Times New Roman" w:cs="Times New Roman"/>
          <w:sz w:val="28"/>
          <w:szCs w:val="28"/>
        </w:rPr>
        <w:t>от 24 июня 2009</w:t>
      </w:r>
      <w:r w:rsidR="00C96FDE" w:rsidRPr="00D11D84">
        <w:rPr>
          <w:rFonts w:ascii="Times New Roman" w:hAnsi="Times New Roman" w:cs="Times New Roman"/>
          <w:sz w:val="28"/>
          <w:szCs w:val="28"/>
        </w:rPr>
        <w:t xml:space="preserve"> </w:t>
      </w:r>
      <w:r w:rsidR="00625C9E" w:rsidRPr="00D11D84">
        <w:rPr>
          <w:rFonts w:ascii="Times New Roman" w:hAnsi="Times New Roman" w:cs="Times New Roman"/>
          <w:sz w:val="28"/>
          <w:szCs w:val="28"/>
        </w:rPr>
        <w:t>года</w:t>
      </w:r>
      <w:r w:rsidR="00976941" w:rsidRPr="00D11D84">
        <w:rPr>
          <w:rFonts w:ascii="Times New Roman" w:hAnsi="Times New Roman" w:cs="Times New Roman"/>
          <w:sz w:val="28"/>
          <w:szCs w:val="28"/>
        </w:rPr>
        <w:t xml:space="preserve"> </w:t>
      </w:r>
      <w:r w:rsidR="00625C9E" w:rsidRPr="00D11D84">
        <w:rPr>
          <w:rFonts w:ascii="Times New Roman" w:hAnsi="Times New Roman" w:cs="Times New Roman"/>
          <w:sz w:val="28"/>
          <w:szCs w:val="28"/>
        </w:rPr>
        <w:t xml:space="preserve">№ 37-4-ОЗ </w:t>
      </w:r>
      <w:r w:rsidR="005C1C07" w:rsidRPr="00D11D84">
        <w:rPr>
          <w:rFonts w:ascii="Times New Roman" w:hAnsi="Times New Roman" w:cs="Times New Roman"/>
          <w:sz w:val="28"/>
          <w:szCs w:val="28"/>
        </w:rPr>
        <w:t>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 w:rsidRPr="00D11D84">
        <w:rPr>
          <w:rFonts w:ascii="Times New Roman" w:hAnsi="Times New Roman" w:cs="Times New Roman"/>
          <w:sz w:val="28"/>
          <w:szCs w:val="28"/>
        </w:rPr>
        <w:t>, Уставом Пинежск</w:t>
      </w:r>
      <w:r w:rsidR="00AE0088" w:rsidRPr="00D11D84">
        <w:rPr>
          <w:rFonts w:ascii="Times New Roman" w:hAnsi="Times New Roman" w:cs="Times New Roman"/>
          <w:sz w:val="28"/>
          <w:szCs w:val="28"/>
        </w:rPr>
        <w:t>ого</w:t>
      </w:r>
      <w:r w:rsidRPr="00D11D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0088" w:rsidRPr="00D11D84">
        <w:rPr>
          <w:rFonts w:ascii="Times New Roman" w:hAnsi="Times New Roman" w:cs="Times New Roman"/>
          <w:sz w:val="28"/>
          <w:szCs w:val="28"/>
        </w:rPr>
        <w:t>ого</w:t>
      </w:r>
      <w:r w:rsidRPr="00D11D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0088" w:rsidRPr="00D11D84">
        <w:rPr>
          <w:rFonts w:ascii="Times New Roman" w:hAnsi="Times New Roman" w:cs="Times New Roman"/>
          <w:sz w:val="28"/>
          <w:szCs w:val="28"/>
        </w:rPr>
        <w:t>а</w:t>
      </w:r>
      <w:r w:rsidR="00C96FDE" w:rsidRPr="00D11D8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D11D84">
        <w:rPr>
          <w:rFonts w:ascii="Times New Roman" w:hAnsi="Times New Roman" w:cs="Times New Roman"/>
          <w:sz w:val="28"/>
          <w:szCs w:val="28"/>
        </w:rPr>
        <w:t>,</w:t>
      </w:r>
      <w:r w:rsidR="00ED734D" w:rsidRPr="00D11D84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5C1C07" w:rsidRPr="00D11D84">
        <w:rPr>
          <w:rFonts w:ascii="Times New Roman" w:hAnsi="Times New Roman" w:cs="Times New Roman"/>
          <w:sz w:val="28"/>
          <w:szCs w:val="28"/>
        </w:rPr>
        <w:t>депутатов Пинежск</w:t>
      </w:r>
      <w:r w:rsidR="00AE0088" w:rsidRPr="00D11D84">
        <w:rPr>
          <w:rFonts w:ascii="Times New Roman" w:hAnsi="Times New Roman" w:cs="Times New Roman"/>
          <w:sz w:val="28"/>
          <w:szCs w:val="28"/>
        </w:rPr>
        <w:t>ого</w:t>
      </w:r>
      <w:r w:rsidR="005C1C07" w:rsidRPr="00D11D8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0088" w:rsidRPr="00D11D84">
        <w:rPr>
          <w:rFonts w:ascii="Times New Roman" w:hAnsi="Times New Roman" w:cs="Times New Roman"/>
          <w:sz w:val="28"/>
          <w:szCs w:val="28"/>
        </w:rPr>
        <w:t>ого</w:t>
      </w:r>
      <w:r w:rsidR="005C1C07" w:rsidRPr="00D11D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0088" w:rsidRPr="00D11D84">
        <w:rPr>
          <w:rFonts w:ascii="Times New Roman" w:hAnsi="Times New Roman" w:cs="Times New Roman"/>
          <w:sz w:val="28"/>
          <w:szCs w:val="28"/>
        </w:rPr>
        <w:t>а</w:t>
      </w:r>
      <w:r w:rsidR="005C1C07" w:rsidRPr="00D11D84">
        <w:rPr>
          <w:rFonts w:ascii="Times New Roman" w:hAnsi="Times New Roman" w:cs="Times New Roman"/>
          <w:sz w:val="28"/>
          <w:szCs w:val="28"/>
        </w:rPr>
        <w:t xml:space="preserve"> </w:t>
      </w:r>
      <w:r w:rsidR="006B5BC1" w:rsidRPr="00D11D8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E0088" w:rsidRPr="00D11D84">
        <w:rPr>
          <w:rFonts w:ascii="Times New Roman" w:hAnsi="Times New Roman" w:cs="Times New Roman"/>
          <w:sz w:val="28"/>
          <w:szCs w:val="28"/>
        </w:rPr>
        <w:t>седьм</w:t>
      </w:r>
      <w:r w:rsidR="006B5BC1" w:rsidRPr="00D11D84">
        <w:rPr>
          <w:rFonts w:ascii="Times New Roman" w:hAnsi="Times New Roman" w:cs="Times New Roman"/>
          <w:sz w:val="28"/>
          <w:szCs w:val="28"/>
        </w:rPr>
        <w:t xml:space="preserve">ого созыва </w:t>
      </w:r>
      <w:r w:rsidR="005C1C07" w:rsidRPr="00D11D84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11D84" w:rsidRPr="00D11D84" w:rsidRDefault="00F266D5" w:rsidP="00D11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D84">
        <w:rPr>
          <w:rFonts w:ascii="Times New Roman" w:hAnsi="Times New Roman" w:cs="Times New Roman"/>
          <w:sz w:val="28"/>
          <w:szCs w:val="28"/>
        </w:rPr>
        <w:t xml:space="preserve">1. </w:t>
      </w:r>
      <w:r w:rsidR="00D11D84" w:rsidRPr="00D11D84">
        <w:rPr>
          <w:rFonts w:ascii="Times New Roman" w:hAnsi="Times New Roman" w:cs="Times New Roman"/>
          <w:sz w:val="28"/>
          <w:szCs w:val="28"/>
        </w:rPr>
        <w:t>Внести в Положение о Контрольно-счетной комиссии Пинежского муниципального района Архангельской области, утвержденное решением Собрания депутатов МО «Пинежский район» от 17.12.21 № 46 следующие изменения:</w:t>
      </w:r>
    </w:p>
    <w:p w:rsidR="00D11D84" w:rsidRPr="00D11D84" w:rsidRDefault="00D11D84" w:rsidP="00D11D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11D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1D84">
        <w:rPr>
          <w:rFonts w:ascii="Times New Roman" w:hAnsi="Times New Roman" w:cs="Times New Roman"/>
          <w:sz w:val="28"/>
          <w:szCs w:val="28"/>
        </w:rPr>
        <w:t>ункте 2 статьи 25 Положения слова «45000 (Сорок пять тысяч) рублей» заменить словами «50000 (Пятьдесят тысяч) рублей».</w:t>
      </w:r>
    </w:p>
    <w:p w:rsidR="00D11D84" w:rsidRPr="00D11D84" w:rsidRDefault="0062693F" w:rsidP="00D11D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84">
        <w:rPr>
          <w:rFonts w:ascii="Times New Roman" w:hAnsi="Times New Roman" w:cs="Times New Roman"/>
          <w:sz w:val="28"/>
          <w:szCs w:val="28"/>
        </w:rPr>
        <w:t xml:space="preserve">2. </w:t>
      </w:r>
      <w:r w:rsidR="00D11D84" w:rsidRPr="00D11D84">
        <w:rPr>
          <w:rFonts w:ascii="Times New Roman" w:hAnsi="Times New Roman" w:cs="Times New Roman"/>
          <w:sz w:val="28"/>
          <w:szCs w:val="28"/>
        </w:rPr>
        <w:t>Повысить (индексировать) с 01.02.2023 г. в 1,04 раза денежное вознаграждение выборных должностных лиц местного самоуправления Пинежского муниципального района, осуществляющих свои полномочия на постоянной основе, установленное:</w:t>
      </w:r>
    </w:p>
    <w:p w:rsidR="00D11D84" w:rsidRPr="00D11D84" w:rsidRDefault="00D11D84" w:rsidP="00D11D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84">
        <w:rPr>
          <w:rFonts w:ascii="Times New Roman" w:hAnsi="Times New Roman" w:cs="Times New Roman"/>
          <w:sz w:val="28"/>
          <w:szCs w:val="28"/>
        </w:rPr>
        <w:t xml:space="preserve">1) пунктом 1.2 раздела 1 Положения о гарантиях осуществления полномочий выборных должностных лиц местного самоуправления муниципального образования «Пинежский муниципальный район», осуществляющих свои полномочия на постоянной основе, утверждённого решением Собрания депутатов муниципального образования «Пинежский </w:t>
      </w:r>
      <w:r w:rsidRPr="00D11D8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район» от 24.09.2009 г. </w:t>
      </w:r>
      <w:r w:rsidR="00171241">
        <w:rPr>
          <w:rFonts w:ascii="Times New Roman" w:hAnsi="Times New Roman" w:cs="Times New Roman"/>
          <w:sz w:val="28"/>
          <w:szCs w:val="28"/>
        </w:rPr>
        <w:t>№</w:t>
      </w:r>
      <w:r w:rsidR="0085126D">
        <w:rPr>
          <w:rFonts w:ascii="Times New Roman" w:hAnsi="Times New Roman" w:cs="Times New Roman"/>
          <w:sz w:val="28"/>
          <w:szCs w:val="28"/>
        </w:rPr>
        <w:t xml:space="preserve"> </w:t>
      </w:r>
      <w:r w:rsidRPr="00D11D84">
        <w:rPr>
          <w:rFonts w:ascii="Times New Roman" w:hAnsi="Times New Roman" w:cs="Times New Roman"/>
          <w:sz w:val="28"/>
          <w:szCs w:val="28"/>
        </w:rPr>
        <w:t xml:space="preserve">100 (с изменениями </w:t>
      </w:r>
      <w:r w:rsidR="0085126D">
        <w:rPr>
          <w:rFonts w:ascii="Times New Roman" w:hAnsi="Times New Roman" w:cs="Times New Roman"/>
          <w:sz w:val="28"/>
          <w:szCs w:val="28"/>
        </w:rPr>
        <w:t>и дополнениями</w:t>
      </w:r>
      <w:r w:rsidRPr="00D11D84">
        <w:rPr>
          <w:rFonts w:ascii="Times New Roman" w:hAnsi="Times New Roman" w:cs="Times New Roman"/>
          <w:sz w:val="28"/>
          <w:szCs w:val="28"/>
        </w:rPr>
        <w:t>);</w:t>
      </w:r>
    </w:p>
    <w:p w:rsidR="00D11D84" w:rsidRPr="00D11D84" w:rsidRDefault="00D11D84" w:rsidP="00D11D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84">
        <w:rPr>
          <w:rFonts w:ascii="Times New Roman" w:hAnsi="Times New Roman" w:cs="Times New Roman"/>
          <w:sz w:val="28"/>
          <w:szCs w:val="28"/>
        </w:rPr>
        <w:t>2) пунктом 2 статьи 25 Положения о Контрольно-счетной комиссии Пинежского муниципального района Архангельской области, утвержденного решением Собрания депутатов МО «Пинежский район» от 17.12.21 № 46</w:t>
      </w:r>
      <w:r w:rsidR="0085126D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D11D84">
        <w:rPr>
          <w:rFonts w:ascii="Times New Roman" w:hAnsi="Times New Roman" w:cs="Times New Roman"/>
          <w:sz w:val="28"/>
          <w:szCs w:val="28"/>
        </w:rPr>
        <w:t>.</w:t>
      </w:r>
    </w:p>
    <w:p w:rsidR="00D11D84" w:rsidRPr="00D11D84" w:rsidRDefault="00D11D84" w:rsidP="00625C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D84">
        <w:rPr>
          <w:rFonts w:ascii="Times New Roman" w:hAnsi="Times New Roman" w:cs="Times New Roman"/>
          <w:sz w:val="28"/>
          <w:szCs w:val="28"/>
        </w:rPr>
        <w:t>3. Установить, что при увеличении (индексации) денежного вознаграждения выборных должностных лиц местного самоуправления муниципального образования «Пинежский муниципальный район», осуществляющих свои полномочия на постоянной основе, его размеры подлежат округлению до целого рубля в сторону увеличения.</w:t>
      </w:r>
    </w:p>
    <w:p w:rsidR="00D11D84" w:rsidRDefault="00D11D84" w:rsidP="00D11D8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D84">
        <w:rPr>
          <w:rFonts w:ascii="Times New Roman" w:hAnsi="Times New Roman"/>
          <w:sz w:val="28"/>
          <w:szCs w:val="28"/>
        </w:rPr>
        <w:t>4</w:t>
      </w:r>
      <w:r w:rsidR="00625C9E" w:rsidRPr="00D11D84">
        <w:rPr>
          <w:rFonts w:ascii="Times New Roman" w:hAnsi="Times New Roman"/>
          <w:sz w:val="28"/>
          <w:szCs w:val="28"/>
        </w:rPr>
        <w:t>.</w:t>
      </w:r>
      <w:r w:rsidR="00625C9E" w:rsidRPr="00D11D84">
        <w:rPr>
          <w:rFonts w:ascii="Times New Roman" w:hAnsi="Times New Roman"/>
          <w:b/>
          <w:sz w:val="28"/>
          <w:szCs w:val="28"/>
        </w:rPr>
        <w:t xml:space="preserve"> </w:t>
      </w:r>
      <w:r w:rsidRPr="00D11D8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опубликования, за исключением пункта 1 и пункта 2.</w:t>
      </w:r>
    </w:p>
    <w:p w:rsidR="00D11D84" w:rsidRPr="00D11D84" w:rsidRDefault="00D11D84" w:rsidP="00D11D8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D84">
        <w:rPr>
          <w:rFonts w:ascii="Times New Roman" w:hAnsi="Times New Roman" w:cs="Times New Roman"/>
          <w:sz w:val="28"/>
          <w:szCs w:val="28"/>
        </w:rPr>
        <w:t xml:space="preserve">Пункт 1 вступает в силу с 1 января 2023 года,  пункт 2 вступает в силу с </w:t>
      </w:r>
      <w:r w:rsidR="00463772">
        <w:rPr>
          <w:rFonts w:ascii="Times New Roman" w:hAnsi="Times New Roman" w:cs="Times New Roman"/>
          <w:sz w:val="28"/>
          <w:szCs w:val="28"/>
        </w:rPr>
        <w:t xml:space="preserve">  </w:t>
      </w:r>
      <w:r w:rsidRPr="00D11D84">
        <w:rPr>
          <w:rFonts w:ascii="Times New Roman" w:hAnsi="Times New Roman" w:cs="Times New Roman"/>
          <w:sz w:val="28"/>
          <w:szCs w:val="28"/>
        </w:rPr>
        <w:t>1 февраля 2023 года.</w:t>
      </w:r>
    </w:p>
    <w:p w:rsidR="007527A5" w:rsidRDefault="007527A5" w:rsidP="00ED734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26D" w:rsidRPr="00D11D84" w:rsidRDefault="0085126D" w:rsidP="00ED734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C9E" w:rsidRDefault="00625C9E" w:rsidP="00625C9E">
      <w:pPr>
        <w:rPr>
          <w:rFonts w:ascii="Times New Roman" w:hAnsi="Times New Roman"/>
          <w:sz w:val="26"/>
          <w:szCs w:val="26"/>
        </w:rPr>
      </w:pPr>
      <w:r w:rsidRPr="00976941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</w:t>
      </w:r>
      <w:r w:rsidR="00741226">
        <w:rPr>
          <w:rFonts w:ascii="Times New Roman" w:hAnsi="Times New Roman"/>
          <w:sz w:val="26"/>
          <w:szCs w:val="26"/>
        </w:rPr>
        <w:t xml:space="preserve">                             </w:t>
      </w:r>
      <w:r w:rsidR="00976941">
        <w:rPr>
          <w:rFonts w:ascii="Times New Roman" w:hAnsi="Times New Roman"/>
          <w:sz w:val="26"/>
          <w:szCs w:val="26"/>
        </w:rPr>
        <w:t xml:space="preserve">            </w:t>
      </w:r>
      <w:r w:rsidR="00741226">
        <w:rPr>
          <w:rFonts w:ascii="Times New Roman" w:hAnsi="Times New Roman"/>
          <w:sz w:val="26"/>
          <w:szCs w:val="26"/>
        </w:rPr>
        <w:t>Е.М. Хайдукова</w:t>
      </w:r>
    </w:p>
    <w:p w:rsidR="00976941" w:rsidRDefault="00976941" w:rsidP="00625C9E">
      <w:pPr>
        <w:rPr>
          <w:rFonts w:ascii="Times New Roman" w:hAnsi="Times New Roman"/>
          <w:sz w:val="26"/>
          <w:szCs w:val="26"/>
        </w:rPr>
      </w:pPr>
    </w:p>
    <w:p w:rsidR="003C7788" w:rsidRDefault="003C7788" w:rsidP="00625C9E">
      <w:pPr>
        <w:rPr>
          <w:rFonts w:ascii="Times New Roman" w:hAnsi="Times New Roman"/>
          <w:sz w:val="26"/>
          <w:szCs w:val="26"/>
        </w:rPr>
      </w:pPr>
    </w:p>
    <w:p w:rsidR="00086CB6" w:rsidRPr="001C734A" w:rsidRDefault="00625C9E" w:rsidP="006B5BC1">
      <w:pPr>
        <w:rPr>
          <w:rFonts w:ascii="Times New Roman" w:hAnsi="Times New Roman" w:cs="Times New Roman"/>
          <w:sz w:val="28"/>
          <w:szCs w:val="28"/>
        </w:rPr>
      </w:pPr>
      <w:r w:rsidRPr="00976941">
        <w:rPr>
          <w:rFonts w:ascii="Times New Roman" w:hAnsi="Times New Roman"/>
          <w:sz w:val="26"/>
          <w:szCs w:val="26"/>
        </w:rPr>
        <w:t xml:space="preserve">Глава </w:t>
      </w:r>
      <w:r w:rsidR="00D11D84">
        <w:rPr>
          <w:rFonts w:ascii="Times New Roman" w:hAnsi="Times New Roman"/>
          <w:sz w:val="26"/>
          <w:szCs w:val="26"/>
        </w:rPr>
        <w:t xml:space="preserve">Пинежского </w:t>
      </w:r>
      <w:r w:rsidRPr="00976941">
        <w:rPr>
          <w:rFonts w:ascii="Times New Roman" w:hAnsi="Times New Roman"/>
          <w:sz w:val="26"/>
          <w:szCs w:val="26"/>
        </w:rPr>
        <w:t xml:space="preserve">муниципального </w:t>
      </w:r>
      <w:r w:rsidR="00D11D84">
        <w:rPr>
          <w:rFonts w:ascii="Times New Roman" w:hAnsi="Times New Roman"/>
          <w:sz w:val="26"/>
          <w:szCs w:val="26"/>
        </w:rPr>
        <w:t>района</w:t>
      </w:r>
      <w:r w:rsidRPr="00976941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976941">
        <w:rPr>
          <w:rFonts w:ascii="Times New Roman" w:hAnsi="Times New Roman"/>
          <w:sz w:val="26"/>
          <w:szCs w:val="26"/>
        </w:rPr>
        <w:t xml:space="preserve">               </w:t>
      </w:r>
      <w:r w:rsidRPr="00976941">
        <w:rPr>
          <w:rFonts w:ascii="Times New Roman" w:hAnsi="Times New Roman"/>
          <w:sz w:val="26"/>
          <w:szCs w:val="26"/>
        </w:rPr>
        <w:t>А.С. Чечулин</w:t>
      </w:r>
    </w:p>
    <w:sectPr w:rsidR="00086CB6" w:rsidRPr="001C734A" w:rsidSect="00D11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BA0ADC"/>
    <w:lvl w:ilvl="0">
      <w:numFmt w:val="bullet"/>
      <w:lvlText w:val="*"/>
      <w:lvlJc w:val="left"/>
    </w:lvl>
  </w:abstractNum>
  <w:abstractNum w:abstractNumId="1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2B54F6"/>
    <w:multiLevelType w:val="singleLevel"/>
    <w:tmpl w:val="49FE0A7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E4260"/>
    <w:rsid w:val="000648C8"/>
    <w:rsid w:val="00086CB6"/>
    <w:rsid w:val="0009344C"/>
    <w:rsid w:val="000C7BB2"/>
    <w:rsid w:val="00171241"/>
    <w:rsid w:val="001C734A"/>
    <w:rsid w:val="001D6008"/>
    <w:rsid w:val="001E61FC"/>
    <w:rsid w:val="0020464C"/>
    <w:rsid w:val="002175D0"/>
    <w:rsid w:val="00222A92"/>
    <w:rsid w:val="002353AA"/>
    <w:rsid w:val="0023749F"/>
    <w:rsid w:val="00281DB2"/>
    <w:rsid w:val="0029460A"/>
    <w:rsid w:val="002C42D2"/>
    <w:rsid w:val="002E1302"/>
    <w:rsid w:val="002E4260"/>
    <w:rsid w:val="003B27DD"/>
    <w:rsid w:val="003B5993"/>
    <w:rsid w:val="003C0653"/>
    <w:rsid w:val="003C7788"/>
    <w:rsid w:val="00434C4D"/>
    <w:rsid w:val="00463772"/>
    <w:rsid w:val="004713DD"/>
    <w:rsid w:val="004E5FF2"/>
    <w:rsid w:val="005159F6"/>
    <w:rsid w:val="005C1C07"/>
    <w:rsid w:val="00625C9E"/>
    <w:rsid w:val="0062693F"/>
    <w:rsid w:val="00633286"/>
    <w:rsid w:val="00640855"/>
    <w:rsid w:val="00651667"/>
    <w:rsid w:val="0069277B"/>
    <w:rsid w:val="006B5BC1"/>
    <w:rsid w:val="006B67F3"/>
    <w:rsid w:val="006D4E97"/>
    <w:rsid w:val="006E51B8"/>
    <w:rsid w:val="006F1BCF"/>
    <w:rsid w:val="007149ED"/>
    <w:rsid w:val="00717F68"/>
    <w:rsid w:val="00741226"/>
    <w:rsid w:val="007527A5"/>
    <w:rsid w:val="00763463"/>
    <w:rsid w:val="00796E56"/>
    <w:rsid w:val="007B59C4"/>
    <w:rsid w:val="007D6C46"/>
    <w:rsid w:val="007D6D4D"/>
    <w:rsid w:val="00806C04"/>
    <w:rsid w:val="0085126D"/>
    <w:rsid w:val="00872ABB"/>
    <w:rsid w:val="008C4517"/>
    <w:rsid w:val="008D45B5"/>
    <w:rsid w:val="008E0C2B"/>
    <w:rsid w:val="00903823"/>
    <w:rsid w:val="00976941"/>
    <w:rsid w:val="00983A15"/>
    <w:rsid w:val="00A46373"/>
    <w:rsid w:val="00AE0088"/>
    <w:rsid w:val="00B22424"/>
    <w:rsid w:val="00B25819"/>
    <w:rsid w:val="00B51E65"/>
    <w:rsid w:val="00C169E5"/>
    <w:rsid w:val="00C91EDB"/>
    <w:rsid w:val="00C96FDE"/>
    <w:rsid w:val="00CD594E"/>
    <w:rsid w:val="00D11D84"/>
    <w:rsid w:val="00D27224"/>
    <w:rsid w:val="00D41609"/>
    <w:rsid w:val="00D53BB4"/>
    <w:rsid w:val="00D76E9B"/>
    <w:rsid w:val="00DC4A73"/>
    <w:rsid w:val="00E65016"/>
    <w:rsid w:val="00E93CB1"/>
    <w:rsid w:val="00E96FDB"/>
    <w:rsid w:val="00ED734D"/>
    <w:rsid w:val="00F266D5"/>
    <w:rsid w:val="00F6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4">
    <w:name w:val="Знак"/>
    <w:basedOn w:val="a"/>
    <w:rsid w:val="005C1C0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Nonformat">
    <w:name w:val="ConsNonformat"/>
    <w:rsid w:val="00625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63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346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1D8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D11D8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F83BF-11ED-4B19-98DD-43F6E917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Собдеп</cp:lastModifiedBy>
  <cp:revision>7</cp:revision>
  <cp:lastPrinted>2022-11-03T09:21:00Z</cp:lastPrinted>
  <dcterms:created xsi:type="dcterms:W3CDTF">2022-10-27T09:28:00Z</dcterms:created>
  <dcterms:modified xsi:type="dcterms:W3CDTF">2022-11-03T09:29:00Z</dcterms:modified>
</cp:coreProperties>
</file>