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3F" w:rsidRDefault="00EE133F" w:rsidP="00305633">
      <w:pPr>
        <w:rPr>
          <w:highlight w:val="yellow"/>
        </w:rPr>
      </w:pPr>
      <w:bookmarkStart w:id="0" w:name="_GoBack"/>
      <w:bookmarkEnd w:id="0"/>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9701A8">
        <w:t>а</w:t>
      </w:r>
      <w:r w:rsidR="00151F92">
        <w:t xml:space="preserve">дминистрации </w:t>
      </w:r>
    </w:p>
    <w:p w:rsidR="00A71537" w:rsidRDefault="00257F05" w:rsidP="00305633">
      <w:pPr>
        <w:ind w:left="4820"/>
        <w:jc w:val="right"/>
      </w:pPr>
      <w:r>
        <w:t>Пинежского</w:t>
      </w:r>
      <w:r w:rsidR="00876AD4">
        <w:t xml:space="preserve"> </w:t>
      </w:r>
      <w:r>
        <w:t>муниципального</w:t>
      </w:r>
      <w:r w:rsidR="00305633">
        <w:t xml:space="preserve"> </w:t>
      </w:r>
      <w:r w:rsidR="009701A8">
        <w:t>района</w:t>
      </w:r>
    </w:p>
    <w:p w:rsidR="00791C71" w:rsidRPr="00690593" w:rsidRDefault="00791C71" w:rsidP="00305633">
      <w:pPr>
        <w:ind w:left="4820"/>
        <w:jc w:val="right"/>
      </w:pPr>
      <w:r>
        <w:t>Архангельской области</w:t>
      </w:r>
    </w:p>
    <w:p w:rsidR="00A71537" w:rsidRPr="00690593" w:rsidRDefault="009701A8" w:rsidP="00305633">
      <w:pPr>
        <w:jc w:val="right"/>
      </w:pPr>
      <w:r>
        <w:t xml:space="preserve">от 9 ноября 2023 № 1074 </w:t>
      </w:r>
      <w:r w:rsidR="00EE133F">
        <w:t>-</w:t>
      </w:r>
      <w:r>
        <w:t xml:space="preserve"> </w:t>
      </w:r>
      <w:r w:rsidR="00EE133F">
        <w:t>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sidR="00257F05">
        <w:rPr>
          <w:b/>
        </w:rPr>
        <w:t>округа Архангельской области</w:t>
      </w:r>
      <w:r>
        <w:rPr>
          <w:b/>
        </w:rPr>
        <w:t>»</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r w:rsidRPr="00690593">
        <w:rPr>
          <w:szCs w:val="28"/>
        </w:rPr>
        <w:t>П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257F05">
        <w:rPr>
          <w:b/>
        </w:rPr>
        <w:t>округа Архангельской области</w:t>
      </w:r>
      <w:r>
        <w:rPr>
          <w:b/>
        </w:rPr>
        <w:t>»</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00257F05">
              <w:t xml:space="preserve"> округа Архангельской области</w:t>
            </w:r>
            <w:r w:rsidRPr="00710C3D">
              <w:t>»</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w:t>
            </w:r>
            <w:r w:rsidR="00257F05">
              <w:t xml:space="preserve">кому развитию </w:t>
            </w:r>
            <w:r>
              <w:t>ад</w:t>
            </w:r>
            <w:r w:rsidR="008E796A">
              <w:t>министрации Пинежского муниципального округа  Архангельской области</w:t>
            </w:r>
            <w:r w:rsidR="00811E1B">
              <w:t xml:space="preserve"> (комитет по экономич</w:t>
            </w:r>
            <w:r w:rsidR="007E2405">
              <w:t>ескому развитию</w:t>
            </w:r>
            <w:r w:rsidR="00811E1B">
              <w:t>)</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w:t>
            </w:r>
            <w:r w:rsidR="008E796A">
              <w:t>ция Пинежского муниципального  округа</w:t>
            </w:r>
            <w:r>
              <w:t xml:space="preserve"> (далее – а</w:t>
            </w:r>
            <w:r w:rsidR="007E2405">
              <w:t xml:space="preserve">дминистрация </w:t>
            </w:r>
            <w:r>
              <w:t>)</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811E1B" w:rsidP="00497D0F">
            <w:pPr>
              <w:autoSpaceDE w:val="0"/>
              <w:autoSpaceDN w:val="0"/>
              <w:adjustRightInd w:val="0"/>
            </w:pPr>
            <w:r>
              <w:rPr>
                <w:color w:val="000000"/>
              </w:rPr>
              <w:t xml:space="preserve">министерство агропромышленного комплекса и торговли </w:t>
            </w:r>
            <w:r w:rsidR="006E0671">
              <w:rPr>
                <w:color w:val="000000"/>
              </w:rPr>
              <w:t xml:space="preserve">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t>Цел</w:t>
            </w:r>
            <w:r w:rsidR="00497D0F">
              <w:t>ь</w:t>
            </w:r>
            <w:r w:rsidRPr="004D05A7">
              <w:t xml:space="preserve"> </w:t>
            </w:r>
            <w:r w:rsidR="00F01E40">
              <w:t>муниципальной</w:t>
            </w:r>
          </w:p>
          <w:p w:rsidR="00A71537" w:rsidRPr="004D05A7" w:rsidRDefault="00A71537" w:rsidP="0076064C">
            <w:r w:rsidRPr="004D05A7">
              <w:lastRenderedPageBreak/>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lastRenderedPageBreak/>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lastRenderedPageBreak/>
              <w:t xml:space="preserve">Создание условий для устойчивого </w:t>
            </w:r>
            <w:r>
              <w:rPr>
                <w:rFonts w:ascii="TimesNewRomanPSMT Cyr" w:hAnsi="TimesNewRomanPSMT Cyr" w:cs="TimesNewRomanPSMT Cyr"/>
              </w:rPr>
              <w:lastRenderedPageBreak/>
              <w:t>развития агропромышленного комплекса Пинежского района (далее-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lastRenderedPageBreak/>
              <w:t xml:space="preserve">Задачи </w:t>
            </w:r>
            <w:r w:rsidR="00090F88">
              <w:t>муниципальной</w:t>
            </w:r>
          </w:p>
          <w:p w:rsidR="00A71537" w:rsidRPr="004D05A7" w:rsidRDefault="00A71537" w:rsidP="0076064C">
            <w:r w:rsidRPr="004D05A7">
              <w:t xml:space="preserve">программы </w:t>
            </w:r>
          </w:p>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DC32AE"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202</w:t>
            </w:r>
            <w:r w:rsidR="00163E24">
              <w:rPr>
                <w:rFonts w:ascii="TimesNewRomanPSMT Cyr" w:hAnsi="TimesNewRomanPSMT Cyr" w:cs="TimesNewRomanPSMT Cyr"/>
              </w:rPr>
              <w:t>4 – 20</w:t>
            </w:r>
            <w:r w:rsidR="005768DB">
              <w:rPr>
                <w:rFonts w:ascii="TimesNewRomanPSMT Cyr" w:hAnsi="TimesNewRomanPSMT Cyr" w:cs="TimesNewRomanPSMT Cyr"/>
              </w:rPr>
              <w:t>2</w:t>
            </w:r>
            <w:r>
              <w:rPr>
                <w:rFonts w:ascii="TimesNewRomanPSMT Cyr" w:hAnsi="TimesNewRomanPSMT Cyr" w:cs="TimesNewRomanPSMT Cyr"/>
              </w:rPr>
              <w:t>8</w:t>
            </w:r>
            <w:r w:rsidR="00163E24">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sidR="00163E24">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CB0FE2">
              <w:rPr>
                <w:rFonts w:ascii="Times New Roman" w:hAnsi="Times New Roman" w:cs="Times New Roman"/>
                <w:sz w:val="28"/>
                <w:szCs w:val="28"/>
              </w:rPr>
              <w:t>6292</w:t>
            </w:r>
            <w:r w:rsidR="0096407C">
              <w:rPr>
                <w:rFonts w:ascii="Times New Roman" w:hAnsi="Times New Roman" w:cs="Times New Roman"/>
                <w:sz w:val="28"/>
                <w:szCs w:val="28"/>
              </w:rPr>
              <w:t>,0</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96407C">
              <w:rPr>
                <w:rFonts w:ascii="Times New Roman" w:hAnsi="Times New Roman" w:cs="Times New Roman"/>
                <w:sz w:val="28"/>
                <w:szCs w:val="28"/>
              </w:rPr>
              <w:t>0</w:t>
            </w:r>
            <w:r w:rsidR="00722C75">
              <w:rPr>
                <w:rFonts w:ascii="Times New Roman" w:hAnsi="Times New Roman" w:cs="Times New Roman"/>
                <w:sz w:val="28"/>
                <w:szCs w:val="28"/>
              </w:rPr>
              <w:t>,</w:t>
            </w:r>
            <w:r w:rsidR="0096407C">
              <w:rPr>
                <w:rFonts w:ascii="Times New Roman" w:hAnsi="Times New Roman" w:cs="Times New Roman"/>
                <w:sz w:val="28"/>
                <w:szCs w:val="28"/>
              </w:rPr>
              <w:t>0</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w:t>
            </w:r>
            <w:r w:rsidR="00D8138D">
              <w:rPr>
                <w:rFonts w:ascii="Times New Roman" w:hAnsi="Times New Roman" w:cs="Times New Roman"/>
                <w:sz w:val="28"/>
                <w:szCs w:val="28"/>
              </w:rPr>
              <w:t xml:space="preserve"> </w:t>
            </w:r>
            <w:r w:rsidRPr="00DD0A1E">
              <w:rPr>
                <w:rFonts w:ascii="Times New Roman" w:hAnsi="Times New Roman" w:cs="Times New Roman"/>
                <w:sz w:val="28"/>
                <w:szCs w:val="28"/>
              </w:rPr>
              <w:t>руб.;</w:t>
            </w:r>
          </w:p>
          <w:p w:rsidR="00E81E90" w:rsidRPr="00DD0A1E" w:rsidRDefault="00D8138D"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местного</w:t>
            </w:r>
            <w:r w:rsidR="00E81E90" w:rsidRPr="00DD0A1E">
              <w:rPr>
                <w:rFonts w:ascii="Times New Roman" w:hAnsi="Times New Roman" w:cs="Times New Roman"/>
                <w:sz w:val="28"/>
                <w:szCs w:val="28"/>
              </w:rPr>
              <w:t xml:space="preserve"> бюджета –</w:t>
            </w:r>
          </w:p>
          <w:p w:rsidR="00E81E90" w:rsidRPr="00DD0A1E" w:rsidRDefault="00CB0FE2"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6292</w:t>
            </w:r>
            <w:r w:rsidR="00717566">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r w:rsidR="00D8138D">
              <w:rPr>
                <w:rFonts w:ascii="Times New Roman" w:hAnsi="Times New Roman" w:cs="Times New Roman"/>
                <w:sz w:val="28"/>
                <w:szCs w:val="28"/>
              </w:rPr>
              <w:t xml:space="preserve"> </w:t>
            </w:r>
            <w:r w:rsidR="00E81E90" w:rsidRPr="00DD0A1E">
              <w:rPr>
                <w:rFonts w:ascii="Times New Roman" w:hAnsi="Times New Roman" w:cs="Times New Roman"/>
                <w:sz w:val="28"/>
                <w:szCs w:val="28"/>
              </w:rPr>
              <w:t>руб.;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 </w:t>
            </w:r>
          </w:p>
          <w:p w:rsidR="00A71537" w:rsidRPr="00DD0A1E" w:rsidRDefault="001A6A98"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r w:rsidR="00D8138D">
              <w:rPr>
                <w:rFonts w:ascii="Times New Roman" w:hAnsi="Times New Roman" w:cs="Times New Roman"/>
                <w:sz w:val="28"/>
                <w:szCs w:val="28"/>
              </w:rPr>
              <w:t xml:space="preserve"> </w:t>
            </w:r>
            <w:r w:rsidR="00E81E90" w:rsidRPr="00DD0A1E">
              <w:rPr>
                <w:rFonts w:ascii="Times New Roman" w:hAnsi="Times New Roman" w:cs="Times New Roman"/>
                <w:sz w:val="28"/>
                <w:szCs w:val="28"/>
              </w:rPr>
              <w:t>руб.</w:t>
            </w:r>
          </w:p>
          <w:p w:rsidR="000C27A5" w:rsidRPr="00DD0A1E" w:rsidRDefault="000C27A5" w:rsidP="00DC32AE">
            <w:pPr>
              <w:pStyle w:val="ConsPlusNormal"/>
              <w:widowControl/>
              <w:ind w:firstLine="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00DC32AE">
        <w:rPr>
          <w:b w:val="0"/>
        </w:rPr>
        <w:t>По итогам 2022</w:t>
      </w:r>
      <w:r w:rsidRPr="00127B17">
        <w:rPr>
          <w:b w:val="0"/>
        </w:rPr>
        <w:t xml:space="preserve"> года, объем валовой продукции сельского хозяйства во всех </w:t>
      </w:r>
      <w:r w:rsidR="000A6B6E" w:rsidRPr="00127B17">
        <w:rPr>
          <w:b w:val="0"/>
        </w:rPr>
        <w:t xml:space="preserve">категориях хозяйств </w:t>
      </w:r>
      <w:r w:rsidR="000A6B6E" w:rsidRPr="00CF3FEE">
        <w:rPr>
          <w:b w:val="0"/>
        </w:rPr>
        <w:t xml:space="preserve">составил </w:t>
      </w:r>
      <w:r w:rsidR="00CF3FEE" w:rsidRPr="00CF3FEE">
        <w:rPr>
          <w:b w:val="0"/>
        </w:rPr>
        <w:t>252,1</w:t>
      </w:r>
      <w:r w:rsidRPr="00CF3FEE">
        <w:rPr>
          <w:b w:val="0"/>
        </w:rPr>
        <w:t xml:space="preserve"> млн. рублей. </w:t>
      </w:r>
      <w:r w:rsidRPr="00F55FDC">
        <w:rPr>
          <w:b w:val="0"/>
        </w:rPr>
        <w:t>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w:t>
      </w:r>
      <w:r w:rsidR="00DC32AE">
        <w:rPr>
          <w:b w:val="0"/>
        </w:rPr>
        <w:t xml:space="preserve"> – коллективные хозяйства) в 202</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w:t>
      </w:r>
      <w:r w:rsidR="00CF3FEE" w:rsidRPr="00CF3FEE">
        <w:rPr>
          <w:b w:val="0"/>
        </w:rPr>
        <w:t>13</w:t>
      </w:r>
      <w:r w:rsidRPr="00CF3FEE">
        <w:rPr>
          <w:b w:val="0"/>
        </w:rPr>
        <w:t xml:space="preserve"> </w:t>
      </w:r>
      <w:r w:rsidR="0076458C" w:rsidRPr="00CF3FEE">
        <w:rPr>
          <w:b w:val="0"/>
        </w:rPr>
        <w:t>процент</w:t>
      </w:r>
      <w:r w:rsidR="00CF3FEE" w:rsidRPr="00CF3FEE">
        <w:rPr>
          <w:b w:val="0"/>
        </w:rPr>
        <w:t>ов</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w:t>
      </w:r>
      <w:r w:rsidR="00DF1021">
        <w:rPr>
          <w:b w:val="0"/>
        </w:rPr>
        <w:t>водства молока составляет 55,2 процента, мяса – 72,4</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 xml:space="preserve">в </w:t>
      </w:r>
      <w:r w:rsidRPr="00FB312B">
        <w:rPr>
          <w:b w:val="0"/>
        </w:rPr>
        <w:lastRenderedPageBreak/>
        <w:t>личных подс</w:t>
      </w:r>
      <w:r w:rsidR="00FB312B" w:rsidRPr="00FB312B">
        <w:rPr>
          <w:b w:val="0"/>
        </w:rPr>
        <w:t>об</w:t>
      </w:r>
      <w:r w:rsidR="0048692B">
        <w:rPr>
          <w:b w:val="0"/>
        </w:rPr>
        <w:t>ных хозяйствах: картофеля – 89,8</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DC32AE">
        <w:rPr>
          <w:b w:val="0"/>
        </w:rPr>
        <w:t>ивными хозяйствами района в 202</w:t>
      </w:r>
      <w:r w:rsidR="00991111" w:rsidRPr="00AD2531">
        <w:rPr>
          <w:b w:val="0"/>
        </w:rPr>
        <w:t>2</w:t>
      </w:r>
      <w:r w:rsidR="00704E0A" w:rsidRPr="00AD2531">
        <w:rPr>
          <w:b w:val="0"/>
        </w:rPr>
        <w:t xml:space="preserve"> году произ</w:t>
      </w:r>
      <w:r w:rsidR="004F1DF4">
        <w:rPr>
          <w:b w:val="0"/>
        </w:rPr>
        <w:t>ведено 540</w:t>
      </w:r>
      <w:r w:rsidRPr="00AD2531">
        <w:rPr>
          <w:b w:val="0"/>
        </w:rPr>
        <w:t xml:space="preserve"> тонн молока</w:t>
      </w:r>
      <w:r w:rsidRPr="00A74126">
        <w:rPr>
          <w:b w:val="0"/>
          <w:color w:val="FF0000"/>
        </w:rPr>
        <w:t xml:space="preserve"> </w:t>
      </w:r>
      <w:r w:rsidRPr="008072D3">
        <w:rPr>
          <w:b w:val="0"/>
        </w:rPr>
        <w:t>(</w:t>
      </w:r>
      <w:r w:rsidR="00891B1A">
        <w:rPr>
          <w:b w:val="0"/>
        </w:rPr>
        <w:t>91,4</w:t>
      </w:r>
      <w:r w:rsidR="00B77B4A">
        <w:rPr>
          <w:b w:val="0"/>
        </w:rPr>
        <w:t xml:space="preserve"> процентов</w:t>
      </w:r>
      <w:r w:rsidRPr="00017F4D">
        <w:rPr>
          <w:b w:val="0"/>
        </w:rPr>
        <w:t xml:space="preserve"> к уровню </w:t>
      </w:r>
      <w:r w:rsidR="004F1DF4">
        <w:rPr>
          <w:b w:val="0"/>
        </w:rPr>
        <w:t>202</w:t>
      </w:r>
      <w:r w:rsidR="00704E0A" w:rsidRPr="00017F4D">
        <w:rPr>
          <w:b w:val="0"/>
        </w:rPr>
        <w:t>1</w:t>
      </w:r>
      <w:r w:rsidR="004C6F69">
        <w:rPr>
          <w:b w:val="0"/>
        </w:rPr>
        <w:t>г</w:t>
      </w:r>
      <w:r w:rsidR="00B77B4A">
        <w:rPr>
          <w:b w:val="0"/>
        </w:rPr>
        <w:t>ода</w:t>
      </w:r>
      <w:r w:rsidR="004C6F69">
        <w:rPr>
          <w:b w:val="0"/>
        </w:rPr>
        <w:t xml:space="preserve">), </w:t>
      </w:r>
      <w:r w:rsidR="00115652">
        <w:rPr>
          <w:b w:val="0"/>
        </w:rPr>
        <w:t>33</w:t>
      </w:r>
      <w:r w:rsidRPr="00017F4D">
        <w:rPr>
          <w:b w:val="0"/>
        </w:rPr>
        <w:t xml:space="preserve"> тонн</w:t>
      </w:r>
      <w:r w:rsidR="004F1DF4">
        <w:rPr>
          <w:b w:val="0"/>
        </w:rPr>
        <w:t>а</w:t>
      </w:r>
      <w:r w:rsidRPr="00017F4D">
        <w:rPr>
          <w:b w:val="0"/>
        </w:rPr>
        <w:t xml:space="preserve">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115652">
        <w:rPr>
          <w:b w:val="0"/>
        </w:rPr>
        <w:t>114,9</w:t>
      </w:r>
      <w:r w:rsidR="00DB6774">
        <w:rPr>
          <w:b w:val="0"/>
        </w:rPr>
        <w:t xml:space="preserve"> процентов</w:t>
      </w:r>
      <w:r w:rsidR="00081455">
        <w:rPr>
          <w:b w:val="0"/>
        </w:rPr>
        <w:t xml:space="preserve"> </w:t>
      </w:r>
      <w:r w:rsidRPr="008072D3">
        <w:rPr>
          <w:b w:val="0"/>
        </w:rPr>
        <w:t xml:space="preserve">к </w:t>
      </w:r>
      <w:r w:rsidR="00115652">
        <w:rPr>
          <w:b w:val="0"/>
        </w:rPr>
        <w:t>уровню 202</w:t>
      </w:r>
      <w:r w:rsidR="00704E0A" w:rsidRPr="008072D3">
        <w:rPr>
          <w:b w:val="0"/>
        </w:rPr>
        <w:t>1</w:t>
      </w:r>
      <w:r w:rsidRPr="008072D3">
        <w:rPr>
          <w:b w:val="0"/>
        </w:rPr>
        <w:t>г</w:t>
      </w:r>
      <w:r w:rsidR="00DB6774">
        <w:rPr>
          <w:b w:val="0"/>
        </w:rPr>
        <w:t>ода</w:t>
      </w:r>
      <w:r w:rsidRPr="008072D3">
        <w:rPr>
          <w:b w:val="0"/>
        </w:rPr>
        <w:t>),</w:t>
      </w:r>
      <w:r w:rsidRPr="00A74126">
        <w:rPr>
          <w:b w:val="0"/>
          <w:color w:val="FF0000"/>
        </w:rPr>
        <w:t xml:space="preserve"> </w:t>
      </w:r>
      <w:r w:rsidR="00977C0A">
        <w:rPr>
          <w:b w:val="0"/>
        </w:rPr>
        <w:t>357 тонн картофеля</w:t>
      </w:r>
      <w:r w:rsidR="00422377">
        <w:rPr>
          <w:b w:val="0"/>
        </w:rPr>
        <w:t>, что на 20% больше к уровню 2021 года.</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977C0A">
        <w:rPr>
          <w:b w:val="0"/>
          <w:color w:val="000000"/>
        </w:rPr>
        <w:t xml:space="preserve"> (</w:t>
      </w:r>
      <w:r w:rsidR="00DF1021">
        <w:rPr>
          <w:b w:val="0"/>
          <w:color w:val="000000"/>
        </w:rPr>
        <w:t xml:space="preserve">ликвидировалось </w:t>
      </w:r>
      <w:r w:rsidR="00977C0A">
        <w:rPr>
          <w:b w:val="0"/>
          <w:color w:val="000000"/>
        </w:rPr>
        <w:t>КФХ Ярунов Н.А.)</w:t>
      </w:r>
      <w:r w:rsidR="00F72C75">
        <w:rPr>
          <w:b w:val="0"/>
          <w:color w:val="000000"/>
        </w:rPr>
        <w:t>.</w:t>
      </w:r>
      <w:r w:rsidR="007906E4">
        <w:rPr>
          <w:b w:val="0"/>
          <w:color w:val="000000"/>
        </w:rPr>
        <w:t xml:space="preserve"> </w:t>
      </w:r>
      <w:r w:rsidR="00891B1A">
        <w:rPr>
          <w:b w:val="0"/>
          <w:color w:val="000000"/>
        </w:rPr>
        <w:t>Поголовье коров за 2022 год в колле</w:t>
      </w:r>
      <w:r w:rsidR="00FA334A">
        <w:rPr>
          <w:b w:val="0"/>
          <w:color w:val="000000"/>
        </w:rPr>
        <w:t>ктивных хозяйствах составило 197</w:t>
      </w:r>
      <w:r w:rsidR="00891B1A">
        <w:rPr>
          <w:b w:val="0"/>
          <w:color w:val="000000"/>
        </w:rPr>
        <w:t xml:space="preserve"> голов.</w:t>
      </w:r>
      <w:r w:rsidR="00DE3F94">
        <w:rPr>
          <w:b w:val="0"/>
          <w:color w:val="000000"/>
        </w:rPr>
        <w:t xml:space="preserve"> </w:t>
      </w:r>
      <w:r w:rsidR="00FA334A">
        <w:rPr>
          <w:b w:val="0"/>
          <w:color w:val="000000"/>
        </w:rPr>
        <w:t>(96,3 процентов к уровню 2021 года). П</w:t>
      </w:r>
      <w:r w:rsidRPr="00A74126">
        <w:rPr>
          <w:b w:val="0"/>
          <w:color w:val="000000"/>
        </w:rPr>
        <w:t>родуктивность молочного стада</w:t>
      </w:r>
      <w:r w:rsidR="00DE3F94">
        <w:rPr>
          <w:b w:val="0"/>
          <w:color w:val="000000"/>
        </w:rPr>
        <w:t xml:space="preserve"> </w:t>
      </w:r>
      <w:r w:rsidRPr="00A74126">
        <w:rPr>
          <w:b w:val="0"/>
          <w:color w:val="000000"/>
        </w:rPr>
        <w:t xml:space="preserve"> </w:t>
      </w:r>
      <w:r w:rsidR="00FA334A">
        <w:rPr>
          <w:b w:val="0"/>
        </w:rPr>
        <w:t xml:space="preserve">составила  2638 кг </w:t>
      </w:r>
      <w:r w:rsidRPr="00EA57D4">
        <w:rPr>
          <w:b w:val="0"/>
        </w:rPr>
        <w:t>.</w:t>
      </w:r>
    </w:p>
    <w:p w:rsidR="00A74126" w:rsidRPr="00CE6D00" w:rsidRDefault="002951D3" w:rsidP="00305633">
      <w:pPr>
        <w:ind w:firstLine="709"/>
        <w:jc w:val="both"/>
      </w:pPr>
      <w:r>
        <w:t>По состоянию на 01.01.202</w:t>
      </w:r>
      <w:r w:rsidR="00A53502" w:rsidRPr="00CE6D00">
        <w:t>3</w:t>
      </w:r>
      <w:r w:rsidR="00A74126" w:rsidRPr="00CE6D00">
        <w:t xml:space="preserve"> года в сельскохозяйственных предпри</w:t>
      </w:r>
      <w:r w:rsidR="00A53502" w:rsidRPr="00CE6D00">
        <w:t>я</w:t>
      </w:r>
      <w:r w:rsidR="00EF75B4">
        <w:t>тиях района работает 46</w:t>
      </w:r>
      <w:r w:rsidR="00CF3FEE">
        <w:t xml:space="preserve"> человек</w:t>
      </w:r>
      <w:r w:rsidR="00A74126" w:rsidRPr="00CE6D00">
        <w:t xml:space="preserve">, </w:t>
      </w:r>
      <w:r w:rsidR="00351647">
        <w:t>уровень сохраняется к 202</w:t>
      </w:r>
      <w:r w:rsidR="00A53502" w:rsidRPr="00CE6D00">
        <w:t>1</w:t>
      </w:r>
      <w:r w:rsidR="00A74126" w:rsidRPr="00CE6D00">
        <w:t xml:space="preserve"> году.</w:t>
      </w:r>
    </w:p>
    <w:p w:rsidR="00A74126" w:rsidRDefault="00A74126" w:rsidP="00305633">
      <w:pPr>
        <w:pStyle w:val="a8"/>
        <w:ind w:firstLine="709"/>
        <w:jc w:val="both"/>
        <w:rPr>
          <w:b w:val="0"/>
        </w:rPr>
      </w:pPr>
      <w:r w:rsidRPr="003A3B8D">
        <w:rPr>
          <w:b w:val="0"/>
        </w:rPr>
        <w:t xml:space="preserve">Уровень среднемесячной заработной </w:t>
      </w:r>
      <w:r w:rsidR="00351647">
        <w:rPr>
          <w:b w:val="0"/>
        </w:rPr>
        <w:t>платы в сельском хозяйстве в 202</w:t>
      </w:r>
      <w:r w:rsidR="00725DBB" w:rsidRPr="003A3B8D">
        <w:rPr>
          <w:b w:val="0"/>
        </w:rPr>
        <w:t xml:space="preserve">2 </w:t>
      </w:r>
      <w:r w:rsidRPr="003A3B8D">
        <w:rPr>
          <w:b w:val="0"/>
        </w:rPr>
        <w:t>году (</w:t>
      </w:r>
      <w:r w:rsidR="003C7823">
        <w:rPr>
          <w:b w:val="0"/>
        </w:rPr>
        <w:t>41300</w:t>
      </w:r>
      <w:r w:rsidRPr="003A3B8D">
        <w:rPr>
          <w:b w:val="0"/>
        </w:rPr>
        <w:t xml:space="preserve"> рублей) составляет </w:t>
      </w:r>
      <w:r w:rsidR="00DE3F94" w:rsidRPr="00DE3F94">
        <w:rPr>
          <w:b w:val="0"/>
        </w:rPr>
        <w:t xml:space="preserve">58 </w:t>
      </w:r>
      <w:r w:rsidR="003A3B8D" w:rsidRPr="00DE3F94">
        <w:rPr>
          <w:b w:val="0"/>
        </w:rPr>
        <w:t>п</w:t>
      </w:r>
      <w:r w:rsidR="003A3B8D" w:rsidRPr="003A3B8D">
        <w:rPr>
          <w:b w:val="0"/>
        </w:rPr>
        <w:t>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B3563B" w:rsidRDefault="00151483" w:rsidP="00B3563B">
      <w:pPr>
        <w:autoSpaceDE w:val="0"/>
        <w:autoSpaceDN w:val="0"/>
        <w:adjustRightInd w:val="0"/>
        <w:ind w:firstLine="540"/>
        <w:jc w:val="both"/>
        <w:rPr>
          <w:b/>
        </w:rPr>
      </w:pPr>
      <w:r>
        <w:t>По результатам деятельности сельскох</w:t>
      </w:r>
      <w:r w:rsidR="00B3563B">
        <w:t>озяйственных организаций за 2022</w:t>
      </w:r>
      <w:r w:rsidR="003A4025">
        <w:t xml:space="preserve"> год, </w:t>
      </w:r>
      <w:r>
        <w:t xml:space="preserve"> на основании отчетов о финансово-экономическом состоянии товаропроизводителей агропромышленного комплекса, получивших государственную поддержку</w:t>
      </w:r>
      <w:r w:rsidR="00A74126" w:rsidRPr="00A74126">
        <w:rPr>
          <w:color w:val="000000"/>
        </w:rPr>
        <w:t xml:space="preserve"> характеризуется низкой рентабельностью. </w:t>
      </w:r>
      <w:r w:rsidR="002B3F10">
        <w:rPr>
          <w:color w:val="000000"/>
        </w:rPr>
        <w:t>Коллективными хозяйствами в 202</w:t>
      </w:r>
      <w:r w:rsidR="00DE0D6A">
        <w:rPr>
          <w:color w:val="000000"/>
        </w:rPr>
        <w:t>2</w:t>
      </w:r>
      <w:r w:rsidR="005F43B1">
        <w:rPr>
          <w:color w:val="000000"/>
        </w:rPr>
        <w:t xml:space="preserve"> году получен (</w:t>
      </w:r>
      <w:r w:rsidR="00B3563B">
        <w:rPr>
          <w:color w:val="000000"/>
        </w:rPr>
        <w:t>без учета полученных субсидий</w:t>
      </w:r>
      <w:r w:rsidR="00A74126" w:rsidRPr="00A74126">
        <w:rPr>
          <w:color w:val="000000"/>
        </w:rPr>
        <w:t xml:space="preserve">) убыток </w:t>
      </w:r>
      <w:r w:rsidR="002B3F10">
        <w:rPr>
          <w:color w:val="000000"/>
        </w:rPr>
        <w:t xml:space="preserve">3,8 </w:t>
      </w:r>
      <w:r w:rsidR="000C10F5">
        <w:rPr>
          <w:color w:val="000000"/>
        </w:rPr>
        <w:t>млн</w:t>
      </w:r>
      <w:r w:rsidR="00A74126" w:rsidRPr="00A74126">
        <w:rPr>
          <w:color w:val="000000"/>
        </w:rPr>
        <w:t>.</w:t>
      </w:r>
      <w:r w:rsidR="002B3F10">
        <w:rPr>
          <w:color w:val="000000"/>
        </w:rPr>
        <w:t xml:space="preserve"> </w:t>
      </w:r>
      <w:r w:rsidR="00A74126" w:rsidRPr="00A74126">
        <w:rPr>
          <w:color w:val="000000"/>
        </w:rPr>
        <w:t xml:space="preserve">руб. С учетом полученных субсидий </w:t>
      </w:r>
      <w:r w:rsidR="00AC1FC8">
        <w:rPr>
          <w:color w:val="000000"/>
        </w:rPr>
        <w:t xml:space="preserve">убыток </w:t>
      </w:r>
      <w:r w:rsidR="00A74126" w:rsidRPr="00A74126">
        <w:rPr>
          <w:color w:val="000000"/>
        </w:rPr>
        <w:t xml:space="preserve"> составил </w:t>
      </w:r>
      <w:r w:rsidR="002B3F10">
        <w:rPr>
          <w:color w:val="000000"/>
        </w:rPr>
        <w:t>0,337</w:t>
      </w:r>
      <w:r w:rsidR="00AC1FC8">
        <w:rPr>
          <w:color w:val="000000"/>
        </w:rPr>
        <w:t xml:space="preserve"> млн</w:t>
      </w:r>
      <w:r w:rsidR="002B3F10">
        <w:rPr>
          <w:color w:val="000000"/>
        </w:rPr>
        <w:t xml:space="preserve">. </w:t>
      </w:r>
      <w:r w:rsidR="00A74126" w:rsidRPr="00A74126">
        <w:rPr>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низкая конкурентоспособность производимой продукции при высокозатратном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 xml:space="preserve">удаленность от  крупного мегаполиса (г.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lastRenderedPageBreak/>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w:t>
      </w:r>
      <w:r w:rsidR="005F43B1">
        <w:rPr>
          <w:b w:val="0"/>
        </w:rPr>
        <w:t>твие администрации Пинежского муниципального округа</w:t>
      </w:r>
      <w:r w:rsidR="00D26076" w:rsidRPr="00DA3348">
        <w:rPr>
          <w:b w:val="0"/>
        </w:rPr>
        <w:t xml:space="preserve">,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w:t>
      </w:r>
      <w:r w:rsidR="005F43B1">
        <w:rPr>
          <w:b w:val="0"/>
          <w:color w:val="000000"/>
          <w:spacing w:val="-6"/>
          <w:szCs w:val="28"/>
        </w:rPr>
        <w:t xml:space="preserve">инистрацией МО </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w:t>
      </w:r>
      <w:r w:rsidR="005F43B1">
        <w:rPr>
          <w:color w:val="000000"/>
        </w:rPr>
        <w:t xml:space="preserve">министрацию МО </w:t>
      </w:r>
      <w:r w:rsidRPr="008B4253">
        <w:rPr>
          <w:color w:val="000000"/>
        </w:rPr>
        <w:t xml:space="preserve"> (соисполнителя) в соответствии с утвержденными ассигнованиями на очередной финансовый год.</w:t>
      </w: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w:t>
      </w:r>
      <w:r w:rsidR="005F43B1">
        <w:rPr>
          <w:rFonts w:ascii="Times New Roman" w:hAnsi="Times New Roman" w:cs="Times New Roman"/>
          <w:sz w:val="28"/>
          <w:szCs w:val="28"/>
        </w:rPr>
        <w:t>Пинежского муниципального округа</w:t>
      </w:r>
      <w:r w:rsidRPr="00BF3919">
        <w:rPr>
          <w:rFonts w:ascii="Times New Roman" w:hAnsi="Times New Roman" w:cs="Times New Roman"/>
          <w:sz w:val="28"/>
          <w:szCs w:val="28"/>
        </w:rPr>
        <w:t>.</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w:t>
      </w:r>
      <w:r w:rsidR="002B68A6">
        <w:rPr>
          <w:color w:val="000000"/>
        </w:rPr>
        <w:t>зводителям за счет средств мест</w:t>
      </w:r>
      <w:r w:rsidR="004469C2" w:rsidRPr="00813FC2">
        <w:rPr>
          <w:color w:val="000000"/>
        </w:rPr>
        <w:t xml:space="preserve">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5F43B1">
        <w:rPr>
          <w:color w:val="000000"/>
          <w:spacing w:val="-2"/>
        </w:rPr>
        <w:t xml:space="preserve">рации МО </w:t>
      </w:r>
      <w:r w:rsidRPr="00813FC2">
        <w:rPr>
          <w:color w:val="000000"/>
          <w:spacing w:val="-2"/>
        </w:rPr>
        <w:t xml:space="preserve"> на соответствующий финансовый год.</w:t>
      </w:r>
    </w:p>
    <w:p w:rsidR="00D26076" w:rsidRPr="00791C71" w:rsidRDefault="007C1AF1" w:rsidP="008D534D">
      <w:pPr>
        <w:tabs>
          <w:tab w:val="left" w:pos="709"/>
        </w:tabs>
        <w:autoSpaceDE w:val="0"/>
        <w:autoSpaceDN w:val="0"/>
        <w:adjustRightInd w:val="0"/>
        <w:ind w:firstLine="708"/>
        <w:jc w:val="both"/>
        <w:rPr>
          <w:color w:val="000000"/>
        </w:rPr>
      </w:pPr>
      <w:r w:rsidRPr="00791C71">
        <w:t xml:space="preserve">В рамках реализации мероприятия 1.2 перечня мероприятий муниципальной программы  (приложение № 3 к муниципальной программе) </w:t>
      </w:r>
      <w:r w:rsidRPr="00791C71">
        <w:rPr>
          <w:color w:val="000000"/>
        </w:rPr>
        <w:t xml:space="preserve"> предусматривается  о</w:t>
      </w:r>
      <w:r w:rsidR="00D26076" w:rsidRPr="00791C71">
        <w:rPr>
          <w:color w:val="000000"/>
        </w:rPr>
        <w:t>рганизация</w:t>
      </w:r>
      <w:r w:rsidRPr="00791C71">
        <w:rPr>
          <w:color w:val="000000"/>
        </w:rPr>
        <w:t xml:space="preserve"> и проведение  ярмарок и</w:t>
      </w:r>
      <w:r w:rsidR="00D26076" w:rsidRPr="00791C71">
        <w:rPr>
          <w:color w:val="000000"/>
        </w:rPr>
        <w:t xml:space="preserve"> конкурсов.</w:t>
      </w:r>
    </w:p>
    <w:p w:rsidR="0012404D" w:rsidRPr="00791C71" w:rsidRDefault="0012404D" w:rsidP="008D534D">
      <w:pPr>
        <w:tabs>
          <w:tab w:val="left" w:pos="709"/>
        </w:tabs>
        <w:autoSpaceDE w:val="0"/>
        <w:autoSpaceDN w:val="0"/>
        <w:adjustRightInd w:val="0"/>
        <w:ind w:firstLine="708"/>
        <w:jc w:val="both"/>
        <w:rPr>
          <w:color w:val="000000"/>
          <w:spacing w:val="-2"/>
        </w:rPr>
      </w:pPr>
      <w:r w:rsidRPr="00791C71">
        <w:rPr>
          <w:color w:val="000000"/>
        </w:rPr>
        <w:t xml:space="preserve">Финансирование данного мероприятия </w:t>
      </w:r>
      <w:r w:rsidR="00231B9B" w:rsidRPr="00791C71">
        <w:rPr>
          <w:color w:val="000000"/>
          <w:spacing w:val="-2"/>
        </w:rPr>
        <w:t>определяе</w:t>
      </w:r>
      <w:r w:rsidRPr="00791C71">
        <w:rPr>
          <w:color w:val="000000"/>
          <w:spacing w:val="-2"/>
        </w:rPr>
        <w:t>тся нормативными правовыми актами администрации МО «Пинежский  район» на соответствующий финансовый год.</w:t>
      </w:r>
    </w:p>
    <w:p w:rsidR="00601246" w:rsidRPr="005F43B1" w:rsidRDefault="00601246" w:rsidP="00791C71">
      <w:pPr>
        <w:pStyle w:val="32"/>
        <w:spacing w:after="0"/>
        <w:jc w:val="both"/>
        <w:rPr>
          <w:b/>
          <w:color w:val="000000"/>
          <w:sz w:val="28"/>
          <w:szCs w:val="28"/>
        </w:rPr>
      </w:pP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w:t>
      </w:r>
      <w:r w:rsidR="002B68A6">
        <w:rPr>
          <w:rFonts w:ascii="Times New Roman" w:hAnsi="Times New Roman" w:cs="Times New Roman"/>
          <w:bCs/>
          <w:sz w:val="28"/>
          <w:szCs w:val="28"/>
        </w:rPr>
        <w:t xml:space="preserve"> программы за счет средств мест</w:t>
      </w:r>
      <w:r>
        <w:rPr>
          <w:rFonts w:ascii="Times New Roman" w:hAnsi="Times New Roman" w:cs="Times New Roman"/>
          <w:bCs/>
          <w:sz w:val="28"/>
          <w:szCs w:val="28"/>
        </w:rPr>
        <w:t>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w:t>
      </w:r>
      <w:r w:rsidR="002B68A6">
        <w:t>е при формировании проекта мест</w:t>
      </w:r>
      <w:r w:rsidRPr="009B502B">
        <w:t>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lastRenderedPageBreak/>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0D10CE"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664EEE"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тва в кол</w:t>
      </w:r>
      <w:r w:rsidR="00791C71">
        <w:rPr>
          <w:rFonts w:ascii="Times New Roman" w:hAnsi="Times New Roman" w:cs="Times New Roman"/>
          <w:sz w:val="28"/>
          <w:szCs w:val="28"/>
        </w:rPr>
        <w:t>лективных хозяйствах администрации МО</w:t>
      </w:r>
      <w:r w:rsidR="00CA535F">
        <w:rPr>
          <w:rFonts w:ascii="Times New Roman" w:hAnsi="Times New Roman" w:cs="Times New Roman"/>
          <w:sz w:val="28"/>
          <w:szCs w:val="28"/>
        </w:rPr>
        <w:t xml:space="preserve"> к уровню 202</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молока - </w:t>
      </w:r>
      <w:r w:rsidRPr="00664EEE">
        <w:rPr>
          <w:rFonts w:ascii="Times New Roman" w:hAnsi="Times New Roman" w:cs="Times New Roman"/>
          <w:sz w:val="28"/>
          <w:szCs w:val="28"/>
        </w:rPr>
        <w:t>н</w:t>
      </w:r>
      <w:r w:rsidR="00664EEE" w:rsidRPr="00664EEE">
        <w:rPr>
          <w:rFonts w:ascii="Times New Roman" w:hAnsi="Times New Roman" w:cs="Times New Roman"/>
          <w:sz w:val="28"/>
          <w:szCs w:val="28"/>
        </w:rPr>
        <w:t>а 24</w:t>
      </w:r>
      <w:r w:rsidR="00BA04E5" w:rsidRPr="00664EEE">
        <w:rPr>
          <w:rFonts w:ascii="Times New Roman" w:hAnsi="Times New Roman" w:cs="Times New Roman"/>
          <w:sz w:val="28"/>
          <w:szCs w:val="28"/>
        </w:rPr>
        <w:t xml:space="preserve"> процентов</w:t>
      </w:r>
      <w:r w:rsidRPr="00664EEE">
        <w:rPr>
          <w:rFonts w:ascii="Times New Roman" w:hAnsi="Times New Roman" w:cs="Times New Roman"/>
          <w:sz w:val="28"/>
          <w:szCs w:val="28"/>
        </w:rPr>
        <w:t>;</w:t>
      </w:r>
      <w:r w:rsidR="00145586" w:rsidRPr="00664EEE">
        <w:rPr>
          <w:rFonts w:ascii="Times New Roman" w:hAnsi="Times New Roman" w:cs="Times New Roman"/>
          <w:sz w:val="28"/>
          <w:szCs w:val="28"/>
        </w:rPr>
        <w:t xml:space="preserve"> </w:t>
      </w:r>
      <w:r w:rsidRPr="00664EEE">
        <w:rPr>
          <w:rFonts w:ascii="Times New Roman" w:hAnsi="Times New Roman" w:cs="Times New Roman"/>
          <w:sz w:val="28"/>
          <w:szCs w:val="28"/>
        </w:rPr>
        <w:t xml:space="preserve">мяса </w:t>
      </w:r>
      <w:r w:rsidR="00C827BF" w:rsidRPr="00664EEE">
        <w:rPr>
          <w:rFonts w:ascii="Times New Roman" w:hAnsi="Times New Roman" w:cs="Times New Roman"/>
          <w:sz w:val="28"/>
          <w:szCs w:val="28"/>
        </w:rPr>
        <w:t>–</w:t>
      </w:r>
      <w:r w:rsidRPr="00664EEE">
        <w:rPr>
          <w:rFonts w:ascii="Times New Roman" w:hAnsi="Times New Roman" w:cs="Times New Roman"/>
          <w:sz w:val="28"/>
          <w:szCs w:val="28"/>
        </w:rPr>
        <w:t xml:space="preserve"> на</w:t>
      </w:r>
      <w:r w:rsidR="00897DFF" w:rsidRPr="00664EEE">
        <w:rPr>
          <w:rFonts w:ascii="Times New Roman" w:hAnsi="Times New Roman" w:cs="Times New Roman"/>
          <w:sz w:val="28"/>
          <w:szCs w:val="28"/>
        </w:rPr>
        <w:t xml:space="preserve"> 3</w:t>
      </w:r>
      <w:r w:rsidR="00A00F53">
        <w:rPr>
          <w:rFonts w:ascii="Times New Roman" w:hAnsi="Times New Roman" w:cs="Times New Roman"/>
          <w:sz w:val="28"/>
          <w:szCs w:val="28"/>
        </w:rPr>
        <w:t xml:space="preserve"> процента</w:t>
      </w:r>
      <w:r w:rsidRPr="00664EEE">
        <w:rPr>
          <w:rFonts w:ascii="Times New Roman" w:hAnsi="Times New Roman" w:cs="Times New Roman"/>
          <w:sz w:val="28"/>
          <w:szCs w:val="28"/>
        </w:rPr>
        <w:t>;</w:t>
      </w:r>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061477"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w:t>
      </w:r>
      <w:r w:rsidRPr="00061477">
        <w:t xml:space="preserve">постановлением </w:t>
      </w:r>
      <w:r w:rsidR="00BE64AA" w:rsidRPr="00061477">
        <w:t>администрации МО «Пинежский район»</w:t>
      </w:r>
      <w:r w:rsidRPr="00061477">
        <w:t xml:space="preserve"> от 0</w:t>
      </w:r>
      <w:r w:rsidR="00BE64AA" w:rsidRPr="00061477">
        <w:t>3.09.</w:t>
      </w:r>
      <w:r w:rsidRPr="00061477">
        <w:t>201</w:t>
      </w:r>
      <w:r w:rsidR="00BE64AA" w:rsidRPr="00061477">
        <w:t>3</w:t>
      </w:r>
      <w:r w:rsidR="00291A2C" w:rsidRPr="00061477">
        <w:t xml:space="preserve"> </w:t>
      </w:r>
      <w:r w:rsidR="00BE64AA" w:rsidRPr="00061477">
        <w:t>№ 0679</w:t>
      </w:r>
      <w:r w:rsidRPr="00061477">
        <w:t>-п</w:t>
      </w:r>
      <w:r w:rsidR="00BE64AA" w:rsidRPr="00061477">
        <w:t>а</w:t>
      </w:r>
      <w:r w:rsidRPr="00061477">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firstRow="1" w:lastRow="0" w:firstColumn="1" w:lastColumn="0" w:noHBand="0" w:noVBand="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086AB0">
              <w:t>округа Архангельской области</w:t>
            </w:r>
            <w:r>
              <w:t>»</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r w:rsidRPr="0094546B">
        <w:rPr>
          <w:b/>
          <w:lang w:eastAsia="en-US"/>
        </w:rPr>
        <w:t>П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086AB0">
        <w:rPr>
          <w:b/>
          <w:lang w:eastAsia="en-US"/>
        </w:rPr>
        <w:t>округа Архангельской области</w:t>
      </w:r>
      <w:r w:rsidR="003357F5">
        <w:rPr>
          <w:b/>
          <w:lang w:eastAsia="en-US"/>
        </w:rPr>
        <w:t>»</w:t>
      </w:r>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w:t>
      </w:r>
      <w:r w:rsidR="00CA535F">
        <w:t>скому развитию  администрации Пинежского муниципального округа Архангельской области</w:t>
      </w:r>
    </w:p>
    <w:tbl>
      <w:tblPr>
        <w:tblStyle w:val="ad"/>
        <w:tblW w:w="0" w:type="auto"/>
        <w:tblLayout w:type="fixed"/>
        <w:tblLook w:val="04A0" w:firstRow="1" w:lastRow="0" w:firstColumn="1" w:lastColumn="0" w:noHBand="0" w:noVBand="1"/>
      </w:tblPr>
      <w:tblGrid>
        <w:gridCol w:w="5259"/>
        <w:gridCol w:w="836"/>
        <w:gridCol w:w="817"/>
        <w:gridCol w:w="709"/>
        <w:gridCol w:w="709"/>
        <w:gridCol w:w="709"/>
        <w:gridCol w:w="708"/>
        <w:gridCol w:w="709"/>
        <w:gridCol w:w="709"/>
      </w:tblGrid>
      <w:tr w:rsidR="007B66CB" w:rsidTr="00791C71">
        <w:trPr>
          <w:trHeight w:val="290"/>
        </w:trPr>
        <w:tc>
          <w:tcPr>
            <w:tcW w:w="5259" w:type="dxa"/>
            <w:vMerge w:val="restart"/>
          </w:tcPr>
          <w:p w:rsidR="007B66CB" w:rsidRPr="00F25313" w:rsidRDefault="007B66CB" w:rsidP="00257F05">
            <w:pPr>
              <w:jc w:val="center"/>
              <w:rPr>
                <w:sz w:val="24"/>
                <w:szCs w:val="24"/>
              </w:rPr>
            </w:pPr>
            <w:r w:rsidRPr="00F25313">
              <w:rPr>
                <w:sz w:val="24"/>
                <w:szCs w:val="24"/>
              </w:rPr>
              <w:t>Наименование целевых показателей</w:t>
            </w:r>
          </w:p>
        </w:tc>
        <w:tc>
          <w:tcPr>
            <w:tcW w:w="836" w:type="dxa"/>
            <w:vMerge w:val="restart"/>
          </w:tcPr>
          <w:p w:rsidR="007B66CB" w:rsidRPr="00F25313" w:rsidRDefault="007B66CB" w:rsidP="00257F05">
            <w:pPr>
              <w:jc w:val="center"/>
              <w:rPr>
                <w:sz w:val="24"/>
                <w:szCs w:val="24"/>
              </w:rPr>
            </w:pPr>
            <w:r>
              <w:rPr>
                <w:sz w:val="24"/>
                <w:szCs w:val="24"/>
              </w:rPr>
              <w:t>Еди</w:t>
            </w:r>
            <w:r w:rsidRPr="00F25313">
              <w:rPr>
                <w:sz w:val="24"/>
                <w:szCs w:val="24"/>
              </w:rPr>
              <w:t>ница</w:t>
            </w:r>
          </w:p>
          <w:p w:rsidR="007B66CB" w:rsidRPr="00F25313" w:rsidRDefault="007B66CB" w:rsidP="00257F05">
            <w:pPr>
              <w:jc w:val="center"/>
              <w:rPr>
                <w:sz w:val="24"/>
                <w:szCs w:val="24"/>
              </w:rPr>
            </w:pPr>
            <w:r w:rsidRPr="00F25313">
              <w:rPr>
                <w:sz w:val="24"/>
                <w:szCs w:val="24"/>
              </w:rPr>
              <w:t>измерения</w:t>
            </w:r>
          </w:p>
        </w:tc>
        <w:tc>
          <w:tcPr>
            <w:tcW w:w="5070" w:type="dxa"/>
            <w:gridSpan w:val="7"/>
          </w:tcPr>
          <w:p w:rsidR="007B66CB" w:rsidRDefault="007B66CB" w:rsidP="00257F05">
            <w:pPr>
              <w:rPr>
                <w:sz w:val="24"/>
                <w:szCs w:val="24"/>
              </w:rPr>
            </w:pPr>
            <w:r w:rsidRPr="00F25313">
              <w:rPr>
                <w:sz w:val="24"/>
                <w:szCs w:val="24"/>
              </w:rPr>
              <w:t>Значения целевых показателей</w:t>
            </w:r>
          </w:p>
          <w:p w:rsidR="007B66CB" w:rsidRPr="00F25313" w:rsidRDefault="007B66CB" w:rsidP="00257F05">
            <w:pPr>
              <w:rPr>
                <w:sz w:val="24"/>
                <w:szCs w:val="24"/>
              </w:rPr>
            </w:pPr>
          </w:p>
        </w:tc>
      </w:tr>
      <w:tr w:rsidR="00791C71" w:rsidTr="00791C71">
        <w:trPr>
          <w:trHeight w:val="1649"/>
        </w:trPr>
        <w:tc>
          <w:tcPr>
            <w:tcW w:w="5259" w:type="dxa"/>
            <w:vMerge/>
          </w:tcPr>
          <w:p w:rsidR="00791C71" w:rsidRPr="00F25313" w:rsidRDefault="00791C71" w:rsidP="00257F05">
            <w:pPr>
              <w:jc w:val="center"/>
              <w:rPr>
                <w:sz w:val="24"/>
                <w:szCs w:val="24"/>
              </w:rPr>
            </w:pPr>
          </w:p>
        </w:tc>
        <w:tc>
          <w:tcPr>
            <w:tcW w:w="836" w:type="dxa"/>
            <w:vMerge/>
          </w:tcPr>
          <w:p w:rsidR="00791C71" w:rsidRPr="00F25313" w:rsidRDefault="00791C71" w:rsidP="00257F05">
            <w:pPr>
              <w:jc w:val="center"/>
              <w:rPr>
                <w:sz w:val="24"/>
                <w:szCs w:val="24"/>
              </w:rPr>
            </w:pPr>
          </w:p>
        </w:tc>
        <w:tc>
          <w:tcPr>
            <w:tcW w:w="817" w:type="dxa"/>
          </w:tcPr>
          <w:p w:rsidR="00791C71" w:rsidRDefault="00791C71" w:rsidP="00257F05">
            <w:pPr>
              <w:rPr>
                <w:sz w:val="24"/>
                <w:szCs w:val="24"/>
              </w:rPr>
            </w:pPr>
          </w:p>
          <w:p w:rsidR="00791C71" w:rsidRPr="00F25313" w:rsidRDefault="00791C71" w:rsidP="00257F05">
            <w:pPr>
              <w:rPr>
                <w:sz w:val="24"/>
                <w:szCs w:val="24"/>
              </w:rPr>
            </w:pPr>
            <w:r>
              <w:rPr>
                <w:sz w:val="24"/>
                <w:szCs w:val="24"/>
              </w:rPr>
              <w:t>Базовый 2022 год</w:t>
            </w:r>
          </w:p>
        </w:tc>
        <w:tc>
          <w:tcPr>
            <w:tcW w:w="709" w:type="dxa"/>
          </w:tcPr>
          <w:p w:rsidR="00791C71" w:rsidRDefault="00791C71" w:rsidP="00257F05">
            <w:pPr>
              <w:spacing w:after="200" w:line="276" w:lineRule="auto"/>
              <w:jc w:val="center"/>
              <w:rPr>
                <w:sz w:val="24"/>
                <w:szCs w:val="24"/>
              </w:rPr>
            </w:pPr>
            <w:r>
              <w:rPr>
                <w:sz w:val="24"/>
                <w:szCs w:val="24"/>
              </w:rPr>
              <w:t>2024 год</w:t>
            </w:r>
          </w:p>
          <w:p w:rsidR="00791C71" w:rsidRDefault="00791C71" w:rsidP="00257F05">
            <w:pPr>
              <w:spacing w:after="200" w:line="276" w:lineRule="auto"/>
              <w:jc w:val="center"/>
              <w:rPr>
                <w:sz w:val="24"/>
                <w:szCs w:val="24"/>
              </w:rPr>
            </w:pPr>
          </w:p>
          <w:p w:rsidR="00791C71" w:rsidRPr="00F25313" w:rsidRDefault="00791C71" w:rsidP="00257F05">
            <w:pPr>
              <w:jc w:val="center"/>
              <w:rPr>
                <w:sz w:val="24"/>
                <w:szCs w:val="24"/>
              </w:rPr>
            </w:pPr>
          </w:p>
        </w:tc>
        <w:tc>
          <w:tcPr>
            <w:tcW w:w="709" w:type="dxa"/>
          </w:tcPr>
          <w:p w:rsidR="00791C71" w:rsidRDefault="00791C71" w:rsidP="00257F05">
            <w:pPr>
              <w:spacing w:after="200" w:line="276" w:lineRule="auto"/>
              <w:jc w:val="center"/>
              <w:rPr>
                <w:sz w:val="24"/>
                <w:szCs w:val="24"/>
              </w:rPr>
            </w:pPr>
            <w:r>
              <w:rPr>
                <w:sz w:val="24"/>
                <w:szCs w:val="24"/>
              </w:rPr>
              <w:t>2025 год</w:t>
            </w:r>
          </w:p>
          <w:p w:rsidR="00791C71" w:rsidRDefault="00791C71" w:rsidP="00257F05">
            <w:pPr>
              <w:spacing w:after="200" w:line="276" w:lineRule="auto"/>
              <w:jc w:val="center"/>
              <w:rPr>
                <w:sz w:val="24"/>
                <w:szCs w:val="24"/>
              </w:rPr>
            </w:pPr>
          </w:p>
          <w:p w:rsidR="00791C71" w:rsidRDefault="00791C71" w:rsidP="00257F05">
            <w:pPr>
              <w:spacing w:after="200" w:line="276" w:lineRule="auto"/>
              <w:jc w:val="center"/>
            </w:pPr>
          </w:p>
          <w:p w:rsidR="00791C71" w:rsidRPr="00F25313" w:rsidRDefault="00791C71" w:rsidP="00257F05">
            <w:pPr>
              <w:jc w:val="center"/>
              <w:rPr>
                <w:sz w:val="24"/>
                <w:szCs w:val="24"/>
              </w:rPr>
            </w:pPr>
          </w:p>
        </w:tc>
        <w:tc>
          <w:tcPr>
            <w:tcW w:w="709" w:type="dxa"/>
          </w:tcPr>
          <w:p w:rsidR="00791C71" w:rsidRDefault="00791C71" w:rsidP="00257F05">
            <w:pPr>
              <w:spacing w:after="200" w:line="276" w:lineRule="auto"/>
              <w:jc w:val="center"/>
              <w:rPr>
                <w:sz w:val="24"/>
                <w:szCs w:val="24"/>
              </w:rPr>
            </w:pPr>
            <w:r>
              <w:rPr>
                <w:sz w:val="24"/>
                <w:szCs w:val="24"/>
              </w:rPr>
              <w:t>2026 год</w:t>
            </w:r>
          </w:p>
          <w:p w:rsidR="00791C71" w:rsidRDefault="00791C71" w:rsidP="00257F05">
            <w:pPr>
              <w:spacing w:after="200" w:line="276" w:lineRule="auto"/>
              <w:jc w:val="center"/>
              <w:rPr>
                <w:sz w:val="24"/>
                <w:szCs w:val="24"/>
              </w:rPr>
            </w:pPr>
          </w:p>
          <w:p w:rsidR="00791C71" w:rsidRPr="00F25313" w:rsidRDefault="00791C71" w:rsidP="00257F05">
            <w:pPr>
              <w:jc w:val="center"/>
              <w:rPr>
                <w:sz w:val="24"/>
                <w:szCs w:val="24"/>
              </w:rPr>
            </w:pPr>
          </w:p>
        </w:tc>
        <w:tc>
          <w:tcPr>
            <w:tcW w:w="708" w:type="dxa"/>
          </w:tcPr>
          <w:p w:rsidR="00791C71" w:rsidRDefault="00791C71" w:rsidP="00257F05">
            <w:pPr>
              <w:spacing w:after="200" w:line="276" w:lineRule="auto"/>
              <w:jc w:val="center"/>
              <w:rPr>
                <w:sz w:val="24"/>
                <w:szCs w:val="24"/>
              </w:rPr>
            </w:pPr>
            <w:r>
              <w:rPr>
                <w:sz w:val="24"/>
                <w:szCs w:val="24"/>
              </w:rPr>
              <w:t>2027 год</w:t>
            </w:r>
          </w:p>
          <w:p w:rsidR="00791C71" w:rsidRDefault="00791C71" w:rsidP="00257F05">
            <w:pPr>
              <w:spacing w:after="200" w:line="276" w:lineRule="auto"/>
              <w:jc w:val="center"/>
              <w:rPr>
                <w:sz w:val="24"/>
                <w:szCs w:val="24"/>
              </w:rPr>
            </w:pPr>
          </w:p>
          <w:p w:rsidR="00791C71" w:rsidRDefault="00791C71" w:rsidP="00257F05">
            <w:pPr>
              <w:spacing w:after="200" w:line="276" w:lineRule="auto"/>
              <w:jc w:val="center"/>
            </w:pPr>
          </w:p>
          <w:p w:rsidR="00791C71" w:rsidRPr="00F25313" w:rsidRDefault="00791C71" w:rsidP="00257F05">
            <w:pPr>
              <w:jc w:val="center"/>
              <w:rPr>
                <w:sz w:val="24"/>
                <w:szCs w:val="24"/>
              </w:rPr>
            </w:pPr>
          </w:p>
        </w:tc>
        <w:tc>
          <w:tcPr>
            <w:tcW w:w="709" w:type="dxa"/>
          </w:tcPr>
          <w:p w:rsidR="00791C71" w:rsidRPr="00F25313" w:rsidRDefault="00791C71" w:rsidP="00257F05">
            <w:pPr>
              <w:spacing w:after="200" w:line="276" w:lineRule="auto"/>
              <w:jc w:val="center"/>
              <w:rPr>
                <w:sz w:val="24"/>
                <w:szCs w:val="24"/>
              </w:rPr>
            </w:pPr>
            <w:r>
              <w:rPr>
                <w:sz w:val="24"/>
                <w:szCs w:val="24"/>
              </w:rPr>
              <w:t>2028 год</w:t>
            </w:r>
          </w:p>
        </w:tc>
        <w:tc>
          <w:tcPr>
            <w:tcW w:w="709" w:type="dxa"/>
            <w:vMerge w:val="restart"/>
          </w:tcPr>
          <w:p w:rsidR="00791C71" w:rsidRPr="00F25313" w:rsidRDefault="00791C71" w:rsidP="00257F05">
            <w:pPr>
              <w:jc w:val="center"/>
              <w:rPr>
                <w:sz w:val="24"/>
                <w:szCs w:val="24"/>
              </w:rPr>
            </w:pPr>
          </w:p>
        </w:tc>
      </w:tr>
      <w:tr w:rsidR="00791C71" w:rsidTr="00791C71">
        <w:trPr>
          <w:trHeight w:val="240"/>
        </w:trPr>
        <w:tc>
          <w:tcPr>
            <w:tcW w:w="5259" w:type="dxa"/>
            <w:tcBorders>
              <w:bottom w:val="single" w:sz="4" w:space="0" w:color="auto"/>
            </w:tcBorders>
          </w:tcPr>
          <w:p w:rsidR="00791C71" w:rsidRPr="00A76784" w:rsidRDefault="00791C71" w:rsidP="00257F05">
            <w:pPr>
              <w:jc w:val="center"/>
              <w:rPr>
                <w:sz w:val="20"/>
                <w:szCs w:val="20"/>
              </w:rPr>
            </w:pPr>
            <w:r w:rsidRPr="00A76784">
              <w:rPr>
                <w:sz w:val="20"/>
                <w:szCs w:val="20"/>
              </w:rPr>
              <w:t>1</w:t>
            </w:r>
          </w:p>
        </w:tc>
        <w:tc>
          <w:tcPr>
            <w:tcW w:w="836" w:type="dxa"/>
            <w:tcBorders>
              <w:bottom w:val="single" w:sz="4" w:space="0" w:color="auto"/>
            </w:tcBorders>
          </w:tcPr>
          <w:p w:rsidR="00791C71" w:rsidRPr="00A76784" w:rsidRDefault="00791C71" w:rsidP="00257F05">
            <w:pPr>
              <w:jc w:val="center"/>
              <w:rPr>
                <w:sz w:val="20"/>
                <w:szCs w:val="20"/>
              </w:rPr>
            </w:pPr>
            <w:r w:rsidRPr="00A76784">
              <w:rPr>
                <w:sz w:val="20"/>
                <w:szCs w:val="20"/>
              </w:rPr>
              <w:t>2</w:t>
            </w:r>
          </w:p>
        </w:tc>
        <w:tc>
          <w:tcPr>
            <w:tcW w:w="817" w:type="dxa"/>
            <w:tcBorders>
              <w:bottom w:val="single" w:sz="4" w:space="0" w:color="auto"/>
            </w:tcBorders>
          </w:tcPr>
          <w:p w:rsidR="00791C71" w:rsidRPr="00A76784" w:rsidRDefault="00791C71" w:rsidP="00257F05">
            <w:pPr>
              <w:jc w:val="center"/>
              <w:rPr>
                <w:sz w:val="20"/>
                <w:szCs w:val="20"/>
              </w:rPr>
            </w:pPr>
            <w:r w:rsidRPr="00A76784">
              <w:rPr>
                <w:sz w:val="20"/>
                <w:szCs w:val="20"/>
              </w:rPr>
              <w:t>3</w:t>
            </w:r>
          </w:p>
        </w:tc>
        <w:tc>
          <w:tcPr>
            <w:tcW w:w="709" w:type="dxa"/>
            <w:tcBorders>
              <w:bottom w:val="single" w:sz="4" w:space="0" w:color="auto"/>
            </w:tcBorders>
          </w:tcPr>
          <w:p w:rsidR="00791C71" w:rsidRPr="00A76784" w:rsidRDefault="00791C71" w:rsidP="00257F05">
            <w:pPr>
              <w:spacing w:after="200" w:line="276" w:lineRule="auto"/>
              <w:jc w:val="center"/>
              <w:rPr>
                <w:sz w:val="20"/>
                <w:szCs w:val="20"/>
              </w:rPr>
            </w:pPr>
            <w:r w:rsidRPr="00A76784">
              <w:rPr>
                <w:sz w:val="20"/>
                <w:szCs w:val="20"/>
              </w:rPr>
              <w:t>4</w:t>
            </w:r>
          </w:p>
        </w:tc>
        <w:tc>
          <w:tcPr>
            <w:tcW w:w="709" w:type="dxa"/>
            <w:tcBorders>
              <w:bottom w:val="single" w:sz="4" w:space="0" w:color="auto"/>
            </w:tcBorders>
          </w:tcPr>
          <w:p w:rsidR="00791C71" w:rsidRPr="00A76784" w:rsidRDefault="00791C71" w:rsidP="00257F05">
            <w:pPr>
              <w:spacing w:after="200" w:line="276" w:lineRule="auto"/>
              <w:jc w:val="center"/>
              <w:rPr>
                <w:sz w:val="20"/>
                <w:szCs w:val="20"/>
              </w:rPr>
            </w:pPr>
            <w:r w:rsidRPr="00A76784">
              <w:rPr>
                <w:sz w:val="20"/>
                <w:szCs w:val="20"/>
              </w:rPr>
              <w:t>5</w:t>
            </w:r>
          </w:p>
        </w:tc>
        <w:tc>
          <w:tcPr>
            <w:tcW w:w="709" w:type="dxa"/>
            <w:tcBorders>
              <w:bottom w:val="single" w:sz="4" w:space="0" w:color="auto"/>
            </w:tcBorders>
          </w:tcPr>
          <w:p w:rsidR="00791C71" w:rsidRPr="00A76784" w:rsidRDefault="00791C71" w:rsidP="00257F05">
            <w:pPr>
              <w:spacing w:after="200" w:line="276" w:lineRule="auto"/>
              <w:jc w:val="center"/>
              <w:rPr>
                <w:sz w:val="20"/>
                <w:szCs w:val="20"/>
              </w:rPr>
            </w:pPr>
            <w:r w:rsidRPr="00A76784">
              <w:rPr>
                <w:sz w:val="20"/>
                <w:szCs w:val="20"/>
              </w:rPr>
              <w:t>6</w:t>
            </w:r>
          </w:p>
        </w:tc>
        <w:tc>
          <w:tcPr>
            <w:tcW w:w="708" w:type="dxa"/>
            <w:tcBorders>
              <w:bottom w:val="single" w:sz="4" w:space="0" w:color="auto"/>
            </w:tcBorders>
          </w:tcPr>
          <w:p w:rsidR="00791C71" w:rsidRPr="00A76784" w:rsidRDefault="00791C71" w:rsidP="00257F05">
            <w:pPr>
              <w:spacing w:after="200" w:line="276" w:lineRule="auto"/>
              <w:jc w:val="center"/>
              <w:rPr>
                <w:sz w:val="20"/>
                <w:szCs w:val="20"/>
              </w:rPr>
            </w:pPr>
            <w:r w:rsidRPr="00A76784">
              <w:rPr>
                <w:sz w:val="20"/>
                <w:szCs w:val="20"/>
              </w:rPr>
              <w:t>7</w:t>
            </w:r>
          </w:p>
        </w:tc>
        <w:tc>
          <w:tcPr>
            <w:tcW w:w="709" w:type="dxa"/>
            <w:tcBorders>
              <w:bottom w:val="single" w:sz="4" w:space="0" w:color="auto"/>
            </w:tcBorders>
          </w:tcPr>
          <w:p w:rsidR="00791C71" w:rsidRPr="00A76784" w:rsidRDefault="00791C71" w:rsidP="00257F05">
            <w:pPr>
              <w:spacing w:after="200" w:line="276" w:lineRule="auto"/>
              <w:jc w:val="center"/>
              <w:rPr>
                <w:sz w:val="20"/>
                <w:szCs w:val="20"/>
              </w:rPr>
            </w:pPr>
            <w:r w:rsidRPr="00A76784">
              <w:rPr>
                <w:sz w:val="20"/>
                <w:szCs w:val="20"/>
              </w:rPr>
              <w:t>8</w:t>
            </w:r>
          </w:p>
        </w:tc>
        <w:tc>
          <w:tcPr>
            <w:tcW w:w="709" w:type="dxa"/>
            <w:vMerge/>
            <w:tcBorders>
              <w:bottom w:val="single" w:sz="4" w:space="0" w:color="auto"/>
            </w:tcBorders>
          </w:tcPr>
          <w:p w:rsidR="00791C71" w:rsidRPr="00A76784" w:rsidRDefault="00791C71" w:rsidP="00257F05">
            <w:pPr>
              <w:jc w:val="center"/>
              <w:rPr>
                <w:sz w:val="20"/>
                <w:szCs w:val="20"/>
              </w:rPr>
            </w:pPr>
          </w:p>
        </w:tc>
      </w:tr>
    </w:tbl>
    <w:p w:rsidR="007B66CB" w:rsidRPr="00A76784" w:rsidRDefault="007B66CB" w:rsidP="007B66CB">
      <w:pPr>
        <w:rPr>
          <w:sz w:val="24"/>
          <w:szCs w:val="24"/>
        </w:rPr>
      </w:pPr>
      <w:r w:rsidRPr="00A76784">
        <w:rPr>
          <w:sz w:val="24"/>
          <w:szCs w:val="24"/>
        </w:rPr>
        <w:t>Муниципальная программа «Развитие агропромышленного комплекса Пинежского муницип</w:t>
      </w:r>
      <w:r w:rsidR="00CA535F">
        <w:rPr>
          <w:sz w:val="24"/>
          <w:szCs w:val="24"/>
        </w:rPr>
        <w:t>ального  округа  Архангельской области</w:t>
      </w:r>
      <w:r w:rsidRPr="00A76784">
        <w:rPr>
          <w:sz w:val="24"/>
          <w:szCs w:val="24"/>
        </w:rPr>
        <w:t>»</w:t>
      </w:r>
    </w:p>
    <w:p w:rsidR="007B66CB" w:rsidRPr="00A76784" w:rsidRDefault="007B66CB" w:rsidP="007B66CB">
      <w:pPr>
        <w:rPr>
          <w:sz w:val="24"/>
          <w:szCs w:val="24"/>
        </w:rPr>
      </w:pPr>
      <w:r w:rsidRPr="00A76784">
        <w:rPr>
          <w:sz w:val="24"/>
          <w:szCs w:val="24"/>
        </w:rPr>
        <w:t>1</w:t>
      </w:r>
      <w:r>
        <w:rPr>
          <w:sz w:val="24"/>
          <w:szCs w:val="24"/>
        </w:rPr>
        <w:t>.</w:t>
      </w:r>
      <w:r w:rsidRPr="00A76784">
        <w:rPr>
          <w:sz w:val="24"/>
          <w:szCs w:val="24"/>
        </w:rPr>
        <w:t>Призводство в коллективных хозяйствах:</w:t>
      </w:r>
    </w:p>
    <w:p w:rsidR="001836A1" w:rsidRDefault="007B66CB" w:rsidP="007B66CB">
      <w:pPr>
        <w:rPr>
          <w:sz w:val="24"/>
          <w:szCs w:val="24"/>
        </w:rPr>
      </w:pPr>
      <w:r w:rsidRPr="00A76784">
        <w:rPr>
          <w:sz w:val="24"/>
          <w:szCs w:val="24"/>
        </w:rPr>
        <w:tab/>
        <w:t xml:space="preserve">Молока                                                   </w:t>
      </w:r>
      <w:r>
        <w:rPr>
          <w:sz w:val="24"/>
          <w:szCs w:val="24"/>
        </w:rPr>
        <w:t xml:space="preserve">           </w:t>
      </w:r>
      <w:r w:rsidRPr="00A76784">
        <w:rPr>
          <w:sz w:val="24"/>
          <w:szCs w:val="24"/>
        </w:rPr>
        <w:t xml:space="preserve"> тонн      </w:t>
      </w:r>
      <w:r>
        <w:rPr>
          <w:sz w:val="24"/>
          <w:szCs w:val="24"/>
        </w:rPr>
        <w:t xml:space="preserve"> </w:t>
      </w:r>
      <w:r w:rsidR="00CA535F">
        <w:rPr>
          <w:sz w:val="24"/>
          <w:szCs w:val="24"/>
        </w:rPr>
        <w:t>540</w:t>
      </w:r>
      <w:r w:rsidRPr="00A76784">
        <w:rPr>
          <w:sz w:val="24"/>
          <w:szCs w:val="24"/>
        </w:rPr>
        <w:t xml:space="preserve">   </w:t>
      </w:r>
      <w:r>
        <w:rPr>
          <w:sz w:val="24"/>
          <w:szCs w:val="24"/>
        </w:rPr>
        <w:t xml:space="preserve">     </w:t>
      </w:r>
      <w:r w:rsidR="00664EEE">
        <w:rPr>
          <w:sz w:val="24"/>
          <w:szCs w:val="24"/>
        </w:rPr>
        <w:t>670     670</w:t>
      </w:r>
      <w:r w:rsidRPr="00A76784">
        <w:rPr>
          <w:sz w:val="24"/>
          <w:szCs w:val="24"/>
        </w:rPr>
        <w:t xml:space="preserve">     </w:t>
      </w:r>
      <w:r w:rsidR="00664EEE">
        <w:rPr>
          <w:sz w:val="24"/>
          <w:szCs w:val="24"/>
        </w:rPr>
        <w:t xml:space="preserve"> 670     670</w:t>
      </w:r>
      <w:r w:rsidR="001836A1">
        <w:rPr>
          <w:sz w:val="24"/>
          <w:szCs w:val="24"/>
        </w:rPr>
        <w:t xml:space="preserve">       </w:t>
      </w:r>
      <w:r w:rsidR="00664EEE">
        <w:rPr>
          <w:sz w:val="24"/>
          <w:szCs w:val="24"/>
        </w:rPr>
        <w:t>670</w:t>
      </w:r>
      <w:r>
        <w:rPr>
          <w:sz w:val="24"/>
          <w:szCs w:val="24"/>
        </w:rPr>
        <w:t xml:space="preserve">      </w:t>
      </w:r>
    </w:p>
    <w:p w:rsidR="007B66CB" w:rsidRPr="00A76784" w:rsidRDefault="007B66CB" w:rsidP="007B66CB">
      <w:pPr>
        <w:rPr>
          <w:sz w:val="24"/>
          <w:szCs w:val="24"/>
        </w:rPr>
      </w:pPr>
      <w:r w:rsidRPr="00A76784">
        <w:rPr>
          <w:sz w:val="24"/>
          <w:szCs w:val="24"/>
        </w:rPr>
        <w:tab/>
        <w:t xml:space="preserve">Скота в живом весе                               </w:t>
      </w:r>
      <w:r>
        <w:rPr>
          <w:sz w:val="24"/>
          <w:szCs w:val="24"/>
        </w:rPr>
        <w:t xml:space="preserve">             тонн     </w:t>
      </w:r>
      <w:r w:rsidR="00CA535F">
        <w:rPr>
          <w:sz w:val="24"/>
          <w:szCs w:val="24"/>
        </w:rPr>
        <w:t xml:space="preserve"> 33</w:t>
      </w:r>
      <w:r w:rsidRPr="00A76784">
        <w:rPr>
          <w:sz w:val="24"/>
          <w:szCs w:val="24"/>
        </w:rPr>
        <w:t xml:space="preserve">   </w:t>
      </w:r>
      <w:r>
        <w:rPr>
          <w:sz w:val="24"/>
          <w:szCs w:val="24"/>
        </w:rPr>
        <w:t xml:space="preserve">   </w:t>
      </w:r>
      <w:r w:rsidRPr="00A76784">
        <w:rPr>
          <w:sz w:val="24"/>
          <w:szCs w:val="24"/>
        </w:rPr>
        <w:t xml:space="preserve">  </w:t>
      </w:r>
      <w:r>
        <w:rPr>
          <w:sz w:val="24"/>
          <w:szCs w:val="24"/>
        </w:rPr>
        <w:t xml:space="preserve">  </w:t>
      </w:r>
      <w:r w:rsidR="001836A1">
        <w:rPr>
          <w:sz w:val="24"/>
          <w:szCs w:val="24"/>
        </w:rPr>
        <w:t>34</w:t>
      </w:r>
      <w:r w:rsidRPr="00A76784">
        <w:rPr>
          <w:sz w:val="24"/>
          <w:szCs w:val="24"/>
        </w:rPr>
        <w:t xml:space="preserve">      </w:t>
      </w:r>
      <w:r w:rsidR="001836A1">
        <w:rPr>
          <w:sz w:val="24"/>
          <w:szCs w:val="24"/>
        </w:rPr>
        <w:t xml:space="preserve">   34        34       34        34</w:t>
      </w:r>
      <w:r>
        <w:rPr>
          <w:sz w:val="24"/>
          <w:szCs w:val="24"/>
        </w:rPr>
        <w:t xml:space="preserve">       </w:t>
      </w:r>
    </w:p>
    <w:p w:rsidR="001836A1" w:rsidRDefault="007B66CB" w:rsidP="007B66CB">
      <w:pPr>
        <w:rPr>
          <w:sz w:val="24"/>
          <w:szCs w:val="24"/>
        </w:rPr>
      </w:pPr>
      <w:r w:rsidRPr="00A76784">
        <w:rPr>
          <w:sz w:val="24"/>
          <w:szCs w:val="24"/>
        </w:rPr>
        <w:t>2</w:t>
      </w:r>
      <w:r>
        <w:rPr>
          <w:sz w:val="24"/>
          <w:szCs w:val="24"/>
        </w:rPr>
        <w:t>.</w:t>
      </w:r>
      <w:r w:rsidRPr="00A76784">
        <w:rPr>
          <w:sz w:val="24"/>
          <w:szCs w:val="24"/>
        </w:rPr>
        <w:t xml:space="preserve">Надой на корову в коллективных хозяйствах </w:t>
      </w:r>
      <w:r>
        <w:rPr>
          <w:sz w:val="24"/>
          <w:szCs w:val="24"/>
        </w:rPr>
        <w:t xml:space="preserve">           кг      </w:t>
      </w:r>
      <w:r w:rsidR="00CA535F">
        <w:rPr>
          <w:sz w:val="24"/>
          <w:szCs w:val="24"/>
        </w:rPr>
        <w:t xml:space="preserve"> 2741</w:t>
      </w:r>
      <w:r w:rsidRPr="00A76784">
        <w:rPr>
          <w:sz w:val="24"/>
          <w:szCs w:val="24"/>
        </w:rPr>
        <w:t xml:space="preserve"> </w:t>
      </w:r>
      <w:r>
        <w:rPr>
          <w:sz w:val="24"/>
          <w:szCs w:val="24"/>
        </w:rPr>
        <w:t xml:space="preserve">    </w:t>
      </w:r>
      <w:r w:rsidR="000E6536">
        <w:rPr>
          <w:sz w:val="24"/>
          <w:szCs w:val="24"/>
        </w:rPr>
        <w:t>3560</w:t>
      </w:r>
      <w:r w:rsidRPr="00A76784">
        <w:rPr>
          <w:sz w:val="24"/>
          <w:szCs w:val="24"/>
        </w:rPr>
        <w:t xml:space="preserve">  </w:t>
      </w:r>
      <w:r w:rsidR="00664EEE">
        <w:rPr>
          <w:sz w:val="24"/>
          <w:szCs w:val="24"/>
        </w:rPr>
        <w:t xml:space="preserve">    3560   3560   3560    3560</w:t>
      </w:r>
      <w:r>
        <w:rPr>
          <w:sz w:val="24"/>
          <w:szCs w:val="24"/>
        </w:rPr>
        <w:t xml:space="preserve">    </w:t>
      </w:r>
    </w:p>
    <w:p w:rsidR="007B66CB" w:rsidRPr="00A76784" w:rsidRDefault="007B66CB" w:rsidP="007B66CB">
      <w:pPr>
        <w:rPr>
          <w:sz w:val="24"/>
          <w:szCs w:val="24"/>
        </w:rPr>
      </w:pPr>
      <w:r w:rsidRPr="00A76784">
        <w:rPr>
          <w:sz w:val="24"/>
          <w:szCs w:val="24"/>
        </w:rPr>
        <w:t>3</w:t>
      </w:r>
      <w:r>
        <w:rPr>
          <w:sz w:val="24"/>
          <w:szCs w:val="24"/>
        </w:rPr>
        <w:t>.</w:t>
      </w:r>
      <w:r w:rsidRPr="00A76784">
        <w:rPr>
          <w:sz w:val="24"/>
          <w:szCs w:val="24"/>
        </w:rPr>
        <w:t xml:space="preserve">Доля прибыльных сельскохозяйственных  </w:t>
      </w:r>
      <w:r>
        <w:rPr>
          <w:sz w:val="24"/>
          <w:szCs w:val="24"/>
        </w:rPr>
        <w:t xml:space="preserve">          процент  </w:t>
      </w:r>
      <w:r w:rsidR="00CA535F">
        <w:rPr>
          <w:sz w:val="24"/>
          <w:szCs w:val="24"/>
        </w:rPr>
        <w:t xml:space="preserve"> </w:t>
      </w:r>
      <w:r w:rsidR="00086AB0">
        <w:rPr>
          <w:sz w:val="24"/>
          <w:szCs w:val="24"/>
        </w:rPr>
        <w:t xml:space="preserve"> 80</w:t>
      </w:r>
      <w:r w:rsidRPr="00A76784">
        <w:rPr>
          <w:sz w:val="24"/>
          <w:szCs w:val="24"/>
        </w:rPr>
        <w:t xml:space="preserve">     </w:t>
      </w:r>
      <w:r>
        <w:rPr>
          <w:sz w:val="24"/>
          <w:szCs w:val="24"/>
        </w:rPr>
        <w:t xml:space="preserve">     80     </w:t>
      </w:r>
      <w:r w:rsidR="001836A1">
        <w:rPr>
          <w:sz w:val="24"/>
          <w:szCs w:val="24"/>
        </w:rPr>
        <w:t xml:space="preserve">    </w:t>
      </w:r>
      <w:r>
        <w:rPr>
          <w:sz w:val="24"/>
          <w:szCs w:val="24"/>
        </w:rPr>
        <w:t xml:space="preserve"> 80    </w:t>
      </w:r>
      <w:r w:rsidR="001836A1">
        <w:rPr>
          <w:sz w:val="24"/>
          <w:szCs w:val="24"/>
        </w:rPr>
        <w:t xml:space="preserve">    80       80        80</w:t>
      </w:r>
    </w:p>
    <w:p w:rsidR="007B66CB" w:rsidRPr="00A76784" w:rsidRDefault="007B66CB" w:rsidP="007B66CB">
      <w:pPr>
        <w:rPr>
          <w:sz w:val="24"/>
          <w:szCs w:val="24"/>
        </w:rPr>
      </w:pPr>
      <w:r w:rsidRPr="00A76784">
        <w:rPr>
          <w:sz w:val="24"/>
          <w:szCs w:val="24"/>
        </w:rPr>
        <w:t xml:space="preserve">организаций к общему количеству </w:t>
      </w:r>
    </w:p>
    <w:p w:rsidR="007B66CB" w:rsidRPr="00364138" w:rsidRDefault="007B66CB" w:rsidP="007B66CB">
      <w:pPr>
        <w:rPr>
          <w:sz w:val="24"/>
          <w:szCs w:val="24"/>
        </w:rPr>
      </w:pPr>
      <w:r>
        <w:rPr>
          <w:sz w:val="24"/>
          <w:szCs w:val="24"/>
        </w:rPr>
        <w:t>коллективных хозяйств</w:t>
      </w:r>
    </w:p>
    <w:p w:rsidR="007B66CB" w:rsidRDefault="007B66CB" w:rsidP="007B66CB"/>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p w:rsidR="00E86EA0" w:rsidRPr="0094546B" w:rsidRDefault="00A33CE8" w:rsidP="00E86EA0">
      <w:pPr>
        <w:jc w:val="right"/>
      </w:pPr>
      <w:r>
        <w:lastRenderedPageBreak/>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86AB0">
        <w:t>униципального округа Архангельской области</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sidR="00086AB0">
        <w:rPr>
          <w:b/>
          <w:lang w:eastAsia="en-US"/>
        </w:rPr>
        <w:t xml:space="preserve"> округа Архангельской области</w:t>
      </w:r>
      <w:r>
        <w:rPr>
          <w:b/>
          <w:lang w:eastAsia="en-US"/>
        </w:rPr>
        <w:t>»</w:t>
      </w:r>
    </w:p>
    <w:p w:rsidR="00A71537" w:rsidRDefault="00632A76" w:rsidP="00846168">
      <w:pPr>
        <w:autoSpaceDE w:val="0"/>
        <w:autoSpaceDN w:val="0"/>
        <w:adjustRightInd w:val="0"/>
        <w:jc w:val="center"/>
        <w:outlineLvl w:val="1"/>
        <w:rPr>
          <w:b/>
          <w:lang w:eastAsia="en-US"/>
        </w:rPr>
      </w:pPr>
      <w:r>
        <w:rPr>
          <w:b/>
          <w:lang w:eastAsia="en-US"/>
        </w:rPr>
        <w:t>за счет средств местного</w:t>
      </w:r>
      <w:r w:rsidR="00A71537" w:rsidRPr="00FB388F">
        <w:rPr>
          <w:b/>
          <w:lang w:eastAsia="en-US"/>
        </w:rPr>
        <w:t xml:space="preserve"> бюджета</w:t>
      </w:r>
    </w:p>
    <w:p w:rsidR="00A00F53" w:rsidRPr="00FB388F" w:rsidRDefault="00A00F53" w:rsidP="00846168">
      <w:pPr>
        <w:autoSpaceDE w:val="0"/>
        <w:autoSpaceDN w:val="0"/>
        <w:adjustRightInd w:val="0"/>
        <w:jc w:val="center"/>
        <w:outlineLvl w:val="1"/>
        <w:rPr>
          <w:b/>
          <w:sz w:val="20"/>
          <w:szCs w:val="20"/>
          <w:lang w:eastAsia="en-US"/>
        </w:rPr>
      </w:pP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w:t>
      </w:r>
      <w:r w:rsidR="00086AB0">
        <w:rPr>
          <w:sz w:val="24"/>
          <w:szCs w:val="24"/>
        </w:rPr>
        <w:t xml:space="preserve">скому развитию </w:t>
      </w:r>
      <w:r w:rsidR="007E2405">
        <w:rPr>
          <w:sz w:val="24"/>
          <w:szCs w:val="24"/>
        </w:rPr>
        <w:t xml:space="preserve"> </w:t>
      </w:r>
    </w:p>
    <w:tbl>
      <w:tblPr>
        <w:tblStyle w:val="ad"/>
        <w:tblW w:w="14992" w:type="dxa"/>
        <w:tblLayout w:type="fixed"/>
        <w:tblLook w:val="04A0" w:firstRow="1" w:lastRow="0" w:firstColumn="1" w:lastColumn="0" w:noHBand="0" w:noVBand="1"/>
      </w:tblPr>
      <w:tblGrid>
        <w:gridCol w:w="1526"/>
        <w:gridCol w:w="2693"/>
        <w:gridCol w:w="3119"/>
        <w:gridCol w:w="795"/>
        <w:gridCol w:w="764"/>
        <w:gridCol w:w="850"/>
        <w:gridCol w:w="851"/>
        <w:gridCol w:w="850"/>
        <w:gridCol w:w="709"/>
        <w:gridCol w:w="709"/>
        <w:gridCol w:w="709"/>
        <w:gridCol w:w="708"/>
        <w:gridCol w:w="709"/>
      </w:tblGrid>
      <w:tr w:rsidR="00A00F53" w:rsidTr="005B4FD7">
        <w:trPr>
          <w:trHeight w:val="525"/>
        </w:trPr>
        <w:tc>
          <w:tcPr>
            <w:tcW w:w="1526" w:type="dxa"/>
            <w:vMerge w:val="restart"/>
          </w:tcPr>
          <w:p w:rsidR="00A00F53" w:rsidRDefault="00A00F53" w:rsidP="005B4FD7">
            <w:pPr>
              <w:jc w:val="center"/>
              <w:rPr>
                <w:sz w:val="24"/>
                <w:szCs w:val="24"/>
              </w:rPr>
            </w:pPr>
            <w:r>
              <w:rPr>
                <w:sz w:val="24"/>
                <w:szCs w:val="24"/>
              </w:rPr>
              <w:t>Статус</w:t>
            </w:r>
          </w:p>
        </w:tc>
        <w:tc>
          <w:tcPr>
            <w:tcW w:w="2693" w:type="dxa"/>
            <w:vMerge w:val="restart"/>
          </w:tcPr>
          <w:p w:rsidR="00A00F53" w:rsidRDefault="00A00F53" w:rsidP="005B4FD7">
            <w:pPr>
              <w:jc w:val="center"/>
              <w:rPr>
                <w:sz w:val="24"/>
                <w:szCs w:val="24"/>
              </w:rPr>
            </w:pPr>
            <w:r>
              <w:rPr>
                <w:sz w:val="24"/>
                <w:szCs w:val="24"/>
              </w:rPr>
              <w:t>Наименование муниципальной программы</w:t>
            </w:r>
          </w:p>
        </w:tc>
        <w:tc>
          <w:tcPr>
            <w:tcW w:w="3119" w:type="dxa"/>
            <w:vMerge w:val="restart"/>
          </w:tcPr>
          <w:p w:rsidR="00A00F53" w:rsidRDefault="00A00F53" w:rsidP="005B4FD7">
            <w:pPr>
              <w:jc w:val="center"/>
              <w:rPr>
                <w:sz w:val="24"/>
                <w:szCs w:val="24"/>
              </w:rPr>
            </w:pPr>
            <w:r>
              <w:rPr>
                <w:sz w:val="24"/>
                <w:szCs w:val="24"/>
              </w:rPr>
              <w:t>Ответственный исполнитель, соисполнитель муниципальной программы (подпрограммы)</w:t>
            </w:r>
          </w:p>
        </w:tc>
        <w:tc>
          <w:tcPr>
            <w:tcW w:w="7654" w:type="dxa"/>
            <w:gridSpan w:val="10"/>
          </w:tcPr>
          <w:p w:rsidR="00A00F53" w:rsidRDefault="00811E1B" w:rsidP="005B4FD7">
            <w:pPr>
              <w:jc w:val="center"/>
              <w:rPr>
                <w:sz w:val="24"/>
                <w:szCs w:val="24"/>
              </w:rPr>
            </w:pPr>
            <w:r>
              <w:rPr>
                <w:sz w:val="24"/>
                <w:szCs w:val="24"/>
              </w:rPr>
              <w:t>Расходы местного</w:t>
            </w:r>
            <w:r w:rsidR="00A00F53">
              <w:rPr>
                <w:sz w:val="24"/>
                <w:szCs w:val="24"/>
              </w:rPr>
              <w:t xml:space="preserve"> бюджета, тыс. рублей</w:t>
            </w:r>
          </w:p>
        </w:tc>
      </w:tr>
      <w:tr w:rsidR="00A00F53" w:rsidTr="005B4FD7">
        <w:trPr>
          <w:trHeight w:val="855"/>
        </w:trPr>
        <w:tc>
          <w:tcPr>
            <w:tcW w:w="1526" w:type="dxa"/>
            <w:vMerge/>
          </w:tcPr>
          <w:p w:rsidR="00A00F53" w:rsidRDefault="00A00F53" w:rsidP="005B4FD7">
            <w:pPr>
              <w:jc w:val="center"/>
              <w:rPr>
                <w:sz w:val="24"/>
                <w:szCs w:val="24"/>
              </w:rPr>
            </w:pPr>
          </w:p>
        </w:tc>
        <w:tc>
          <w:tcPr>
            <w:tcW w:w="2693" w:type="dxa"/>
            <w:vMerge/>
          </w:tcPr>
          <w:p w:rsidR="00A00F53" w:rsidRDefault="00A00F53" w:rsidP="005B4FD7">
            <w:pPr>
              <w:jc w:val="center"/>
              <w:rPr>
                <w:sz w:val="24"/>
                <w:szCs w:val="24"/>
              </w:rPr>
            </w:pPr>
          </w:p>
        </w:tc>
        <w:tc>
          <w:tcPr>
            <w:tcW w:w="3119" w:type="dxa"/>
            <w:vMerge/>
          </w:tcPr>
          <w:p w:rsidR="00A00F53" w:rsidRDefault="00A00F53" w:rsidP="005B4FD7">
            <w:pPr>
              <w:jc w:val="center"/>
              <w:rPr>
                <w:sz w:val="24"/>
                <w:szCs w:val="24"/>
              </w:rPr>
            </w:pPr>
          </w:p>
        </w:tc>
        <w:tc>
          <w:tcPr>
            <w:tcW w:w="795" w:type="dxa"/>
          </w:tcPr>
          <w:p w:rsidR="00A00F53" w:rsidRDefault="00A00F53" w:rsidP="005B4FD7">
            <w:pPr>
              <w:jc w:val="center"/>
              <w:rPr>
                <w:sz w:val="24"/>
                <w:szCs w:val="24"/>
              </w:rPr>
            </w:pPr>
            <w:r>
              <w:rPr>
                <w:sz w:val="24"/>
                <w:szCs w:val="24"/>
              </w:rPr>
              <w:t>2024 год</w:t>
            </w:r>
          </w:p>
        </w:tc>
        <w:tc>
          <w:tcPr>
            <w:tcW w:w="764" w:type="dxa"/>
          </w:tcPr>
          <w:p w:rsidR="00A00F53" w:rsidRDefault="00A00F53" w:rsidP="005B4FD7">
            <w:pPr>
              <w:jc w:val="center"/>
              <w:rPr>
                <w:sz w:val="24"/>
                <w:szCs w:val="24"/>
              </w:rPr>
            </w:pPr>
            <w:r>
              <w:rPr>
                <w:sz w:val="24"/>
                <w:szCs w:val="24"/>
              </w:rPr>
              <w:t>2025 год</w:t>
            </w:r>
          </w:p>
        </w:tc>
        <w:tc>
          <w:tcPr>
            <w:tcW w:w="850" w:type="dxa"/>
          </w:tcPr>
          <w:p w:rsidR="00A00F53" w:rsidRDefault="00A00F53" w:rsidP="005B4FD7">
            <w:pPr>
              <w:jc w:val="center"/>
              <w:rPr>
                <w:sz w:val="24"/>
                <w:szCs w:val="24"/>
              </w:rPr>
            </w:pPr>
            <w:r>
              <w:rPr>
                <w:sz w:val="24"/>
                <w:szCs w:val="24"/>
              </w:rPr>
              <w:t>2026</w:t>
            </w:r>
          </w:p>
          <w:p w:rsidR="00A00F53" w:rsidRDefault="00A00F53" w:rsidP="005B4FD7">
            <w:pPr>
              <w:jc w:val="center"/>
              <w:rPr>
                <w:sz w:val="24"/>
                <w:szCs w:val="24"/>
              </w:rPr>
            </w:pPr>
            <w:r>
              <w:rPr>
                <w:sz w:val="24"/>
                <w:szCs w:val="24"/>
              </w:rPr>
              <w:t>год</w:t>
            </w:r>
          </w:p>
        </w:tc>
        <w:tc>
          <w:tcPr>
            <w:tcW w:w="851" w:type="dxa"/>
          </w:tcPr>
          <w:p w:rsidR="00A00F53" w:rsidRDefault="00A00F53" w:rsidP="005B4FD7">
            <w:pPr>
              <w:jc w:val="center"/>
              <w:rPr>
                <w:sz w:val="24"/>
                <w:szCs w:val="24"/>
              </w:rPr>
            </w:pPr>
            <w:r>
              <w:rPr>
                <w:sz w:val="24"/>
                <w:szCs w:val="24"/>
              </w:rPr>
              <w:t>2027 год</w:t>
            </w:r>
          </w:p>
        </w:tc>
        <w:tc>
          <w:tcPr>
            <w:tcW w:w="850" w:type="dxa"/>
          </w:tcPr>
          <w:p w:rsidR="00A00F53" w:rsidRDefault="00A00F53" w:rsidP="005B4FD7">
            <w:pPr>
              <w:jc w:val="center"/>
              <w:rPr>
                <w:sz w:val="24"/>
                <w:szCs w:val="24"/>
              </w:rPr>
            </w:pPr>
            <w:r>
              <w:rPr>
                <w:sz w:val="24"/>
                <w:szCs w:val="24"/>
              </w:rPr>
              <w:t>2028 год</w:t>
            </w: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8"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r>
      <w:tr w:rsidR="00A00F53" w:rsidTr="005B4FD7">
        <w:tc>
          <w:tcPr>
            <w:tcW w:w="1526" w:type="dxa"/>
            <w:vAlign w:val="center"/>
          </w:tcPr>
          <w:p w:rsidR="00A00F53" w:rsidRPr="006A6EB8" w:rsidRDefault="00A00F53" w:rsidP="005B4FD7">
            <w:pPr>
              <w:rPr>
                <w:sz w:val="24"/>
                <w:szCs w:val="24"/>
              </w:rPr>
            </w:pPr>
            <w:r>
              <w:rPr>
                <w:sz w:val="24"/>
                <w:szCs w:val="24"/>
              </w:rPr>
              <w:t>1</w:t>
            </w:r>
          </w:p>
        </w:tc>
        <w:tc>
          <w:tcPr>
            <w:tcW w:w="2693" w:type="dxa"/>
          </w:tcPr>
          <w:p w:rsidR="00A00F53" w:rsidRDefault="00A00F53" w:rsidP="005B4FD7">
            <w:pPr>
              <w:jc w:val="center"/>
              <w:rPr>
                <w:sz w:val="24"/>
                <w:szCs w:val="24"/>
              </w:rPr>
            </w:pPr>
            <w:r>
              <w:rPr>
                <w:sz w:val="24"/>
                <w:szCs w:val="24"/>
              </w:rPr>
              <w:t>2</w:t>
            </w:r>
          </w:p>
        </w:tc>
        <w:tc>
          <w:tcPr>
            <w:tcW w:w="3119" w:type="dxa"/>
          </w:tcPr>
          <w:p w:rsidR="00A00F53" w:rsidRPr="000D7CDF" w:rsidRDefault="00A00F53" w:rsidP="005B4FD7">
            <w:pPr>
              <w:jc w:val="center"/>
              <w:rPr>
                <w:sz w:val="24"/>
                <w:szCs w:val="24"/>
              </w:rPr>
            </w:pPr>
            <w:r>
              <w:rPr>
                <w:sz w:val="24"/>
                <w:szCs w:val="24"/>
              </w:rPr>
              <w:t>3</w:t>
            </w:r>
          </w:p>
        </w:tc>
        <w:tc>
          <w:tcPr>
            <w:tcW w:w="795" w:type="dxa"/>
          </w:tcPr>
          <w:p w:rsidR="00A00F53" w:rsidRDefault="00A00F53" w:rsidP="005B4FD7">
            <w:pPr>
              <w:jc w:val="center"/>
              <w:rPr>
                <w:sz w:val="24"/>
                <w:szCs w:val="24"/>
              </w:rPr>
            </w:pPr>
            <w:r>
              <w:rPr>
                <w:sz w:val="24"/>
                <w:szCs w:val="24"/>
              </w:rPr>
              <w:t>4</w:t>
            </w:r>
          </w:p>
        </w:tc>
        <w:tc>
          <w:tcPr>
            <w:tcW w:w="764" w:type="dxa"/>
          </w:tcPr>
          <w:p w:rsidR="00A00F53" w:rsidRDefault="00A00F53" w:rsidP="005B4FD7">
            <w:pPr>
              <w:jc w:val="center"/>
              <w:rPr>
                <w:sz w:val="24"/>
                <w:szCs w:val="24"/>
              </w:rPr>
            </w:pPr>
            <w:r>
              <w:rPr>
                <w:sz w:val="24"/>
                <w:szCs w:val="24"/>
              </w:rPr>
              <w:t>5</w:t>
            </w:r>
          </w:p>
        </w:tc>
        <w:tc>
          <w:tcPr>
            <w:tcW w:w="850" w:type="dxa"/>
          </w:tcPr>
          <w:p w:rsidR="00A00F53" w:rsidRDefault="00A00F53" w:rsidP="005B4FD7">
            <w:pPr>
              <w:jc w:val="center"/>
              <w:rPr>
                <w:sz w:val="24"/>
                <w:szCs w:val="24"/>
              </w:rPr>
            </w:pPr>
            <w:r>
              <w:rPr>
                <w:sz w:val="24"/>
                <w:szCs w:val="24"/>
              </w:rPr>
              <w:t>6</w:t>
            </w:r>
          </w:p>
        </w:tc>
        <w:tc>
          <w:tcPr>
            <w:tcW w:w="851" w:type="dxa"/>
          </w:tcPr>
          <w:p w:rsidR="00A00F53" w:rsidRDefault="00A00F53" w:rsidP="005B4FD7">
            <w:pPr>
              <w:jc w:val="center"/>
              <w:rPr>
                <w:sz w:val="24"/>
                <w:szCs w:val="24"/>
              </w:rPr>
            </w:pPr>
            <w:r>
              <w:rPr>
                <w:sz w:val="24"/>
                <w:szCs w:val="24"/>
              </w:rPr>
              <w:t>7</w:t>
            </w:r>
          </w:p>
        </w:tc>
        <w:tc>
          <w:tcPr>
            <w:tcW w:w="850" w:type="dxa"/>
          </w:tcPr>
          <w:p w:rsidR="00A00F53" w:rsidRDefault="00A00F53" w:rsidP="005B4FD7">
            <w:pPr>
              <w:jc w:val="center"/>
              <w:rPr>
                <w:sz w:val="24"/>
                <w:szCs w:val="24"/>
              </w:rPr>
            </w:pPr>
            <w:r>
              <w:rPr>
                <w:sz w:val="24"/>
                <w:szCs w:val="24"/>
              </w:rPr>
              <w:t>8</w:t>
            </w: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8"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r>
      <w:tr w:rsidR="00A00F53" w:rsidTr="005B4FD7">
        <w:tc>
          <w:tcPr>
            <w:tcW w:w="1526" w:type="dxa"/>
            <w:vAlign w:val="center"/>
          </w:tcPr>
          <w:p w:rsidR="00A00F53" w:rsidRPr="006A6EB8" w:rsidRDefault="00A00F53" w:rsidP="005B4FD7">
            <w:pPr>
              <w:rPr>
                <w:sz w:val="24"/>
                <w:szCs w:val="24"/>
              </w:rPr>
            </w:pPr>
            <w:r w:rsidRPr="006A6EB8">
              <w:rPr>
                <w:sz w:val="24"/>
                <w:szCs w:val="24"/>
              </w:rPr>
              <w:t>Муниципальная программа</w:t>
            </w:r>
          </w:p>
        </w:tc>
        <w:tc>
          <w:tcPr>
            <w:tcW w:w="2693" w:type="dxa"/>
          </w:tcPr>
          <w:p w:rsidR="00A00F53" w:rsidRDefault="007612D7" w:rsidP="005B4FD7">
            <w:pPr>
              <w:jc w:val="center"/>
              <w:rPr>
                <w:sz w:val="24"/>
                <w:szCs w:val="24"/>
              </w:rPr>
            </w:pPr>
            <w:r>
              <w:rPr>
                <w:sz w:val="24"/>
                <w:szCs w:val="24"/>
              </w:rPr>
              <w:t>«</w:t>
            </w:r>
            <w:r w:rsidR="00A00F53">
              <w:rPr>
                <w:sz w:val="24"/>
                <w:szCs w:val="24"/>
              </w:rPr>
              <w:t xml:space="preserve">Развитие агропромышленного комплекса  Пинежского </w:t>
            </w:r>
            <w:r>
              <w:rPr>
                <w:sz w:val="24"/>
                <w:szCs w:val="24"/>
              </w:rPr>
              <w:t>муниципального округа Архангельской области»</w:t>
            </w:r>
          </w:p>
        </w:tc>
        <w:tc>
          <w:tcPr>
            <w:tcW w:w="3119" w:type="dxa"/>
          </w:tcPr>
          <w:p w:rsidR="00A00F53" w:rsidRDefault="00A00F53" w:rsidP="005B4FD7">
            <w:pPr>
              <w:jc w:val="center"/>
              <w:rPr>
                <w:sz w:val="24"/>
                <w:szCs w:val="24"/>
              </w:rPr>
            </w:pPr>
            <w:r w:rsidRPr="000D7CDF">
              <w:rPr>
                <w:sz w:val="24"/>
                <w:szCs w:val="24"/>
              </w:rPr>
              <w:t>комитет по экономиче</w:t>
            </w:r>
            <w:r>
              <w:rPr>
                <w:sz w:val="24"/>
                <w:szCs w:val="24"/>
              </w:rPr>
              <w:t xml:space="preserve">скому развитию </w:t>
            </w:r>
            <w:r w:rsidRPr="000D7CDF">
              <w:rPr>
                <w:sz w:val="24"/>
                <w:szCs w:val="24"/>
              </w:rPr>
              <w:t xml:space="preserve"> </w:t>
            </w:r>
          </w:p>
        </w:tc>
        <w:tc>
          <w:tcPr>
            <w:tcW w:w="795" w:type="dxa"/>
          </w:tcPr>
          <w:p w:rsidR="00A00F53" w:rsidRPr="00062995" w:rsidRDefault="00CB0FE2" w:rsidP="00CB0FE2">
            <w:pPr>
              <w:autoSpaceDE w:val="0"/>
              <w:autoSpaceDN w:val="0"/>
              <w:adjustRightInd w:val="0"/>
              <w:ind w:right="-236"/>
              <w:outlineLvl w:val="1"/>
              <w:rPr>
                <w:sz w:val="20"/>
                <w:szCs w:val="20"/>
              </w:rPr>
            </w:pPr>
            <w:r>
              <w:rPr>
                <w:sz w:val="20"/>
                <w:szCs w:val="20"/>
              </w:rPr>
              <w:t>0,</w:t>
            </w:r>
            <w:r w:rsidR="00A00F53" w:rsidRPr="00062995">
              <w:rPr>
                <w:sz w:val="20"/>
                <w:szCs w:val="20"/>
              </w:rPr>
              <w:t>0</w:t>
            </w:r>
          </w:p>
        </w:tc>
        <w:tc>
          <w:tcPr>
            <w:tcW w:w="764" w:type="dxa"/>
          </w:tcPr>
          <w:p w:rsidR="00A00F53" w:rsidRPr="00062995" w:rsidRDefault="00A00F53" w:rsidP="005B4FD7">
            <w:pPr>
              <w:autoSpaceDE w:val="0"/>
              <w:autoSpaceDN w:val="0"/>
              <w:adjustRightInd w:val="0"/>
              <w:ind w:right="-236"/>
              <w:outlineLvl w:val="1"/>
              <w:rPr>
                <w:sz w:val="20"/>
                <w:szCs w:val="20"/>
              </w:rPr>
            </w:pPr>
            <w:r>
              <w:rPr>
                <w:sz w:val="20"/>
                <w:szCs w:val="20"/>
              </w:rPr>
              <w:t>1573</w:t>
            </w:r>
            <w:r w:rsidRPr="00062995">
              <w:rPr>
                <w:sz w:val="20"/>
                <w:szCs w:val="20"/>
              </w:rPr>
              <w:t>,0</w:t>
            </w:r>
          </w:p>
        </w:tc>
        <w:tc>
          <w:tcPr>
            <w:tcW w:w="850" w:type="dxa"/>
          </w:tcPr>
          <w:p w:rsidR="00A00F53" w:rsidRPr="00062995" w:rsidRDefault="00A00F53" w:rsidP="005B4FD7">
            <w:pPr>
              <w:autoSpaceDE w:val="0"/>
              <w:autoSpaceDN w:val="0"/>
              <w:adjustRightInd w:val="0"/>
              <w:ind w:right="-236"/>
              <w:outlineLvl w:val="1"/>
              <w:rPr>
                <w:sz w:val="20"/>
                <w:szCs w:val="20"/>
              </w:rPr>
            </w:pPr>
            <w:r>
              <w:rPr>
                <w:sz w:val="20"/>
                <w:szCs w:val="20"/>
              </w:rPr>
              <w:t>1573</w:t>
            </w:r>
            <w:r w:rsidRPr="00062995">
              <w:rPr>
                <w:sz w:val="20"/>
                <w:szCs w:val="20"/>
              </w:rPr>
              <w:t>,0</w:t>
            </w:r>
          </w:p>
        </w:tc>
        <w:tc>
          <w:tcPr>
            <w:tcW w:w="851" w:type="dxa"/>
          </w:tcPr>
          <w:p w:rsidR="00A00F53" w:rsidRPr="00062995" w:rsidRDefault="00A00F53" w:rsidP="005B4FD7">
            <w:pPr>
              <w:autoSpaceDE w:val="0"/>
              <w:autoSpaceDN w:val="0"/>
              <w:adjustRightInd w:val="0"/>
              <w:ind w:right="-236"/>
              <w:outlineLvl w:val="1"/>
              <w:rPr>
                <w:sz w:val="20"/>
                <w:szCs w:val="20"/>
              </w:rPr>
            </w:pPr>
            <w:r>
              <w:rPr>
                <w:sz w:val="20"/>
                <w:szCs w:val="20"/>
              </w:rPr>
              <w:t>1573</w:t>
            </w:r>
            <w:r w:rsidRPr="00062995">
              <w:rPr>
                <w:sz w:val="20"/>
                <w:szCs w:val="20"/>
              </w:rPr>
              <w:t>,0</w:t>
            </w:r>
          </w:p>
        </w:tc>
        <w:tc>
          <w:tcPr>
            <w:tcW w:w="850" w:type="dxa"/>
          </w:tcPr>
          <w:p w:rsidR="00A00F53" w:rsidRPr="00062995" w:rsidRDefault="00A00F53" w:rsidP="005B4FD7">
            <w:pPr>
              <w:autoSpaceDE w:val="0"/>
              <w:autoSpaceDN w:val="0"/>
              <w:adjustRightInd w:val="0"/>
              <w:ind w:right="-236"/>
              <w:outlineLvl w:val="1"/>
              <w:rPr>
                <w:sz w:val="20"/>
                <w:szCs w:val="20"/>
              </w:rPr>
            </w:pPr>
            <w:r>
              <w:rPr>
                <w:sz w:val="20"/>
                <w:szCs w:val="20"/>
              </w:rPr>
              <w:t>1573</w:t>
            </w:r>
            <w:r w:rsidRPr="00062995">
              <w:rPr>
                <w:sz w:val="20"/>
                <w:szCs w:val="20"/>
              </w:rPr>
              <w:t>,0</w:t>
            </w: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c>
          <w:tcPr>
            <w:tcW w:w="708" w:type="dxa"/>
          </w:tcPr>
          <w:p w:rsidR="00A00F53" w:rsidRDefault="00A00F53" w:rsidP="005B4FD7">
            <w:pPr>
              <w:jc w:val="center"/>
              <w:rPr>
                <w:sz w:val="24"/>
                <w:szCs w:val="24"/>
              </w:rPr>
            </w:pPr>
          </w:p>
        </w:tc>
        <w:tc>
          <w:tcPr>
            <w:tcW w:w="709" w:type="dxa"/>
          </w:tcPr>
          <w:p w:rsidR="00A00F53" w:rsidRDefault="00A00F53" w:rsidP="005B4FD7">
            <w:pPr>
              <w:jc w:val="center"/>
              <w:rPr>
                <w:sz w:val="24"/>
                <w:szCs w:val="24"/>
              </w:rPr>
            </w:pPr>
          </w:p>
        </w:tc>
      </w:tr>
    </w:tbl>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D30202"/>
    <w:p w:rsidR="00331605" w:rsidRPr="0094546B" w:rsidRDefault="00331605" w:rsidP="00331605">
      <w:pPr>
        <w:jc w:val="right"/>
      </w:pPr>
      <w:r w:rsidRPr="0094546B">
        <w:lastRenderedPageBreak/>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086AB0">
        <w:t>униципального округа Архангельской области</w:t>
      </w:r>
      <w:r>
        <w:t>»</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sidR="00086AB0">
        <w:rPr>
          <w:b/>
          <w:lang w:eastAsia="en-US"/>
        </w:rPr>
        <w:t xml:space="preserve"> округа Архангельской области»</w:t>
      </w:r>
    </w:p>
    <w:p w:rsidR="00A71537" w:rsidRDefault="00A71537" w:rsidP="00A64A63">
      <w:pPr>
        <w:autoSpaceDE w:val="0"/>
        <w:autoSpaceDN w:val="0"/>
        <w:adjustRightInd w:val="0"/>
        <w:jc w:val="center"/>
        <w:outlineLvl w:val="1"/>
        <w:rPr>
          <w:b/>
        </w:rPr>
      </w:pPr>
    </w:p>
    <w:p w:rsidR="00ED0F10" w:rsidRPr="00BD7507" w:rsidRDefault="00ED0F10" w:rsidP="00BD7507">
      <w:pPr>
        <w:keepNext/>
        <w:autoSpaceDE w:val="0"/>
        <w:autoSpaceDN w:val="0"/>
        <w:adjustRightInd w:val="0"/>
        <w:jc w:val="center"/>
        <w:rPr>
          <w:b/>
          <w:i/>
          <w:sz w:val="20"/>
          <w:szCs w:val="20"/>
        </w:rPr>
      </w:pPr>
    </w:p>
    <w:tbl>
      <w:tblPr>
        <w:tblW w:w="206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6"/>
        <w:gridCol w:w="1276"/>
        <w:gridCol w:w="708"/>
        <w:gridCol w:w="142"/>
        <w:gridCol w:w="567"/>
        <w:gridCol w:w="142"/>
        <w:gridCol w:w="567"/>
        <w:gridCol w:w="142"/>
        <w:gridCol w:w="567"/>
        <w:gridCol w:w="141"/>
        <w:gridCol w:w="567"/>
        <w:gridCol w:w="142"/>
        <w:gridCol w:w="709"/>
        <w:gridCol w:w="283"/>
        <w:gridCol w:w="709"/>
        <w:gridCol w:w="4483"/>
        <w:gridCol w:w="3121"/>
        <w:gridCol w:w="3019"/>
      </w:tblGrid>
      <w:tr w:rsidR="00425A43" w:rsidTr="00D30202">
        <w:trPr>
          <w:gridAfter w:val="1"/>
          <w:wAfter w:w="3019" w:type="dxa"/>
          <w:trHeight w:val="293"/>
        </w:trPr>
        <w:tc>
          <w:tcPr>
            <w:tcW w:w="2127" w:type="dxa"/>
            <w:vMerge w:val="restart"/>
            <w:tcBorders>
              <w:top w:val="single" w:sz="4" w:space="0" w:color="auto"/>
              <w:left w:val="single" w:sz="4" w:space="0" w:color="auto"/>
              <w:bottom w:val="single" w:sz="4" w:space="0" w:color="auto"/>
              <w:right w:val="single" w:sz="4" w:space="0" w:color="auto"/>
            </w:tcBorders>
          </w:tcPr>
          <w:p w:rsidR="00425A43" w:rsidRDefault="00425A43" w:rsidP="00257F05">
            <w:pPr>
              <w:autoSpaceDE w:val="0"/>
              <w:autoSpaceDN w:val="0"/>
              <w:adjustRightInd w:val="0"/>
              <w:jc w:val="center"/>
              <w:outlineLvl w:val="1"/>
              <w:rPr>
                <w:b/>
                <w:lang w:eastAsia="en-US"/>
              </w:rPr>
            </w:pPr>
            <w:r>
              <w:rPr>
                <w:b/>
                <w:sz w:val="22"/>
                <w:szCs w:val="22"/>
              </w:rPr>
              <w:t xml:space="preserve">Наименование </w:t>
            </w:r>
            <w:r>
              <w:rPr>
                <w:b/>
                <w:sz w:val="22"/>
                <w:szCs w:val="22"/>
              </w:rPr>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425A43" w:rsidRDefault="00425A43" w:rsidP="00257F05">
            <w:pPr>
              <w:autoSpaceDE w:val="0"/>
              <w:autoSpaceDN w:val="0"/>
              <w:adjustRightInd w:val="0"/>
              <w:jc w:val="center"/>
              <w:outlineLvl w:val="1"/>
              <w:rPr>
                <w:b/>
              </w:rPr>
            </w:pPr>
            <w:r>
              <w:rPr>
                <w:b/>
                <w:sz w:val="22"/>
                <w:szCs w:val="22"/>
              </w:rPr>
              <w:t>Ответственный исполнитель,</w:t>
            </w:r>
          </w:p>
          <w:p w:rsidR="00425A43" w:rsidRDefault="00425A43" w:rsidP="00257F05">
            <w:pPr>
              <w:autoSpaceDE w:val="0"/>
              <w:autoSpaceDN w:val="0"/>
              <w:adjustRightInd w:val="0"/>
              <w:jc w:val="center"/>
              <w:outlineLvl w:val="1"/>
              <w:rPr>
                <w:b/>
                <w:lang w:eastAsia="en-US"/>
              </w:rPr>
            </w:pPr>
            <w:r>
              <w:rPr>
                <w:b/>
                <w:sz w:val="22"/>
                <w:szCs w:val="22"/>
              </w:rPr>
              <w:t>соисполнитель</w:t>
            </w:r>
          </w:p>
        </w:tc>
        <w:tc>
          <w:tcPr>
            <w:tcW w:w="1276" w:type="dxa"/>
            <w:vMerge w:val="restart"/>
            <w:tcBorders>
              <w:top w:val="single" w:sz="4" w:space="0" w:color="auto"/>
              <w:left w:val="single" w:sz="4" w:space="0" w:color="auto"/>
              <w:bottom w:val="single" w:sz="4" w:space="0" w:color="auto"/>
              <w:right w:val="single" w:sz="4" w:space="0" w:color="auto"/>
            </w:tcBorders>
          </w:tcPr>
          <w:p w:rsidR="00425A43" w:rsidRDefault="00425A43" w:rsidP="00257F05">
            <w:pPr>
              <w:autoSpaceDE w:val="0"/>
              <w:autoSpaceDN w:val="0"/>
              <w:adjustRightInd w:val="0"/>
              <w:jc w:val="center"/>
              <w:outlineLvl w:val="1"/>
              <w:rPr>
                <w:b/>
                <w:lang w:eastAsia="en-US"/>
              </w:rPr>
            </w:pPr>
            <w:r>
              <w:rPr>
                <w:b/>
                <w:sz w:val="22"/>
                <w:szCs w:val="22"/>
              </w:rPr>
              <w:t>Источник финансирования</w:t>
            </w:r>
          </w:p>
        </w:tc>
        <w:tc>
          <w:tcPr>
            <w:tcW w:w="5386" w:type="dxa"/>
            <w:gridSpan w:val="13"/>
            <w:tcBorders>
              <w:top w:val="single" w:sz="4" w:space="0" w:color="auto"/>
              <w:left w:val="single" w:sz="4" w:space="0" w:color="auto"/>
              <w:bottom w:val="single" w:sz="4" w:space="0" w:color="auto"/>
              <w:right w:val="single" w:sz="4" w:space="0" w:color="auto"/>
            </w:tcBorders>
          </w:tcPr>
          <w:p w:rsidR="00425A43" w:rsidRDefault="00425A43" w:rsidP="00257F05">
            <w:pPr>
              <w:autoSpaceDE w:val="0"/>
              <w:autoSpaceDN w:val="0"/>
              <w:adjustRightInd w:val="0"/>
              <w:ind w:right="-512"/>
              <w:jc w:val="center"/>
              <w:outlineLvl w:val="1"/>
              <w:rPr>
                <w:b/>
              </w:rPr>
            </w:pPr>
            <w:r>
              <w:rPr>
                <w:b/>
                <w:sz w:val="22"/>
                <w:szCs w:val="22"/>
              </w:rPr>
              <w:t>Объем финансирования, тыс. рублей</w:t>
            </w:r>
          </w:p>
        </w:tc>
        <w:tc>
          <w:tcPr>
            <w:tcW w:w="7604" w:type="dxa"/>
            <w:gridSpan w:val="2"/>
            <w:tcBorders>
              <w:top w:val="single" w:sz="4" w:space="0" w:color="auto"/>
              <w:left w:val="single" w:sz="4" w:space="0" w:color="auto"/>
              <w:bottom w:val="single" w:sz="4" w:space="0" w:color="auto"/>
              <w:right w:val="single" w:sz="4" w:space="0" w:color="auto"/>
            </w:tcBorders>
          </w:tcPr>
          <w:p w:rsidR="00425A43" w:rsidRDefault="00425A43" w:rsidP="00791C71">
            <w:pPr>
              <w:autoSpaceDE w:val="0"/>
              <w:autoSpaceDN w:val="0"/>
              <w:adjustRightInd w:val="0"/>
              <w:ind w:right="-512"/>
              <w:outlineLvl w:val="1"/>
              <w:rPr>
                <w:b/>
              </w:rPr>
            </w:pPr>
          </w:p>
        </w:tc>
      </w:tr>
      <w:tr w:rsidR="00791C71" w:rsidTr="000D79EE">
        <w:trPr>
          <w:gridAfter w:val="1"/>
          <w:wAfter w:w="3019" w:type="dxa"/>
          <w:trHeight w:val="292"/>
        </w:trPr>
        <w:tc>
          <w:tcPr>
            <w:tcW w:w="2127" w:type="dxa"/>
            <w:vMerge/>
            <w:tcBorders>
              <w:top w:val="single" w:sz="4" w:space="0" w:color="auto"/>
              <w:left w:val="single" w:sz="4" w:space="0" w:color="auto"/>
              <w:bottom w:val="single" w:sz="4" w:space="0" w:color="auto"/>
              <w:right w:val="single" w:sz="4" w:space="0" w:color="auto"/>
            </w:tcBorders>
            <w:vAlign w:val="center"/>
          </w:tcPr>
          <w:p w:rsidR="00791C71" w:rsidRDefault="00791C71" w:rsidP="00257F05">
            <w:pPr>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1C71" w:rsidRDefault="00791C71" w:rsidP="00257F05">
            <w:pPr>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1C71" w:rsidRDefault="00791C71" w:rsidP="00257F05">
            <w:pPr>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2024 год</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2025год</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lang w:eastAsia="en-US"/>
              </w:rPr>
            </w:pPr>
            <w:r>
              <w:rPr>
                <w:b/>
                <w:sz w:val="22"/>
                <w:szCs w:val="22"/>
              </w:rPr>
              <w:t>2026год</w:t>
            </w:r>
          </w:p>
        </w:tc>
        <w:tc>
          <w:tcPr>
            <w:tcW w:w="708"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lang w:val="en-US" w:eastAsia="en-US"/>
              </w:rPr>
            </w:pPr>
            <w:r>
              <w:rPr>
                <w:b/>
                <w:sz w:val="22"/>
                <w:szCs w:val="22"/>
              </w:rPr>
              <w:t>2027 год</w:t>
            </w:r>
          </w:p>
        </w:tc>
        <w:tc>
          <w:tcPr>
            <w:tcW w:w="851"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lang w:eastAsia="en-US"/>
              </w:rPr>
            </w:pPr>
            <w:r>
              <w:rPr>
                <w:b/>
                <w:sz w:val="22"/>
                <w:szCs w:val="22"/>
              </w:rPr>
              <w:t>2028 год</w:t>
            </w:r>
          </w:p>
        </w:tc>
        <w:tc>
          <w:tcPr>
            <w:tcW w:w="992"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p>
        </w:tc>
        <w:tc>
          <w:tcPr>
            <w:tcW w:w="7604"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outlineLvl w:val="1"/>
              <w:rPr>
                <w:b/>
              </w:rPr>
            </w:pPr>
            <w:r>
              <w:rPr>
                <w:b/>
                <w:sz w:val="22"/>
                <w:szCs w:val="22"/>
              </w:rPr>
              <w:t>Показатели результата</w:t>
            </w:r>
          </w:p>
          <w:p w:rsidR="00791C71" w:rsidRDefault="00791C71" w:rsidP="00257F05">
            <w:pPr>
              <w:autoSpaceDE w:val="0"/>
              <w:autoSpaceDN w:val="0"/>
              <w:adjustRightInd w:val="0"/>
              <w:outlineLvl w:val="1"/>
              <w:rPr>
                <w:b/>
              </w:rPr>
            </w:pPr>
            <w:r>
              <w:rPr>
                <w:b/>
                <w:sz w:val="22"/>
                <w:szCs w:val="22"/>
              </w:rPr>
              <w:t xml:space="preserve"> реализации </w:t>
            </w:r>
          </w:p>
          <w:p w:rsidR="00791C71" w:rsidRDefault="00791C71" w:rsidP="00257F05">
            <w:pPr>
              <w:autoSpaceDE w:val="0"/>
              <w:autoSpaceDN w:val="0"/>
              <w:adjustRightInd w:val="0"/>
              <w:outlineLvl w:val="1"/>
              <w:rPr>
                <w:b/>
                <w:lang w:eastAsia="en-US"/>
              </w:rPr>
            </w:pPr>
            <w:r>
              <w:rPr>
                <w:b/>
                <w:sz w:val="22"/>
                <w:szCs w:val="22"/>
              </w:rPr>
              <w:t>мероприятия по годам</w:t>
            </w:r>
          </w:p>
        </w:tc>
      </w:tr>
      <w:tr w:rsidR="00791C71" w:rsidTr="000D79EE">
        <w:trPr>
          <w:gridAfter w:val="1"/>
          <w:wAfter w:w="3019" w:type="dxa"/>
          <w:trHeight w:val="292"/>
        </w:trPr>
        <w:tc>
          <w:tcPr>
            <w:tcW w:w="2127" w:type="dxa"/>
            <w:tcBorders>
              <w:top w:val="single" w:sz="4" w:space="0" w:color="auto"/>
              <w:left w:val="single" w:sz="4" w:space="0" w:color="auto"/>
              <w:bottom w:val="single" w:sz="4" w:space="0" w:color="auto"/>
              <w:right w:val="single" w:sz="4" w:space="0" w:color="auto"/>
            </w:tcBorders>
            <w:vAlign w:val="center"/>
          </w:tcPr>
          <w:p w:rsidR="00791C71" w:rsidRDefault="00791C71" w:rsidP="00257F05">
            <w:pPr>
              <w:jc w:val="center"/>
              <w:rPr>
                <w:b/>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91C71" w:rsidRDefault="00791C71" w:rsidP="00257F05">
            <w:pPr>
              <w:jc w:val="center"/>
              <w:rPr>
                <w:b/>
                <w:lang w:eastAsia="en-US"/>
              </w:rPr>
            </w:pPr>
            <w:r>
              <w:rPr>
                <w:b/>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91C71" w:rsidRDefault="00791C71" w:rsidP="00257F05">
            <w:pPr>
              <w:jc w:val="center"/>
              <w:rPr>
                <w:b/>
                <w:lang w:eastAsia="en-US"/>
              </w:rPr>
            </w:pPr>
            <w:r>
              <w:rPr>
                <w:b/>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7</w:t>
            </w:r>
          </w:p>
        </w:tc>
        <w:tc>
          <w:tcPr>
            <w:tcW w:w="708"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8</w:t>
            </w:r>
          </w:p>
        </w:tc>
        <w:tc>
          <w:tcPr>
            <w:tcW w:w="851"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r>
              <w:rPr>
                <w:b/>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p>
        </w:tc>
        <w:tc>
          <w:tcPr>
            <w:tcW w:w="7604"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outlineLvl w:val="1"/>
              <w:rPr>
                <w:b/>
              </w:rPr>
            </w:pPr>
          </w:p>
        </w:tc>
      </w:tr>
      <w:tr w:rsidR="00425A43" w:rsidTr="00D61149">
        <w:tblPrEx>
          <w:tblLook w:val="0020" w:firstRow="1" w:lastRow="0" w:firstColumn="0" w:lastColumn="0" w:noHBand="0" w:noVBand="0"/>
        </w:tblPrEx>
        <w:trPr>
          <w:gridAfter w:val="2"/>
          <w:wAfter w:w="6140" w:type="dxa"/>
          <w:trHeight w:val="825"/>
        </w:trPr>
        <w:tc>
          <w:tcPr>
            <w:tcW w:w="14548" w:type="dxa"/>
            <w:gridSpan w:val="17"/>
            <w:tcBorders>
              <w:top w:val="nil"/>
              <w:left w:val="nil"/>
              <w:bottom w:val="nil"/>
              <w:right w:val="nil"/>
            </w:tcBorders>
          </w:tcPr>
          <w:p w:rsidR="00425A43" w:rsidRDefault="00425A43" w:rsidP="00257F05">
            <w:pPr>
              <w:autoSpaceDE w:val="0"/>
              <w:autoSpaceDN w:val="0"/>
              <w:adjustRightInd w:val="0"/>
              <w:jc w:val="both"/>
            </w:pPr>
          </w:p>
          <w:p w:rsidR="00425A43" w:rsidRDefault="00425A43" w:rsidP="00257F05">
            <w:pPr>
              <w:autoSpaceDE w:val="0"/>
              <w:autoSpaceDN w:val="0"/>
              <w:adjustRightInd w:val="0"/>
              <w:jc w:val="both"/>
            </w:pPr>
            <w:r w:rsidRPr="00D33EBD">
              <w:t xml:space="preserve">Цель </w:t>
            </w:r>
            <w:r w:rsidRPr="007E7F01">
              <w:t xml:space="preserve">– </w:t>
            </w:r>
            <w:r>
              <w:t xml:space="preserve">создание условий для устойчивого развития агропромышленного комплекса </w:t>
            </w:r>
            <w:r w:rsidR="00A00F53">
              <w:t>Пинежского муниципального округа Архангельской области</w:t>
            </w:r>
            <w:r>
              <w:t xml:space="preserve"> </w:t>
            </w:r>
          </w:p>
          <w:p w:rsidR="00425A43" w:rsidRDefault="00425A43" w:rsidP="00257F05">
            <w:pPr>
              <w:autoSpaceDE w:val="0"/>
              <w:autoSpaceDN w:val="0"/>
              <w:adjustRightInd w:val="0"/>
              <w:jc w:val="both"/>
            </w:pPr>
            <w:r w:rsidRPr="00D96380">
              <w:t xml:space="preserve">Задача № 1 – </w:t>
            </w:r>
            <w:r>
              <w:t>улучшение общих условий функционирования АПК района</w:t>
            </w:r>
          </w:p>
          <w:p w:rsidR="00425A43" w:rsidRPr="00D96380" w:rsidRDefault="00425A43" w:rsidP="00257F05">
            <w:pPr>
              <w:autoSpaceDE w:val="0"/>
              <w:autoSpaceDN w:val="0"/>
              <w:adjustRightInd w:val="0"/>
              <w:jc w:val="both"/>
            </w:pPr>
          </w:p>
        </w:tc>
      </w:tr>
      <w:tr w:rsidR="00791C71" w:rsidTr="000D79EE">
        <w:trPr>
          <w:gridAfter w:val="1"/>
          <w:wAfter w:w="3019" w:type="dxa"/>
          <w:trHeight w:val="292"/>
        </w:trPr>
        <w:tc>
          <w:tcPr>
            <w:tcW w:w="2127" w:type="dxa"/>
            <w:vMerge w:val="restart"/>
            <w:tcBorders>
              <w:top w:val="single" w:sz="4" w:space="0" w:color="auto"/>
              <w:left w:val="single" w:sz="4" w:space="0" w:color="auto"/>
              <w:right w:val="single" w:sz="4" w:space="0" w:color="auto"/>
            </w:tcBorders>
          </w:tcPr>
          <w:p w:rsidR="00791C71" w:rsidRPr="00527DD7" w:rsidRDefault="00791C71" w:rsidP="00257F05">
            <w:pPr>
              <w:pStyle w:val="32"/>
              <w:spacing w:after="0"/>
              <w:ind w:left="0"/>
              <w:jc w:val="both"/>
              <w:rPr>
                <w:sz w:val="22"/>
                <w:szCs w:val="22"/>
                <w:highlight w:val="yellow"/>
              </w:rPr>
            </w:pPr>
            <w:r w:rsidRPr="00527DD7">
              <w:rPr>
                <w:sz w:val="22"/>
                <w:szCs w:val="22"/>
              </w:rPr>
              <w:t xml:space="preserve">1.1.Обеспечение финансовой устойчивости сельскохозяйственных товаропроизводителей </w:t>
            </w:r>
          </w:p>
          <w:p w:rsidR="00791C71" w:rsidRPr="00527DD7" w:rsidRDefault="00791C71" w:rsidP="00257F05">
            <w:pPr>
              <w:autoSpaceDE w:val="0"/>
              <w:autoSpaceDN w:val="0"/>
              <w:adjustRightInd w:val="0"/>
              <w:jc w:val="both"/>
            </w:pPr>
          </w:p>
        </w:tc>
        <w:tc>
          <w:tcPr>
            <w:tcW w:w="1276" w:type="dxa"/>
            <w:vMerge w:val="restart"/>
            <w:tcBorders>
              <w:top w:val="single" w:sz="4" w:space="0" w:color="auto"/>
              <w:left w:val="single" w:sz="4" w:space="0" w:color="auto"/>
              <w:right w:val="single" w:sz="4" w:space="0" w:color="auto"/>
            </w:tcBorders>
          </w:tcPr>
          <w:p w:rsidR="00791C71" w:rsidRPr="00527DD7" w:rsidRDefault="00791C71" w:rsidP="00257F05">
            <w:pPr>
              <w:autoSpaceDE w:val="0"/>
              <w:autoSpaceDN w:val="0"/>
              <w:adjustRightInd w:val="0"/>
            </w:pPr>
          </w:p>
          <w:p w:rsidR="00791C71" w:rsidRPr="00527DD7" w:rsidRDefault="00791C71" w:rsidP="00257F05">
            <w:pPr>
              <w:autoSpaceDE w:val="0"/>
              <w:autoSpaceDN w:val="0"/>
              <w:adjustRightInd w:val="0"/>
            </w:pPr>
            <w:r w:rsidRPr="00527DD7">
              <w:rPr>
                <w:sz w:val="22"/>
                <w:szCs w:val="22"/>
              </w:rPr>
              <w:t>комитет по экономиче</w:t>
            </w:r>
            <w:r w:rsidR="000D79EE">
              <w:rPr>
                <w:sz w:val="22"/>
                <w:szCs w:val="22"/>
              </w:rPr>
              <w:t xml:space="preserve">скому развитию </w:t>
            </w:r>
          </w:p>
          <w:p w:rsidR="00791C71" w:rsidRPr="00527DD7" w:rsidRDefault="00791C71" w:rsidP="00A00F53">
            <w:pPr>
              <w:autoSpaceDE w:val="0"/>
              <w:autoSpaceDN w:val="0"/>
              <w:adjustRightInd w:val="0"/>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527DD7" w:rsidRDefault="00791C71" w:rsidP="00257F05">
            <w:pPr>
              <w:rPr>
                <w:lang w:eastAsia="en-US"/>
              </w:rPr>
            </w:pPr>
            <w:r w:rsidRPr="00527DD7">
              <w:rPr>
                <w:sz w:val="22"/>
                <w:szCs w:val="22"/>
                <w:lang w:eastAsia="en-US"/>
              </w:rPr>
              <w:t>Итого: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CB0FE2" w:rsidP="00257F05">
            <w:pPr>
              <w:autoSpaceDE w:val="0"/>
              <w:autoSpaceDN w:val="0"/>
              <w:adjustRightInd w:val="0"/>
              <w:outlineLvl w:val="1"/>
              <w:rPr>
                <w:sz w:val="20"/>
                <w:szCs w:val="20"/>
              </w:rPr>
            </w:pPr>
            <w:r>
              <w:rPr>
                <w:sz w:val="20"/>
                <w:szCs w:val="20"/>
              </w:rPr>
              <w:t>620</w:t>
            </w:r>
            <w:r w:rsidR="00791C71" w:rsidRPr="00062995">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2B5B15" w:rsidRDefault="00791C71" w:rsidP="00257F05">
            <w:pPr>
              <w:ind w:left="-108" w:right="-108"/>
              <w:jc w:val="center"/>
              <w:rPr>
                <w:color w:val="000000"/>
                <w:sz w:val="20"/>
                <w:szCs w:val="20"/>
              </w:rPr>
            </w:pPr>
            <w:r w:rsidRPr="002B5B15">
              <w:rPr>
                <w:color w:val="000000"/>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2B5B15" w:rsidRDefault="00791C71" w:rsidP="00257F05">
            <w:pPr>
              <w:autoSpaceDE w:val="0"/>
              <w:autoSpaceDN w:val="0"/>
              <w:adjustRightInd w:val="0"/>
              <w:jc w:val="center"/>
              <w:outlineLvl w:val="1"/>
              <w:rPr>
                <w:sz w:val="20"/>
                <w:szCs w:val="20"/>
              </w:rPr>
            </w:pPr>
            <w:r w:rsidRPr="002B5B15">
              <w:rPr>
                <w:sz w:val="20"/>
                <w:szCs w:val="20"/>
              </w:rPr>
              <w:t>1550,0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91C71" w:rsidRPr="002B5B15" w:rsidRDefault="00791C71" w:rsidP="00257F05">
            <w:pPr>
              <w:autoSpaceDE w:val="0"/>
              <w:autoSpaceDN w:val="0"/>
              <w:adjustRightInd w:val="0"/>
              <w:jc w:val="center"/>
              <w:outlineLvl w:val="1"/>
              <w:rPr>
                <w:sz w:val="20"/>
                <w:szCs w:val="20"/>
              </w:rPr>
            </w:pPr>
            <w:r w:rsidRPr="002B5B15">
              <w:rPr>
                <w:sz w:val="20"/>
                <w:szCs w:val="20"/>
              </w:rPr>
              <w:t>1550,0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2B5B15" w:rsidRDefault="00791C71" w:rsidP="00257F05">
            <w:pPr>
              <w:autoSpaceDE w:val="0"/>
              <w:autoSpaceDN w:val="0"/>
              <w:adjustRightInd w:val="0"/>
              <w:jc w:val="center"/>
              <w:outlineLvl w:val="1"/>
              <w:rPr>
                <w:sz w:val="20"/>
                <w:szCs w:val="20"/>
              </w:rPr>
            </w:pPr>
            <w:r w:rsidRPr="002B5B15">
              <w:rPr>
                <w:sz w:val="20"/>
                <w:szCs w:val="20"/>
              </w:rPr>
              <w:t>1550,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91C71" w:rsidRPr="002B5B15" w:rsidRDefault="00791C71" w:rsidP="00257F05">
            <w:pPr>
              <w:ind w:left="-108" w:right="-108"/>
              <w:jc w:val="center"/>
              <w:rPr>
                <w:color w:val="000000"/>
                <w:sz w:val="20"/>
                <w:szCs w:val="20"/>
              </w:rPr>
            </w:pPr>
            <w:r w:rsidRPr="002B5B15">
              <w:rPr>
                <w:color w:val="000000"/>
                <w:sz w:val="20"/>
                <w:szCs w:val="20"/>
              </w:rPr>
              <w:t>1550,0</w:t>
            </w:r>
          </w:p>
        </w:tc>
        <w:tc>
          <w:tcPr>
            <w:tcW w:w="709" w:type="dxa"/>
            <w:vMerge w:val="restart"/>
            <w:tcBorders>
              <w:top w:val="single" w:sz="4" w:space="0" w:color="auto"/>
              <w:left w:val="single" w:sz="4" w:space="0" w:color="auto"/>
              <w:right w:val="single" w:sz="4" w:space="0" w:color="auto"/>
            </w:tcBorders>
            <w:vAlign w:val="center"/>
          </w:tcPr>
          <w:p w:rsidR="00791C71" w:rsidRPr="00527DD7" w:rsidRDefault="00791C71" w:rsidP="00257F05">
            <w:pPr>
              <w:autoSpaceDE w:val="0"/>
              <w:autoSpaceDN w:val="0"/>
              <w:adjustRightInd w:val="0"/>
              <w:jc w:val="center"/>
              <w:outlineLvl w:val="1"/>
            </w:pPr>
          </w:p>
        </w:tc>
        <w:tc>
          <w:tcPr>
            <w:tcW w:w="7604" w:type="dxa"/>
            <w:gridSpan w:val="2"/>
            <w:vMerge w:val="restart"/>
            <w:tcBorders>
              <w:top w:val="single" w:sz="4" w:space="0" w:color="auto"/>
              <w:left w:val="single" w:sz="4" w:space="0" w:color="auto"/>
              <w:right w:val="single" w:sz="4" w:space="0" w:color="auto"/>
            </w:tcBorders>
          </w:tcPr>
          <w:p w:rsidR="00791C71" w:rsidRPr="00527DD7" w:rsidRDefault="00791C71" w:rsidP="00257F05">
            <w:pPr>
              <w:autoSpaceDE w:val="0"/>
              <w:autoSpaceDN w:val="0"/>
              <w:adjustRightInd w:val="0"/>
              <w:jc w:val="center"/>
              <w:outlineLvl w:val="1"/>
              <w:rPr>
                <w:b/>
              </w:rPr>
            </w:pP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производство в</w:t>
            </w: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коллективных</w:t>
            </w: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хозяйствах района, тонн:  </w:t>
            </w: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молоко     мясо     масло</w:t>
            </w: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крс  </w:t>
            </w:r>
          </w:p>
          <w:p w:rsidR="00791C71" w:rsidRPr="00527DD7" w:rsidRDefault="00791C71" w:rsidP="00257F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2024 г.- 670   17      1</w:t>
            </w:r>
            <w:r w:rsidRPr="00527DD7">
              <w:rPr>
                <w:rFonts w:ascii="Times New Roman" w:hAnsi="Times New Roman" w:cs="Times New Roman"/>
                <w:sz w:val="22"/>
                <w:szCs w:val="22"/>
              </w:rPr>
              <w:t>5</w:t>
            </w:r>
          </w:p>
          <w:p w:rsidR="00791C71" w:rsidRPr="00527DD7" w:rsidRDefault="00E623DB" w:rsidP="00257F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 xml:space="preserve">2025 г.- </w:t>
            </w:r>
            <w:r w:rsidR="00791C71">
              <w:rPr>
                <w:rFonts w:ascii="Times New Roman" w:hAnsi="Times New Roman" w:cs="Times New Roman"/>
                <w:sz w:val="22"/>
                <w:szCs w:val="22"/>
              </w:rPr>
              <w:t>670  17      1</w:t>
            </w:r>
            <w:r w:rsidR="00791C71" w:rsidRPr="00527DD7">
              <w:rPr>
                <w:rFonts w:ascii="Times New Roman" w:hAnsi="Times New Roman" w:cs="Times New Roman"/>
                <w:sz w:val="22"/>
                <w:szCs w:val="22"/>
              </w:rPr>
              <w:t>5</w:t>
            </w:r>
          </w:p>
          <w:p w:rsidR="00791C71" w:rsidRPr="00527DD7" w:rsidRDefault="00791C71" w:rsidP="00257F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2026 г.- 670   17      15</w:t>
            </w:r>
          </w:p>
          <w:p w:rsidR="00791C71" w:rsidRPr="00527DD7" w:rsidRDefault="00791C71" w:rsidP="00257F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2027 г.- 670</w:t>
            </w:r>
            <w:r w:rsidRPr="00527DD7">
              <w:rPr>
                <w:rFonts w:ascii="Times New Roman" w:hAnsi="Times New Roman" w:cs="Times New Roman"/>
                <w:sz w:val="22"/>
                <w:szCs w:val="22"/>
              </w:rPr>
              <w:t xml:space="preserve"> </w:t>
            </w:r>
            <w:r>
              <w:rPr>
                <w:rFonts w:ascii="Times New Roman" w:hAnsi="Times New Roman" w:cs="Times New Roman"/>
                <w:sz w:val="22"/>
                <w:szCs w:val="22"/>
              </w:rPr>
              <w:t xml:space="preserve">  17      15</w:t>
            </w:r>
          </w:p>
          <w:p w:rsidR="00791C71" w:rsidRPr="00527DD7" w:rsidRDefault="00791C71" w:rsidP="00257F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2028 г.- 670   17      15</w:t>
            </w:r>
          </w:p>
          <w:p w:rsidR="00791C71" w:rsidRPr="00527DD7" w:rsidRDefault="00791C71" w:rsidP="002B5B15">
            <w:pPr>
              <w:pStyle w:val="ConsPlusCell"/>
              <w:widowControl/>
              <w:jc w:val="both"/>
            </w:pPr>
          </w:p>
        </w:tc>
      </w:tr>
      <w:tr w:rsidR="00791C71" w:rsidTr="000D79EE">
        <w:trPr>
          <w:gridAfter w:val="1"/>
          <w:wAfter w:w="3019" w:type="dxa"/>
          <w:trHeight w:val="292"/>
        </w:trPr>
        <w:tc>
          <w:tcPr>
            <w:tcW w:w="2127" w:type="dxa"/>
            <w:vMerge/>
            <w:tcBorders>
              <w:left w:val="single" w:sz="4" w:space="0" w:color="auto"/>
              <w:right w:val="single" w:sz="4" w:space="0" w:color="auto"/>
            </w:tcBorders>
            <w:vAlign w:val="center"/>
          </w:tcPr>
          <w:p w:rsidR="00791C71" w:rsidRDefault="00791C71" w:rsidP="00257F05">
            <w:pPr>
              <w:rPr>
                <w:b/>
                <w:lang w:eastAsia="en-US"/>
              </w:rPr>
            </w:pPr>
          </w:p>
        </w:tc>
        <w:tc>
          <w:tcPr>
            <w:tcW w:w="1276" w:type="dxa"/>
            <w:vMerge/>
            <w:tcBorders>
              <w:left w:val="single" w:sz="4" w:space="0" w:color="auto"/>
              <w:right w:val="single" w:sz="4" w:space="0" w:color="auto"/>
            </w:tcBorders>
            <w:vAlign w:val="center"/>
          </w:tcPr>
          <w:p w:rsidR="00791C71"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67367F" w:rsidRDefault="00791C71" w:rsidP="00257F05">
            <w:pPr>
              <w:rPr>
                <w:lang w:eastAsia="en-US"/>
              </w:rPr>
            </w:pPr>
            <w:r>
              <w:rPr>
                <w:sz w:val="22"/>
                <w:szCs w:val="22"/>
                <w:lang w:eastAsia="en-US"/>
              </w:rPr>
              <w:t>в том числе:</w:t>
            </w:r>
          </w:p>
        </w:tc>
        <w:tc>
          <w:tcPr>
            <w:tcW w:w="850" w:type="dxa"/>
            <w:gridSpan w:val="2"/>
            <w:tcBorders>
              <w:top w:val="single" w:sz="4" w:space="0" w:color="auto"/>
              <w:left w:val="single" w:sz="4" w:space="0" w:color="auto"/>
              <w:bottom w:val="single" w:sz="4" w:space="0" w:color="auto"/>
              <w:right w:val="single" w:sz="4" w:space="0" w:color="auto"/>
            </w:tcBorders>
          </w:tcPr>
          <w:p w:rsidR="00791C71" w:rsidRPr="00237E7C"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91C71" w:rsidRPr="00AB35AB" w:rsidRDefault="00791C71" w:rsidP="00257F05">
            <w:pPr>
              <w:jc w:val="center"/>
              <w:rPr>
                <w:sz w:val="20"/>
                <w:szCs w:val="20"/>
              </w:rPr>
            </w:pPr>
          </w:p>
        </w:tc>
        <w:tc>
          <w:tcPr>
            <w:tcW w:w="709" w:type="dxa"/>
            <w:vMerge/>
            <w:tcBorders>
              <w:left w:val="single" w:sz="4" w:space="0" w:color="auto"/>
              <w:right w:val="single" w:sz="4" w:space="0" w:color="auto"/>
            </w:tcBorders>
            <w:vAlign w:val="center"/>
          </w:tcPr>
          <w:p w:rsidR="00791C71" w:rsidRDefault="00791C71" w:rsidP="00257F05">
            <w:pPr>
              <w:autoSpaceDE w:val="0"/>
              <w:autoSpaceDN w:val="0"/>
              <w:adjustRightInd w:val="0"/>
              <w:jc w:val="center"/>
              <w:outlineLvl w:val="1"/>
              <w:rPr>
                <w:b/>
              </w:rPr>
            </w:pPr>
          </w:p>
        </w:tc>
        <w:tc>
          <w:tcPr>
            <w:tcW w:w="7604" w:type="dxa"/>
            <w:gridSpan w:val="2"/>
            <w:vMerge/>
            <w:tcBorders>
              <w:left w:val="single" w:sz="4" w:space="0" w:color="auto"/>
              <w:right w:val="single" w:sz="4" w:space="0" w:color="auto"/>
            </w:tcBorders>
          </w:tcPr>
          <w:p w:rsidR="00791C71" w:rsidRDefault="00791C71" w:rsidP="00257F05">
            <w:pPr>
              <w:autoSpaceDE w:val="0"/>
              <w:autoSpaceDN w:val="0"/>
              <w:adjustRightInd w:val="0"/>
              <w:jc w:val="center"/>
              <w:outlineLvl w:val="1"/>
              <w:rPr>
                <w:b/>
              </w:rPr>
            </w:pPr>
          </w:p>
        </w:tc>
      </w:tr>
      <w:tr w:rsidR="00791C71" w:rsidTr="000D79EE">
        <w:trPr>
          <w:gridAfter w:val="1"/>
          <w:wAfter w:w="3019" w:type="dxa"/>
          <w:trHeight w:val="292"/>
        </w:trPr>
        <w:tc>
          <w:tcPr>
            <w:tcW w:w="2127" w:type="dxa"/>
            <w:vMerge/>
            <w:tcBorders>
              <w:left w:val="single" w:sz="4" w:space="0" w:color="auto"/>
              <w:right w:val="single" w:sz="4" w:space="0" w:color="auto"/>
            </w:tcBorders>
            <w:vAlign w:val="center"/>
          </w:tcPr>
          <w:p w:rsidR="00791C71" w:rsidRDefault="00791C71" w:rsidP="00257F05">
            <w:pPr>
              <w:rPr>
                <w:b/>
                <w:lang w:eastAsia="en-US"/>
              </w:rPr>
            </w:pPr>
          </w:p>
        </w:tc>
        <w:tc>
          <w:tcPr>
            <w:tcW w:w="1276" w:type="dxa"/>
            <w:vMerge/>
            <w:tcBorders>
              <w:left w:val="single" w:sz="4" w:space="0" w:color="auto"/>
              <w:right w:val="single" w:sz="4" w:space="0" w:color="auto"/>
            </w:tcBorders>
            <w:vAlign w:val="center"/>
          </w:tcPr>
          <w:p w:rsidR="00791C71"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67367F" w:rsidRDefault="00D8138D" w:rsidP="00257F05">
            <w:pPr>
              <w:rPr>
                <w:lang w:eastAsia="en-US"/>
              </w:rPr>
            </w:pPr>
            <w:r>
              <w:rPr>
                <w:sz w:val="22"/>
                <w:szCs w:val="22"/>
                <w:lang w:eastAsia="en-US"/>
              </w:rPr>
              <w:t>местн</w:t>
            </w:r>
            <w:r w:rsidR="00791C71" w:rsidRPr="0067367F">
              <w:rPr>
                <w:sz w:val="22"/>
                <w:szCs w:val="22"/>
                <w:lang w:eastAsia="en-US"/>
              </w:rPr>
              <w:t>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791C71" w:rsidRPr="00237E7C" w:rsidRDefault="00CB0FE2" w:rsidP="00257F05">
            <w:pPr>
              <w:autoSpaceDE w:val="0"/>
              <w:autoSpaceDN w:val="0"/>
              <w:adjustRightInd w:val="0"/>
              <w:jc w:val="center"/>
              <w:outlineLvl w:val="1"/>
              <w:rPr>
                <w:sz w:val="20"/>
                <w:szCs w:val="20"/>
              </w:rPr>
            </w:pPr>
            <w:r>
              <w:rPr>
                <w:sz w:val="20"/>
                <w:szCs w:val="20"/>
              </w:rPr>
              <w:t>620</w:t>
            </w:r>
            <w:r w:rsidR="00791C71">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ind w:left="-108" w:right="-108"/>
              <w:jc w:val="center"/>
              <w:rPr>
                <w:color w:val="000000"/>
                <w:sz w:val="20"/>
                <w:szCs w:val="20"/>
              </w:rPr>
            </w:pPr>
            <w:r>
              <w:rPr>
                <w:color w:val="000000"/>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r>
              <w:rPr>
                <w:sz w:val="20"/>
                <w:szCs w:val="20"/>
              </w:rPr>
              <w:t>1550,0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r>
              <w:rPr>
                <w:sz w:val="20"/>
                <w:szCs w:val="20"/>
              </w:rPr>
              <w:t>1550,0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autoSpaceDE w:val="0"/>
              <w:autoSpaceDN w:val="0"/>
              <w:adjustRightInd w:val="0"/>
              <w:jc w:val="center"/>
              <w:outlineLvl w:val="1"/>
              <w:rPr>
                <w:sz w:val="20"/>
                <w:szCs w:val="20"/>
              </w:rPr>
            </w:pPr>
            <w:r>
              <w:rPr>
                <w:sz w:val="20"/>
                <w:szCs w:val="20"/>
              </w:rPr>
              <w:t>1550,0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91C71" w:rsidRPr="0017637E" w:rsidRDefault="00791C71" w:rsidP="00257F05">
            <w:pPr>
              <w:ind w:left="-108" w:right="-108"/>
              <w:jc w:val="center"/>
              <w:rPr>
                <w:color w:val="000000"/>
                <w:sz w:val="20"/>
                <w:szCs w:val="20"/>
              </w:rPr>
            </w:pPr>
            <w:r>
              <w:rPr>
                <w:color w:val="000000"/>
                <w:sz w:val="20"/>
                <w:szCs w:val="20"/>
              </w:rPr>
              <w:t>1550,0</w:t>
            </w:r>
          </w:p>
        </w:tc>
        <w:tc>
          <w:tcPr>
            <w:tcW w:w="709" w:type="dxa"/>
            <w:vMerge/>
            <w:tcBorders>
              <w:left w:val="single" w:sz="4" w:space="0" w:color="auto"/>
              <w:right w:val="single" w:sz="4" w:space="0" w:color="auto"/>
            </w:tcBorders>
            <w:vAlign w:val="center"/>
          </w:tcPr>
          <w:p w:rsidR="00791C71" w:rsidRPr="0019645A" w:rsidRDefault="00791C71" w:rsidP="00257F05">
            <w:pPr>
              <w:autoSpaceDE w:val="0"/>
              <w:autoSpaceDN w:val="0"/>
              <w:adjustRightInd w:val="0"/>
              <w:jc w:val="center"/>
              <w:outlineLvl w:val="1"/>
              <w:rPr>
                <w:sz w:val="20"/>
                <w:szCs w:val="20"/>
              </w:rPr>
            </w:pPr>
          </w:p>
        </w:tc>
        <w:tc>
          <w:tcPr>
            <w:tcW w:w="7604" w:type="dxa"/>
            <w:gridSpan w:val="2"/>
            <w:vMerge/>
            <w:tcBorders>
              <w:left w:val="single" w:sz="4" w:space="0" w:color="auto"/>
              <w:right w:val="single" w:sz="4" w:space="0" w:color="auto"/>
            </w:tcBorders>
          </w:tcPr>
          <w:p w:rsidR="00791C71" w:rsidRDefault="00791C71" w:rsidP="00257F05">
            <w:pPr>
              <w:autoSpaceDE w:val="0"/>
              <w:autoSpaceDN w:val="0"/>
              <w:adjustRightInd w:val="0"/>
              <w:jc w:val="center"/>
              <w:outlineLvl w:val="1"/>
              <w:rPr>
                <w:b/>
              </w:rPr>
            </w:pPr>
          </w:p>
        </w:tc>
      </w:tr>
      <w:tr w:rsidR="00791C71" w:rsidTr="000D79EE">
        <w:trPr>
          <w:gridAfter w:val="1"/>
          <w:wAfter w:w="3019" w:type="dxa"/>
          <w:trHeight w:val="292"/>
        </w:trPr>
        <w:tc>
          <w:tcPr>
            <w:tcW w:w="2127" w:type="dxa"/>
            <w:vMerge/>
            <w:tcBorders>
              <w:left w:val="single" w:sz="4" w:space="0" w:color="auto"/>
              <w:bottom w:val="single" w:sz="4" w:space="0" w:color="auto"/>
              <w:right w:val="single" w:sz="4" w:space="0" w:color="auto"/>
            </w:tcBorders>
            <w:vAlign w:val="center"/>
          </w:tcPr>
          <w:p w:rsidR="00791C71" w:rsidRDefault="00791C71" w:rsidP="00257F05">
            <w:pPr>
              <w:rPr>
                <w:b/>
                <w:lang w:eastAsia="en-US"/>
              </w:rPr>
            </w:pPr>
          </w:p>
        </w:tc>
        <w:tc>
          <w:tcPr>
            <w:tcW w:w="1276" w:type="dxa"/>
            <w:vMerge/>
            <w:tcBorders>
              <w:left w:val="single" w:sz="4" w:space="0" w:color="auto"/>
              <w:bottom w:val="single" w:sz="4" w:space="0" w:color="auto"/>
              <w:right w:val="single" w:sz="4" w:space="0" w:color="auto"/>
            </w:tcBorders>
            <w:vAlign w:val="center"/>
          </w:tcPr>
          <w:p w:rsidR="00791C71"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67367F" w:rsidRDefault="00791C71" w:rsidP="00257F05">
            <w:pP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91C71" w:rsidRPr="00237E7C"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91C71" w:rsidRPr="0017637E"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91C71" w:rsidRPr="0017637E" w:rsidRDefault="00791C71" w:rsidP="00257F05">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91C71" w:rsidRPr="0017637E"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p>
        </w:tc>
        <w:tc>
          <w:tcPr>
            <w:tcW w:w="992" w:type="dxa"/>
            <w:gridSpan w:val="2"/>
            <w:tcBorders>
              <w:top w:val="single" w:sz="4" w:space="0" w:color="auto"/>
              <w:left w:val="single" w:sz="4" w:space="0" w:color="auto"/>
              <w:bottom w:val="single" w:sz="4" w:space="0" w:color="auto"/>
              <w:right w:val="single" w:sz="4" w:space="0" w:color="auto"/>
            </w:tcBorders>
          </w:tcPr>
          <w:p w:rsidR="00791C71" w:rsidRPr="00AB35AB" w:rsidRDefault="00791C71" w:rsidP="00257F05">
            <w:pPr>
              <w:autoSpaceDE w:val="0"/>
              <w:autoSpaceDN w:val="0"/>
              <w:adjustRightInd w:val="0"/>
              <w:jc w:val="center"/>
              <w:outlineLvl w:val="1"/>
              <w:rPr>
                <w:sz w:val="20"/>
                <w:szCs w:val="20"/>
              </w:rPr>
            </w:pPr>
          </w:p>
        </w:tc>
        <w:tc>
          <w:tcPr>
            <w:tcW w:w="709" w:type="dxa"/>
            <w:vMerge/>
            <w:tcBorders>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p>
        </w:tc>
        <w:tc>
          <w:tcPr>
            <w:tcW w:w="7604" w:type="dxa"/>
            <w:gridSpan w:val="2"/>
            <w:vMerge/>
            <w:tcBorders>
              <w:left w:val="single" w:sz="4" w:space="0" w:color="auto"/>
              <w:bottom w:val="single" w:sz="4" w:space="0" w:color="auto"/>
              <w:right w:val="single" w:sz="4" w:space="0" w:color="auto"/>
            </w:tcBorders>
          </w:tcPr>
          <w:p w:rsidR="00791C71" w:rsidRDefault="00791C71" w:rsidP="00257F05">
            <w:pPr>
              <w:autoSpaceDE w:val="0"/>
              <w:autoSpaceDN w:val="0"/>
              <w:adjustRightInd w:val="0"/>
              <w:jc w:val="center"/>
              <w:outlineLvl w:val="1"/>
              <w:rPr>
                <w:b/>
              </w:rPr>
            </w:pPr>
          </w:p>
        </w:tc>
      </w:tr>
      <w:tr w:rsidR="00791C71" w:rsidRPr="00527DD7" w:rsidTr="000D79EE">
        <w:trPr>
          <w:gridAfter w:val="1"/>
          <w:wAfter w:w="3019" w:type="dxa"/>
          <w:trHeight w:val="292"/>
        </w:trPr>
        <w:tc>
          <w:tcPr>
            <w:tcW w:w="2127" w:type="dxa"/>
            <w:vMerge w:val="restart"/>
            <w:tcBorders>
              <w:top w:val="single" w:sz="4" w:space="0" w:color="auto"/>
              <w:left w:val="single" w:sz="4" w:space="0" w:color="auto"/>
              <w:right w:val="single" w:sz="4" w:space="0" w:color="auto"/>
            </w:tcBorders>
          </w:tcPr>
          <w:p w:rsidR="00791C71" w:rsidRPr="00527DD7" w:rsidRDefault="00791C71" w:rsidP="00257F05">
            <w:pPr>
              <w:pStyle w:val="32"/>
              <w:spacing w:after="0"/>
              <w:ind w:left="0"/>
              <w:rPr>
                <w:sz w:val="22"/>
                <w:szCs w:val="22"/>
              </w:rPr>
            </w:pPr>
          </w:p>
          <w:p w:rsidR="00791C71" w:rsidRPr="00527DD7" w:rsidRDefault="00791C71" w:rsidP="00257F05">
            <w:pPr>
              <w:pStyle w:val="32"/>
              <w:spacing w:after="0"/>
              <w:ind w:left="0"/>
              <w:rPr>
                <w:sz w:val="22"/>
                <w:szCs w:val="22"/>
              </w:rPr>
            </w:pPr>
            <w:r w:rsidRPr="00527DD7">
              <w:rPr>
                <w:sz w:val="22"/>
                <w:szCs w:val="22"/>
              </w:rPr>
              <w:t>1.2. Организация ярмарок, конкурсов</w:t>
            </w:r>
          </w:p>
          <w:p w:rsidR="00791C71" w:rsidRPr="00527DD7" w:rsidRDefault="00791C71" w:rsidP="00257F05">
            <w:pPr>
              <w:pStyle w:val="32"/>
              <w:spacing w:after="0"/>
              <w:ind w:left="0"/>
              <w:rPr>
                <w:sz w:val="22"/>
                <w:szCs w:val="22"/>
              </w:rPr>
            </w:pPr>
          </w:p>
        </w:tc>
        <w:tc>
          <w:tcPr>
            <w:tcW w:w="1276" w:type="dxa"/>
            <w:vMerge w:val="restart"/>
            <w:tcBorders>
              <w:top w:val="single" w:sz="4" w:space="0" w:color="auto"/>
              <w:left w:val="single" w:sz="4" w:space="0" w:color="auto"/>
              <w:right w:val="single" w:sz="4" w:space="0" w:color="auto"/>
            </w:tcBorders>
          </w:tcPr>
          <w:p w:rsidR="00791C71" w:rsidRPr="00527DD7" w:rsidRDefault="00791C71" w:rsidP="00257F05">
            <w:pPr>
              <w:autoSpaceDE w:val="0"/>
              <w:autoSpaceDN w:val="0"/>
              <w:adjustRightInd w:val="0"/>
            </w:pPr>
          </w:p>
          <w:p w:rsidR="00791C71" w:rsidRPr="00527DD7" w:rsidRDefault="00791C71" w:rsidP="00257F05">
            <w:pPr>
              <w:autoSpaceDE w:val="0"/>
              <w:autoSpaceDN w:val="0"/>
              <w:adjustRightInd w:val="0"/>
            </w:pPr>
            <w:r w:rsidRPr="00527DD7">
              <w:rPr>
                <w:sz w:val="22"/>
                <w:szCs w:val="22"/>
              </w:rPr>
              <w:t>комитет по экономическому развитию</w:t>
            </w:r>
          </w:p>
          <w:p w:rsidR="00791C71" w:rsidRPr="00527DD7" w:rsidRDefault="00791C71" w:rsidP="00257F05">
            <w:pPr>
              <w:autoSpaceDE w:val="0"/>
              <w:autoSpaceDN w:val="0"/>
              <w:adjustRightInd w:val="0"/>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527DD7" w:rsidRDefault="00791C71" w:rsidP="00257F05">
            <w:pPr>
              <w:rPr>
                <w:lang w:eastAsia="en-US"/>
              </w:rPr>
            </w:pPr>
            <w:r w:rsidRPr="00527DD7">
              <w:rPr>
                <w:sz w:val="22"/>
                <w:szCs w:val="22"/>
                <w:lang w:eastAsia="en-US"/>
              </w:rPr>
              <w:t>Итого: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ind w:left="-108" w:right="-108"/>
              <w:jc w:val="center"/>
              <w:rPr>
                <w:color w:val="000000"/>
              </w:rPr>
            </w:pPr>
          </w:p>
        </w:tc>
        <w:tc>
          <w:tcPr>
            <w:tcW w:w="709" w:type="dxa"/>
            <w:vMerge w:val="restart"/>
            <w:tcBorders>
              <w:top w:val="single" w:sz="4" w:space="0" w:color="auto"/>
              <w:left w:val="single" w:sz="4" w:space="0" w:color="auto"/>
              <w:right w:val="single" w:sz="4" w:space="0" w:color="auto"/>
            </w:tcBorders>
            <w:vAlign w:val="bottom"/>
          </w:tcPr>
          <w:p w:rsidR="00791C71" w:rsidRPr="00527DD7" w:rsidRDefault="00791C71" w:rsidP="00257F05">
            <w:pPr>
              <w:pStyle w:val="ConsPlusCell"/>
              <w:widowControl/>
              <w:jc w:val="center"/>
              <w:rPr>
                <w:rFonts w:ascii="Times New Roman" w:hAnsi="Times New Roman" w:cs="Times New Roman"/>
                <w:sz w:val="22"/>
                <w:szCs w:val="22"/>
              </w:rPr>
            </w:pPr>
          </w:p>
        </w:tc>
        <w:tc>
          <w:tcPr>
            <w:tcW w:w="7604" w:type="dxa"/>
            <w:gridSpan w:val="2"/>
            <w:vMerge w:val="restart"/>
            <w:tcBorders>
              <w:top w:val="single" w:sz="4" w:space="0" w:color="auto"/>
              <w:left w:val="single" w:sz="4" w:space="0" w:color="auto"/>
              <w:right w:val="single" w:sz="4" w:space="0" w:color="auto"/>
            </w:tcBorders>
          </w:tcPr>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поддержка местных </w:t>
            </w:r>
          </w:p>
          <w:p w:rsidR="00791C71" w:rsidRPr="00527DD7" w:rsidRDefault="00791C71" w:rsidP="00257F05">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товаропроизводителей</w:t>
            </w:r>
          </w:p>
        </w:tc>
      </w:tr>
      <w:tr w:rsidR="00791C71" w:rsidRPr="00527DD7" w:rsidTr="000D79EE">
        <w:trPr>
          <w:gridAfter w:val="1"/>
          <w:wAfter w:w="3019" w:type="dxa"/>
          <w:trHeight w:val="292"/>
        </w:trPr>
        <w:tc>
          <w:tcPr>
            <w:tcW w:w="2127"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527DD7" w:rsidRDefault="00791C71" w:rsidP="00257F05">
            <w:pPr>
              <w:rPr>
                <w:lang w:eastAsia="en-US"/>
              </w:rPr>
            </w:pPr>
            <w:r w:rsidRPr="00527DD7">
              <w:rPr>
                <w:sz w:val="22"/>
                <w:szCs w:val="22"/>
                <w:lang w:eastAsia="en-US"/>
              </w:rPr>
              <w:t>в том числе:</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09" w:type="dxa"/>
            <w:vMerge/>
            <w:tcBorders>
              <w:left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604" w:type="dxa"/>
            <w:gridSpan w:val="2"/>
            <w:vMerge/>
            <w:tcBorders>
              <w:left w:val="single" w:sz="4" w:space="0" w:color="auto"/>
              <w:right w:val="single" w:sz="4" w:space="0" w:color="auto"/>
            </w:tcBorders>
          </w:tcPr>
          <w:p w:rsidR="00791C71" w:rsidRPr="00527DD7" w:rsidRDefault="00791C71" w:rsidP="00257F05">
            <w:pPr>
              <w:autoSpaceDE w:val="0"/>
              <w:autoSpaceDN w:val="0"/>
              <w:adjustRightInd w:val="0"/>
              <w:jc w:val="center"/>
              <w:outlineLvl w:val="1"/>
              <w:rPr>
                <w:b/>
              </w:rPr>
            </w:pPr>
          </w:p>
        </w:tc>
      </w:tr>
      <w:tr w:rsidR="00791C71" w:rsidRPr="00527DD7" w:rsidTr="000D79EE">
        <w:trPr>
          <w:gridAfter w:val="1"/>
          <w:wAfter w:w="3019" w:type="dxa"/>
          <w:trHeight w:val="292"/>
        </w:trPr>
        <w:tc>
          <w:tcPr>
            <w:tcW w:w="2127"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527DD7" w:rsidRDefault="00D8138D" w:rsidP="00D8138D">
            <w:pPr>
              <w:rPr>
                <w:lang w:eastAsia="en-US"/>
              </w:rPr>
            </w:pPr>
            <w:r>
              <w:rPr>
                <w:sz w:val="22"/>
                <w:szCs w:val="22"/>
                <w:lang w:eastAsia="en-US"/>
              </w:rPr>
              <w:t>местный</w:t>
            </w:r>
            <w:r w:rsidR="00791C71" w:rsidRPr="00527DD7">
              <w:rPr>
                <w:sz w:val="22"/>
                <w:szCs w:val="22"/>
                <w:lang w:eastAsia="en-US"/>
              </w:rPr>
              <w:t xml:space="preserve"> бюджет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CB0FE2" w:rsidP="00257F05">
            <w:pPr>
              <w:autoSpaceDE w:val="0"/>
              <w:autoSpaceDN w:val="0"/>
              <w:adjustRightInd w:val="0"/>
              <w:jc w:val="center"/>
              <w:outlineLvl w:val="1"/>
              <w:rPr>
                <w:sz w:val="20"/>
                <w:szCs w:val="20"/>
              </w:rPr>
            </w:pPr>
            <w:r>
              <w:rPr>
                <w:sz w:val="20"/>
                <w:szCs w:val="20"/>
              </w:rPr>
              <w:t>92</w:t>
            </w:r>
            <w:r w:rsidR="00791C71" w:rsidRPr="00062995">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CB0FE2" w:rsidP="00257F05">
            <w:pPr>
              <w:ind w:left="-108" w:right="-108"/>
              <w:jc w:val="center"/>
              <w:rPr>
                <w:color w:val="000000"/>
                <w:sz w:val="20"/>
                <w:szCs w:val="20"/>
              </w:rPr>
            </w:pPr>
            <w:r>
              <w:rPr>
                <w:color w:val="000000"/>
                <w:sz w:val="20"/>
                <w:szCs w:val="20"/>
              </w:rPr>
              <w:t>0</w:t>
            </w:r>
            <w:r w:rsidR="00791C71">
              <w:rPr>
                <w:color w:val="000000"/>
                <w:sz w:val="20"/>
                <w:szCs w:val="20"/>
              </w:rPr>
              <w:t>,</w:t>
            </w:r>
            <w:r w:rsidR="00545673">
              <w:rPr>
                <w:color w:val="000000"/>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DE65C2" w:rsidP="00257F05">
            <w:pPr>
              <w:autoSpaceDE w:val="0"/>
              <w:autoSpaceDN w:val="0"/>
              <w:adjustRightInd w:val="0"/>
              <w:jc w:val="center"/>
              <w:outlineLvl w:val="1"/>
              <w:rPr>
                <w:sz w:val="20"/>
                <w:szCs w:val="20"/>
              </w:rPr>
            </w:pPr>
            <w:r>
              <w:rPr>
                <w:sz w:val="20"/>
                <w:szCs w:val="20"/>
              </w:rPr>
              <w:t>23</w:t>
            </w:r>
            <w:r w:rsidR="00791C71" w:rsidRPr="00062995">
              <w:rPr>
                <w:sz w:val="20"/>
                <w:szCs w:val="20"/>
              </w:rPr>
              <w:t>,</w:t>
            </w:r>
            <w:r w:rsidR="00545673">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DE65C2" w:rsidP="00257F05">
            <w:pPr>
              <w:autoSpaceDE w:val="0"/>
              <w:autoSpaceDN w:val="0"/>
              <w:adjustRightInd w:val="0"/>
              <w:jc w:val="center"/>
              <w:outlineLvl w:val="1"/>
              <w:rPr>
                <w:sz w:val="20"/>
                <w:szCs w:val="20"/>
              </w:rPr>
            </w:pPr>
            <w:r>
              <w:rPr>
                <w:sz w:val="20"/>
                <w:szCs w:val="20"/>
              </w:rPr>
              <w:t>23</w:t>
            </w:r>
            <w:r w:rsidR="00791C71">
              <w:rPr>
                <w:sz w:val="20"/>
                <w:szCs w:val="20"/>
              </w:rPr>
              <w:t>,</w:t>
            </w:r>
            <w:r w:rsidR="00545673">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DE65C2" w:rsidP="00257F05">
            <w:pPr>
              <w:autoSpaceDE w:val="0"/>
              <w:autoSpaceDN w:val="0"/>
              <w:adjustRightInd w:val="0"/>
              <w:jc w:val="center"/>
              <w:outlineLvl w:val="1"/>
              <w:rPr>
                <w:sz w:val="20"/>
                <w:szCs w:val="20"/>
              </w:rPr>
            </w:pPr>
            <w:r>
              <w:rPr>
                <w:sz w:val="20"/>
                <w:szCs w:val="20"/>
              </w:rPr>
              <w:t>23</w:t>
            </w:r>
            <w:r w:rsidR="00791C71">
              <w:rPr>
                <w:sz w:val="20"/>
                <w:szCs w:val="20"/>
              </w:rPr>
              <w:t>,</w:t>
            </w:r>
            <w:r w:rsidR="00545673">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91C71" w:rsidRPr="00062995" w:rsidRDefault="00791C71" w:rsidP="00DE65C2">
            <w:pPr>
              <w:ind w:left="-108" w:right="-108"/>
              <w:jc w:val="center"/>
              <w:rPr>
                <w:color w:val="000000"/>
                <w:sz w:val="20"/>
                <w:szCs w:val="20"/>
              </w:rPr>
            </w:pPr>
            <w:r>
              <w:rPr>
                <w:color w:val="000000"/>
                <w:sz w:val="20"/>
                <w:szCs w:val="20"/>
              </w:rPr>
              <w:t>2</w:t>
            </w:r>
            <w:r w:rsidR="00DE65C2">
              <w:rPr>
                <w:color w:val="000000"/>
                <w:sz w:val="20"/>
                <w:szCs w:val="20"/>
              </w:rPr>
              <w:t>3</w:t>
            </w:r>
            <w:r>
              <w:rPr>
                <w:color w:val="000000"/>
                <w:sz w:val="20"/>
                <w:szCs w:val="20"/>
              </w:rPr>
              <w:t>,</w:t>
            </w:r>
            <w:r w:rsidR="00545673">
              <w:rPr>
                <w:color w:val="000000"/>
                <w:sz w:val="20"/>
                <w:szCs w:val="20"/>
              </w:rPr>
              <w:t>0</w:t>
            </w:r>
          </w:p>
        </w:tc>
        <w:tc>
          <w:tcPr>
            <w:tcW w:w="709" w:type="dxa"/>
            <w:vMerge/>
            <w:tcBorders>
              <w:left w:val="single" w:sz="4" w:space="0" w:color="auto"/>
              <w:right w:val="single" w:sz="4" w:space="0" w:color="auto"/>
            </w:tcBorders>
            <w:vAlign w:val="bottom"/>
          </w:tcPr>
          <w:p w:rsidR="00791C71" w:rsidRPr="00527DD7" w:rsidRDefault="00791C71" w:rsidP="00257F05">
            <w:pPr>
              <w:autoSpaceDE w:val="0"/>
              <w:autoSpaceDN w:val="0"/>
              <w:adjustRightInd w:val="0"/>
              <w:jc w:val="center"/>
              <w:outlineLvl w:val="1"/>
            </w:pPr>
          </w:p>
        </w:tc>
        <w:tc>
          <w:tcPr>
            <w:tcW w:w="7604" w:type="dxa"/>
            <w:gridSpan w:val="2"/>
            <w:vMerge/>
            <w:tcBorders>
              <w:left w:val="single" w:sz="4" w:space="0" w:color="auto"/>
              <w:right w:val="single" w:sz="4" w:space="0" w:color="auto"/>
            </w:tcBorders>
          </w:tcPr>
          <w:p w:rsidR="00791C71" w:rsidRPr="00527DD7" w:rsidRDefault="00791C71" w:rsidP="00257F05">
            <w:pPr>
              <w:autoSpaceDE w:val="0"/>
              <w:autoSpaceDN w:val="0"/>
              <w:adjustRightInd w:val="0"/>
              <w:jc w:val="center"/>
              <w:outlineLvl w:val="1"/>
              <w:rPr>
                <w:b/>
              </w:rPr>
            </w:pPr>
          </w:p>
        </w:tc>
      </w:tr>
      <w:tr w:rsidR="00791C71" w:rsidRPr="00527DD7" w:rsidTr="000D79EE">
        <w:trPr>
          <w:gridAfter w:val="1"/>
          <w:wAfter w:w="3019" w:type="dxa"/>
          <w:trHeight w:val="292"/>
        </w:trPr>
        <w:tc>
          <w:tcPr>
            <w:tcW w:w="2127"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vMerge/>
            <w:tcBorders>
              <w:left w:val="single" w:sz="4" w:space="0" w:color="auto"/>
              <w:right w:val="single" w:sz="4" w:space="0" w:color="auto"/>
            </w:tcBorders>
            <w:vAlign w:val="center"/>
          </w:tcPr>
          <w:p w:rsidR="00791C71" w:rsidRPr="00527DD7" w:rsidRDefault="00791C71"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1C71" w:rsidRPr="00527DD7" w:rsidRDefault="00791C71" w:rsidP="00257F05">
            <w:pP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91C71" w:rsidRPr="00527DD7" w:rsidRDefault="00791C71"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91C71" w:rsidRPr="00062995" w:rsidRDefault="00791C71" w:rsidP="00257F05">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91C71" w:rsidRPr="00062995" w:rsidRDefault="00791C71" w:rsidP="00257F05">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91C71" w:rsidRPr="00062995" w:rsidRDefault="00791C71" w:rsidP="00257F05">
            <w:pPr>
              <w:autoSpaceDE w:val="0"/>
              <w:autoSpaceDN w:val="0"/>
              <w:adjustRightInd w:val="0"/>
              <w:jc w:val="center"/>
              <w:outlineLvl w:val="1"/>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91C71" w:rsidRPr="00062995" w:rsidRDefault="00791C71" w:rsidP="00257F05">
            <w:pPr>
              <w:autoSpaceDE w:val="0"/>
              <w:autoSpaceDN w:val="0"/>
              <w:adjustRightInd w:val="0"/>
              <w:jc w:val="center"/>
              <w:outlineLvl w:val="1"/>
              <w:rPr>
                <w:sz w:val="20"/>
                <w:szCs w:val="20"/>
              </w:rPr>
            </w:pPr>
          </w:p>
        </w:tc>
        <w:tc>
          <w:tcPr>
            <w:tcW w:w="709" w:type="dxa"/>
            <w:vMerge/>
            <w:tcBorders>
              <w:left w:val="single" w:sz="4" w:space="0" w:color="auto"/>
              <w:bottom w:val="single" w:sz="4" w:space="0" w:color="auto"/>
              <w:right w:val="single" w:sz="4" w:space="0" w:color="auto"/>
            </w:tcBorders>
          </w:tcPr>
          <w:p w:rsidR="00791C71" w:rsidRPr="00527DD7" w:rsidRDefault="00791C71" w:rsidP="00257F05">
            <w:pPr>
              <w:autoSpaceDE w:val="0"/>
              <w:autoSpaceDN w:val="0"/>
              <w:adjustRightInd w:val="0"/>
              <w:jc w:val="center"/>
              <w:outlineLvl w:val="1"/>
              <w:rPr>
                <w:b/>
              </w:rPr>
            </w:pPr>
          </w:p>
        </w:tc>
        <w:tc>
          <w:tcPr>
            <w:tcW w:w="7604" w:type="dxa"/>
            <w:gridSpan w:val="2"/>
            <w:vMerge/>
            <w:tcBorders>
              <w:left w:val="single" w:sz="4" w:space="0" w:color="auto"/>
              <w:bottom w:val="single" w:sz="4" w:space="0" w:color="auto"/>
              <w:right w:val="single" w:sz="4" w:space="0" w:color="auto"/>
            </w:tcBorders>
          </w:tcPr>
          <w:p w:rsidR="00791C71" w:rsidRPr="00527DD7" w:rsidRDefault="00791C71" w:rsidP="00257F05">
            <w:pPr>
              <w:autoSpaceDE w:val="0"/>
              <w:autoSpaceDN w:val="0"/>
              <w:adjustRightInd w:val="0"/>
              <w:jc w:val="center"/>
              <w:outlineLvl w:val="1"/>
              <w:rPr>
                <w:b/>
              </w:rPr>
            </w:pPr>
          </w:p>
        </w:tc>
      </w:tr>
      <w:tr w:rsidR="007E2405" w:rsidRPr="00527DD7" w:rsidTr="00C764F2">
        <w:trPr>
          <w:trHeight w:val="827"/>
        </w:trPr>
        <w:tc>
          <w:tcPr>
            <w:tcW w:w="3403" w:type="dxa"/>
            <w:gridSpan w:val="2"/>
            <w:vMerge w:val="restart"/>
            <w:tcBorders>
              <w:left w:val="single" w:sz="4" w:space="0" w:color="auto"/>
              <w:right w:val="single" w:sz="4" w:space="0" w:color="auto"/>
            </w:tcBorders>
            <w:vAlign w:val="center"/>
          </w:tcPr>
          <w:p w:rsidR="007E2405" w:rsidRPr="00527DD7" w:rsidRDefault="007E2405" w:rsidP="00257F05">
            <w:pPr>
              <w:rPr>
                <w:b/>
                <w:lang w:eastAsia="en-US"/>
              </w:rPr>
            </w:pPr>
            <w:r w:rsidRPr="00527DD7">
              <w:rPr>
                <w:sz w:val="22"/>
                <w:szCs w:val="22"/>
              </w:rPr>
              <w:t>Итого по муниципальной программе</w:t>
            </w:r>
          </w:p>
        </w:tc>
        <w:tc>
          <w:tcPr>
            <w:tcW w:w="1276" w:type="dxa"/>
            <w:tcBorders>
              <w:top w:val="single" w:sz="4" w:space="0" w:color="auto"/>
              <w:left w:val="single" w:sz="4" w:space="0" w:color="auto"/>
              <w:right w:val="single" w:sz="4" w:space="0" w:color="auto"/>
            </w:tcBorders>
            <w:vAlign w:val="center"/>
          </w:tcPr>
          <w:p w:rsidR="007E2405" w:rsidRPr="00527DD7" w:rsidRDefault="007E2405" w:rsidP="00257F05">
            <w:pPr>
              <w:rPr>
                <w:lang w:eastAsia="en-US"/>
              </w:rPr>
            </w:pPr>
            <w:r w:rsidRPr="00527DD7">
              <w:rPr>
                <w:sz w:val="22"/>
                <w:szCs w:val="22"/>
                <w:lang w:eastAsia="en-US"/>
              </w:rPr>
              <w:t>Итого</w:t>
            </w:r>
          </w:p>
        </w:tc>
        <w:tc>
          <w:tcPr>
            <w:tcW w:w="850" w:type="dxa"/>
            <w:gridSpan w:val="2"/>
            <w:tcBorders>
              <w:top w:val="single" w:sz="4" w:space="0" w:color="auto"/>
              <w:left w:val="single" w:sz="4" w:space="0" w:color="auto"/>
              <w:right w:val="single" w:sz="4" w:space="0" w:color="auto"/>
            </w:tcBorders>
            <w:vAlign w:val="center"/>
          </w:tcPr>
          <w:p w:rsidR="007E2405" w:rsidRPr="00062995" w:rsidRDefault="007E2405" w:rsidP="00C764F2">
            <w:pPr>
              <w:ind w:right="-94"/>
              <w:jc w:val="center"/>
              <w:rPr>
                <w:sz w:val="20"/>
                <w:szCs w:val="20"/>
                <w:lang w:eastAsia="en-US"/>
              </w:rPr>
            </w:pPr>
            <w:r>
              <w:rPr>
                <w:sz w:val="20"/>
                <w:szCs w:val="20"/>
                <w:lang w:eastAsia="en-US"/>
              </w:rPr>
              <w:t>6292</w:t>
            </w:r>
            <w:r w:rsidRPr="00062995">
              <w:rPr>
                <w:sz w:val="20"/>
                <w:szCs w:val="20"/>
                <w:lang w:eastAsia="en-US"/>
              </w:rPr>
              <w:t>,0</w:t>
            </w:r>
          </w:p>
        </w:tc>
        <w:tc>
          <w:tcPr>
            <w:tcW w:w="709" w:type="dxa"/>
            <w:gridSpan w:val="2"/>
            <w:tcBorders>
              <w:top w:val="single" w:sz="4" w:space="0" w:color="auto"/>
              <w:left w:val="single" w:sz="4" w:space="0" w:color="auto"/>
              <w:right w:val="single" w:sz="4" w:space="0" w:color="auto"/>
            </w:tcBorders>
            <w:vAlign w:val="center"/>
          </w:tcPr>
          <w:p w:rsidR="007E2405" w:rsidRPr="00062995" w:rsidRDefault="007E2405" w:rsidP="00C764F2">
            <w:pPr>
              <w:autoSpaceDE w:val="0"/>
              <w:autoSpaceDN w:val="0"/>
              <w:adjustRightInd w:val="0"/>
              <w:ind w:right="-236"/>
              <w:jc w:val="center"/>
              <w:outlineLvl w:val="1"/>
              <w:rPr>
                <w:sz w:val="20"/>
                <w:szCs w:val="20"/>
              </w:rPr>
            </w:pPr>
            <w:r>
              <w:rPr>
                <w:sz w:val="20"/>
                <w:szCs w:val="20"/>
              </w:rPr>
              <w:t>0</w:t>
            </w:r>
            <w:r w:rsidRPr="00062995">
              <w:rPr>
                <w:sz w:val="20"/>
                <w:szCs w:val="20"/>
              </w:rPr>
              <w:t>,0</w:t>
            </w:r>
          </w:p>
        </w:tc>
        <w:tc>
          <w:tcPr>
            <w:tcW w:w="709" w:type="dxa"/>
            <w:gridSpan w:val="2"/>
            <w:tcBorders>
              <w:top w:val="single" w:sz="4" w:space="0" w:color="auto"/>
              <w:left w:val="single" w:sz="4" w:space="0" w:color="auto"/>
              <w:right w:val="single" w:sz="4" w:space="0" w:color="auto"/>
            </w:tcBorders>
            <w:vAlign w:val="center"/>
          </w:tcPr>
          <w:p w:rsidR="007E2405" w:rsidRPr="00062995" w:rsidRDefault="007E2405" w:rsidP="00C764F2">
            <w:pPr>
              <w:autoSpaceDE w:val="0"/>
              <w:autoSpaceDN w:val="0"/>
              <w:adjustRightInd w:val="0"/>
              <w:ind w:right="-236"/>
              <w:jc w:val="center"/>
              <w:outlineLvl w:val="1"/>
              <w:rPr>
                <w:sz w:val="20"/>
                <w:szCs w:val="20"/>
              </w:rPr>
            </w:pPr>
            <w:r>
              <w:rPr>
                <w:sz w:val="20"/>
                <w:szCs w:val="20"/>
              </w:rPr>
              <w:t>1573</w:t>
            </w:r>
            <w:r w:rsidRPr="00062995">
              <w:rPr>
                <w:sz w:val="20"/>
                <w:szCs w:val="20"/>
              </w:rPr>
              <w:t>,0</w:t>
            </w:r>
          </w:p>
        </w:tc>
        <w:tc>
          <w:tcPr>
            <w:tcW w:w="708" w:type="dxa"/>
            <w:gridSpan w:val="2"/>
            <w:tcBorders>
              <w:top w:val="single" w:sz="4" w:space="0" w:color="auto"/>
              <w:left w:val="single" w:sz="4" w:space="0" w:color="auto"/>
              <w:right w:val="single" w:sz="4" w:space="0" w:color="auto"/>
            </w:tcBorders>
            <w:vAlign w:val="center"/>
          </w:tcPr>
          <w:p w:rsidR="007E2405" w:rsidRPr="00062995" w:rsidRDefault="007E2405" w:rsidP="00C764F2">
            <w:pPr>
              <w:autoSpaceDE w:val="0"/>
              <w:autoSpaceDN w:val="0"/>
              <w:adjustRightInd w:val="0"/>
              <w:ind w:right="-236"/>
              <w:jc w:val="center"/>
              <w:outlineLvl w:val="1"/>
              <w:rPr>
                <w:sz w:val="20"/>
                <w:szCs w:val="20"/>
              </w:rPr>
            </w:pPr>
            <w:r>
              <w:rPr>
                <w:sz w:val="20"/>
                <w:szCs w:val="20"/>
              </w:rPr>
              <w:t>1573</w:t>
            </w:r>
            <w:r w:rsidRPr="00062995">
              <w:rPr>
                <w:sz w:val="20"/>
                <w:szCs w:val="20"/>
              </w:rPr>
              <w:t>,0</w:t>
            </w:r>
          </w:p>
        </w:tc>
        <w:tc>
          <w:tcPr>
            <w:tcW w:w="709" w:type="dxa"/>
            <w:gridSpan w:val="2"/>
            <w:tcBorders>
              <w:top w:val="single" w:sz="4" w:space="0" w:color="auto"/>
              <w:left w:val="single" w:sz="4" w:space="0" w:color="auto"/>
              <w:right w:val="single" w:sz="4" w:space="0" w:color="auto"/>
            </w:tcBorders>
            <w:vAlign w:val="center"/>
          </w:tcPr>
          <w:p w:rsidR="007E2405" w:rsidRPr="00062995" w:rsidRDefault="007E2405" w:rsidP="00C764F2">
            <w:pPr>
              <w:autoSpaceDE w:val="0"/>
              <w:autoSpaceDN w:val="0"/>
              <w:adjustRightInd w:val="0"/>
              <w:ind w:right="-236"/>
              <w:jc w:val="center"/>
              <w:outlineLvl w:val="1"/>
              <w:rPr>
                <w:sz w:val="20"/>
                <w:szCs w:val="20"/>
              </w:rPr>
            </w:pPr>
            <w:r>
              <w:rPr>
                <w:sz w:val="20"/>
                <w:szCs w:val="20"/>
              </w:rPr>
              <w:t>1573</w:t>
            </w:r>
            <w:r w:rsidRPr="00062995">
              <w:rPr>
                <w:sz w:val="20"/>
                <w:szCs w:val="20"/>
              </w:rPr>
              <w:t>,0</w:t>
            </w:r>
          </w:p>
        </w:tc>
        <w:tc>
          <w:tcPr>
            <w:tcW w:w="992" w:type="dxa"/>
            <w:gridSpan w:val="2"/>
            <w:tcBorders>
              <w:top w:val="single" w:sz="4" w:space="0" w:color="auto"/>
              <w:left w:val="single" w:sz="4" w:space="0" w:color="auto"/>
              <w:right w:val="single" w:sz="4" w:space="0" w:color="auto"/>
            </w:tcBorders>
            <w:vAlign w:val="center"/>
          </w:tcPr>
          <w:p w:rsidR="007E2405" w:rsidRPr="00062995" w:rsidRDefault="007E2405" w:rsidP="00C764F2">
            <w:pPr>
              <w:autoSpaceDE w:val="0"/>
              <w:autoSpaceDN w:val="0"/>
              <w:adjustRightInd w:val="0"/>
              <w:ind w:right="-236"/>
              <w:jc w:val="center"/>
              <w:outlineLvl w:val="1"/>
              <w:rPr>
                <w:sz w:val="20"/>
                <w:szCs w:val="20"/>
              </w:rPr>
            </w:pPr>
            <w:r>
              <w:rPr>
                <w:sz w:val="20"/>
                <w:szCs w:val="20"/>
              </w:rPr>
              <w:t>1573</w:t>
            </w:r>
            <w:r w:rsidRPr="00062995">
              <w:rPr>
                <w:sz w:val="20"/>
                <w:szCs w:val="20"/>
              </w:rPr>
              <w:t>,0</w:t>
            </w:r>
          </w:p>
        </w:tc>
        <w:tc>
          <w:tcPr>
            <w:tcW w:w="709" w:type="dxa"/>
            <w:vMerge w:val="restart"/>
            <w:tcBorders>
              <w:top w:val="single" w:sz="4" w:space="0" w:color="auto"/>
              <w:left w:val="single" w:sz="4" w:space="0" w:color="auto"/>
              <w:right w:val="single" w:sz="4" w:space="0" w:color="auto"/>
            </w:tcBorders>
          </w:tcPr>
          <w:p w:rsidR="007E2405" w:rsidRPr="00527DD7" w:rsidRDefault="007E2405" w:rsidP="00257F05">
            <w:pPr>
              <w:jc w:val="center"/>
            </w:pPr>
          </w:p>
        </w:tc>
        <w:tc>
          <w:tcPr>
            <w:tcW w:w="7604" w:type="dxa"/>
            <w:gridSpan w:val="2"/>
            <w:vMerge w:val="restart"/>
            <w:tcBorders>
              <w:left w:val="single" w:sz="4" w:space="0" w:color="auto"/>
              <w:right w:val="single" w:sz="4" w:space="0" w:color="auto"/>
            </w:tcBorders>
          </w:tcPr>
          <w:p w:rsidR="007E2405" w:rsidRPr="00527DD7" w:rsidRDefault="007E2405" w:rsidP="00257F05">
            <w:pPr>
              <w:jc w:val="center"/>
            </w:pPr>
          </w:p>
        </w:tc>
        <w:tc>
          <w:tcPr>
            <w:tcW w:w="3019" w:type="dxa"/>
            <w:tcBorders>
              <w:left w:val="nil"/>
            </w:tcBorders>
          </w:tcPr>
          <w:p w:rsidR="007E2405" w:rsidRPr="00527DD7" w:rsidRDefault="007E2405" w:rsidP="00257F05">
            <w:pPr>
              <w:jc w:val="center"/>
            </w:pPr>
          </w:p>
        </w:tc>
      </w:tr>
      <w:tr w:rsidR="007E2405" w:rsidRPr="00527DD7" w:rsidTr="000D79EE">
        <w:trPr>
          <w:gridAfter w:val="1"/>
          <w:wAfter w:w="3019" w:type="dxa"/>
          <w:trHeight w:val="292"/>
        </w:trPr>
        <w:tc>
          <w:tcPr>
            <w:tcW w:w="3403" w:type="dxa"/>
            <w:gridSpan w:val="2"/>
            <w:vMerge/>
            <w:tcBorders>
              <w:left w:val="single" w:sz="4" w:space="0" w:color="auto"/>
              <w:right w:val="single" w:sz="4" w:space="0" w:color="auto"/>
            </w:tcBorders>
            <w:vAlign w:val="center"/>
          </w:tcPr>
          <w:p w:rsidR="007E2405" w:rsidRPr="00527DD7" w:rsidRDefault="007E2405"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2405" w:rsidRPr="00527DD7" w:rsidRDefault="007E2405" w:rsidP="00257F05">
            <w:pPr>
              <w:rPr>
                <w:lang w:eastAsia="en-US"/>
              </w:rPr>
            </w:pPr>
            <w:r w:rsidRPr="00527DD7">
              <w:rPr>
                <w:sz w:val="22"/>
                <w:szCs w:val="22"/>
                <w:lang w:eastAsia="en-US"/>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jc w:val="center"/>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autoSpaceDE w:val="0"/>
              <w:autoSpaceDN w:val="0"/>
              <w:adjustRightInd w:val="0"/>
              <w:jc w:val="center"/>
              <w:outlineLvl w:val="1"/>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E2405" w:rsidRPr="00527DD7" w:rsidRDefault="007E2405" w:rsidP="00257F05">
            <w:pPr>
              <w:autoSpaceDE w:val="0"/>
              <w:autoSpaceDN w:val="0"/>
              <w:adjustRightInd w:val="0"/>
              <w:jc w:val="center"/>
              <w:outlineLvl w:val="1"/>
            </w:pPr>
          </w:p>
        </w:tc>
        <w:tc>
          <w:tcPr>
            <w:tcW w:w="709" w:type="dxa"/>
            <w:vMerge/>
            <w:tcBorders>
              <w:left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604" w:type="dxa"/>
            <w:gridSpan w:val="2"/>
            <w:vMerge/>
            <w:tcBorders>
              <w:left w:val="single" w:sz="4" w:space="0" w:color="auto"/>
              <w:right w:val="single" w:sz="4" w:space="0" w:color="auto"/>
            </w:tcBorders>
            <w:shd w:val="clear" w:color="auto" w:fill="auto"/>
          </w:tcPr>
          <w:p w:rsidR="007E2405" w:rsidRPr="00527DD7" w:rsidRDefault="007E2405" w:rsidP="00257F05">
            <w:pPr>
              <w:autoSpaceDE w:val="0"/>
              <w:autoSpaceDN w:val="0"/>
              <w:adjustRightInd w:val="0"/>
              <w:jc w:val="center"/>
              <w:outlineLvl w:val="1"/>
            </w:pPr>
          </w:p>
        </w:tc>
      </w:tr>
      <w:tr w:rsidR="007E2405" w:rsidRPr="00527DD7" w:rsidTr="000D79EE">
        <w:trPr>
          <w:gridAfter w:val="1"/>
          <w:wAfter w:w="3019" w:type="dxa"/>
          <w:trHeight w:val="292"/>
        </w:trPr>
        <w:tc>
          <w:tcPr>
            <w:tcW w:w="3403" w:type="dxa"/>
            <w:gridSpan w:val="2"/>
            <w:vMerge/>
            <w:tcBorders>
              <w:left w:val="single" w:sz="4" w:space="0" w:color="auto"/>
              <w:right w:val="single" w:sz="4" w:space="0" w:color="auto"/>
            </w:tcBorders>
            <w:vAlign w:val="center"/>
          </w:tcPr>
          <w:p w:rsidR="007E2405" w:rsidRPr="00527DD7" w:rsidRDefault="007E2405"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2405" w:rsidRPr="00527DD7" w:rsidRDefault="007E2405" w:rsidP="00257F05">
            <w:pPr>
              <w:rPr>
                <w:lang w:eastAsia="en-US"/>
              </w:rPr>
            </w:pPr>
            <w:r w:rsidRPr="00527DD7">
              <w:rPr>
                <w:sz w:val="22"/>
                <w:szCs w:val="22"/>
                <w:lang w:eastAsia="en-US"/>
              </w:rPr>
              <w:t>областной бюджет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E2405" w:rsidRPr="00527DD7" w:rsidRDefault="007E2405" w:rsidP="000F4D3F">
            <w:pPr>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992"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vMerge/>
            <w:tcBorders>
              <w:left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604" w:type="dxa"/>
            <w:gridSpan w:val="2"/>
            <w:vMerge/>
            <w:tcBorders>
              <w:left w:val="single" w:sz="4" w:space="0" w:color="auto"/>
              <w:right w:val="single" w:sz="4" w:space="0" w:color="auto"/>
            </w:tcBorders>
            <w:shd w:val="clear" w:color="auto" w:fill="auto"/>
          </w:tcPr>
          <w:p w:rsidR="007E2405" w:rsidRPr="00527DD7" w:rsidRDefault="007E2405" w:rsidP="00257F05">
            <w:pPr>
              <w:autoSpaceDE w:val="0"/>
              <w:autoSpaceDN w:val="0"/>
              <w:adjustRightInd w:val="0"/>
              <w:jc w:val="center"/>
              <w:outlineLvl w:val="1"/>
              <w:rPr>
                <w:b/>
                <w:color w:val="92D050"/>
              </w:rPr>
            </w:pPr>
          </w:p>
        </w:tc>
      </w:tr>
      <w:tr w:rsidR="007E2405" w:rsidRPr="00527DD7" w:rsidTr="000D79EE">
        <w:trPr>
          <w:gridAfter w:val="1"/>
          <w:wAfter w:w="3019" w:type="dxa"/>
          <w:trHeight w:val="292"/>
        </w:trPr>
        <w:tc>
          <w:tcPr>
            <w:tcW w:w="3403" w:type="dxa"/>
            <w:gridSpan w:val="2"/>
            <w:vMerge/>
            <w:tcBorders>
              <w:left w:val="single" w:sz="4" w:space="0" w:color="auto"/>
              <w:right w:val="single" w:sz="4" w:space="0" w:color="auto"/>
            </w:tcBorders>
            <w:vAlign w:val="center"/>
          </w:tcPr>
          <w:p w:rsidR="007E2405" w:rsidRPr="00527DD7" w:rsidRDefault="007E2405"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2405" w:rsidRPr="00527DD7" w:rsidRDefault="007E2405" w:rsidP="00257F05">
            <w:pPr>
              <w:rPr>
                <w:lang w:eastAsia="en-US"/>
              </w:rPr>
            </w:pPr>
            <w:r>
              <w:rPr>
                <w:sz w:val="22"/>
                <w:szCs w:val="22"/>
                <w:lang w:eastAsia="en-US"/>
              </w:rPr>
              <w:t>местный</w:t>
            </w:r>
            <w:r w:rsidRPr="00527DD7">
              <w:rPr>
                <w:sz w:val="22"/>
                <w:szCs w:val="22"/>
                <w:lang w:eastAsia="en-US"/>
              </w:rPr>
              <w:t xml:space="preserve"> бюджет</w:t>
            </w:r>
          </w:p>
        </w:tc>
        <w:tc>
          <w:tcPr>
            <w:tcW w:w="850"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0F4D3F">
            <w:pPr>
              <w:ind w:right="-94"/>
              <w:rPr>
                <w:sz w:val="20"/>
                <w:szCs w:val="20"/>
                <w:lang w:eastAsia="en-US"/>
              </w:rPr>
            </w:pPr>
            <w:r>
              <w:rPr>
                <w:sz w:val="20"/>
                <w:szCs w:val="20"/>
                <w:lang w:eastAsia="en-US"/>
              </w:rPr>
              <w:t>6292</w:t>
            </w:r>
            <w:r w:rsidRPr="00062995">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0F4D3F">
            <w:pPr>
              <w:autoSpaceDE w:val="0"/>
              <w:autoSpaceDN w:val="0"/>
              <w:adjustRightInd w:val="0"/>
              <w:ind w:right="-236"/>
              <w:outlineLvl w:val="1"/>
              <w:rPr>
                <w:sz w:val="20"/>
                <w:szCs w:val="20"/>
              </w:rPr>
            </w:pPr>
            <w:r>
              <w:rPr>
                <w:sz w:val="20"/>
                <w:szCs w:val="20"/>
              </w:rPr>
              <w:t>0</w:t>
            </w:r>
            <w:r w:rsidRPr="00062995">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8433C7">
            <w:pPr>
              <w:autoSpaceDE w:val="0"/>
              <w:autoSpaceDN w:val="0"/>
              <w:adjustRightInd w:val="0"/>
              <w:ind w:right="-236"/>
              <w:outlineLvl w:val="1"/>
              <w:rPr>
                <w:sz w:val="20"/>
                <w:szCs w:val="20"/>
              </w:rPr>
            </w:pPr>
            <w:r>
              <w:rPr>
                <w:sz w:val="20"/>
                <w:szCs w:val="20"/>
              </w:rPr>
              <w:t>1573</w:t>
            </w:r>
            <w:r w:rsidRPr="00062995">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8433C7">
            <w:pPr>
              <w:autoSpaceDE w:val="0"/>
              <w:autoSpaceDN w:val="0"/>
              <w:adjustRightInd w:val="0"/>
              <w:ind w:right="-236"/>
              <w:outlineLvl w:val="1"/>
              <w:rPr>
                <w:sz w:val="20"/>
                <w:szCs w:val="20"/>
              </w:rPr>
            </w:pPr>
            <w:r>
              <w:rPr>
                <w:sz w:val="20"/>
                <w:szCs w:val="20"/>
              </w:rPr>
              <w:t>1573</w:t>
            </w:r>
            <w:r w:rsidRPr="00062995">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8433C7">
            <w:pPr>
              <w:autoSpaceDE w:val="0"/>
              <w:autoSpaceDN w:val="0"/>
              <w:adjustRightInd w:val="0"/>
              <w:ind w:right="-236"/>
              <w:outlineLvl w:val="1"/>
              <w:rPr>
                <w:sz w:val="20"/>
                <w:szCs w:val="20"/>
              </w:rPr>
            </w:pPr>
            <w:r>
              <w:rPr>
                <w:sz w:val="20"/>
                <w:szCs w:val="20"/>
              </w:rPr>
              <w:t>1573</w:t>
            </w:r>
            <w:r w:rsidRPr="00062995">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7E2405" w:rsidRPr="00062995" w:rsidRDefault="007E2405" w:rsidP="008433C7">
            <w:pPr>
              <w:autoSpaceDE w:val="0"/>
              <w:autoSpaceDN w:val="0"/>
              <w:adjustRightInd w:val="0"/>
              <w:ind w:right="-236"/>
              <w:outlineLvl w:val="1"/>
              <w:rPr>
                <w:sz w:val="20"/>
                <w:szCs w:val="20"/>
              </w:rPr>
            </w:pPr>
            <w:r>
              <w:rPr>
                <w:sz w:val="20"/>
                <w:szCs w:val="20"/>
              </w:rPr>
              <w:t>1573</w:t>
            </w:r>
            <w:r w:rsidRPr="00062995">
              <w:rPr>
                <w:sz w:val="20"/>
                <w:szCs w:val="20"/>
              </w:rPr>
              <w:t>,0</w:t>
            </w:r>
          </w:p>
        </w:tc>
        <w:tc>
          <w:tcPr>
            <w:tcW w:w="709" w:type="dxa"/>
            <w:vMerge/>
            <w:tcBorders>
              <w:left w:val="single" w:sz="4" w:space="0" w:color="auto"/>
              <w:right w:val="single" w:sz="4" w:space="0" w:color="auto"/>
            </w:tcBorders>
          </w:tcPr>
          <w:p w:rsidR="007E2405" w:rsidRPr="00527DD7" w:rsidRDefault="007E2405" w:rsidP="000F4D3F">
            <w:pPr>
              <w:autoSpaceDE w:val="0"/>
              <w:autoSpaceDN w:val="0"/>
              <w:adjustRightInd w:val="0"/>
              <w:ind w:hanging="100"/>
              <w:jc w:val="center"/>
              <w:outlineLvl w:val="1"/>
            </w:pPr>
          </w:p>
        </w:tc>
        <w:tc>
          <w:tcPr>
            <w:tcW w:w="7604" w:type="dxa"/>
            <w:gridSpan w:val="2"/>
            <w:vMerge/>
            <w:tcBorders>
              <w:left w:val="single" w:sz="4" w:space="0" w:color="auto"/>
              <w:right w:val="single" w:sz="4" w:space="0" w:color="auto"/>
            </w:tcBorders>
            <w:shd w:val="clear" w:color="auto" w:fill="auto"/>
          </w:tcPr>
          <w:p w:rsidR="007E2405" w:rsidRPr="00527DD7" w:rsidRDefault="007E2405" w:rsidP="00257F05">
            <w:pPr>
              <w:autoSpaceDE w:val="0"/>
              <w:autoSpaceDN w:val="0"/>
              <w:adjustRightInd w:val="0"/>
              <w:jc w:val="center"/>
              <w:outlineLvl w:val="1"/>
              <w:rPr>
                <w:b/>
                <w:color w:val="92D050"/>
              </w:rPr>
            </w:pPr>
          </w:p>
        </w:tc>
      </w:tr>
      <w:tr w:rsidR="007E2405" w:rsidRPr="00527DD7" w:rsidTr="000D79EE">
        <w:trPr>
          <w:gridAfter w:val="1"/>
          <w:wAfter w:w="3019" w:type="dxa"/>
          <w:trHeight w:val="292"/>
        </w:trPr>
        <w:tc>
          <w:tcPr>
            <w:tcW w:w="3403" w:type="dxa"/>
            <w:gridSpan w:val="2"/>
            <w:vMerge/>
            <w:tcBorders>
              <w:left w:val="single" w:sz="4" w:space="0" w:color="auto"/>
              <w:bottom w:val="single" w:sz="4" w:space="0" w:color="auto"/>
              <w:right w:val="single" w:sz="4" w:space="0" w:color="auto"/>
            </w:tcBorders>
            <w:vAlign w:val="center"/>
          </w:tcPr>
          <w:p w:rsidR="007E2405" w:rsidRPr="00527DD7" w:rsidRDefault="007E2405" w:rsidP="00257F05">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2405" w:rsidRPr="00527DD7" w:rsidRDefault="007E2405" w:rsidP="00257F05">
            <w:pPr>
              <w:rPr>
                <w:lang w:eastAsia="en-US"/>
              </w:rPr>
            </w:pPr>
            <w:r w:rsidRPr="00527DD7">
              <w:rPr>
                <w:sz w:val="22"/>
                <w:szCs w:val="22"/>
                <w:lang w:eastAsia="en-US"/>
              </w:rPr>
              <w:t>внебюджетные средства</w:t>
            </w:r>
          </w:p>
        </w:tc>
        <w:tc>
          <w:tcPr>
            <w:tcW w:w="850"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rPr>
                <w:b/>
              </w:rPr>
            </w:pPr>
          </w:p>
        </w:tc>
        <w:tc>
          <w:tcPr>
            <w:tcW w:w="992" w:type="dxa"/>
            <w:gridSpan w:val="2"/>
            <w:tcBorders>
              <w:top w:val="single" w:sz="4" w:space="0" w:color="auto"/>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09" w:type="dxa"/>
            <w:vMerge/>
            <w:tcBorders>
              <w:left w:val="single" w:sz="4" w:space="0" w:color="auto"/>
              <w:bottom w:val="single" w:sz="4" w:space="0" w:color="auto"/>
              <w:right w:val="single" w:sz="4" w:space="0" w:color="auto"/>
            </w:tcBorders>
          </w:tcPr>
          <w:p w:rsidR="007E2405" w:rsidRPr="00527DD7" w:rsidRDefault="007E2405" w:rsidP="00257F05">
            <w:pPr>
              <w:autoSpaceDE w:val="0"/>
              <w:autoSpaceDN w:val="0"/>
              <w:adjustRightInd w:val="0"/>
              <w:jc w:val="center"/>
              <w:outlineLvl w:val="1"/>
            </w:pPr>
          </w:p>
        </w:tc>
        <w:tc>
          <w:tcPr>
            <w:tcW w:w="7604" w:type="dxa"/>
            <w:gridSpan w:val="2"/>
            <w:vMerge/>
            <w:tcBorders>
              <w:left w:val="single" w:sz="4" w:space="0" w:color="auto"/>
              <w:bottom w:val="single" w:sz="4" w:space="0" w:color="auto"/>
              <w:right w:val="single" w:sz="4" w:space="0" w:color="auto"/>
            </w:tcBorders>
            <w:shd w:val="clear" w:color="auto" w:fill="auto"/>
          </w:tcPr>
          <w:p w:rsidR="007E2405" w:rsidRPr="00527DD7" w:rsidRDefault="007E2405" w:rsidP="00257F05">
            <w:pPr>
              <w:autoSpaceDE w:val="0"/>
              <w:autoSpaceDN w:val="0"/>
              <w:adjustRightInd w:val="0"/>
              <w:jc w:val="center"/>
              <w:outlineLvl w:val="1"/>
              <w:rPr>
                <w:b/>
                <w:color w:val="92D050"/>
              </w:rPr>
            </w:pPr>
          </w:p>
        </w:tc>
      </w:tr>
    </w:tbl>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p w:rsidR="00425A43" w:rsidRPr="00527DD7" w:rsidRDefault="00425A43" w:rsidP="00425A43">
      <w:pPr>
        <w:rPr>
          <w:sz w:val="22"/>
          <w:szCs w:val="22"/>
        </w:rPr>
      </w:pPr>
    </w:p>
    <w:p w:rsidR="00ED0F10" w:rsidRPr="00635DA5" w:rsidRDefault="00ED0F10" w:rsidP="00A64A63">
      <w:pPr>
        <w:autoSpaceDE w:val="0"/>
        <w:autoSpaceDN w:val="0"/>
        <w:adjustRightInd w:val="0"/>
        <w:jc w:val="center"/>
        <w:outlineLvl w:val="1"/>
        <w:rPr>
          <w:b/>
          <w:lang w:eastAsia="en-US"/>
        </w:rPr>
      </w:pPr>
    </w:p>
    <w:sectPr w:rsidR="00ED0F10" w:rsidRPr="00635DA5"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CE" w:rsidRDefault="000D10CE">
      <w:r>
        <w:separator/>
      </w:r>
    </w:p>
  </w:endnote>
  <w:endnote w:type="continuationSeparator" w:id="0">
    <w:p w:rsidR="000D10CE" w:rsidRDefault="000D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CE" w:rsidRDefault="000D10CE">
      <w:r>
        <w:separator/>
      </w:r>
    </w:p>
  </w:footnote>
  <w:footnote w:type="continuationSeparator" w:id="0">
    <w:p w:rsidR="000D10CE" w:rsidRDefault="000D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B1" w:rsidRDefault="005F43B1" w:rsidP="0084616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F43B1" w:rsidRDefault="005F43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B1" w:rsidRDefault="005F43B1" w:rsidP="00D30202">
    <w:pPr>
      <w:pStyle w:val="a6"/>
      <w:framePr w:wrap="around" w:vAnchor="text" w:hAnchor="margin" w:xAlign="center" w:y="1"/>
    </w:pPr>
  </w:p>
  <w:p w:rsidR="005F43B1" w:rsidRDefault="005F43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155"/>
    <w:rsid w:val="000604C7"/>
    <w:rsid w:val="000606D4"/>
    <w:rsid w:val="000609A4"/>
    <w:rsid w:val="00061477"/>
    <w:rsid w:val="000615E1"/>
    <w:rsid w:val="00061D1F"/>
    <w:rsid w:val="00062995"/>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77D4B"/>
    <w:rsid w:val="00081455"/>
    <w:rsid w:val="00083267"/>
    <w:rsid w:val="00084BF4"/>
    <w:rsid w:val="000853E4"/>
    <w:rsid w:val="000857BC"/>
    <w:rsid w:val="00086430"/>
    <w:rsid w:val="00086AB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0CE"/>
    <w:rsid w:val="000D1208"/>
    <w:rsid w:val="000D13BB"/>
    <w:rsid w:val="000D1931"/>
    <w:rsid w:val="000D285E"/>
    <w:rsid w:val="000D2CA3"/>
    <w:rsid w:val="000D2D4F"/>
    <w:rsid w:val="000D3C2F"/>
    <w:rsid w:val="000D5951"/>
    <w:rsid w:val="000D63F5"/>
    <w:rsid w:val="000D6F10"/>
    <w:rsid w:val="000D75C5"/>
    <w:rsid w:val="000D79EE"/>
    <w:rsid w:val="000D7B45"/>
    <w:rsid w:val="000D7FEC"/>
    <w:rsid w:val="000E0B62"/>
    <w:rsid w:val="000E0E79"/>
    <w:rsid w:val="000E104C"/>
    <w:rsid w:val="000E2A17"/>
    <w:rsid w:val="000E36A6"/>
    <w:rsid w:val="000E3EA6"/>
    <w:rsid w:val="000E4837"/>
    <w:rsid w:val="000E4CAB"/>
    <w:rsid w:val="000E5BC8"/>
    <w:rsid w:val="000E5E41"/>
    <w:rsid w:val="000E6536"/>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652"/>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48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36A1"/>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1EF6"/>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086"/>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57F05"/>
    <w:rsid w:val="00261028"/>
    <w:rsid w:val="002614D7"/>
    <w:rsid w:val="002624F5"/>
    <w:rsid w:val="00262A5F"/>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1D3"/>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3F10"/>
    <w:rsid w:val="002B449B"/>
    <w:rsid w:val="002B4601"/>
    <w:rsid w:val="002B4C8B"/>
    <w:rsid w:val="002B5B15"/>
    <w:rsid w:val="002B686C"/>
    <w:rsid w:val="002B68A6"/>
    <w:rsid w:val="002B6A40"/>
    <w:rsid w:val="002B6F91"/>
    <w:rsid w:val="002B7CC4"/>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2DF"/>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647"/>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025"/>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823"/>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377"/>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92B"/>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52B0"/>
    <w:rsid w:val="004E5B23"/>
    <w:rsid w:val="004E6546"/>
    <w:rsid w:val="004F08A5"/>
    <w:rsid w:val="004F0DD5"/>
    <w:rsid w:val="004F0E44"/>
    <w:rsid w:val="004F14C6"/>
    <w:rsid w:val="004F1DF4"/>
    <w:rsid w:val="004F33BF"/>
    <w:rsid w:val="004F34C9"/>
    <w:rsid w:val="004F410B"/>
    <w:rsid w:val="004F43C7"/>
    <w:rsid w:val="004F4755"/>
    <w:rsid w:val="004F487C"/>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2522"/>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673"/>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2CF9"/>
    <w:rsid w:val="005E393F"/>
    <w:rsid w:val="005E4F9D"/>
    <w:rsid w:val="005E4FF3"/>
    <w:rsid w:val="005E61E4"/>
    <w:rsid w:val="005E7AFE"/>
    <w:rsid w:val="005F296B"/>
    <w:rsid w:val="005F3D07"/>
    <w:rsid w:val="005F43B1"/>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33EB"/>
    <w:rsid w:val="0061576C"/>
    <w:rsid w:val="00615CDE"/>
    <w:rsid w:val="00617C61"/>
    <w:rsid w:val="00617CF6"/>
    <w:rsid w:val="00617EF0"/>
    <w:rsid w:val="00620BA2"/>
    <w:rsid w:val="00621638"/>
    <w:rsid w:val="006219EA"/>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A76"/>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4EEE"/>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3D9D"/>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0DB"/>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0F7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2D7"/>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1ED6"/>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C71"/>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405"/>
    <w:rsid w:val="007E2E93"/>
    <w:rsid w:val="007E314A"/>
    <w:rsid w:val="007E314F"/>
    <w:rsid w:val="007E38E4"/>
    <w:rsid w:val="007E39B3"/>
    <w:rsid w:val="007E620B"/>
    <w:rsid w:val="007E7F01"/>
    <w:rsid w:val="007F0237"/>
    <w:rsid w:val="007F0834"/>
    <w:rsid w:val="007F08FA"/>
    <w:rsid w:val="007F14E1"/>
    <w:rsid w:val="007F18DD"/>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48D"/>
    <w:rsid w:val="0080497B"/>
    <w:rsid w:val="008059EF"/>
    <w:rsid w:val="00805BAE"/>
    <w:rsid w:val="00805C96"/>
    <w:rsid w:val="008072D3"/>
    <w:rsid w:val="00807C4F"/>
    <w:rsid w:val="00811122"/>
    <w:rsid w:val="00811179"/>
    <w:rsid w:val="00811657"/>
    <w:rsid w:val="00811707"/>
    <w:rsid w:val="008117A8"/>
    <w:rsid w:val="00811E1B"/>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208A"/>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846"/>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1B1A"/>
    <w:rsid w:val="008920E4"/>
    <w:rsid w:val="008933FD"/>
    <w:rsid w:val="00894283"/>
    <w:rsid w:val="00895352"/>
    <w:rsid w:val="008957A1"/>
    <w:rsid w:val="008959F2"/>
    <w:rsid w:val="008964DA"/>
    <w:rsid w:val="00896668"/>
    <w:rsid w:val="008969D3"/>
    <w:rsid w:val="00896AE8"/>
    <w:rsid w:val="008971CA"/>
    <w:rsid w:val="0089726D"/>
    <w:rsid w:val="008975D8"/>
    <w:rsid w:val="00897DFF"/>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96A"/>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2E49"/>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0F8A"/>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54"/>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07C"/>
    <w:rsid w:val="009643CE"/>
    <w:rsid w:val="00964FC7"/>
    <w:rsid w:val="00965495"/>
    <w:rsid w:val="00965662"/>
    <w:rsid w:val="00965C7C"/>
    <w:rsid w:val="00966360"/>
    <w:rsid w:val="00966B4A"/>
    <w:rsid w:val="00966E24"/>
    <w:rsid w:val="00967BFF"/>
    <w:rsid w:val="009701A8"/>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C0A"/>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0F53"/>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315"/>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5E60"/>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563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0C9"/>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07844"/>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48A6"/>
    <w:rsid w:val="00C34F2A"/>
    <w:rsid w:val="00C35518"/>
    <w:rsid w:val="00C3584F"/>
    <w:rsid w:val="00C36EE1"/>
    <w:rsid w:val="00C36F98"/>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64F2"/>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35F"/>
    <w:rsid w:val="00CA55FD"/>
    <w:rsid w:val="00CA6A15"/>
    <w:rsid w:val="00CA7023"/>
    <w:rsid w:val="00CA7778"/>
    <w:rsid w:val="00CA7FA4"/>
    <w:rsid w:val="00CB0083"/>
    <w:rsid w:val="00CB05FE"/>
    <w:rsid w:val="00CB084F"/>
    <w:rsid w:val="00CB0FE2"/>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6634"/>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45A"/>
    <w:rsid w:val="00CD6512"/>
    <w:rsid w:val="00CD6831"/>
    <w:rsid w:val="00CD7505"/>
    <w:rsid w:val="00CE05F1"/>
    <w:rsid w:val="00CE0A43"/>
    <w:rsid w:val="00CE100C"/>
    <w:rsid w:val="00CE178B"/>
    <w:rsid w:val="00CE1C53"/>
    <w:rsid w:val="00CE2967"/>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3F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202"/>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149"/>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38D"/>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022"/>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2AE"/>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94"/>
    <w:rsid w:val="00DE3FE1"/>
    <w:rsid w:val="00DE56E2"/>
    <w:rsid w:val="00DE58E7"/>
    <w:rsid w:val="00DE5C70"/>
    <w:rsid w:val="00DE5F61"/>
    <w:rsid w:val="00DE65C2"/>
    <w:rsid w:val="00DE6779"/>
    <w:rsid w:val="00DF0499"/>
    <w:rsid w:val="00DF1021"/>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3DB"/>
    <w:rsid w:val="00E62559"/>
    <w:rsid w:val="00E629C4"/>
    <w:rsid w:val="00E62AC2"/>
    <w:rsid w:val="00E647EF"/>
    <w:rsid w:val="00E648E5"/>
    <w:rsid w:val="00E65900"/>
    <w:rsid w:val="00E6757A"/>
    <w:rsid w:val="00E67D66"/>
    <w:rsid w:val="00E7039E"/>
    <w:rsid w:val="00E707D2"/>
    <w:rsid w:val="00E70856"/>
    <w:rsid w:val="00E70CCD"/>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4184"/>
    <w:rsid w:val="00E953F5"/>
    <w:rsid w:val="00E95764"/>
    <w:rsid w:val="00E957C3"/>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5B4"/>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334A"/>
    <w:rsid w:val="00FA4896"/>
    <w:rsid w:val="00FA4BC0"/>
    <w:rsid w:val="00FA5050"/>
    <w:rsid w:val="00FA576F"/>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80EDDE1-2E39-433E-BE83-4E8B06E5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78A635-53FE-4AB2-A44E-6C2F7B88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13095</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Н.М. Щеголихина</cp:lastModifiedBy>
  <cp:revision>2</cp:revision>
  <cp:lastPrinted>2023-11-11T11:36:00Z</cp:lastPrinted>
  <dcterms:created xsi:type="dcterms:W3CDTF">2024-01-19T12:36:00Z</dcterms:created>
  <dcterms:modified xsi:type="dcterms:W3CDTF">2024-01-19T12:36:00Z</dcterms:modified>
</cp:coreProperties>
</file>